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AC" w:rsidRDefault="006D43AC" w:rsidP="00B04072">
      <w:pPr>
        <w:tabs>
          <w:tab w:val="left" w:pos="6915"/>
        </w:tabs>
        <w:rPr>
          <w:b/>
          <w:sz w:val="28"/>
          <w:szCs w:val="28"/>
        </w:rPr>
      </w:pPr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6D43AC" w:rsidRDefault="00D34B0D" w:rsidP="00D34B0D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D34B0D" w:rsidRDefault="00D34B0D" w:rsidP="00D34B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от 06.03.2015                       №394</w:t>
      </w:r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6D43AC" w:rsidRPr="0087538C" w:rsidRDefault="00BC3B69" w:rsidP="006D43AC">
      <w:pPr>
        <w:jc w:val="center"/>
        <w:rPr>
          <w:i/>
          <w:color w:val="31849B"/>
          <w:sz w:val="22"/>
          <w:szCs w:val="22"/>
        </w:rPr>
      </w:pPr>
      <w:proofErr w:type="gramStart"/>
      <w:r w:rsidRPr="0087538C">
        <w:rPr>
          <w:i/>
          <w:color w:val="31849B"/>
          <w:sz w:val="22"/>
          <w:szCs w:val="22"/>
        </w:rPr>
        <w:t>(в редакции постановлений:</w:t>
      </w:r>
      <w:proofErr w:type="gramEnd"/>
    </w:p>
    <w:p w:rsidR="00BC3B69" w:rsidRPr="0087538C" w:rsidRDefault="00BC3B69" w:rsidP="006D43AC">
      <w:pPr>
        <w:jc w:val="center"/>
        <w:rPr>
          <w:i/>
          <w:color w:val="31849B"/>
          <w:sz w:val="22"/>
          <w:szCs w:val="22"/>
        </w:rPr>
      </w:pPr>
      <w:r w:rsidRPr="0087538C">
        <w:rPr>
          <w:i/>
          <w:color w:val="31849B"/>
          <w:sz w:val="22"/>
          <w:szCs w:val="22"/>
        </w:rPr>
        <w:t>№ 1500 от 20.07.2015;</w:t>
      </w:r>
    </w:p>
    <w:p w:rsidR="00BC3B69" w:rsidRPr="0087538C" w:rsidRDefault="00BC3B69" w:rsidP="006D43AC">
      <w:pPr>
        <w:jc w:val="center"/>
        <w:rPr>
          <w:i/>
          <w:color w:val="31849B"/>
          <w:sz w:val="22"/>
          <w:szCs w:val="22"/>
        </w:rPr>
      </w:pPr>
      <w:r w:rsidRPr="0087538C">
        <w:rPr>
          <w:i/>
          <w:color w:val="31849B"/>
          <w:sz w:val="22"/>
          <w:szCs w:val="22"/>
        </w:rPr>
        <w:t>№ 297 от 25.02.2016;</w:t>
      </w:r>
    </w:p>
    <w:p w:rsidR="00BC3B69" w:rsidRPr="0087538C" w:rsidRDefault="00BC3B69" w:rsidP="006D43AC">
      <w:pPr>
        <w:jc w:val="center"/>
        <w:rPr>
          <w:i/>
          <w:color w:val="31849B"/>
          <w:sz w:val="22"/>
          <w:szCs w:val="22"/>
        </w:rPr>
      </w:pPr>
      <w:r w:rsidRPr="0087538C">
        <w:rPr>
          <w:i/>
          <w:color w:val="31849B"/>
          <w:sz w:val="22"/>
          <w:szCs w:val="22"/>
        </w:rPr>
        <w:t>№ 1272 от 20.06.2016;</w:t>
      </w:r>
    </w:p>
    <w:p w:rsidR="00CD1977" w:rsidRDefault="00BC3B69" w:rsidP="006D43AC">
      <w:pPr>
        <w:jc w:val="center"/>
        <w:rPr>
          <w:i/>
          <w:color w:val="31849B"/>
          <w:sz w:val="22"/>
          <w:szCs w:val="22"/>
        </w:rPr>
      </w:pPr>
      <w:r w:rsidRPr="0087538C">
        <w:rPr>
          <w:i/>
          <w:color w:val="31849B"/>
          <w:sz w:val="22"/>
          <w:szCs w:val="22"/>
        </w:rPr>
        <w:t>№ 2374 от 26.10.2017</w:t>
      </w:r>
      <w:r w:rsidR="00CD1977">
        <w:rPr>
          <w:i/>
          <w:color w:val="31849B"/>
          <w:sz w:val="22"/>
          <w:szCs w:val="22"/>
        </w:rPr>
        <w:t>;</w:t>
      </w:r>
    </w:p>
    <w:p w:rsidR="0068003C" w:rsidRDefault="00CD1977" w:rsidP="006D43AC">
      <w:pPr>
        <w:jc w:val="center"/>
        <w:rPr>
          <w:i/>
          <w:color w:val="31849B"/>
          <w:sz w:val="22"/>
          <w:szCs w:val="22"/>
        </w:rPr>
      </w:pPr>
      <w:r>
        <w:rPr>
          <w:i/>
          <w:color w:val="31849B"/>
          <w:sz w:val="22"/>
          <w:szCs w:val="22"/>
        </w:rPr>
        <w:t>№ 1374 от 08.07.2019</w:t>
      </w:r>
    </w:p>
    <w:p w:rsidR="00BC3B69" w:rsidRPr="0087538C" w:rsidRDefault="0068003C" w:rsidP="006D43AC">
      <w:pPr>
        <w:jc w:val="center"/>
        <w:rPr>
          <w:i/>
          <w:color w:val="31849B"/>
          <w:sz w:val="22"/>
          <w:szCs w:val="22"/>
        </w:rPr>
      </w:pPr>
      <w:proofErr w:type="gramStart"/>
      <w:r>
        <w:rPr>
          <w:i/>
          <w:color w:val="31849B"/>
          <w:sz w:val="22"/>
          <w:szCs w:val="22"/>
        </w:rPr>
        <w:t>№ 2171 от 21.12.2021</w:t>
      </w:r>
      <w:r w:rsidR="00BC3B69" w:rsidRPr="0087538C">
        <w:rPr>
          <w:i/>
          <w:color w:val="31849B"/>
          <w:sz w:val="22"/>
          <w:szCs w:val="22"/>
        </w:rPr>
        <w:t>)</w:t>
      </w:r>
      <w:proofErr w:type="gramEnd"/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D62993" w:rsidRDefault="00D62993" w:rsidP="006D43AC">
      <w:pPr>
        <w:jc w:val="center"/>
        <w:rPr>
          <w:b/>
          <w:sz w:val="28"/>
          <w:szCs w:val="28"/>
        </w:rPr>
      </w:pPr>
    </w:p>
    <w:p w:rsidR="00CA418F" w:rsidRDefault="00CA418F" w:rsidP="006D43AC">
      <w:pPr>
        <w:jc w:val="center"/>
        <w:rPr>
          <w:b/>
          <w:sz w:val="28"/>
          <w:szCs w:val="28"/>
        </w:rPr>
      </w:pPr>
    </w:p>
    <w:p w:rsidR="006D43AC" w:rsidRDefault="006D43AC" w:rsidP="006D4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муниципального образования </w:t>
      </w:r>
      <w:r w:rsidR="00D62993">
        <w:rPr>
          <w:b/>
          <w:sz w:val="28"/>
          <w:szCs w:val="28"/>
        </w:rPr>
        <w:t>город Алексин</w:t>
      </w:r>
    </w:p>
    <w:p w:rsidR="006D43AC" w:rsidRDefault="006D43AC" w:rsidP="006D4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урегулированию конфликта интересов</w:t>
      </w:r>
    </w:p>
    <w:p w:rsidR="006D43AC" w:rsidRDefault="006D43AC" w:rsidP="006D43AC">
      <w:pPr>
        <w:jc w:val="center"/>
        <w:rPr>
          <w:b/>
          <w:sz w:val="28"/>
          <w:szCs w:val="28"/>
        </w:rPr>
      </w:pPr>
    </w:p>
    <w:p w:rsidR="006D43AC" w:rsidRDefault="006D43AC" w:rsidP="006D43AC">
      <w:pPr>
        <w:ind w:firstLine="8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 Устава муниципального образования </w:t>
      </w:r>
      <w:r w:rsidR="00D62993">
        <w:rPr>
          <w:sz w:val="28"/>
          <w:szCs w:val="28"/>
        </w:rPr>
        <w:t>город Алексин</w:t>
      </w:r>
      <w:r>
        <w:rPr>
          <w:sz w:val="28"/>
          <w:szCs w:val="28"/>
        </w:rPr>
        <w:t xml:space="preserve">, администрация муниципального образования </w:t>
      </w:r>
      <w:r w:rsidR="00D62993">
        <w:rPr>
          <w:sz w:val="28"/>
          <w:szCs w:val="28"/>
        </w:rPr>
        <w:t xml:space="preserve">город Алексин </w:t>
      </w:r>
      <w:r>
        <w:rPr>
          <w:sz w:val="28"/>
          <w:szCs w:val="28"/>
        </w:rPr>
        <w:t xml:space="preserve"> ПОСТАНОВЛЯЕТ:</w:t>
      </w:r>
      <w:proofErr w:type="gramEnd"/>
    </w:p>
    <w:p w:rsidR="00F55B44" w:rsidRDefault="006D43AC" w:rsidP="006D43AC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комиссии по соблюдению требований к служебному поведению муниципальных служащих администрации муниципального образования </w:t>
      </w:r>
      <w:r w:rsidR="00D62993">
        <w:rPr>
          <w:sz w:val="28"/>
          <w:szCs w:val="28"/>
        </w:rPr>
        <w:t>город Алексин</w:t>
      </w:r>
      <w:r>
        <w:rPr>
          <w:sz w:val="28"/>
          <w:szCs w:val="28"/>
        </w:rPr>
        <w:t xml:space="preserve"> и урегулированию конфликта интересов.</w:t>
      </w:r>
    </w:p>
    <w:p w:rsidR="00F55B44" w:rsidRDefault="00D62993" w:rsidP="006D43AC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B44">
        <w:rPr>
          <w:sz w:val="28"/>
          <w:szCs w:val="28"/>
        </w:rPr>
        <w:t>.</w:t>
      </w:r>
      <w:r w:rsidR="008C7F8F">
        <w:rPr>
          <w:sz w:val="28"/>
          <w:szCs w:val="28"/>
        </w:rPr>
        <w:t xml:space="preserve">Управлению по организационной, кадровой работе и информационному обеспечению </w:t>
      </w:r>
      <w:r w:rsidR="00F55B44">
        <w:rPr>
          <w:sz w:val="28"/>
          <w:szCs w:val="28"/>
        </w:rPr>
        <w:t xml:space="preserve">администрации муниципального образования </w:t>
      </w:r>
      <w:r w:rsidR="008C7F8F">
        <w:rPr>
          <w:sz w:val="28"/>
          <w:szCs w:val="28"/>
        </w:rPr>
        <w:t>город Алексин</w:t>
      </w:r>
      <w:r w:rsidR="00F55B44">
        <w:rPr>
          <w:sz w:val="28"/>
          <w:szCs w:val="28"/>
        </w:rPr>
        <w:t xml:space="preserve">разместить данное постановление на </w:t>
      </w:r>
      <w:r w:rsidR="008C7F8F">
        <w:rPr>
          <w:sz w:val="28"/>
          <w:szCs w:val="28"/>
        </w:rPr>
        <w:t>официальном сайте муниципального образования город Алексин.</w:t>
      </w:r>
    </w:p>
    <w:p w:rsidR="007B17A6" w:rsidRDefault="00D62993" w:rsidP="006D43AC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5B44">
        <w:rPr>
          <w:sz w:val="28"/>
          <w:szCs w:val="28"/>
        </w:rPr>
        <w:t>.</w:t>
      </w:r>
      <w:r w:rsidR="007B17A6">
        <w:rPr>
          <w:sz w:val="28"/>
          <w:szCs w:val="28"/>
        </w:rPr>
        <w:t xml:space="preserve">Пресс-секретарю главы администрации муниципального образования </w:t>
      </w:r>
      <w:r>
        <w:rPr>
          <w:sz w:val="28"/>
          <w:szCs w:val="28"/>
        </w:rPr>
        <w:t>город Алексин</w:t>
      </w:r>
      <w:r w:rsidR="007B17A6">
        <w:rPr>
          <w:sz w:val="28"/>
          <w:szCs w:val="28"/>
        </w:rPr>
        <w:t xml:space="preserve"> опубликовать постановление в газете «Алексинские вести».</w:t>
      </w:r>
    </w:p>
    <w:p w:rsidR="002F3713" w:rsidRDefault="002F3713" w:rsidP="006D43AC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4.Считать утратившими силу:</w:t>
      </w:r>
    </w:p>
    <w:p w:rsidR="002F3713" w:rsidRDefault="002F3713" w:rsidP="006D43AC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-постановления администрации муниципального образования Алексинский район от 14.07.2014 №1305 «О комиссии по соблюдению требований к служебному поведению муниципальных служащих администрации муниципального образования Алексинский район и урегулированию конфликта интересов</w:t>
      </w:r>
      <w:r w:rsidR="00EB4CF6">
        <w:rPr>
          <w:sz w:val="28"/>
          <w:szCs w:val="28"/>
        </w:rPr>
        <w:t>»;</w:t>
      </w:r>
    </w:p>
    <w:p w:rsidR="00EB4CF6" w:rsidRDefault="00EB4CF6" w:rsidP="006D43AC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-постановления администрации муниципального образования Алексинский район от 24.12.2014 №2266 « О внесении изменений в постановление администрации муниципального образования Алексинский район от 14.07.2014 №1305 «О комиссии по соблюдению требований к служебному поведению муниципальных служащих администрации муниципального образования Алексинский район и урегулированию конфликта интересов».</w:t>
      </w:r>
    </w:p>
    <w:p w:rsidR="006D43AC" w:rsidRDefault="00EB4CF6" w:rsidP="006D43AC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7A6">
        <w:rPr>
          <w:sz w:val="28"/>
          <w:szCs w:val="28"/>
        </w:rPr>
        <w:t>.</w:t>
      </w:r>
      <w:r w:rsidR="006D43AC">
        <w:rPr>
          <w:sz w:val="28"/>
          <w:szCs w:val="28"/>
        </w:rPr>
        <w:t xml:space="preserve">Постановление вступает в силу со дня </w:t>
      </w:r>
      <w:r w:rsidR="007B17A6">
        <w:rPr>
          <w:sz w:val="28"/>
          <w:szCs w:val="28"/>
        </w:rPr>
        <w:t>опубликования.</w:t>
      </w:r>
    </w:p>
    <w:p w:rsidR="006D43AC" w:rsidRDefault="006D43AC" w:rsidP="006D43AC">
      <w:pPr>
        <w:jc w:val="both"/>
        <w:rPr>
          <w:sz w:val="28"/>
          <w:szCs w:val="28"/>
        </w:rPr>
      </w:pPr>
    </w:p>
    <w:p w:rsidR="006D43AC" w:rsidRDefault="007B17A6" w:rsidP="006D43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6D43A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D43AC">
        <w:rPr>
          <w:b/>
          <w:bCs/>
          <w:sz w:val="28"/>
          <w:szCs w:val="28"/>
        </w:rPr>
        <w:t xml:space="preserve"> администрации</w:t>
      </w:r>
    </w:p>
    <w:p w:rsidR="006D43AC" w:rsidRDefault="006D43AC" w:rsidP="006D43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D43AC" w:rsidRDefault="00D62993" w:rsidP="006D43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Алексин</w:t>
      </w:r>
      <w:r w:rsidR="006D43AC">
        <w:rPr>
          <w:b/>
          <w:bCs/>
          <w:sz w:val="28"/>
          <w:szCs w:val="28"/>
        </w:rPr>
        <w:tab/>
      </w:r>
      <w:r w:rsidR="006D43AC">
        <w:rPr>
          <w:b/>
          <w:bCs/>
          <w:sz w:val="28"/>
          <w:szCs w:val="28"/>
        </w:rPr>
        <w:tab/>
      </w:r>
      <w:r w:rsidR="007B17A6">
        <w:rPr>
          <w:b/>
          <w:bCs/>
          <w:sz w:val="28"/>
          <w:szCs w:val="28"/>
        </w:rPr>
        <w:tab/>
      </w:r>
      <w:r w:rsidR="007B17A6">
        <w:rPr>
          <w:b/>
          <w:bCs/>
          <w:sz w:val="28"/>
          <w:szCs w:val="28"/>
        </w:rPr>
        <w:tab/>
      </w:r>
      <w:r w:rsidR="007B17A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П.Е.Федоров</w:t>
      </w:r>
    </w:p>
    <w:p w:rsidR="006D43AC" w:rsidRDefault="006D43AC" w:rsidP="006D43AC">
      <w:pPr>
        <w:ind w:firstLine="705"/>
        <w:jc w:val="both"/>
        <w:rPr>
          <w:sz w:val="28"/>
          <w:szCs w:val="28"/>
        </w:rPr>
        <w:sectPr w:rsidR="006D43AC" w:rsidSect="00E03CBC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pgSz w:w="11900" w:h="16821"/>
          <w:pgMar w:top="1134" w:right="851" w:bottom="1134" w:left="1701" w:header="720" w:footer="720" w:gutter="0"/>
          <w:cols w:space="720"/>
          <w:docGrid w:linePitch="360"/>
        </w:sectPr>
      </w:pPr>
    </w:p>
    <w:p w:rsidR="004F3474" w:rsidRPr="00872B66" w:rsidRDefault="004F3474" w:rsidP="004F3474">
      <w:pPr>
        <w:ind w:firstLine="5085"/>
        <w:jc w:val="both"/>
        <w:rPr>
          <w:b/>
          <w:sz w:val="24"/>
          <w:szCs w:val="24"/>
        </w:rPr>
      </w:pPr>
      <w:r w:rsidRPr="00872B66">
        <w:rPr>
          <w:b/>
          <w:sz w:val="24"/>
          <w:szCs w:val="24"/>
        </w:rPr>
        <w:lastRenderedPageBreak/>
        <w:t xml:space="preserve">Приложение </w:t>
      </w:r>
    </w:p>
    <w:p w:rsidR="004F3474" w:rsidRPr="00872B66" w:rsidRDefault="004F3474" w:rsidP="004F3474">
      <w:pPr>
        <w:ind w:firstLine="5085"/>
        <w:jc w:val="both"/>
        <w:rPr>
          <w:b/>
          <w:sz w:val="24"/>
          <w:szCs w:val="24"/>
        </w:rPr>
      </w:pPr>
      <w:r w:rsidRPr="00872B66">
        <w:rPr>
          <w:b/>
          <w:sz w:val="24"/>
          <w:szCs w:val="24"/>
        </w:rPr>
        <w:t>к постановлению администрации</w:t>
      </w:r>
    </w:p>
    <w:p w:rsidR="004F3474" w:rsidRPr="00872B66" w:rsidRDefault="004F3474" w:rsidP="004F3474">
      <w:pPr>
        <w:ind w:firstLine="5085"/>
        <w:jc w:val="both"/>
        <w:rPr>
          <w:b/>
          <w:sz w:val="24"/>
          <w:szCs w:val="24"/>
        </w:rPr>
      </w:pPr>
      <w:r w:rsidRPr="00872B66">
        <w:rPr>
          <w:b/>
          <w:sz w:val="24"/>
          <w:szCs w:val="24"/>
        </w:rPr>
        <w:t>муниципального образования</w:t>
      </w:r>
    </w:p>
    <w:p w:rsidR="004F3474" w:rsidRPr="00872B66" w:rsidRDefault="00825D68" w:rsidP="004F3474">
      <w:pPr>
        <w:ind w:firstLine="50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 Алексин</w:t>
      </w:r>
    </w:p>
    <w:p w:rsidR="004F3474" w:rsidRPr="007B17A6" w:rsidRDefault="004F3474" w:rsidP="004F3474">
      <w:pPr>
        <w:ind w:firstLine="5085"/>
        <w:jc w:val="both"/>
        <w:rPr>
          <w:i/>
          <w:iCs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>от «</w:t>
      </w:r>
      <w:r w:rsidR="004D4BB6" w:rsidRPr="004D4BB6">
        <w:rPr>
          <w:b/>
          <w:iCs/>
          <w:sz w:val="24"/>
          <w:szCs w:val="24"/>
          <w:u w:val="single"/>
        </w:rPr>
        <w:t>06</w:t>
      </w:r>
      <w:r w:rsidR="004849DA">
        <w:rPr>
          <w:b/>
          <w:iCs/>
          <w:sz w:val="24"/>
          <w:szCs w:val="24"/>
        </w:rPr>
        <w:t>»</w:t>
      </w:r>
      <w:r w:rsidR="004D4BB6">
        <w:rPr>
          <w:b/>
          <w:iCs/>
          <w:sz w:val="24"/>
          <w:szCs w:val="24"/>
          <w:u w:val="single"/>
        </w:rPr>
        <w:t>03</w:t>
      </w:r>
      <w:r w:rsidRPr="00872B66">
        <w:rPr>
          <w:b/>
          <w:iCs/>
          <w:sz w:val="24"/>
          <w:szCs w:val="24"/>
        </w:rPr>
        <w:t xml:space="preserve"> 20</w:t>
      </w:r>
      <w:r w:rsidR="007B17A6">
        <w:rPr>
          <w:b/>
          <w:iCs/>
          <w:sz w:val="24"/>
          <w:szCs w:val="24"/>
        </w:rPr>
        <w:t>1</w:t>
      </w:r>
      <w:r w:rsidR="00825D68">
        <w:rPr>
          <w:b/>
          <w:iCs/>
          <w:sz w:val="24"/>
          <w:szCs w:val="24"/>
        </w:rPr>
        <w:t>5</w:t>
      </w:r>
      <w:r w:rsidRPr="00872B66">
        <w:rPr>
          <w:b/>
          <w:iCs/>
          <w:sz w:val="24"/>
          <w:szCs w:val="24"/>
        </w:rPr>
        <w:t xml:space="preserve"> г. №</w:t>
      </w:r>
      <w:r w:rsidR="004D4BB6">
        <w:rPr>
          <w:b/>
          <w:iCs/>
          <w:sz w:val="24"/>
          <w:szCs w:val="24"/>
          <w:u w:val="single"/>
        </w:rPr>
        <w:t>394</w:t>
      </w:r>
    </w:p>
    <w:p w:rsidR="007C354F" w:rsidRDefault="007C354F">
      <w:pPr>
        <w:ind w:left="2880" w:firstLine="720"/>
      </w:pPr>
    </w:p>
    <w:p w:rsidR="00C67CB0" w:rsidRPr="0087538C" w:rsidRDefault="00C67CB0" w:rsidP="00C67CB0">
      <w:pPr>
        <w:jc w:val="center"/>
        <w:rPr>
          <w:i/>
          <w:color w:val="31849B"/>
          <w:sz w:val="22"/>
          <w:szCs w:val="22"/>
        </w:rPr>
      </w:pPr>
      <w:proofErr w:type="gramStart"/>
      <w:r w:rsidRPr="0087538C">
        <w:rPr>
          <w:i/>
          <w:color w:val="31849B"/>
          <w:sz w:val="22"/>
          <w:szCs w:val="22"/>
        </w:rPr>
        <w:t>(в редакции постановлений:</w:t>
      </w:r>
      <w:proofErr w:type="gramEnd"/>
    </w:p>
    <w:p w:rsidR="00C67CB0" w:rsidRPr="0087538C" w:rsidRDefault="00C67CB0" w:rsidP="00C67CB0">
      <w:pPr>
        <w:jc w:val="center"/>
        <w:rPr>
          <w:i/>
          <w:color w:val="31849B"/>
          <w:sz w:val="22"/>
          <w:szCs w:val="22"/>
        </w:rPr>
      </w:pPr>
      <w:r w:rsidRPr="0087538C">
        <w:rPr>
          <w:i/>
          <w:color w:val="31849B"/>
          <w:sz w:val="22"/>
          <w:szCs w:val="22"/>
        </w:rPr>
        <w:t>№ 1500 от 20.07.2015;</w:t>
      </w:r>
    </w:p>
    <w:p w:rsidR="00C67CB0" w:rsidRPr="0087538C" w:rsidRDefault="00C67CB0" w:rsidP="00C67CB0">
      <w:pPr>
        <w:jc w:val="center"/>
        <w:rPr>
          <w:i/>
          <w:color w:val="31849B"/>
          <w:sz w:val="22"/>
          <w:szCs w:val="22"/>
        </w:rPr>
      </w:pPr>
      <w:r w:rsidRPr="0087538C">
        <w:rPr>
          <w:i/>
          <w:color w:val="31849B"/>
          <w:sz w:val="22"/>
          <w:szCs w:val="22"/>
        </w:rPr>
        <w:t>№ 297 от 25.02.2016;</w:t>
      </w:r>
    </w:p>
    <w:p w:rsidR="00C67CB0" w:rsidRPr="0087538C" w:rsidRDefault="00C67CB0" w:rsidP="00C67CB0">
      <w:pPr>
        <w:jc w:val="center"/>
        <w:rPr>
          <w:i/>
          <w:color w:val="31849B"/>
          <w:sz w:val="22"/>
          <w:szCs w:val="22"/>
        </w:rPr>
      </w:pPr>
      <w:r w:rsidRPr="0087538C">
        <w:rPr>
          <w:i/>
          <w:color w:val="31849B"/>
          <w:sz w:val="22"/>
          <w:szCs w:val="22"/>
        </w:rPr>
        <w:t>№ 1272 от 20.06.2016;</w:t>
      </w:r>
    </w:p>
    <w:p w:rsidR="00C67CB0" w:rsidRDefault="00C67CB0" w:rsidP="00C67CB0">
      <w:pPr>
        <w:jc w:val="center"/>
        <w:rPr>
          <w:i/>
          <w:color w:val="31849B"/>
          <w:sz w:val="22"/>
          <w:szCs w:val="22"/>
        </w:rPr>
      </w:pPr>
      <w:r w:rsidRPr="0087538C">
        <w:rPr>
          <w:i/>
          <w:color w:val="31849B"/>
          <w:sz w:val="22"/>
          <w:szCs w:val="22"/>
        </w:rPr>
        <w:t>№ 2374 от 26.10.2017</w:t>
      </w:r>
      <w:r>
        <w:rPr>
          <w:i/>
          <w:color w:val="31849B"/>
          <w:sz w:val="22"/>
          <w:szCs w:val="22"/>
        </w:rPr>
        <w:t>;</w:t>
      </w:r>
    </w:p>
    <w:p w:rsidR="00C67CB0" w:rsidRDefault="00C67CB0" w:rsidP="00C67CB0">
      <w:pPr>
        <w:jc w:val="center"/>
        <w:rPr>
          <w:i/>
          <w:color w:val="31849B"/>
          <w:sz w:val="22"/>
          <w:szCs w:val="22"/>
        </w:rPr>
      </w:pPr>
      <w:r>
        <w:rPr>
          <w:i/>
          <w:color w:val="31849B"/>
          <w:sz w:val="22"/>
          <w:szCs w:val="22"/>
        </w:rPr>
        <w:t>№ 1374 от 08.07.2019</w:t>
      </w:r>
    </w:p>
    <w:p w:rsidR="00C67CB0" w:rsidRPr="0087538C" w:rsidRDefault="00C67CB0" w:rsidP="00C67CB0">
      <w:pPr>
        <w:jc w:val="center"/>
        <w:rPr>
          <w:i/>
          <w:color w:val="31849B"/>
          <w:sz w:val="22"/>
          <w:szCs w:val="22"/>
        </w:rPr>
      </w:pPr>
      <w:proofErr w:type="gramStart"/>
      <w:r>
        <w:rPr>
          <w:i/>
          <w:color w:val="31849B"/>
          <w:sz w:val="22"/>
          <w:szCs w:val="22"/>
        </w:rPr>
        <w:t>№ 2171 от 21.12.2021</w:t>
      </w:r>
      <w:r w:rsidRPr="0087538C">
        <w:rPr>
          <w:i/>
          <w:color w:val="31849B"/>
          <w:sz w:val="22"/>
          <w:szCs w:val="22"/>
        </w:rPr>
        <w:t>)</w:t>
      </w:r>
      <w:proofErr w:type="gramEnd"/>
    </w:p>
    <w:p w:rsidR="007C354F" w:rsidRDefault="007C354F">
      <w:pPr>
        <w:ind w:left="2880" w:firstLine="720"/>
      </w:pPr>
    </w:p>
    <w:p w:rsidR="009B2BD3" w:rsidRDefault="009B2BD3">
      <w:pPr>
        <w:ind w:left="2880" w:firstLine="720"/>
      </w:pPr>
    </w:p>
    <w:p w:rsidR="009B2BD3" w:rsidRDefault="009B2BD3" w:rsidP="009B2B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9B2BD3" w:rsidRDefault="009B2BD3" w:rsidP="009B2B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 КОМИССИИ ПО СОБЛЮДЕНИЮ ТРЕБОВАНИЙ</w:t>
      </w:r>
    </w:p>
    <w:p w:rsidR="009B2BD3" w:rsidRDefault="009B2BD3" w:rsidP="009B2B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СЛУЖЕБНОМУ ПОВЕДЕНИЮ </w:t>
      </w:r>
      <w:proofErr w:type="gramStart"/>
      <w:r>
        <w:rPr>
          <w:sz w:val="24"/>
          <w:szCs w:val="24"/>
        </w:rPr>
        <w:t>МУНИЦИПАЛЬНЫХ</w:t>
      </w:r>
      <w:proofErr w:type="gramEnd"/>
    </w:p>
    <w:p w:rsidR="009B2BD3" w:rsidRDefault="009B2BD3" w:rsidP="009B2B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СЛУЖАЩИХ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9B2BD3" w:rsidRDefault="009B2BD3" w:rsidP="009B2B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ОБРАЗОВАНИЯ ГОРОД АЛЕКСИН</w:t>
      </w:r>
    </w:p>
    <w:p w:rsidR="009B2BD3" w:rsidRDefault="009B2BD3" w:rsidP="009B2B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И УРЕГУЛИРОВАНИЮ КОНФЛИКТА ИНТЕРЕСОВ</w:t>
      </w:r>
    </w:p>
    <w:p w:rsidR="009B2BD3" w:rsidRDefault="009B2BD3" w:rsidP="009B2BD3">
      <w:pPr>
        <w:pStyle w:val="ConsPlusNormal"/>
        <w:jc w:val="center"/>
      </w:pPr>
    </w:p>
    <w:p w:rsidR="009B2BD3" w:rsidRDefault="009B2BD3" w:rsidP="009B2B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город Алексин  и урегулированию конфликта интересов (далее - комиссия), образуемая в администрации муниципального образования город Алексин (далее – администрация) в соответствии с Федеральным законом от 25 декабря 2008 года № 273-ФЗ «О противодействии коррупции».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Тульской области, муниципальными правовыми актами муниципального образования  город Алексин, настоящим Положением.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Основной задачей комиссии является содействие администрации: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в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в осуществлении в администрации мер по предупреждению коррупции.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Комиссия образуется распоряжением представителя нанимателя (работодателя), которым с учетом требований законодательства о муниципальной службе и противодействии коррупции утверждается состав комиссии.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Комиссия состоит из председателя комиссии, его заместителя, назначаемого представителем нанимателя (работодателем) из числа членов комиссии, замещающих должности муниципальной службы в администрации, секретаря и членов комиссии. Все </w:t>
      </w:r>
      <w:r>
        <w:rPr>
          <w:sz w:val="24"/>
          <w:szCs w:val="24"/>
        </w:rPr>
        <w:lastRenderedPageBreak/>
        <w:t>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0" w:name="Par91"/>
      <w:bookmarkEnd w:id="0"/>
      <w:r>
        <w:rPr>
          <w:sz w:val="24"/>
          <w:szCs w:val="24"/>
        </w:rPr>
        <w:t>7. В состав комиссии также включаются:</w:t>
      </w:r>
    </w:p>
    <w:p w:rsidR="009B2BD3" w:rsidRDefault="00CD1977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" w:name="Par93"/>
      <w:bookmarkEnd w:id="1"/>
      <w:r w:rsidRPr="00CD1977">
        <w:rPr>
          <w:sz w:val="24"/>
          <w:szCs w:val="24"/>
        </w:rPr>
        <w:t>а) представитель министерства по контролю и профилактике коррупционных нарушений в Тульской области</w:t>
      </w:r>
      <w:r w:rsidR="009B2BD3">
        <w:rPr>
          <w:sz w:val="24"/>
          <w:szCs w:val="24"/>
        </w:rPr>
        <w:t>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2" w:name="Par95"/>
      <w:bookmarkEnd w:id="2"/>
      <w:r>
        <w:rPr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образования.</w:t>
      </w:r>
    </w:p>
    <w:p w:rsidR="009B2BD3" w:rsidRDefault="00747C49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3" w:name="Par96"/>
      <w:bookmarkEnd w:id="3"/>
      <w:r>
        <w:t>8</w:t>
      </w:r>
      <w:r w:rsidRPr="00747C49">
        <w:rPr>
          <w:sz w:val="24"/>
          <w:szCs w:val="24"/>
        </w:rPr>
        <w:t>. Представитель нанимателя (работодатель) может принять решение о включении в состав комиссии представителя Общественного совета муниципального образования город Алексин, а также представителя (представителей) иных общественных организаций</w:t>
      </w:r>
      <w:r w:rsidR="009B2BD3">
        <w:rPr>
          <w:sz w:val="24"/>
          <w:szCs w:val="24"/>
        </w:rPr>
        <w:t>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9.</w:t>
      </w:r>
      <w:r w:rsidR="00CD1977" w:rsidRPr="00CD1977">
        <w:rPr>
          <w:sz w:val="24"/>
          <w:szCs w:val="24"/>
        </w:rPr>
        <w:t>Лица, указанные в подпунктах «а» и «б» пункта 7, пункте 8 настоящего Положения, включаются в состав комиссии в установленном порядке по согласованию с министерством по контролю и профилактике коррупционных нарушений в Тульской области, с научными организациями и образовательными учреждениями среднего, высшего и дополнительного профессионального образования, общественным советом и общественными организациями на основании запроса представителя нанимателя (работодателя).</w:t>
      </w:r>
      <w:proofErr w:type="gramEnd"/>
      <w:r w:rsidR="00CD1977" w:rsidRPr="00CD1977">
        <w:rPr>
          <w:sz w:val="24"/>
          <w:szCs w:val="24"/>
        </w:rPr>
        <w:t xml:space="preserve"> Согласование осуществляется в 10-дневный срок со дня получения запроса.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4" w:name="Par104"/>
      <w:bookmarkEnd w:id="4"/>
      <w:r>
        <w:rPr>
          <w:sz w:val="24"/>
          <w:szCs w:val="24"/>
        </w:rPr>
        <w:t>12. В заседаниях комиссии с правом совещательного голоса участвуют: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5" w:name="Par106"/>
      <w:bookmarkEnd w:id="5"/>
      <w:r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6" w:name="Par109"/>
      <w:bookmarkEnd w:id="6"/>
      <w:r>
        <w:rPr>
          <w:sz w:val="24"/>
          <w:szCs w:val="24"/>
        </w:rPr>
        <w:t>15. Основаниями для проведения заседания комиссии являются: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7" w:name="Par110"/>
      <w:bookmarkEnd w:id="7"/>
      <w:proofErr w:type="gramStart"/>
      <w:r>
        <w:rPr>
          <w:sz w:val="24"/>
          <w:szCs w:val="24"/>
        </w:rPr>
        <w:t xml:space="preserve">а) представление представителем нанимателя (работодателем) в соответствии с пунктом 23 Положения о проверке достоверности и полноты сведений, представляемых </w:t>
      </w:r>
      <w:r>
        <w:rPr>
          <w:sz w:val="24"/>
          <w:szCs w:val="24"/>
        </w:rPr>
        <w:lastRenderedPageBreak/>
        <w:t>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указом губернатора Тульской области от 16 февраля 2012 года № 8, материалов проверки, свидетельствующих: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8" w:name="Par111"/>
      <w:bookmarkEnd w:id="8"/>
      <w:r>
        <w:rPr>
          <w:sz w:val="24"/>
          <w:szCs w:val="24"/>
        </w:rPr>
        <w:t>о представлении муниципальными служащим недостоверных или неполных сведений, предусмотренных подпунктом «а» пункта 1 названного Положения;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9" w:name="Par112"/>
      <w:bookmarkEnd w:id="9"/>
      <w:r>
        <w:rPr>
          <w:sz w:val="24"/>
          <w:szCs w:val="24"/>
        </w:rPr>
        <w:t xml:space="preserve">о несоблюдении </w:t>
      </w:r>
      <w:proofErr w:type="gramStart"/>
      <w:r>
        <w:rPr>
          <w:sz w:val="24"/>
          <w:szCs w:val="24"/>
        </w:rPr>
        <w:t>муниципальными</w:t>
      </w:r>
      <w:proofErr w:type="gramEnd"/>
      <w:r>
        <w:rPr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0" w:name="Par113"/>
      <w:bookmarkEnd w:id="10"/>
      <w:proofErr w:type="gramStart"/>
      <w:r>
        <w:rPr>
          <w:sz w:val="24"/>
          <w:szCs w:val="24"/>
        </w:rPr>
        <w:t xml:space="preserve">б) поступившее в управление </w:t>
      </w:r>
      <w:r w:rsidR="0068003C">
        <w:rPr>
          <w:sz w:val="24"/>
          <w:szCs w:val="24"/>
        </w:rPr>
        <w:t xml:space="preserve">муниципальной службы и кадров </w:t>
      </w:r>
      <w:r>
        <w:rPr>
          <w:sz w:val="24"/>
          <w:szCs w:val="24"/>
        </w:rPr>
        <w:t xml:space="preserve"> в установленном порядке: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1" w:name="Par114"/>
      <w:bookmarkEnd w:id="11"/>
      <w:proofErr w:type="gramStart"/>
      <w:r>
        <w:rPr>
          <w:sz w:val="24"/>
          <w:szCs w:val="24"/>
        </w:rPr>
        <w:t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 муниципального образования город Алексин,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федеральными законами, если отдельные функции по муниципальному управлению этой организацией входили в его должностные</w:t>
      </w:r>
      <w:proofErr w:type="gramEnd"/>
      <w:r>
        <w:rPr>
          <w:sz w:val="24"/>
          <w:szCs w:val="24"/>
        </w:rPr>
        <w:t xml:space="preserve"> (служебные) обязанности, до истечения двух лет со дня увольнения с муниципальной службы;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2" w:name="Par115"/>
      <w:bookmarkEnd w:id="12"/>
      <w:r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3" w:name="Par116"/>
      <w:bookmarkStart w:id="14" w:name="Par118"/>
      <w:bookmarkEnd w:id="13"/>
      <w:bookmarkEnd w:id="14"/>
      <w:r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5" w:name="Par120"/>
      <w:bookmarkEnd w:id="15"/>
      <w:r>
        <w:rPr>
          <w:sz w:val="24"/>
          <w:szCs w:val="24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6" w:name="Par121"/>
      <w:bookmarkEnd w:id="16"/>
      <w:proofErr w:type="gramStart"/>
      <w:r>
        <w:rPr>
          <w:sz w:val="24"/>
          <w:szCs w:val="24"/>
        </w:rPr>
        <w:t>г)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            № 230-ФЗ «О контроле за соответствием расходов лиц, замещающих государственные должности, и иных лиц их доходам» (далее - Федеральный закон 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7" w:name="Par123"/>
      <w:bookmarkEnd w:id="17"/>
      <w:proofErr w:type="gramStart"/>
      <w:r>
        <w:rPr>
          <w:sz w:val="24"/>
          <w:szCs w:val="24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организациейвходили</w:t>
      </w:r>
      <w:proofErr w:type="gramEnd"/>
      <w:r>
        <w:rPr>
          <w:sz w:val="24"/>
          <w:szCs w:val="24"/>
        </w:rPr>
        <w:t xml:space="preserve">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sz w:val="24"/>
          <w:szCs w:val="24"/>
        </w:rPr>
        <w:t>или</w:t>
      </w:r>
      <w:proofErr w:type="gramEnd"/>
      <w:r>
        <w:rPr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Обращение, указанное в </w:t>
      </w:r>
      <w:r w:rsidRPr="00747C49">
        <w:rPr>
          <w:sz w:val="24"/>
          <w:szCs w:val="24"/>
        </w:rPr>
        <w:t>абзаце втором подпункта «б» пункта 15</w:t>
      </w:r>
      <w:r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кадровую службу. 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обращении указываются: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число, месяц и год рождения гражданина;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адрес места жительства гражданина;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замещаемые должности в течение последних двух лет до дня увольнения с муниципальной службы;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комиссии, характер ее деятельности;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вид договора (трудовой или гражданско-правовой), предполагаемый срок его действия, сумма платы за выполнение (оказание) по договору работ (услуг). 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Обращение, указанное в </w:t>
      </w:r>
      <w:r w:rsidRPr="00747C49">
        <w:rPr>
          <w:sz w:val="24"/>
          <w:szCs w:val="24"/>
        </w:rPr>
        <w:t>абзаце втором подпункта «б» пункта 1</w:t>
      </w:r>
      <w:r>
        <w:rPr>
          <w:sz w:val="24"/>
          <w:szCs w:val="24"/>
        </w:rPr>
        <w:t>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 Уведомление, указанное в абзаце четвертом подпункта «б» пункта 15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Уведомление, указанное в </w:t>
      </w:r>
      <w:r w:rsidRPr="00747C49">
        <w:rPr>
          <w:sz w:val="24"/>
          <w:szCs w:val="24"/>
        </w:rPr>
        <w:t>подпункте «д» пункта 1</w:t>
      </w:r>
      <w:r>
        <w:rPr>
          <w:sz w:val="24"/>
          <w:szCs w:val="24"/>
        </w:rPr>
        <w:t>5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 273-ФЗ «О противодействии коррупции».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gramStart"/>
      <w:r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r w:rsidRPr="00747C49">
        <w:rPr>
          <w:sz w:val="24"/>
          <w:szCs w:val="24"/>
        </w:rPr>
        <w:t>абзаце втором подпункта «б» пункта 15</w:t>
      </w:r>
      <w:r>
        <w:rPr>
          <w:sz w:val="24"/>
          <w:szCs w:val="24"/>
        </w:rPr>
        <w:t xml:space="preserve"> настоящего Положения, или уведомлений, указанных в </w:t>
      </w:r>
      <w:r w:rsidRPr="00747C49">
        <w:rPr>
          <w:sz w:val="24"/>
          <w:szCs w:val="24"/>
        </w:rPr>
        <w:t>абзаце четвертом подпункта «б»</w:t>
      </w:r>
      <w:r>
        <w:rPr>
          <w:sz w:val="24"/>
          <w:szCs w:val="24"/>
        </w:rPr>
        <w:t xml:space="preserve"> и </w:t>
      </w:r>
      <w:r w:rsidRPr="00747C49">
        <w:rPr>
          <w:sz w:val="24"/>
          <w:szCs w:val="24"/>
        </w:rPr>
        <w:t>подпункте «д» пункта 15</w:t>
      </w:r>
      <w:r>
        <w:rPr>
          <w:sz w:val="24"/>
          <w:szCs w:val="24"/>
        </w:rPr>
        <w:t xml:space="preserve"> настоящего Положения, кадровая служба имеет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запросы в государственные</w:t>
      </w:r>
      <w:proofErr w:type="gramEnd"/>
      <w:r>
        <w:rPr>
          <w:sz w:val="24"/>
          <w:szCs w:val="24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47C49" w:rsidRPr="00747C49" w:rsidRDefault="00747C49" w:rsidP="00747C49">
      <w:pPr>
        <w:pStyle w:val="ConsPlusNormal"/>
        <w:ind w:firstLine="540"/>
        <w:jc w:val="both"/>
        <w:rPr>
          <w:sz w:val="24"/>
          <w:szCs w:val="24"/>
        </w:rPr>
      </w:pPr>
      <w:r w:rsidRPr="00747C49">
        <w:rPr>
          <w:sz w:val="24"/>
          <w:szCs w:val="24"/>
        </w:rPr>
        <w:t>20.1. Мотивированные заключения, предусмотренные пунктами 16, 18, 19  настоящего Положения, должны содержать:</w:t>
      </w:r>
    </w:p>
    <w:p w:rsidR="00747C49" w:rsidRPr="00747C49" w:rsidRDefault="00747C49" w:rsidP="00747C49">
      <w:pPr>
        <w:pStyle w:val="ConsPlusNormal"/>
        <w:ind w:firstLine="540"/>
        <w:jc w:val="both"/>
        <w:rPr>
          <w:sz w:val="24"/>
          <w:szCs w:val="24"/>
        </w:rPr>
      </w:pPr>
      <w:r w:rsidRPr="00747C49">
        <w:rPr>
          <w:sz w:val="24"/>
          <w:szCs w:val="24"/>
        </w:rPr>
        <w:t>а) информацию, изложенную в обращениях или уведомлениях, указанных в абзацах втором и четвертом подпункта «б»,  подпункте «д» пункта 15 настоящего Положения;</w:t>
      </w:r>
    </w:p>
    <w:p w:rsidR="00747C49" w:rsidRPr="00747C49" w:rsidRDefault="00747C49" w:rsidP="00747C49">
      <w:pPr>
        <w:pStyle w:val="ConsPlusNormal"/>
        <w:ind w:firstLine="540"/>
        <w:jc w:val="both"/>
        <w:rPr>
          <w:sz w:val="24"/>
          <w:szCs w:val="24"/>
        </w:rPr>
      </w:pPr>
      <w:r w:rsidRPr="00747C49">
        <w:rPr>
          <w:sz w:val="24"/>
          <w:szCs w:val="24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47C49" w:rsidRDefault="00747C49" w:rsidP="00747C49">
      <w:pPr>
        <w:pStyle w:val="ConsPlusNormal"/>
        <w:ind w:firstLine="540"/>
        <w:jc w:val="both"/>
        <w:rPr>
          <w:sz w:val="24"/>
          <w:szCs w:val="24"/>
        </w:rPr>
      </w:pPr>
      <w:r w:rsidRPr="00747C49">
        <w:rPr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абзаце втором и четвертом подпункта «б»,  подпункте «д» пункта 15 настоящего Положения, а также рекомендации для принятия одного из решений  в соответствии с пунктами 30, 33, 35 настоящего Положения или иного решения</w:t>
      </w:r>
    </w:p>
    <w:p w:rsidR="009B2BD3" w:rsidRDefault="009B2BD3" w:rsidP="00747C4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Pr="00747C49">
        <w:rPr>
          <w:sz w:val="24"/>
          <w:szCs w:val="24"/>
        </w:rPr>
        <w:t>22</w:t>
      </w:r>
      <w:r>
        <w:rPr>
          <w:sz w:val="24"/>
          <w:szCs w:val="24"/>
        </w:rPr>
        <w:t xml:space="preserve"> и </w:t>
      </w:r>
      <w:r w:rsidRPr="00747C49">
        <w:rPr>
          <w:sz w:val="24"/>
          <w:szCs w:val="24"/>
        </w:rPr>
        <w:t>2</w:t>
      </w:r>
      <w:r>
        <w:rPr>
          <w:sz w:val="24"/>
          <w:szCs w:val="24"/>
        </w:rPr>
        <w:t>3 настоящего Положения;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r w:rsidRPr="00747C49">
        <w:rPr>
          <w:sz w:val="24"/>
          <w:szCs w:val="24"/>
        </w:rPr>
        <w:t>подпункте «б» пункта 12</w:t>
      </w:r>
      <w:r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8" w:name="Par141"/>
      <w:bookmarkEnd w:id="18"/>
      <w:r>
        <w:rPr>
          <w:sz w:val="24"/>
          <w:szCs w:val="24"/>
        </w:rPr>
        <w:t xml:space="preserve">22. Заседание комиссии по рассмотрению заявления, указанного в </w:t>
      </w:r>
      <w:r w:rsidRPr="00747C49">
        <w:rPr>
          <w:sz w:val="24"/>
          <w:szCs w:val="24"/>
        </w:rPr>
        <w:t>абзаце третьемподпункта «б» пункта 15</w:t>
      </w:r>
      <w:r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19" w:name="Par143"/>
      <w:bookmarkEnd w:id="19"/>
      <w:r>
        <w:rPr>
          <w:sz w:val="24"/>
          <w:szCs w:val="24"/>
        </w:rPr>
        <w:t xml:space="preserve">23. Уведомление, указанное в </w:t>
      </w:r>
      <w:r w:rsidRPr="00747C49">
        <w:rPr>
          <w:sz w:val="24"/>
          <w:szCs w:val="24"/>
        </w:rPr>
        <w:t>подпункте «д» пункта 15</w:t>
      </w:r>
      <w:r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Pr="00747C49">
        <w:rPr>
          <w:sz w:val="24"/>
          <w:szCs w:val="24"/>
        </w:rPr>
        <w:t>подпунктом «б» пункта 15</w:t>
      </w:r>
      <w:r>
        <w:rPr>
          <w:sz w:val="24"/>
          <w:szCs w:val="24"/>
        </w:rPr>
        <w:t xml:space="preserve"> настоящего Положения.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25. Заседания комиссии могут проводиться в отсутствие муниципального служащего или гражданина в случае: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если в обращении, заявлении или уведомлении, предусмотренных </w:t>
      </w:r>
      <w:r w:rsidRPr="00747C49">
        <w:rPr>
          <w:sz w:val="24"/>
          <w:szCs w:val="24"/>
        </w:rPr>
        <w:t>подпунктом «б» пункта 15</w:t>
      </w:r>
      <w:r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20" w:name="Par154"/>
      <w:bookmarkEnd w:id="20"/>
      <w:r>
        <w:rPr>
          <w:sz w:val="24"/>
          <w:szCs w:val="24"/>
        </w:rPr>
        <w:t xml:space="preserve">28. По итогам рассмотрения вопроса, указанного в </w:t>
      </w:r>
      <w:r w:rsidRPr="00747C49">
        <w:rPr>
          <w:sz w:val="24"/>
          <w:szCs w:val="24"/>
        </w:rPr>
        <w:t>абзаце втором подпункта «а» пункта 1</w:t>
      </w:r>
      <w:r>
        <w:rPr>
          <w:sz w:val="24"/>
          <w:szCs w:val="24"/>
        </w:rPr>
        <w:t>5 настоящего Положения, комиссия принимает одно из следующих решений: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21" w:name="Par155"/>
      <w:bookmarkEnd w:id="21"/>
      <w:proofErr w:type="gramStart"/>
      <w:r>
        <w:rPr>
          <w:sz w:val="24"/>
          <w:szCs w:val="24"/>
        </w:rPr>
        <w:lastRenderedPageBreak/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указом губернатора Тульской области от 16 февраля 2012 года № 8, являются достоверными и полными;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установить, что сведения, представленные муниципальными служащим в соответствии с подпунктом «а» пункта 1 Положения, названного в </w:t>
      </w:r>
      <w:r w:rsidRPr="00747C49">
        <w:rPr>
          <w:sz w:val="24"/>
          <w:szCs w:val="24"/>
        </w:rPr>
        <w:t>подпункте «а» настоящего пункта</w:t>
      </w:r>
      <w:r>
        <w:rPr>
          <w:sz w:val="24"/>
          <w:szCs w:val="24"/>
        </w:rPr>
        <w:t>, являются недостоверными и (или) неполными.</w:t>
      </w:r>
      <w:proofErr w:type="gramEnd"/>
      <w:r>
        <w:rPr>
          <w:sz w:val="24"/>
          <w:szCs w:val="24"/>
        </w:rPr>
        <w:t xml:space="preserve">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По итогам рассмотрения вопроса, указанного в </w:t>
      </w:r>
      <w:r w:rsidRPr="00747C49">
        <w:rPr>
          <w:sz w:val="24"/>
          <w:szCs w:val="24"/>
        </w:rPr>
        <w:t>абзаце третьем подпункта «а» пункта 15</w:t>
      </w:r>
      <w:r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По итогам рассмотрения вопроса, указанного в </w:t>
      </w:r>
      <w:r w:rsidRPr="00747C49">
        <w:rPr>
          <w:sz w:val="24"/>
          <w:szCs w:val="24"/>
        </w:rPr>
        <w:t>абзаце втором подпункта «б» пункта 1</w:t>
      </w:r>
      <w:r>
        <w:rPr>
          <w:sz w:val="24"/>
          <w:szCs w:val="24"/>
        </w:rPr>
        <w:t>5 настоящего Положения, комиссия принимает одно из следующих решений: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муниципального управлению этой организацией входили в его должностные (служебные) обязанности;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bookmarkStart w:id="22" w:name="Par163"/>
      <w:bookmarkEnd w:id="22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По итогам рассмотрения вопроса, указанного в </w:t>
      </w:r>
      <w:r w:rsidRPr="00747C49">
        <w:rPr>
          <w:sz w:val="24"/>
          <w:szCs w:val="24"/>
        </w:rPr>
        <w:t>абзаце третьем подпункта «б» пункта 1</w:t>
      </w:r>
      <w:r>
        <w:rPr>
          <w:sz w:val="24"/>
          <w:szCs w:val="24"/>
        </w:rPr>
        <w:t>5 настоящего Положения, комиссия принимает одно из следующих решений: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23" w:name="Par167"/>
      <w:bookmarkEnd w:id="23"/>
      <w:r>
        <w:rPr>
          <w:sz w:val="24"/>
          <w:szCs w:val="24"/>
        </w:rPr>
        <w:lastRenderedPageBreak/>
        <w:t xml:space="preserve">32. По итогам рассмотрения вопроса, указанного в </w:t>
      </w:r>
      <w:r w:rsidRPr="00747C49">
        <w:rPr>
          <w:sz w:val="24"/>
          <w:szCs w:val="24"/>
        </w:rPr>
        <w:t>подпункте «г» пункта 1</w:t>
      </w:r>
      <w:r>
        <w:rPr>
          <w:sz w:val="24"/>
          <w:szCs w:val="24"/>
        </w:rPr>
        <w:t>5 настоящего Положения, комиссия принимает одно из следующих решений: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24" w:name="Par175"/>
      <w:bookmarkEnd w:id="24"/>
      <w:r>
        <w:rPr>
          <w:sz w:val="24"/>
          <w:szCs w:val="24"/>
        </w:rPr>
        <w:t xml:space="preserve">33. По итогам рассмотрения вопроса, указанного в </w:t>
      </w:r>
      <w:r w:rsidRPr="00747C49">
        <w:rPr>
          <w:sz w:val="24"/>
          <w:szCs w:val="24"/>
        </w:rPr>
        <w:t>абзаце четвертом подпункта «б» пункта 15</w:t>
      </w:r>
      <w:r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По итогам рассмотрения вопросов, указанных в </w:t>
      </w:r>
      <w:r w:rsidRPr="00747C49">
        <w:rPr>
          <w:sz w:val="24"/>
          <w:szCs w:val="24"/>
        </w:rPr>
        <w:t>подпунктах «а»</w:t>
      </w:r>
      <w:r>
        <w:rPr>
          <w:sz w:val="24"/>
          <w:szCs w:val="24"/>
        </w:rPr>
        <w:t>, «</w:t>
      </w:r>
      <w:r w:rsidRPr="00747C49">
        <w:rPr>
          <w:sz w:val="24"/>
          <w:szCs w:val="24"/>
        </w:rPr>
        <w:t>б»</w:t>
      </w:r>
      <w:r>
        <w:rPr>
          <w:sz w:val="24"/>
          <w:szCs w:val="24"/>
        </w:rPr>
        <w:t xml:space="preserve">, </w:t>
      </w:r>
      <w:r w:rsidRPr="00747C49">
        <w:rPr>
          <w:sz w:val="24"/>
          <w:szCs w:val="24"/>
        </w:rPr>
        <w:t>«г»</w:t>
      </w:r>
      <w:r>
        <w:rPr>
          <w:sz w:val="24"/>
          <w:szCs w:val="24"/>
        </w:rPr>
        <w:t xml:space="preserve"> и «</w:t>
      </w:r>
      <w:r w:rsidRPr="00747C49">
        <w:rPr>
          <w:sz w:val="24"/>
          <w:szCs w:val="24"/>
        </w:rPr>
        <w:t>д» пункта 1</w:t>
      </w:r>
      <w:r>
        <w:rPr>
          <w:sz w:val="24"/>
          <w:szCs w:val="24"/>
        </w:rPr>
        <w:t xml:space="preserve">5 настоящего Положения, и при наличии к тому оснований комиссия может принять иное решение, чем это предусмотрено </w:t>
      </w:r>
      <w:r w:rsidRPr="00747C49">
        <w:rPr>
          <w:sz w:val="24"/>
          <w:szCs w:val="24"/>
        </w:rPr>
        <w:t xml:space="preserve">пунктами </w:t>
      </w:r>
      <w:r>
        <w:rPr>
          <w:sz w:val="24"/>
          <w:szCs w:val="24"/>
        </w:rPr>
        <w:t>28 – 33 и 35 настоящего Положения. Основания и мотивы принятия такого решения должны быть отражены в протоколе заседания комиссии.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bookmarkStart w:id="25" w:name="Par182"/>
      <w:bookmarkEnd w:id="25"/>
      <w:r>
        <w:rPr>
          <w:sz w:val="24"/>
          <w:szCs w:val="24"/>
        </w:rPr>
        <w:t xml:space="preserve">35. По итогам рассмотрения вопроса, указанного в </w:t>
      </w:r>
      <w:r w:rsidRPr="00747C49">
        <w:rPr>
          <w:sz w:val="24"/>
          <w:szCs w:val="24"/>
        </w:rPr>
        <w:t>подпункте «д» пункта 1</w:t>
      </w:r>
      <w:r>
        <w:rPr>
          <w:sz w:val="24"/>
          <w:szCs w:val="24"/>
        </w:rPr>
        <w:t>5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По итогам рассмотрения вопроса, предусмотренного </w:t>
      </w:r>
      <w:r w:rsidRPr="00747C49">
        <w:rPr>
          <w:sz w:val="24"/>
          <w:szCs w:val="24"/>
        </w:rPr>
        <w:t>подпунктом «в» пункта 1</w:t>
      </w:r>
      <w:r>
        <w:rPr>
          <w:sz w:val="24"/>
          <w:szCs w:val="24"/>
        </w:rPr>
        <w:t>5 настоящего Положения, комиссия принимает соответствующее решение.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proofErr w:type="gramStart"/>
      <w:r>
        <w:rPr>
          <w:sz w:val="24"/>
          <w:szCs w:val="24"/>
        </w:rPr>
        <w:t xml:space="preserve">Для исполнения решений комиссии могут быть подготовлены проекты нормативных актов администрации, решений или поручений представителя нанимателя </w:t>
      </w:r>
      <w:r>
        <w:rPr>
          <w:sz w:val="24"/>
          <w:szCs w:val="24"/>
        </w:rPr>
        <w:lastRenderedPageBreak/>
        <w:t>(работодателя), которые в установленном порядке представляются на рассмотрение представителю нанимателя работодателю).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Решения комиссии по вопросам, указанным в </w:t>
      </w:r>
      <w:r w:rsidRPr="00747C49">
        <w:rPr>
          <w:sz w:val="24"/>
          <w:szCs w:val="24"/>
        </w:rPr>
        <w:t>пункте 1</w:t>
      </w:r>
      <w:r>
        <w:rPr>
          <w:sz w:val="24"/>
          <w:szCs w:val="24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747C49">
        <w:rPr>
          <w:sz w:val="24"/>
          <w:szCs w:val="24"/>
        </w:rPr>
        <w:t>абзаце втором подпункта «б» пункта 1</w:t>
      </w:r>
      <w:r>
        <w:rPr>
          <w:sz w:val="24"/>
          <w:szCs w:val="24"/>
        </w:rPr>
        <w:t xml:space="preserve">5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r w:rsidRPr="00747C49">
        <w:rPr>
          <w:sz w:val="24"/>
          <w:szCs w:val="24"/>
        </w:rPr>
        <w:t>абзаце втором подпункта «б» пункта 1</w:t>
      </w:r>
      <w:r>
        <w:rPr>
          <w:sz w:val="24"/>
          <w:szCs w:val="24"/>
        </w:rPr>
        <w:t>5 настоящего Положения, носит обязательный характер.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40. В протоколе заседания комиссии указываются: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другие сведения;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з) результаты голосования;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решение и обоснование его принятия.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42.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>
        <w:rPr>
          <w:sz w:val="24"/>
          <w:szCs w:val="24"/>
        </w:rPr>
        <w:t>компетенции</w:t>
      </w:r>
      <w:proofErr w:type="gramEnd"/>
      <w:r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 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</w:t>
      </w:r>
      <w:r>
        <w:rPr>
          <w:sz w:val="24"/>
          <w:szCs w:val="24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proofErr w:type="gramStart"/>
      <w:r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которого рассматривался вопрос, указанный в </w:t>
      </w:r>
      <w:r w:rsidRPr="00747C49">
        <w:rPr>
          <w:sz w:val="24"/>
          <w:szCs w:val="24"/>
        </w:rPr>
        <w:t>абзаце втором подпункта «б» пункта 1</w:t>
      </w:r>
      <w:r>
        <w:rPr>
          <w:sz w:val="24"/>
          <w:szCs w:val="24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О принятом комиссией решении гражданин уведомляется устно секретарем комиссии в течение трех рабочих дней. 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</w:p>
    <w:p w:rsidR="009B2BD3" w:rsidRDefault="009B2BD3" w:rsidP="009B2BD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</w:t>
      </w:r>
    </w:p>
    <w:p w:rsidR="003E771B" w:rsidRDefault="003E771B" w:rsidP="004F3474">
      <w:pPr>
        <w:ind w:firstLine="855"/>
        <w:jc w:val="both"/>
        <w:rPr>
          <w:sz w:val="28"/>
          <w:szCs w:val="34"/>
        </w:rPr>
      </w:pPr>
    </w:p>
    <w:p w:rsidR="003E771B" w:rsidRDefault="003E771B" w:rsidP="004F3474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_________________________________________</w:t>
      </w:r>
    </w:p>
    <w:sectPr w:rsidR="003E771B" w:rsidSect="004F3474">
      <w:headerReference w:type="default" r:id="rId10"/>
      <w:footerReference w:type="even" r:id="rId11"/>
      <w:footerReference w:type="default" r:id="rId12"/>
      <w:footnotePr>
        <w:pos w:val="beneathText"/>
      </w:footnotePr>
      <w:pgSz w:w="11900" w:h="1682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39" w:rsidRDefault="000F7239">
      <w:r>
        <w:separator/>
      </w:r>
    </w:p>
  </w:endnote>
  <w:endnote w:type="continuationSeparator" w:id="1">
    <w:p w:rsidR="000F7239" w:rsidRDefault="000F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D3" w:rsidRDefault="00C73F04" w:rsidP="00C7658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2B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2BD3" w:rsidRDefault="009B2BD3" w:rsidP="009932D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D3" w:rsidRDefault="00C73F04" w:rsidP="00C7658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2BD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7CB0">
      <w:rPr>
        <w:rStyle w:val="ab"/>
        <w:noProof/>
      </w:rPr>
      <w:t>1</w:t>
    </w:r>
    <w:r>
      <w:rPr>
        <w:rStyle w:val="ab"/>
      </w:rPr>
      <w:fldChar w:fldCharType="end"/>
    </w:r>
  </w:p>
  <w:p w:rsidR="009B2BD3" w:rsidRDefault="009B2BD3" w:rsidP="009932D3">
    <w:pPr>
      <w:pStyle w:val="a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D3" w:rsidRDefault="00C73F04" w:rsidP="00C7658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2B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2BD3" w:rsidRDefault="009B2BD3" w:rsidP="009932D3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D3" w:rsidRDefault="00C73F04" w:rsidP="00C7658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2BD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7CB0">
      <w:rPr>
        <w:rStyle w:val="ab"/>
        <w:noProof/>
      </w:rPr>
      <w:t>3</w:t>
    </w:r>
    <w:r>
      <w:rPr>
        <w:rStyle w:val="ab"/>
      </w:rPr>
      <w:fldChar w:fldCharType="end"/>
    </w:r>
  </w:p>
  <w:p w:rsidR="009B2BD3" w:rsidRDefault="009B2BD3" w:rsidP="009932D3">
    <w:pPr>
      <w:pStyle w:val="a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39" w:rsidRDefault="000F7239">
      <w:r>
        <w:separator/>
      </w:r>
    </w:p>
  </w:footnote>
  <w:footnote w:type="continuationSeparator" w:id="1">
    <w:p w:rsidR="000F7239" w:rsidRDefault="000F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D3" w:rsidRDefault="009B2BD3">
    <w:pPr>
      <w:pStyle w:val="a9"/>
      <w:ind w:firstLine="5385"/>
      <w:rPr>
        <w:i/>
        <w:iCs/>
        <w:sz w:val="28"/>
        <w:szCs w:val="28"/>
      </w:rPr>
    </w:pPr>
  </w:p>
  <w:p w:rsidR="009B2BD3" w:rsidRDefault="009B2BD3">
    <w:pPr>
      <w:pStyle w:val="a9"/>
      <w:rPr>
        <w:i/>
        <w:iCs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D3" w:rsidRDefault="009B2BD3">
    <w:pPr>
      <w:pStyle w:val="a9"/>
      <w:ind w:firstLine="5385"/>
      <w:rPr>
        <w:i/>
        <w:iCs/>
        <w:sz w:val="28"/>
        <w:szCs w:val="28"/>
      </w:rPr>
    </w:pPr>
  </w:p>
  <w:p w:rsidR="009B2BD3" w:rsidRDefault="009B2BD3">
    <w:pPr>
      <w:pStyle w:val="a9"/>
      <w:rPr>
        <w:i/>
        <w:i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3113C"/>
    <w:rsid w:val="0000350A"/>
    <w:rsid w:val="00033482"/>
    <w:rsid w:val="00045A96"/>
    <w:rsid w:val="000A28A2"/>
    <w:rsid w:val="000A5656"/>
    <w:rsid w:val="000B73C5"/>
    <w:rsid w:val="000E65F3"/>
    <w:rsid w:val="000F48B2"/>
    <w:rsid w:val="000F7239"/>
    <w:rsid w:val="0013113C"/>
    <w:rsid w:val="001652DE"/>
    <w:rsid w:val="001768A9"/>
    <w:rsid w:val="00183385"/>
    <w:rsid w:val="001B23B8"/>
    <w:rsid w:val="001D0349"/>
    <w:rsid w:val="001E1765"/>
    <w:rsid w:val="00200BB0"/>
    <w:rsid w:val="00277DA7"/>
    <w:rsid w:val="00280270"/>
    <w:rsid w:val="002805D4"/>
    <w:rsid w:val="002F3713"/>
    <w:rsid w:val="002F75D8"/>
    <w:rsid w:val="0035273E"/>
    <w:rsid w:val="00384FD6"/>
    <w:rsid w:val="003E771B"/>
    <w:rsid w:val="00400754"/>
    <w:rsid w:val="004034AC"/>
    <w:rsid w:val="00470DEE"/>
    <w:rsid w:val="004849DA"/>
    <w:rsid w:val="004D4BB6"/>
    <w:rsid w:val="004F3474"/>
    <w:rsid w:val="0056087A"/>
    <w:rsid w:val="00594166"/>
    <w:rsid w:val="005B0CAA"/>
    <w:rsid w:val="005B427F"/>
    <w:rsid w:val="005B4CEC"/>
    <w:rsid w:val="005B73FE"/>
    <w:rsid w:val="005C41CB"/>
    <w:rsid w:val="005C7CBE"/>
    <w:rsid w:val="006148E2"/>
    <w:rsid w:val="00614DB0"/>
    <w:rsid w:val="0061782B"/>
    <w:rsid w:val="00623635"/>
    <w:rsid w:val="00650630"/>
    <w:rsid w:val="006655EE"/>
    <w:rsid w:val="006776FD"/>
    <w:rsid w:val="0068003C"/>
    <w:rsid w:val="006D43AC"/>
    <w:rsid w:val="007036F1"/>
    <w:rsid w:val="00717A4C"/>
    <w:rsid w:val="0072364E"/>
    <w:rsid w:val="007310BF"/>
    <w:rsid w:val="00736303"/>
    <w:rsid w:val="00743B71"/>
    <w:rsid w:val="00747C49"/>
    <w:rsid w:val="00750281"/>
    <w:rsid w:val="0075127A"/>
    <w:rsid w:val="00762E5E"/>
    <w:rsid w:val="00783918"/>
    <w:rsid w:val="007B10F4"/>
    <w:rsid w:val="007B17A6"/>
    <w:rsid w:val="007C354F"/>
    <w:rsid w:val="007F05EA"/>
    <w:rsid w:val="00807E23"/>
    <w:rsid w:val="00825D68"/>
    <w:rsid w:val="0083396D"/>
    <w:rsid w:val="008362A9"/>
    <w:rsid w:val="008672AD"/>
    <w:rsid w:val="00872B66"/>
    <w:rsid w:val="00873F72"/>
    <w:rsid w:val="0087538C"/>
    <w:rsid w:val="008A05F3"/>
    <w:rsid w:val="008A7382"/>
    <w:rsid w:val="008C7F8F"/>
    <w:rsid w:val="008D2B20"/>
    <w:rsid w:val="00906A3A"/>
    <w:rsid w:val="009327ED"/>
    <w:rsid w:val="009452E9"/>
    <w:rsid w:val="00970D82"/>
    <w:rsid w:val="0097307F"/>
    <w:rsid w:val="009932D3"/>
    <w:rsid w:val="009B2BD3"/>
    <w:rsid w:val="009C416C"/>
    <w:rsid w:val="009E3483"/>
    <w:rsid w:val="009E5495"/>
    <w:rsid w:val="00A00002"/>
    <w:rsid w:val="00A44E3A"/>
    <w:rsid w:val="00AE744E"/>
    <w:rsid w:val="00B04072"/>
    <w:rsid w:val="00B225EE"/>
    <w:rsid w:val="00B57184"/>
    <w:rsid w:val="00B63C58"/>
    <w:rsid w:val="00BA1DB0"/>
    <w:rsid w:val="00BC3B69"/>
    <w:rsid w:val="00C04632"/>
    <w:rsid w:val="00C53C53"/>
    <w:rsid w:val="00C67CB0"/>
    <w:rsid w:val="00C73F04"/>
    <w:rsid w:val="00C76581"/>
    <w:rsid w:val="00CA418F"/>
    <w:rsid w:val="00CB189D"/>
    <w:rsid w:val="00CD18B9"/>
    <w:rsid w:val="00CD1977"/>
    <w:rsid w:val="00CE5C05"/>
    <w:rsid w:val="00D34B0D"/>
    <w:rsid w:val="00D46710"/>
    <w:rsid w:val="00D60C25"/>
    <w:rsid w:val="00D62993"/>
    <w:rsid w:val="00D654B5"/>
    <w:rsid w:val="00DC1CEF"/>
    <w:rsid w:val="00E03CBC"/>
    <w:rsid w:val="00E1417C"/>
    <w:rsid w:val="00E204E0"/>
    <w:rsid w:val="00E3513C"/>
    <w:rsid w:val="00E87204"/>
    <w:rsid w:val="00EB4CF6"/>
    <w:rsid w:val="00F04FB9"/>
    <w:rsid w:val="00F152E5"/>
    <w:rsid w:val="00F55B44"/>
    <w:rsid w:val="00F608C6"/>
    <w:rsid w:val="00F83905"/>
    <w:rsid w:val="00F9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DA7"/>
    <w:pPr>
      <w:suppressAutoHyphens/>
    </w:pPr>
  </w:style>
  <w:style w:type="paragraph" w:styleId="1">
    <w:name w:val="heading 1"/>
    <w:basedOn w:val="a"/>
    <w:next w:val="a"/>
    <w:qFormat/>
    <w:rsid w:val="00277DA7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277DA7"/>
    <w:pPr>
      <w:keepNext/>
      <w:tabs>
        <w:tab w:val="num" w:pos="0"/>
      </w:tabs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7DA7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277DA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277DA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77DA7"/>
  </w:style>
  <w:style w:type="character" w:customStyle="1" w:styleId="WW-Absatz-Standardschriftart">
    <w:name w:val="WW-Absatz-Standardschriftart"/>
    <w:rsid w:val="00277DA7"/>
  </w:style>
  <w:style w:type="character" w:customStyle="1" w:styleId="WW-Absatz-Standardschriftart1">
    <w:name w:val="WW-Absatz-Standardschriftart1"/>
    <w:rsid w:val="00277DA7"/>
  </w:style>
  <w:style w:type="character" w:customStyle="1" w:styleId="WW-Absatz-Standardschriftart11">
    <w:name w:val="WW-Absatz-Standardschriftart11"/>
    <w:rsid w:val="00277DA7"/>
  </w:style>
  <w:style w:type="character" w:customStyle="1" w:styleId="WW-Absatz-Standardschriftart111">
    <w:name w:val="WW-Absatz-Standardschriftart111"/>
    <w:rsid w:val="00277DA7"/>
  </w:style>
  <w:style w:type="character" w:customStyle="1" w:styleId="WW-Absatz-Standardschriftart1111">
    <w:name w:val="WW-Absatz-Standardschriftart1111"/>
    <w:rsid w:val="00277DA7"/>
  </w:style>
  <w:style w:type="character" w:customStyle="1" w:styleId="WW-Absatz-Standardschriftart11111">
    <w:name w:val="WW-Absatz-Standardschriftart11111"/>
    <w:rsid w:val="00277DA7"/>
  </w:style>
  <w:style w:type="character" w:customStyle="1" w:styleId="WW-Absatz-Standardschriftart111111">
    <w:name w:val="WW-Absatz-Standardschriftart111111"/>
    <w:rsid w:val="00277DA7"/>
  </w:style>
  <w:style w:type="character" w:customStyle="1" w:styleId="WW-Absatz-Standardschriftart1111111">
    <w:name w:val="WW-Absatz-Standardschriftart1111111"/>
    <w:rsid w:val="00277DA7"/>
  </w:style>
  <w:style w:type="character" w:customStyle="1" w:styleId="WW-Absatz-Standardschriftart11111111">
    <w:name w:val="WW-Absatz-Standardschriftart11111111"/>
    <w:rsid w:val="00277DA7"/>
  </w:style>
  <w:style w:type="character" w:customStyle="1" w:styleId="WW-Absatz-Standardschriftart111111111">
    <w:name w:val="WW-Absatz-Standardschriftart111111111"/>
    <w:rsid w:val="00277DA7"/>
  </w:style>
  <w:style w:type="character" w:customStyle="1" w:styleId="WW-Absatz-Standardschriftart1111111111">
    <w:name w:val="WW-Absatz-Standardschriftart1111111111"/>
    <w:rsid w:val="00277DA7"/>
  </w:style>
  <w:style w:type="character" w:customStyle="1" w:styleId="WW-Absatz-Standardschriftart11111111111">
    <w:name w:val="WW-Absatz-Standardschriftart11111111111"/>
    <w:rsid w:val="00277DA7"/>
  </w:style>
  <w:style w:type="character" w:customStyle="1" w:styleId="WW-Absatz-Standardschriftart111111111111">
    <w:name w:val="WW-Absatz-Standardschriftart111111111111"/>
    <w:rsid w:val="00277DA7"/>
  </w:style>
  <w:style w:type="character" w:customStyle="1" w:styleId="WW-Absatz-Standardschriftart1111111111111">
    <w:name w:val="WW-Absatz-Standardschriftart1111111111111"/>
    <w:rsid w:val="00277DA7"/>
  </w:style>
  <w:style w:type="character" w:customStyle="1" w:styleId="10">
    <w:name w:val="Основной шрифт абзаца1"/>
    <w:rsid w:val="00277DA7"/>
  </w:style>
  <w:style w:type="character" w:customStyle="1" w:styleId="a3">
    <w:name w:val="Символ нумерации"/>
    <w:rsid w:val="00277DA7"/>
  </w:style>
  <w:style w:type="character" w:customStyle="1" w:styleId="a4">
    <w:name w:val="Маркеры списка"/>
    <w:rsid w:val="00277DA7"/>
    <w:rPr>
      <w:rFonts w:ascii="StarSymbol" w:eastAsia="StarSymbol" w:hAnsi="StarSymbol" w:cs="StarSymbol"/>
      <w:sz w:val="18"/>
      <w:szCs w:val="18"/>
    </w:rPr>
  </w:style>
  <w:style w:type="character" w:styleId="a5">
    <w:name w:val="line number"/>
    <w:rsid w:val="00277DA7"/>
  </w:style>
  <w:style w:type="paragraph" w:customStyle="1" w:styleId="a6">
    <w:name w:val="Заголовок"/>
    <w:basedOn w:val="a"/>
    <w:next w:val="a7"/>
    <w:rsid w:val="00277D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277DA7"/>
    <w:pPr>
      <w:spacing w:after="120"/>
    </w:pPr>
  </w:style>
  <w:style w:type="paragraph" w:styleId="a8">
    <w:name w:val="List"/>
    <w:basedOn w:val="a7"/>
    <w:rsid w:val="00277DA7"/>
    <w:rPr>
      <w:rFonts w:ascii="Arial" w:hAnsi="Arial" w:cs="Tahoma"/>
    </w:rPr>
  </w:style>
  <w:style w:type="paragraph" w:customStyle="1" w:styleId="11">
    <w:name w:val="Название1"/>
    <w:basedOn w:val="a"/>
    <w:rsid w:val="00277D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77DA7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277DA7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277DA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932D3"/>
  </w:style>
  <w:style w:type="character" w:styleId="ac">
    <w:name w:val="Hyperlink"/>
    <w:uiPriority w:val="99"/>
    <w:unhideWhenUsed/>
    <w:rsid w:val="002805D4"/>
    <w:rPr>
      <w:color w:val="0000FF"/>
      <w:u w:val="single"/>
    </w:rPr>
  </w:style>
  <w:style w:type="paragraph" w:customStyle="1" w:styleId="ConsPlusNormal">
    <w:name w:val="ConsPlusNormal"/>
    <w:rsid w:val="007502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9B2BD3"/>
    <w:pPr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outlineLvl w:val="1"/>
    </w:pPr>
    <w:rPr>
      <w:b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line number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932D3"/>
  </w:style>
  <w:style w:type="character" w:styleId="ac">
    <w:name w:val="Hyperlink"/>
    <w:uiPriority w:val="99"/>
    <w:unhideWhenUsed/>
    <w:rsid w:val="002805D4"/>
    <w:rPr>
      <w:color w:val="0000FF"/>
      <w:u w:val="single"/>
    </w:rPr>
  </w:style>
  <w:style w:type="paragraph" w:customStyle="1" w:styleId="ConsPlusNormal">
    <w:name w:val="ConsPlusNormal"/>
    <w:rsid w:val="007502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9B2BD3"/>
    <w:pPr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MoBIL GROUP</Company>
  <LinksUpToDate>false</LinksUpToDate>
  <CharactersWithSpaces>31052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ilyuhina.olga</cp:lastModifiedBy>
  <cp:revision>4</cp:revision>
  <cp:lastPrinted>2010-09-24T07:46:00Z</cp:lastPrinted>
  <dcterms:created xsi:type="dcterms:W3CDTF">2021-12-29T07:13:00Z</dcterms:created>
  <dcterms:modified xsi:type="dcterms:W3CDTF">2022-06-20T11:19:00Z</dcterms:modified>
</cp:coreProperties>
</file>