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45414D" w:rsidTr="0045414D">
        <w:tc>
          <w:tcPr>
            <w:tcW w:w="9750" w:type="dxa"/>
            <w:gridSpan w:val="2"/>
            <w:hideMark/>
          </w:tcPr>
          <w:p w:rsidR="0045414D" w:rsidRDefault="0045414D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45414D" w:rsidTr="0045414D">
        <w:tc>
          <w:tcPr>
            <w:tcW w:w="9750" w:type="dxa"/>
            <w:gridSpan w:val="2"/>
            <w:hideMark/>
          </w:tcPr>
          <w:p w:rsidR="0045414D" w:rsidRDefault="0045414D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45414D" w:rsidTr="0045414D">
        <w:tc>
          <w:tcPr>
            <w:tcW w:w="9750" w:type="dxa"/>
            <w:gridSpan w:val="2"/>
          </w:tcPr>
          <w:p w:rsidR="0045414D" w:rsidRDefault="004541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5414D" w:rsidRDefault="0045414D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45414D" w:rsidRDefault="0045414D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5414D" w:rsidTr="0045414D">
        <w:tc>
          <w:tcPr>
            <w:tcW w:w="9750" w:type="dxa"/>
            <w:gridSpan w:val="2"/>
            <w:hideMark/>
          </w:tcPr>
          <w:p w:rsidR="0045414D" w:rsidRDefault="0045414D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5414D" w:rsidTr="0045414D">
        <w:trPr>
          <w:trHeight w:val="121"/>
        </w:trPr>
        <w:tc>
          <w:tcPr>
            <w:tcW w:w="9750" w:type="dxa"/>
            <w:gridSpan w:val="2"/>
          </w:tcPr>
          <w:p w:rsidR="0045414D" w:rsidRDefault="0045414D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5414D" w:rsidTr="0045414D">
        <w:tc>
          <w:tcPr>
            <w:tcW w:w="4785" w:type="dxa"/>
            <w:hideMark/>
          </w:tcPr>
          <w:p w:rsidR="0045414D" w:rsidRDefault="0045414D" w:rsidP="004C3C43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C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45414D" w:rsidRDefault="0045414D" w:rsidP="004C3C43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C3C43">
              <w:rPr>
                <w:rFonts w:ascii="Times New Roman" w:hAnsi="Times New Roman" w:cs="Times New Roman"/>
                <w:b/>
                <w:sz w:val="24"/>
                <w:szCs w:val="24"/>
              </w:rPr>
              <w:t>2693</w:t>
            </w:r>
          </w:p>
        </w:tc>
      </w:tr>
    </w:tbl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5414D" w:rsidRDefault="0045414D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5414D" w:rsidRDefault="0045414D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979CB" w:rsidRDefault="005979CB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979CB" w:rsidRDefault="005979CB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P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город Алексин на 202</w:t>
      </w:r>
      <w:r w:rsidR="00C60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12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proofErr w:type="gramStart"/>
      <w:r w:rsidRPr="00612396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статьи 72 Земельного кодекса Российской Федерации от 25.10.2001 N 136-ФЗ,  Федеральным законом от 06.10.2003 №131-ФЗ «Об</w:t>
      </w:r>
      <w:proofErr w:type="gramEnd"/>
      <w:r w:rsidRPr="00612396">
        <w:rPr>
          <w:color w:val="000000"/>
          <w:szCs w:val="24"/>
        </w:rPr>
        <w:t xml:space="preserve"> общих </w:t>
      </w:r>
      <w:proofErr w:type="gramStart"/>
      <w:r w:rsidRPr="00612396">
        <w:rPr>
          <w:color w:val="000000"/>
          <w:szCs w:val="24"/>
        </w:rPr>
        <w:t>принципах</w:t>
      </w:r>
      <w:proofErr w:type="gramEnd"/>
      <w:r w:rsidRPr="00612396">
        <w:rPr>
          <w:color w:val="000000"/>
          <w:szCs w:val="24"/>
        </w:rPr>
        <w:t xml:space="preserve">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 на 202</w:t>
      </w:r>
      <w:r w:rsidR="00C603F2">
        <w:rPr>
          <w:color w:val="000000"/>
          <w:szCs w:val="24"/>
        </w:rPr>
        <w:t>4</w:t>
      </w:r>
      <w:r w:rsidRPr="00612396">
        <w:rPr>
          <w:color w:val="000000"/>
          <w:szCs w:val="24"/>
        </w:rPr>
        <w:t xml:space="preserve"> год (приложение).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 xml:space="preserve">2.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612396">
        <w:rPr>
          <w:color w:val="000000"/>
          <w:szCs w:val="24"/>
        </w:rPr>
        <w:t>разместить Постановление</w:t>
      </w:r>
      <w:proofErr w:type="gramEnd"/>
      <w:r w:rsidRPr="00612396">
        <w:rPr>
          <w:color w:val="000000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612396">
        <w:rPr>
          <w:color w:val="000000"/>
          <w:szCs w:val="24"/>
        </w:rPr>
        <w:t>разместить постановление</w:t>
      </w:r>
      <w:proofErr w:type="gramEnd"/>
      <w:r w:rsidRPr="00612396">
        <w:rPr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12396" w:rsidRPr="00612396" w:rsidTr="003B38F8">
        <w:tc>
          <w:tcPr>
            <w:tcW w:w="4785" w:type="dxa"/>
          </w:tcPr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612396" w:rsidRPr="00612396" w:rsidRDefault="00612396" w:rsidP="006123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3C43">
        <w:rPr>
          <w:rFonts w:ascii="Times New Roman" w:eastAsia="Times New Roman" w:hAnsi="Times New Roman" w:cs="Times New Roman"/>
          <w:sz w:val="24"/>
          <w:szCs w:val="24"/>
        </w:rPr>
        <w:t>18.12.2023 г.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C3C43">
        <w:rPr>
          <w:rFonts w:ascii="Times New Roman" w:eastAsia="Times New Roman" w:hAnsi="Times New Roman" w:cs="Times New Roman"/>
          <w:sz w:val="24"/>
          <w:szCs w:val="24"/>
        </w:rPr>
        <w:t>2693</w:t>
      </w:r>
    </w:p>
    <w:p w:rsidR="003413C7" w:rsidRDefault="003413C7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E7A" w:rsidRDefault="00665E7A" w:rsidP="00665E7A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E7A" w:rsidRDefault="00665E7A" w:rsidP="00665E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 на 2024 год</w:t>
      </w:r>
    </w:p>
    <w:p w:rsidR="00665E7A" w:rsidRDefault="00665E7A" w:rsidP="00665E7A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2020г.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Алексин.</w:t>
      </w:r>
    </w:p>
    <w:p w:rsidR="00665E7A" w:rsidRDefault="00665E7A" w:rsidP="00665E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земельного контроля на территории муниципального образования город Алексин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Должностными лицами, на которых возложены полномочия по осуществлению  муниципального земельного  контроля, являются: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должностное лицо Управления, в должностные обязанности которого 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мероприятий.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Управление руководствуется следующими нормативно-правовыми актами (Российской Федерации, Тульской области, правовыми актами органов местного самоуправления), устанавливающими обязательные требования к осуществлению деятельности граждан юридических лиц и индивидуальных предпринимателей, соблюдение которых подлежит проверке в процессе осуществления муниципального земельного контроля: 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РФ;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N 248-ФЗ "О государственном контроле (надзоре) и муниципальном контроле в Российской Федерации";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 июля 2002 г. № 101-ФЗ "Об обороте земель сельскохозяйственного назначения";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16.07.1998 N 101-ФЗ "О государственном регулировании обеспечения плодородия земель сельскохозяйственного назначения";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18.09.2020г.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10.11.2020 N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/0412 "Об утверждении классификатора видов разрешенного использования земельных участков";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Тульской области от 30.06.2004 N 456-ЗТО "О предельных размерах земельных участков, предоставляемых в Тульской области";</w:t>
      </w:r>
    </w:p>
    <w:p w:rsidR="00665E7A" w:rsidRDefault="00665E7A" w:rsidP="00665E7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муниципального образования город Алексин от 01.03.2016г. № 2(23).3 «Об утверждении правил землепользования и застройки муниципального образования город Алексин».</w:t>
      </w:r>
    </w:p>
    <w:p w:rsidR="00665E7A" w:rsidRDefault="00665E7A" w:rsidP="00665E7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2020г. № 248-ФЗ «О государственном контроле (надзоре) и муниципальном контроле в Российской Федерации».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Проводились внеплановые контрольные мероприятия без взаимодействия с контролируемым лицом в соответствии с частью 3 статьи 56, статьями 74, 75 Федерального закона от 31 июля 2020г.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:rsidR="00665E7A" w:rsidRDefault="00665E7A" w:rsidP="00665E7A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муниципальным инспекторами осуществлялись мероприятия по профилактике таких нарушений в соответствии с программой по профилактики нарушений на 2023 год. </w:t>
      </w:r>
    </w:p>
    <w:p w:rsidR="00665E7A" w:rsidRDefault="00665E7A" w:rsidP="00665E7A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 и иная полезная информация.</w:t>
      </w:r>
    </w:p>
    <w:p w:rsidR="00665E7A" w:rsidRDefault="00665E7A" w:rsidP="00665E7A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Разъяснительная работа проводилась также в рамках проведения выездных обследований путем направления предостережения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Так за период с 01.01.2023 по 30.09.2023 было объявлено 79 предостережений о недопустимости нарушения обязательных требований. </w:t>
      </w:r>
    </w:p>
    <w:p w:rsidR="00665E7A" w:rsidRDefault="00665E7A" w:rsidP="00665E7A">
      <w:pPr>
        <w:tabs>
          <w:tab w:val="left" w:pos="284"/>
        </w:tabs>
        <w:spacing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«Интернет.</w:t>
      </w:r>
    </w:p>
    <w:p w:rsidR="00665E7A" w:rsidRDefault="00665E7A" w:rsidP="00665E7A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Так за период с 01.01.2023 по 30.09.2023 было проведено 65 устных консультирований и более 60 письменных ответов.  </w:t>
      </w:r>
    </w:p>
    <w:p w:rsidR="00665E7A" w:rsidRDefault="00665E7A" w:rsidP="00665E7A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(надзорных) мероприятий, проведенных в текущем периоде с учетом достигнутого уровня профилактических мероприятий, наиболее значимыми проблемами являются.</w:t>
      </w:r>
    </w:p>
    <w:p w:rsidR="00665E7A" w:rsidRDefault="00665E7A" w:rsidP="00665E7A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самовольное занятие земельных участков или частей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65E7A" w:rsidRDefault="00665E7A" w:rsidP="00665E7A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использование земельных участков, предназначенных для жилищного или иного строительства, садоводства, огородничества, в указанных целях;</w:t>
      </w:r>
    </w:p>
    <w:p w:rsidR="00665E7A" w:rsidRDefault="00665E7A" w:rsidP="00665E7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выполнение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665E7A" w:rsidRDefault="00665E7A" w:rsidP="00665E7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Наиболее значимым риском причинения вреда охраняемы законом ценностям на землях сельскохозяйственного назначения стабильно является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что влечет за собой угрозу причинения вреда жизни, здоровью граждан, имуществу, вреда животным, растениям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окружающей среде, в то время как в границах населенного пункта преобладающим риском значится самовольное занятие земельных участков или частей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 w:rsidR="00665E7A" w:rsidRDefault="00665E7A" w:rsidP="00665E7A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 в большинстве случаев происходят в связи с незнанием контролируемого лица обязательных требований, оценка соблюдения которых является предметом муниципального земельного контроля, а так же нежеланием подконтрольных субъектов принимать меры по недопущению возникновения подобных нарушений.</w:t>
      </w: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реализации программы профилактики </w:t>
      </w: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Повышение правосознания и правовой культуры юридических лиц, индивидуальных предпринимателей и граждан;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Информирование подконтрольных субъектов, о соблюдении обязательных требований</w:t>
      </w:r>
    </w:p>
    <w:p w:rsidR="00665E7A" w:rsidRDefault="00665E7A" w:rsidP="00665E7A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57"/>
        <w:gridCol w:w="2268"/>
        <w:gridCol w:w="2126"/>
      </w:tblGrid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Размещение на официальном сайте муниципального образования город Алексин: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земельного контроля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 и порядке их вступления в силу;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"Об обязательных требованиях в Российской Федерации";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программу профилактики рисков причинения вреда и план проведения </w:t>
            </w:r>
            <w:r>
              <w:rPr>
                <w:rFonts w:ascii="Times New Roman" w:hAnsi="Times New Roman" w:cs="Times New Roman"/>
              </w:rPr>
              <w:lastRenderedPageBreak/>
              <w:t>плановых контрольных (надзорных) мероприятий контрольным (надзорным) органом (при проведении таких мероприятий);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доклады о муниципальном контроле;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25 декабря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предшествующего года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 внесении изменений в перечень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15 марта года, следующего за отчетным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административно-техническому надзору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Объявление предостережения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вопросам: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665E7A" w:rsidTr="00665E7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665E7A" w:rsidTr="0066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контролируемое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остоянно</w:t>
            </w:r>
            <w:proofErr w:type="spellEnd"/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 запросу)</w:t>
            </w:r>
          </w:p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665E7A" w:rsidRDefault="00665E7A" w:rsidP="00665E7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Перечень контролируемых лиц, в отношении которых проводятся профилактические визиты по заявлению контролируемых лиц,  определяется приложением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Алексин.</w:t>
      </w:r>
    </w:p>
    <w:p w:rsidR="00665E7A" w:rsidRDefault="00665E7A" w:rsidP="0066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E7A" w:rsidRDefault="00665E7A" w:rsidP="00665E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Показатели результативности и эффективности программы профилактики</w:t>
      </w:r>
    </w:p>
    <w:p w:rsidR="00665E7A" w:rsidRDefault="00665E7A" w:rsidP="00665E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5E7A" w:rsidRDefault="00665E7A" w:rsidP="00665E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земельного контроля;</w:t>
      </w: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E7A" w:rsidRDefault="00665E7A" w:rsidP="0066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6237"/>
        <w:gridCol w:w="2552"/>
      </w:tblGrid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муниципального образования город Алексин в сети «Интернет» в соответствии с частью 3 статьи 46 Федерального закона от 31 июля 2020г.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65E7A" w:rsidTr="00665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A" w:rsidRDefault="006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мероприятий, проведенных контрольным (надзорным) органом</w:t>
            </w:r>
          </w:p>
        </w:tc>
      </w:tr>
    </w:tbl>
    <w:p w:rsidR="00665E7A" w:rsidRDefault="00665E7A" w:rsidP="00665E7A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lastRenderedPageBreak/>
        <w:t>Приложение к Программе профилактики рисков причинения вреда (ущерба)</w:t>
      </w:r>
      <w:r>
        <w:rPr>
          <w:rFonts w:ascii="Times New Roman" w:hAnsi="Times New Roman" w:cs="Times New Roman"/>
          <w:color w:val="01010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охраняемым законом ценностям при осуществлении муниципального земельного контроля на территории муниципального образования город Алексин на 2024 год</w:t>
      </w:r>
    </w:p>
    <w:p w:rsidR="00665E7A" w:rsidRDefault="00665E7A" w:rsidP="00665E7A">
      <w:pPr>
        <w:jc w:val="right"/>
        <w:rPr>
          <w:rFonts w:ascii="Arial" w:hAnsi="Arial" w:cs="Arial"/>
          <w:i/>
          <w:iCs/>
          <w:color w:val="010101"/>
          <w:sz w:val="21"/>
          <w:szCs w:val="21"/>
          <w:shd w:val="clear" w:color="auto" w:fill="FFFFFF"/>
        </w:rPr>
      </w:pPr>
    </w:p>
    <w:p w:rsidR="00665E7A" w:rsidRDefault="00665E7A" w:rsidP="0066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контролируемых лиц, в отношении которых проводятся профилактические визиты по заявлению контролируемых лиц</w:t>
      </w:r>
    </w:p>
    <w:p w:rsidR="00665E7A" w:rsidRDefault="00665E7A" w:rsidP="00665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3827"/>
        <w:gridCol w:w="4536"/>
      </w:tblGrid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7A" w:rsidTr="00665E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7A" w:rsidRDefault="0066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E7A" w:rsidRDefault="00665E7A" w:rsidP="00665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73" w:rsidRPr="005D6773" w:rsidRDefault="005D6773" w:rsidP="00665E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6773" w:rsidRPr="005D6773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EA7"/>
    <w:multiLevelType w:val="hybridMultilevel"/>
    <w:tmpl w:val="249E4812"/>
    <w:lvl w:ilvl="0" w:tplc="178EEACC">
      <w:start w:val="3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AC1"/>
    <w:multiLevelType w:val="hybridMultilevel"/>
    <w:tmpl w:val="2BD8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E3"/>
    <w:rsid w:val="00001DB1"/>
    <w:rsid w:val="000216CC"/>
    <w:rsid w:val="00043E5D"/>
    <w:rsid w:val="00044503"/>
    <w:rsid w:val="00056893"/>
    <w:rsid w:val="00082908"/>
    <w:rsid w:val="00090450"/>
    <w:rsid w:val="0012717C"/>
    <w:rsid w:val="00141019"/>
    <w:rsid w:val="00195400"/>
    <w:rsid w:val="002247AE"/>
    <w:rsid w:val="00264C5B"/>
    <w:rsid w:val="00292404"/>
    <w:rsid w:val="002B6860"/>
    <w:rsid w:val="002C636F"/>
    <w:rsid w:val="002D3B17"/>
    <w:rsid w:val="002E5B63"/>
    <w:rsid w:val="002E6B5D"/>
    <w:rsid w:val="002F19F8"/>
    <w:rsid w:val="00316C53"/>
    <w:rsid w:val="003413C7"/>
    <w:rsid w:val="00363CF5"/>
    <w:rsid w:val="00365542"/>
    <w:rsid w:val="00413B2E"/>
    <w:rsid w:val="00437F95"/>
    <w:rsid w:val="0045414D"/>
    <w:rsid w:val="00485814"/>
    <w:rsid w:val="004B30ED"/>
    <w:rsid w:val="004C3C43"/>
    <w:rsid w:val="004C7EAB"/>
    <w:rsid w:val="004E7A98"/>
    <w:rsid w:val="0051616F"/>
    <w:rsid w:val="00556CC3"/>
    <w:rsid w:val="005658ED"/>
    <w:rsid w:val="0057309C"/>
    <w:rsid w:val="00573CB6"/>
    <w:rsid w:val="005979CB"/>
    <w:rsid w:val="005C7E60"/>
    <w:rsid w:val="005D6773"/>
    <w:rsid w:val="00600538"/>
    <w:rsid w:val="00612396"/>
    <w:rsid w:val="00665E7A"/>
    <w:rsid w:val="006818C6"/>
    <w:rsid w:val="00697832"/>
    <w:rsid w:val="006A4717"/>
    <w:rsid w:val="006C1507"/>
    <w:rsid w:val="006F5F62"/>
    <w:rsid w:val="007168DB"/>
    <w:rsid w:val="00730F3E"/>
    <w:rsid w:val="00735621"/>
    <w:rsid w:val="00751BDE"/>
    <w:rsid w:val="007653F4"/>
    <w:rsid w:val="00785D89"/>
    <w:rsid w:val="007C686F"/>
    <w:rsid w:val="007D4EE9"/>
    <w:rsid w:val="00802B4B"/>
    <w:rsid w:val="00840F0D"/>
    <w:rsid w:val="00841D22"/>
    <w:rsid w:val="0084778E"/>
    <w:rsid w:val="00862B5D"/>
    <w:rsid w:val="0087004A"/>
    <w:rsid w:val="00895F9E"/>
    <w:rsid w:val="00896EA5"/>
    <w:rsid w:val="008E2618"/>
    <w:rsid w:val="008E4FD1"/>
    <w:rsid w:val="009205E3"/>
    <w:rsid w:val="00923984"/>
    <w:rsid w:val="0095183D"/>
    <w:rsid w:val="00951B1C"/>
    <w:rsid w:val="009B2635"/>
    <w:rsid w:val="009D3722"/>
    <w:rsid w:val="009E1A53"/>
    <w:rsid w:val="00A04FE7"/>
    <w:rsid w:val="00A12577"/>
    <w:rsid w:val="00A240C0"/>
    <w:rsid w:val="00A370CD"/>
    <w:rsid w:val="00A60750"/>
    <w:rsid w:val="00A70DBF"/>
    <w:rsid w:val="00AB42D6"/>
    <w:rsid w:val="00B23346"/>
    <w:rsid w:val="00B370F6"/>
    <w:rsid w:val="00B46240"/>
    <w:rsid w:val="00B65EFF"/>
    <w:rsid w:val="00B86198"/>
    <w:rsid w:val="00B93B5A"/>
    <w:rsid w:val="00B9719D"/>
    <w:rsid w:val="00BD4341"/>
    <w:rsid w:val="00C268B5"/>
    <w:rsid w:val="00C40FDD"/>
    <w:rsid w:val="00C603F2"/>
    <w:rsid w:val="00C80C34"/>
    <w:rsid w:val="00CD69A7"/>
    <w:rsid w:val="00CE4A24"/>
    <w:rsid w:val="00D03050"/>
    <w:rsid w:val="00D57BE9"/>
    <w:rsid w:val="00D86633"/>
    <w:rsid w:val="00D93FF9"/>
    <w:rsid w:val="00D96A09"/>
    <w:rsid w:val="00DB3F23"/>
    <w:rsid w:val="00E1623E"/>
    <w:rsid w:val="00E178E3"/>
    <w:rsid w:val="00E251F3"/>
    <w:rsid w:val="00EB0F29"/>
    <w:rsid w:val="00EE1FB4"/>
    <w:rsid w:val="00F45D80"/>
    <w:rsid w:val="00F61B85"/>
    <w:rsid w:val="00F724AD"/>
    <w:rsid w:val="00F93085"/>
    <w:rsid w:val="00FA09AC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D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korolenkova.natalya</cp:lastModifiedBy>
  <cp:revision>2</cp:revision>
  <cp:lastPrinted>2023-12-16T10:24:00Z</cp:lastPrinted>
  <dcterms:created xsi:type="dcterms:W3CDTF">2023-12-19T19:06:00Z</dcterms:created>
  <dcterms:modified xsi:type="dcterms:W3CDTF">2023-12-19T19:06:00Z</dcterms:modified>
</cp:coreProperties>
</file>