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07" w:rsidRDefault="003954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5407" w:rsidRDefault="00395407">
      <w:pPr>
        <w:pStyle w:val="ConsPlusNormal"/>
        <w:jc w:val="both"/>
        <w:outlineLvl w:val="0"/>
      </w:pPr>
    </w:p>
    <w:p w:rsidR="00395407" w:rsidRDefault="00395407">
      <w:pPr>
        <w:pStyle w:val="ConsPlusTitle"/>
        <w:jc w:val="center"/>
        <w:outlineLvl w:val="0"/>
      </w:pPr>
      <w:r>
        <w:t>ПРАВИТЕЛЬСТВО ТУЛЬСКОЙ ОБЛАСТИ</w:t>
      </w:r>
    </w:p>
    <w:p w:rsidR="00395407" w:rsidRDefault="00395407">
      <w:pPr>
        <w:pStyle w:val="ConsPlusTitle"/>
        <w:jc w:val="center"/>
      </w:pPr>
    </w:p>
    <w:p w:rsidR="00395407" w:rsidRDefault="00395407">
      <w:pPr>
        <w:pStyle w:val="ConsPlusTitle"/>
        <w:jc w:val="center"/>
      </w:pPr>
      <w:r>
        <w:t>РАСПОРЯЖЕНИЕ</w:t>
      </w:r>
    </w:p>
    <w:p w:rsidR="00395407" w:rsidRDefault="00395407">
      <w:pPr>
        <w:pStyle w:val="ConsPlusTitle"/>
        <w:jc w:val="center"/>
      </w:pPr>
      <w:r>
        <w:t>от 11 марта 2022 г. N 112-р</w:t>
      </w:r>
    </w:p>
    <w:p w:rsidR="00395407" w:rsidRDefault="00395407">
      <w:pPr>
        <w:pStyle w:val="ConsPlusTitle"/>
      </w:pPr>
    </w:p>
    <w:p w:rsidR="00395407" w:rsidRDefault="00395407">
      <w:pPr>
        <w:pStyle w:val="ConsPlusTitle"/>
        <w:jc w:val="center"/>
      </w:pPr>
      <w:r>
        <w:t>ОБ УТВЕРЖДЕНИИ ПЛАНА МЕРОПРИЯТИЙ ПО ОБЕСПЕЧЕНИЮ В 2022 ГОДУ</w:t>
      </w:r>
    </w:p>
    <w:p w:rsidR="00395407" w:rsidRDefault="00395407">
      <w:pPr>
        <w:pStyle w:val="ConsPlusTitle"/>
        <w:jc w:val="center"/>
      </w:pPr>
      <w:r>
        <w:t>СТАБИЛЬНОГО ФУНКЦИОНИРОВАНИЯ ЭКОНОМИКИ И ПОДДЕРЖКЕ</w:t>
      </w:r>
    </w:p>
    <w:p w:rsidR="00395407" w:rsidRDefault="00395407">
      <w:pPr>
        <w:pStyle w:val="ConsPlusTitle"/>
        <w:jc w:val="center"/>
      </w:pPr>
      <w:r>
        <w:t>ХОЗЯЙСТВУЮЩИХ СУБЪЕКТОВ, ОСУЩЕСТВЛЯЮЩИХ ДЕЯТЕЛЬНОСТЬ</w:t>
      </w:r>
    </w:p>
    <w:p w:rsidR="00395407" w:rsidRDefault="00395407">
      <w:pPr>
        <w:pStyle w:val="ConsPlusTitle"/>
        <w:jc w:val="center"/>
      </w:pPr>
      <w:r>
        <w:t>НА ТЕРРИТОРИИ ТУЛЬСКОЙ ОБЛАСТИ</w:t>
      </w:r>
    </w:p>
    <w:p w:rsidR="00395407" w:rsidRDefault="003954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54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07" w:rsidRDefault="003954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07" w:rsidRDefault="003954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407" w:rsidRDefault="003954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5407" w:rsidRDefault="003954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Тульской области</w:t>
            </w:r>
            <w:proofErr w:type="gramEnd"/>
          </w:p>
          <w:p w:rsidR="00395407" w:rsidRDefault="003954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5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, от 27.06.2022 </w:t>
            </w:r>
            <w:hyperlink r:id="rId6">
              <w:r>
                <w:rPr>
                  <w:color w:val="0000FF"/>
                </w:rPr>
                <w:t>N 294-р</w:t>
              </w:r>
            </w:hyperlink>
            <w:r>
              <w:rPr>
                <w:color w:val="392C69"/>
              </w:rPr>
              <w:t>,</w:t>
            </w:r>
          </w:p>
          <w:p w:rsidR="00395407" w:rsidRDefault="003954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7">
              <w:r>
                <w:rPr>
                  <w:color w:val="0000FF"/>
                </w:rPr>
                <w:t>N 367-р</w:t>
              </w:r>
            </w:hyperlink>
            <w:r>
              <w:rPr>
                <w:color w:val="392C69"/>
              </w:rPr>
              <w:t xml:space="preserve">, от 08.09.2022 </w:t>
            </w:r>
            <w:hyperlink r:id="rId8">
              <w:r>
                <w:rPr>
                  <w:color w:val="0000FF"/>
                </w:rPr>
                <w:t>N 447-р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07" w:rsidRDefault="00395407">
            <w:pPr>
              <w:pStyle w:val="ConsPlusNormal"/>
            </w:pPr>
          </w:p>
        </w:tc>
      </w:tr>
    </w:tbl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ind w:firstLine="540"/>
        <w:jc w:val="both"/>
      </w:pPr>
      <w:r>
        <w:t xml:space="preserve">В целях обеспечения в 2022 году стабильного функционирования экономики и поддержки хозяйствующих субъектов, осуществляющих деятельность на территории Тульской области, на основании </w:t>
      </w:r>
      <w:hyperlink r:id="rId9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области:</w:t>
      </w:r>
    </w:p>
    <w:p w:rsidR="00395407" w:rsidRDefault="0039540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Тульской области от 27.06.2022 N 294-р)</w:t>
      </w:r>
    </w:p>
    <w:p w:rsidR="00395407" w:rsidRDefault="0039540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План</w:t>
        </w:r>
      </w:hyperlink>
      <w:r>
        <w:t xml:space="preserve">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 (приложение).</w:t>
      </w:r>
    </w:p>
    <w:p w:rsidR="00395407" w:rsidRDefault="00395407">
      <w:pPr>
        <w:pStyle w:val="ConsPlusNormal"/>
        <w:spacing w:before="200"/>
        <w:ind w:firstLine="540"/>
        <w:jc w:val="both"/>
      </w:pPr>
      <w:r>
        <w:t>2. Распоряжение вступает в силу со дня подписания.</w:t>
      </w: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right"/>
      </w:pPr>
      <w:r>
        <w:t>Первый заместитель Губернатора</w:t>
      </w:r>
    </w:p>
    <w:p w:rsidR="00395407" w:rsidRDefault="00395407">
      <w:pPr>
        <w:pStyle w:val="ConsPlusNormal"/>
        <w:jc w:val="right"/>
      </w:pPr>
      <w:r>
        <w:t>Тульской области - председатель</w:t>
      </w:r>
    </w:p>
    <w:p w:rsidR="00395407" w:rsidRDefault="00395407">
      <w:pPr>
        <w:pStyle w:val="ConsPlusNormal"/>
        <w:jc w:val="right"/>
      </w:pPr>
      <w:r>
        <w:t>правительства Тульской области</w:t>
      </w:r>
    </w:p>
    <w:p w:rsidR="00395407" w:rsidRDefault="00395407">
      <w:pPr>
        <w:pStyle w:val="ConsPlusNormal"/>
        <w:jc w:val="right"/>
      </w:pPr>
      <w:r>
        <w:t>В.В.ШЕРИН</w:t>
      </w: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right"/>
        <w:outlineLvl w:val="0"/>
      </w:pPr>
      <w:r>
        <w:t>Приложение</w:t>
      </w:r>
    </w:p>
    <w:p w:rsidR="00395407" w:rsidRDefault="00395407">
      <w:pPr>
        <w:pStyle w:val="ConsPlusNormal"/>
        <w:jc w:val="right"/>
      </w:pPr>
      <w:r>
        <w:t>к распоряжению правительства</w:t>
      </w:r>
    </w:p>
    <w:p w:rsidR="00395407" w:rsidRDefault="00395407">
      <w:pPr>
        <w:pStyle w:val="ConsPlusNormal"/>
        <w:jc w:val="right"/>
      </w:pPr>
      <w:r>
        <w:t>Тульской области</w:t>
      </w:r>
    </w:p>
    <w:p w:rsidR="00395407" w:rsidRDefault="00395407">
      <w:pPr>
        <w:pStyle w:val="ConsPlusNormal"/>
        <w:jc w:val="right"/>
      </w:pPr>
      <w:r>
        <w:t>от 11.03.2022 N 112-р</w:t>
      </w: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Title"/>
        <w:jc w:val="center"/>
      </w:pPr>
      <w:bookmarkStart w:id="0" w:name="P34"/>
      <w:bookmarkEnd w:id="0"/>
      <w:r>
        <w:t>ПЛАН</w:t>
      </w:r>
    </w:p>
    <w:p w:rsidR="00395407" w:rsidRDefault="00395407">
      <w:pPr>
        <w:pStyle w:val="ConsPlusTitle"/>
        <w:jc w:val="center"/>
      </w:pPr>
      <w:r>
        <w:t>МЕРОПРИЯТИЙ ПО ОБЕСПЕЧЕНИЮ В 2022 ГОДУ СТАБИЛЬНОГО</w:t>
      </w:r>
    </w:p>
    <w:p w:rsidR="00395407" w:rsidRDefault="00395407">
      <w:pPr>
        <w:pStyle w:val="ConsPlusTitle"/>
        <w:jc w:val="center"/>
      </w:pPr>
      <w:r>
        <w:t xml:space="preserve">ФУНКЦИОНИРОВАНИЯ ЭКОНОМИКИ И ПОДДЕРЖКЕ </w:t>
      </w:r>
      <w:proofErr w:type="gramStart"/>
      <w:r>
        <w:t>ХОЗЯЙСТВУЮЩИХ</w:t>
      </w:r>
      <w:proofErr w:type="gramEnd"/>
    </w:p>
    <w:p w:rsidR="00395407" w:rsidRDefault="00395407">
      <w:pPr>
        <w:pStyle w:val="ConsPlusTitle"/>
        <w:jc w:val="center"/>
      </w:pPr>
      <w:r>
        <w:t>СУБЪЕКТОВ, ОСУЩЕСТВЛЯЮЩИХ ДЕЯТЕЛЬНОСТЬ НА ТЕРРИТОРИИ</w:t>
      </w:r>
    </w:p>
    <w:p w:rsidR="00395407" w:rsidRDefault="00395407">
      <w:pPr>
        <w:pStyle w:val="ConsPlusTitle"/>
        <w:jc w:val="center"/>
      </w:pPr>
      <w:r>
        <w:t>ТУЛЬСКОЙ ОБЛАСТИ</w:t>
      </w:r>
    </w:p>
    <w:p w:rsidR="00395407" w:rsidRDefault="003954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954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07" w:rsidRDefault="003954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07" w:rsidRDefault="003954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407" w:rsidRDefault="003954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5407" w:rsidRDefault="003954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Тульской области</w:t>
            </w:r>
            <w:proofErr w:type="gramEnd"/>
          </w:p>
          <w:p w:rsidR="00395407" w:rsidRDefault="003954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11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, от 27.06.2022 </w:t>
            </w:r>
            <w:hyperlink r:id="rId12">
              <w:r>
                <w:rPr>
                  <w:color w:val="0000FF"/>
                </w:rPr>
                <w:t>N 294-р</w:t>
              </w:r>
            </w:hyperlink>
            <w:r>
              <w:rPr>
                <w:color w:val="392C69"/>
              </w:rPr>
              <w:t>,</w:t>
            </w:r>
          </w:p>
          <w:p w:rsidR="00395407" w:rsidRDefault="003954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13">
              <w:r>
                <w:rPr>
                  <w:color w:val="0000FF"/>
                </w:rPr>
                <w:t>N 367-р</w:t>
              </w:r>
            </w:hyperlink>
            <w:r>
              <w:rPr>
                <w:color w:val="392C69"/>
              </w:rPr>
              <w:t xml:space="preserve">, от 08.09.2022 </w:t>
            </w:r>
            <w:hyperlink r:id="rId14">
              <w:r>
                <w:rPr>
                  <w:color w:val="0000FF"/>
                </w:rPr>
                <w:t>N 447-р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407" w:rsidRDefault="00395407">
            <w:pPr>
              <w:pStyle w:val="ConsPlusNormal"/>
            </w:pPr>
          </w:p>
        </w:tc>
      </w:tr>
    </w:tbl>
    <w:p w:rsidR="00395407" w:rsidRDefault="003954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2"/>
        <w:gridCol w:w="3774"/>
        <w:gridCol w:w="2608"/>
        <w:gridCol w:w="2002"/>
      </w:tblGrid>
      <w:tr w:rsidR="00395407">
        <w:tc>
          <w:tcPr>
            <w:tcW w:w="622" w:type="dxa"/>
          </w:tcPr>
          <w:p w:rsidR="00395407" w:rsidRDefault="00395407">
            <w:pPr>
              <w:pStyle w:val="ConsPlusNormal"/>
            </w:pPr>
          </w:p>
        </w:tc>
        <w:tc>
          <w:tcPr>
            <w:tcW w:w="3774" w:type="dxa"/>
          </w:tcPr>
          <w:p w:rsidR="00395407" w:rsidRDefault="0039540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 xml:space="preserve">Предоставление Микрокредитной компанией Тульский областной фонд поддержки малого </w:t>
            </w:r>
            <w:r>
              <w:lastRenderedPageBreak/>
              <w:t>предпринимательства займов в размере до 400 тыс. рублей, по ставке 0,1% годовых, сроком 1 год на выплату заработной платы сотрудникам из расчета 1 МРОТ на каждого сотрудника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 xml:space="preserve">Министерство промышленности и торговли Тульской </w:t>
            </w:r>
            <w:r>
              <w:lastRenderedPageBreak/>
              <w:t>области,</w:t>
            </w:r>
          </w:p>
          <w:p w:rsidR="00395407" w:rsidRDefault="00395407">
            <w:pPr>
              <w:pStyle w:val="ConsPlusNormal"/>
              <w:jc w:val="center"/>
            </w:pPr>
            <w:r>
              <w:t>Микрокредитная компания Тульский областной фонд поддержки малого предпринимательства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Продление (отсрочка) на 3 месяца сроков внесения арендной платы за пользование государственным имуществом Тульской области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области,</w:t>
            </w:r>
          </w:p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Продление (отсрочка) на 3 месяца сроков внесения арендной платы за пользование муниципальным имуществом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</w:t>
            </w:r>
          </w:p>
          <w:p w:rsidR="00395407" w:rsidRDefault="00395407">
            <w:pPr>
              <w:pStyle w:val="ConsPlusNormal"/>
              <w:jc w:val="center"/>
            </w:pPr>
            <w:r>
              <w:t>органы местного самоуправления в Тульской области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Микрокредитной компанией Тульский областной фонд поддержки малого предпринимательства займов в размере до 500 тыс. рублей по ставке 5% годовых сроком на 1 год (аннуитетными платежами с возможностью пролонгации на второй год)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</w:t>
            </w:r>
          </w:p>
          <w:p w:rsidR="00395407" w:rsidRDefault="00395407">
            <w:pPr>
              <w:pStyle w:val="ConsPlusNormal"/>
              <w:jc w:val="center"/>
            </w:pPr>
            <w:r>
              <w:t>Микрокредитная компания Тульский областной фонд поддержки малого предпринимательства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 xml:space="preserve">Установление на региональном и муниципальном уровне отсрочки внесения до 31 декабря 2022 года арендной платы за земельные участки, находящиеся в областной и муниципальной собственности, а также государственная </w:t>
            </w:r>
            <w:proofErr w:type="gramStart"/>
            <w:r>
              <w:t>собственность</w:t>
            </w:r>
            <w:proofErr w:type="gramEnd"/>
            <w:r>
              <w:t xml:space="preserve"> на которые не разграничена, предоставленные юридическим лицам для строительства многоквартирных домов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области,</w:t>
            </w:r>
          </w:p>
          <w:p w:rsidR="00395407" w:rsidRDefault="00395407">
            <w:pPr>
              <w:pStyle w:val="ConsPlusNormal"/>
              <w:jc w:val="center"/>
            </w:pPr>
            <w:r>
              <w:t>министерство строительства Тульской области, органы местного самоуправления в Тульской области</w:t>
            </w:r>
          </w:p>
          <w:p w:rsidR="00395407" w:rsidRDefault="00395407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IV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Фондом развития промышленности Тульской области льготных займов в размере до 20,0 млн. рублей (с обеспечением) или до 10,0 млн. рублей (без обеспечения) под 5% годовых сроком на 1 год для пополнения оборотных средств субъектов деятельности в сфере промышленности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</w:t>
            </w:r>
          </w:p>
          <w:p w:rsidR="00395407" w:rsidRDefault="00395407">
            <w:pPr>
              <w:pStyle w:val="ConsPlusNormal"/>
              <w:jc w:val="center"/>
            </w:pPr>
            <w:r>
              <w:t>Фонд развития промышленности Тульской области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IV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 xml:space="preserve">Предоставление субсидий в целях возмещения 80% затрат хозяйствующих субъектов, связанных </w:t>
            </w:r>
            <w:r>
              <w:lastRenderedPageBreak/>
              <w:t>с транспортировкой продукции иностранным покупателям до границы Российской Федерации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 xml:space="preserve">Министерство промышленности и торговли Тульской </w:t>
            </w:r>
            <w:r>
              <w:lastRenderedPageBreak/>
              <w:t>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Продление (отсрочка) на 3 месяца уплаты налоговых платежей по упрощенной системе налогообложения и установление критериев для определения категорий налогоплательщиков, которым предоставляется такое продление (отсрочка)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IV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Продление (отсрочка) с 31 марта по 30 июня (включительно) уплаты земельного налога на 2022 год и установление критериев для определения категорий налогоплательщиков, которым предоставляется такое продление (отсрочка)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Органы местного самоуправления в Тульской области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льготы по налогу на прибыль (ставка налога 12,5%) в рамках реализации региональных инвестиционных проектов, заключенных в 2022 году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экономического развития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субсидий на возмещение 30% затрат на агентские услуги (подбор, перевод, сопровождение контрактов) по поиску альтернативных поставщиков материалов и оборудования в иностранных государствах для субъектов малого и среднего предпринимательства, столкнувшихся с ограничениями в поставках иностранного оборудования и материалов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Тульский центр поддержки экспорта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Оказание поддержки Тульским региональным фондом "Центр поддержки предпринимательства" субъектам малого и среднего предпринимательства, осуществляющим деятельность в сфере производства, путем софинансирования 90% затрат на проведение экспертизы продукции для получения сертификатов о подтверждении происхождения товара по форме СТ-1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Тульский региональный фонд "Центр поддержки предпринимательств"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Рекомендовать органам местного самоуправления в Тульской области не допускать внесение в муниципальные акты, содержащие правила размещения нестационарных торговых объектов и рекламных конструкций, изменений, ухудшающих условия размещения данных объектов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proofErr w:type="gramStart"/>
            <w:r>
              <w:t xml:space="preserve">Предоставление поручительств Тульского областного гарантийного фонда в обеспечение исполнения обязательств по договорам о предоставлении банковской гарантии, выдаваемых кредитными организациями, в целях обеспечения исполнения контрактов согласно Федеральным законам от 5 апреля 2013 года </w:t>
            </w:r>
            <w:hyperlink r:id="rId15">
              <w:r>
                <w:rPr>
                  <w:color w:val="0000FF"/>
                </w:rPr>
                <w:t>N 44-ФЗ</w:t>
              </w:r>
            </w:hyperlink>
            <w:r>
              <w:t xml:space="preserve">"О контрактной системе в сфере закупок товаров, работ, услуг для обеспечения государственных и муниципальных нужд" и от 18 июля 2011 года </w:t>
            </w:r>
            <w:hyperlink r:id="rId16">
              <w:r>
                <w:rPr>
                  <w:color w:val="0000FF"/>
                </w:rPr>
                <w:t>N 223-ФЗ</w:t>
              </w:r>
            </w:hyperlink>
            <w:r>
              <w:t>"О закупках товаров</w:t>
            </w:r>
            <w:proofErr w:type="gramEnd"/>
            <w:r>
              <w:t>, работ, услуг отдельными видами юридических лиц"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Тульский областной гарантийный фонд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Разработка критериев оценки проектов, направленных на импортозамещение, для оказания поддержки этим проектам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 xml:space="preserve">Внесение изменений в </w:t>
            </w:r>
            <w:hyperlink r:id="rId17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1 июля 2019 года N 51-ЗТО "Об инвестиционном налоговом вычете" в части установления права на применение инвестиционного налогового вычета в отношении расходов налогоплательщика на модернизацию или создание произво</w:t>
            </w:r>
            <w:proofErr w:type="gramStart"/>
            <w:r>
              <w:t>дств в р</w:t>
            </w:r>
            <w:proofErr w:type="gramEnd"/>
            <w:r>
              <w:t>амках проектов по импортозамещению, заявленных в 2022 году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экономического развития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 xml:space="preserve">Внесение изменений в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24 ноября 2003 года N 414-ЗТО "О налоге на имущество организаций" в части продления срока ввода объектов в эксплуатацию до конца 2022 года по реализуемым инвестиционным проектам в сферах мясного скотоводства, производства молока, овощеводства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экономического развития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84" w:type="dxa"/>
            <w:gridSpan w:val="3"/>
            <w:tcBorders>
              <w:bottom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>Исключен с 8 сентября 2022 года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hyperlink r:id="rId19"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>аспоряжение</w:t>
              </w:r>
            </w:hyperlink>
            <w:r>
              <w:t xml:space="preserve"> Правительства Тульской области от 08.09.2022 N 447-р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Микрокредитной компанией Тульский областной фонд поддержки малого предпринимательства займов до 1 млн. рублей по ставке 1% годовых начинающим предпринимателям, с момента регистрации которых прошло не более 12 месяцев, с возможностью предоставления поручительства Тульского областного гарантийного фонда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комитет Тульской области по развитию туризма, Микрокредитная компания Тульский областной фонд поддержки малого предпринимательства (по согласованию), Тульский областной гарантийный фонд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19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Продвижение Тульским региональным фондом "Центр поддержки предпринимательства" региональных предприятий - участников программы "Сделано в Тульской области" с использованием информационно-рекламной поддержки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Комитет Тульской области по развитию туризма, министерство промышленности и торговли Тульской области, Тульский региональный фонд "Центр поддержки предпринимательства"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субсидий на возмещение части затрат, возникающих при оказании услуг для целей радиовещания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Комитет Тульской области по печати и массовым коммуникациям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IV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сельскохозяйственным товаропроизводителям субсидии на возмещение части затрат на проведение комплекса агротехнологических работ по ставке на 1 гектар посадочной площади, занятой картофелем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сельского хозяйства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сельскохозяйственным товаропроизводителям субсидии на возмещение части затрат на приобретение кормов для молочного крупного рогатого скота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сельского хозяйства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субсидии на возмещение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сельского хозяйства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Предоставление субсидии на возмещение части затрат на производство и реализацию молока - по ставке за 1 тонну реализованного молока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сельского хозяйства Тульской области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II - III квартал 2022 года</w:t>
            </w:r>
          </w:p>
        </w:tc>
      </w:tr>
      <w:tr w:rsidR="00395407">
        <w:tc>
          <w:tcPr>
            <w:tcW w:w="622" w:type="dxa"/>
          </w:tcPr>
          <w:p w:rsidR="00395407" w:rsidRDefault="00395407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3774" w:type="dxa"/>
          </w:tcPr>
          <w:p w:rsidR="00395407" w:rsidRDefault="00395407">
            <w:pPr>
              <w:pStyle w:val="ConsPlusNormal"/>
            </w:pPr>
            <w:r>
              <w:t>Продление (отсрочка) на 3 месяца сроков внесения платы за размещение нестационарных торговых объектов</w:t>
            </w:r>
          </w:p>
        </w:tc>
        <w:tc>
          <w:tcPr>
            <w:tcW w:w="2608" w:type="dxa"/>
          </w:tcPr>
          <w:p w:rsidR="00395407" w:rsidRDefault="0039540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 xml:space="preserve">Предоставление из бюджета Тульской области субсидий юридическим лицам (за исключением государственных (муниципальных) учреждений), индивидуальным предпринимателям на частичное возмещение затрат, связанных с выплатой заработной платы работникам при реализации отдельных мероприятий, направленных на снижение </w:t>
            </w:r>
            <w:r>
              <w:lastRenderedPageBreak/>
              <w:t>напряженности на рынке труда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Министерство труда и социальной защиты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Предоставление из бюджета Тульской области субсидий организациям потребительской кооперации на возмещение части затрат, направленных на развитие заготовительно-производственной деятельности, модернизацию инфраструктуры хранения и переработки сырья, а также на приобретение автомобилей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proofErr w:type="gramStart"/>
            <w:r>
              <w:t>Предоставление для налогоплательщиков-арендодателей нежилых зданий (строений, сооружений), являющихся торговыми центрами, и (или) помещений в них, освободивших (снизивших) от арендной платы арендаторов в 2022 году, налоговой льготы по налогу на имущество организаций в виде уменьшения суммы налога, исчисленной исходя из налоговой ставки в размере 2 процентов за налоговый период 2022 года, на сумму снижения (освобождения от уплаты) арендной платы арендаторам;</w:t>
            </w:r>
            <w:proofErr w:type="gramEnd"/>
            <w:r>
              <w:t xml:space="preserve"> предоставление таким налогоплательщикам права по уменьшению суммы налога в последующих четырех налоговых периодах, следующих непрерывно, в случае если сумма снижения (освобождения от уплаты) арендной платы арендаторам превысит исчисленную сумму налога на имущество организаций по итогам налогового периода 2022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III квартал 2022 года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proofErr w:type="gramStart"/>
            <w:r>
              <w:t>Рекомендовать органам местного самоуправления в Тульской области предоставить для налогоплательщиков - индивидуальных предпринимателей, являющихся арендодателями, нежилых зданий (строений, сооружений), являющихся торговыми центрами, или помещений в них, освободившими (снизившими) от арендной платы арендаторов в 2022 году, налоговой льготы по налогу на имущество физических лиц в виде уменьшения исчисленной суммы налога за налоговый период 2022 года на сумму снижения (освобождения от уплаты) арендной</w:t>
            </w:r>
            <w:proofErr w:type="gramEnd"/>
            <w:r>
              <w:t xml:space="preserve"> платы </w:t>
            </w:r>
            <w:r>
              <w:lastRenderedPageBreak/>
              <w:t>арендаторам; предоставление таким налогоплательщикам права по уменьшению суммы налога в последующих четырех налоговых периодах, следующих непрерывно, в случае если сумма снижения (освобождения от уплаты) арендной платы арендаторам превысит исчисленную сумму налога на имущество физических лиц по итогам налогового периода 2022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Министерство промышленности и торговли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III квартал 2022 года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proofErr w:type="gramStart"/>
            <w:r>
              <w:t xml:space="preserve">Внесение изменений в </w:t>
            </w:r>
            <w:hyperlink r:id="rId37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26 октября 2017 года N 80-ЗТО "Об установлении налоговых ставок при применении упрощенной системы налогообложения" (далее - Закон Тульской области N 80-ЗТО) в части установления возможности применения налоговых ставок, указанных в </w:t>
            </w:r>
            <w:hyperlink r:id="rId38">
              <w:r>
                <w:rPr>
                  <w:color w:val="0000FF"/>
                </w:rPr>
                <w:t>части 1.3 статьи 1</w:t>
              </w:r>
            </w:hyperlink>
            <w:r>
              <w:t xml:space="preserve"> Закона Тульской области N 80-ЗТО, налогоплательщиками, у которых за соответствующий налоговый (отчетный) период доход от осуществления одного или нескольких</w:t>
            </w:r>
            <w:proofErr w:type="gramEnd"/>
            <w:r>
              <w:t xml:space="preserve"> видов предпринимательской деятельности, указанных в </w:t>
            </w:r>
            <w:hyperlink r:id="rId39">
              <w:r>
                <w:rPr>
                  <w:color w:val="0000FF"/>
                </w:rPr>
                <w:t>части 1.3 статьи 1</w:t>
              </w:r>
            </w:hyperlink>
            <w:r>
              <w:t xml:space="preserve"> Закона Тульской области N 80-ЗТО, составил не менее 70% дохода, определяемого в соответствии со </w:t>
            </w:r>
            <w:hyperlink r:id="rId40">
              <w:r>
                <w:rPr>
                  <w:color w:val="0000FF"/>
                </w:rPr>
                <w:t>статьей 346.15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III квартал 2022 года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Предоставление в 2022 году субсидий юридическим лицам и индивидуальным предпринимателям, осуществляющим деятельность по перевозке пассажиров и багажа автомобильным транспортом и городским наземным электрическим транспортом по муниципальным и межмуниципальным маршрутам регулярных перевозок на территории Тульской области, на возмещение части затрат, связанных с выплатой заработной платы работникам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транспорта и дорожного хозяйства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Рекомендовать органам местного самоуправления в Тульской области предусмотреть снижение в 2 раза ставки земельного налога на 2022 год для торговых центров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Продление на 3 месяца уплаты авансовых платежей по налогу на имущество организаций за III квартал для юридических лиц, осуществляющих предпринимательскую деятельность на территории Тульской области в сфере аренды и управления собственным или арендованным нежилым недвижимым имуществом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34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Рекомендовать органам местного самоуправления в Тульской области предусмотреть снижение до 1 рубля платежей по договорам на право организации ярмарок с 1 июля по 31 декабря 2022 года в случае предоставления ими бесплатных торговых мест для сельхозтоваропроизводителей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III квартал 2022 года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 xml:space="preserve">Внесение изменения в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Тульской области от 16.07.2007 N 367 "Об утверждении Порядка организации ярмарок и продажи товаров (выполнения работ, оказания услуг) на них" в части упрощения процедуры организации специализированных (сельскохозяйственных) ярмарок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Определение случаев, размера, сроков и порядка установления в 2022 году льготной арендной платы по вновь заключаемым договорам аренды земельных участков, предоставляемых без проведения торгов российским юридическим лицам для реализации масштабных инвестиционных проектов на территории Тульской области в целях обеспечения импортозамещения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Предоставление в 2022 году из бюджета Тульской области субсидий юридическим лицам, индивидуальным предпринимателям на возмещение затрат, связанных с разработкой отечественных ИТ-решений или внедрением программного обеспечения и/или программных автоматизированных комплексов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по информатизации, связи и вопросам открытого управления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5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38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 xml:space="preserve">Внесение изменений в </w:t>
            </w:r>
            <w:hyperlink r:id="rId58">
              <w:r>
                <w:rPr>
                  <w:color w:val="0000FF"/>
                </w:rPr>
                <w:t>Закон</w:t>
              </w:r>
            </w:hyperlink>
            <w:r>
              <w:t xml:space="preserve"> Тульской области от 24 ноября 2003 года N 414-ЗТО "О налоге на имущество организаций" в части освобождения от уплаты налога на имущество организаций в течение пяти налоговых периодов организаций, осуществляющих капитальные вложения в размере не менее 100 </w:t>
            </w:r>
            <w:proofErr w:type="gramStart"/>
            <w:r>
              <w:t>млн</w:t>
            </w:r>
            <w:proofErr w:type="gramEnd"/>
            <w:r>
              <w:t xml:space="preserve"> рублей во вновь создаваемые и вводимые в эксплуатацию в период с 1 января 2022 года по 31 декабря 2023 года объекты, входящие в состав центра обработки данных, а также осуществляющие капитальные вложения в объекты связи, вновь создаваемые и вводимые в эксплуатацию в период с 1 января 2022 года по 31 декабря 2023 года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экономического развития Тульской области, министерство промышленности и торговли Тульской области, министерство по информатизации, связи и вопросам открытого управления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294-р; 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Тульской области от 03.08.2022 N 367-р)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39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Рекомендовать органам местного самоуправления в Тульской области предусмотреть снижение в 2 раза ставки земельного налога на 2022 год для объектов связи и центров обработки данных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по информатизации, связи и вопросам открытого управления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Снижение в 2 раза размера арендной платы при предоставлении государственного имущества Тульской области в аренду для размещения объектов связи и центров обработки данных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Рекомендовать органам местного самоуправления в Тульской области предусмотреть снижение не менее чем в 2 раза арендной платы при предоставлении муниципального имущества в аренду для размещения объектов связи и центров обработки данных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имущественных и земельных отношений Тульской области, органы местного самоуправления в Тульской области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 xml:space="preserve">Предоставление субсидий в целях возмещения недополученных доходов кредитных организаций в связи с предоставлением работникам организаций, осуществляющих деятельность в области информационных технологий, </w:t>
            </w:r>
            <w:r>
              <w:lastRenderedPageBreak/>
              <w:t>ипотечных кредитов (займов) на приобретение (строительство) жилья на условиях льготного ипотечного кредитования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lastRenderedPageBreak/>
              <w:t>Министерство по информатизации, связи и вопросам открытого управления Тульской области, Акционерное общество "ДОМ</w:t>
            </w:r>
            <w:proofErr w:type="gramStart"/>
            <w:r>
              <w:t>.Р</w:t>
            </w:r>
            <w:proofErr w:type="gramEnd"/>
            <w:r>
              <w:t>Ф" (по согласованию)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lastRenderedPageBreak/>
              <w:t xml:space="preserve">(пункт введен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3774" w:type="dxa"/>
            <w:tcBorders>
              <w:bottom w:val="nil"/>
            </w:tcBorders>
          </w:tcPr>
          <w:p w:rsidR="00395407" w:rsidRDefault="00395407">
            <w:pPr>
              <w:pStyle w:val="ConsPlusNormal"/>
            </w:pPr>
            <w:r>
              <w:t>Установление на 2022 год пониженной ставки налога на имущество организаций в размере 1% в отношении объектов недвижимого имущества, налоговая база по которым определяется как кадастровая стоимость, для организаций, осуществляющих торговлю автотранспортными средствами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Министерство промышленности и торговли Тульской области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2022 год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27.06.2022 N 294-р)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622" w:type="dxa"/>
            <w:tcBorders>
              <w:bottom w:val="nil"/>
              <w:right w:val="nil"/>
            </w:tcBorders>
          </w:tcPr>
          <w:p w:rsidR="00395407" w:rsidRDefault="00395407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44</w:t>
              </w:r>
            </w:hyperlink>
            <w:r>
              <w:t>.</w:t>
            </w:r>
          </w:p>
        </w:tc>
        <w:tc>
          <w:tcPr>
            <w:tcW w:w="3774" w:type="dxa"/>
            <w:tcBorders>
              <w:left w:val="nil"/>
              <w:bottom w:val="nil"/>
            </w:tcBorders>
          </w:tcPr>
          <w:p w:rsidR="00395407" w:rsidRDefault="00395407">
            <w:pPr>
              <w:pStyle w:val="ConsPlusNormal"/>
            </w:pPr>
            <w:r>
              <w:t>Предоставление субсидий на возмещение части затрат, возникающих при оказании типографских услуг</w:t>
            </w:r>
          </w:p>
        </w:tc>
        <w:tc>
          <w:tcPr>
            <w:tcW w:w="2608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Комитет Тульской области по печати и массовым коммуникациям</w:t>
            </w:r>
          </w:p>
        </w:tc>
        <w:tc>
          <w:tcPr>
            <w:tcW w:w="2002" w:type="dxa"/>
            <w:tcBorders>
              <w:bottom w:val="nil"/>
            </w:tcBorders>
          </w:tcPr>
          <w:p w:rsidR="00395407" w:rsidRDefault="00395407">
            <w:pPr>
              <w:pStyle w:val="ConsPlusNormal"/>
              <w:jc w:val="center"/>
            </w:pPr>
            <w:r>
              <w:t>III - IV квартал 2022 года</w:t>
            </w:r>
          </w:p>
        </w:tc>
      </w:tr>
      <w:tr w:rsidR="00395407">
        <w:tblPrEx>
          <w:tblBorders>
            <w:insideH w:val="nil"/>
          </w:tblBorders>
        </w:tblPrEx>
        <w:tc>
          <w:tcPr>
            <w:tcW w:w="9006" w:type="dxa"/>
            <w:gridSpan w:val="4"/>
            <w:tcBorders>
              <w:top w:val="nil"/>
            </w:tcBorders>
          </w:tcPr>
          <w:p w:rsidR="00395407" w:rsidRDefault="00395407">
            <w:pPr>
              <w:pStyle w:val="ConsPlusNormal"/>
              <w:jc w:val="both"/>
            </w:pPr>
            <w:r>
              <w:t xml:space="preserve">(пункт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Тульской области от 03.08.2022 N 367-р)</w:t>
            </w:r>
          </w:p>
        </w:tc>
      </w:tr>
    </w:tbl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jc w:val="both"/>
      </w:pPr>
    </w:p>
    <w:p w:rsidR="00395407" w:rsidRDefault="003954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15D" w:rsidRDefault="00E8215D"/>
    <w:sectPr w:rsidR="00E8215D" w:rsidSect="003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95407"/>
    <w:rsid w:val="00395407"/>
    <w:rsid w:val="00E8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95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95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3105C3DD5C144B6EDBE97F113044727A142E42E09B21A7E4C2C1880B5879A048D00B5CA02D140F7EFB35AB89F1F43B5C016DF3BED6B4D27C0375D016i0L" TargetMode="External"/><Relationship Id="rId18" Type="http://schemas.openxmlformats.org/officeDocument/2006/relationships/hyperlink" Target="consultantplus://offline/ref=093105C3DD5C144B6EDBE97F113044727A142E42E09B21AAE4CEC1880B5879A048D00B5CB22D4C037FFA2BAB88E4A26A1A15i6L" TargetMode="External"/><Relationship Id="rId26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9" Type="http://schemas.openxmlformats.org/officeDocument/2006/relationships/hyperlink" Target="consultantplus://offline/ref=093105C3DD5C144B6EDBE97F113044727A142E42E09B21AAEBC9C1880B5879A048D00B5CA02D140F7EFB34AB8AF1F43B5C016DF3BED6B4D27C0375D016i0L" TargetMode="External"/><Relationship Id="rId21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4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42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47" Type="http://schemas.openxmlformats.org/officeDocument/2006/relationships/hyperlink" Target="consultantplus://offline/ref=093105C3DD5C144B6EDBE97F113044727A142E42E09B21AEEEC8C1880B5879A048D00B5CA02D140F7EFB35AB80F1F43B5C016DF3BED6B4D27C0375D016i0L" TargetMode="External"/><Relationship Id="rId50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55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63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68" Type="http://schemas.openxmlformats.org/officeDocument/2006/relationships/hyperlink" Target="consultantplus://offline/ref=093105C3DD5C144B6EDBE97F113044727A142E42E09B21AEEEC8C1880B5879A048D00B5CA02D140F7EFB35A881F1F43B5C016DF3BED6B4D27C0375D016i0L" TargetMode="External"/><Relationship Id="rId7" Type="http://schemas.openxmlformats.org/officeDocument/2006/relationships/hyperlink" Target="consultantplus://offline/ref=093105C3DD5C144B6EDBE97F113044727A142E42E09B21A7E4C2C1880B5879A048D00B5CA02D140F7EFB35AA8CF1F43B5C016DF3BED6B4D27C0375D016i0L" TargetMode="External"/><Relationship Id="rId71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105C3DD5C144B6EDBF772075C1A79791E754EE49B22F9B09EC7DF54087FF51A905505E268070F7FE537AA8B1Fi8L" TargetMode="External"/><Relationship Id="rId29" Type="http://schemas.openxmlformats.org/officeDocument/2006/relationships/hyperlink" Target="consultantplus://offline/ref=093105C3DD5C144B6EDBE97F113044727A142E42E09B21AEEEC8C1880B5879A048D00B5CA02D140F7EFB35AB88F1F43B5C016DF3BED6B4D27C0375D016i0L" TargetMode="External"/><Relationship Id="rId11" Type="http://schemas.openxmlformats.org/officeDocument/2006/relationships/hyperlink" Target="consultantplus://offline/ref=093105C3DD5C144B6EDBE97F113044727A142E42E09B2FA9EDC2C1880B5879A048D00B5CA02D140F7EFB35AA8FF1F43B5C016DF3BED6B4D27C0375D016i0L" TargetMode="External"/><Relationship Id="rId24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2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7" Type="http://schemas.openxmlformats.org/officeDocument/2006/relationships/hyperlink" Target="consultantplus://offline/ref=093105C3DD5C144B6EDBE97F113044727A142E42E09B21AAEBC9C1880B5879A048D00B5CB22D4C037FFA2BAB88E4A26A1A15i6L" TargetMode="External"/><Relationship Id="rId40" Type="http://schemas.openxmlformats.org/officeDocument/2006/relationships/hyperlink" Target="consultantplus://offline/ref=093105C3DD5C144B6EDBF772075C1A79791D724AE29E22F9B09EC7DF54087FF508900D09E36A1F0F77F061FBCDAFAD6B194A61F3A1CAB5D116i0L" TargetMode="External"/><Relationship Id="rId45" Type="http://schemas.openxmlformats.org/officeDocument/2006/relationships/hyperlink" Target="consultantplus://offline/ref=093105C3DD5C144B6EDBE97F113044727A142E42E09B21AEEEC8C1880B5879A048D00B5CA02D140F7EFB35AB81F1F43B5C016DF3BED6B4D27C0375D016i0L" TargetMode="External"/><Relationship Id="rId53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58" Type="http://schemas.openxmlformats.org/officeDocument/2006/relationships/hyperlink" Target="consultantplus://offline/ref=093105C3DD5C144B6EDBE97F113044727A142E42E09B21AAE4CEC1880B5879A048D00B5CB22D4C037FFA2BAB88E4A26A1A15i6L" TargetMode="External"/><Relationship Id="rId66" Type="http://schemas.openxmlformats.org/officeDocument/2006/relationships/hyperlink" Target="consultantplus://offline/ref=093105C3DD5C144B6EDBE97F113044727A142E42E09B21AEEEC8C1880B5879A048D00B5CA02D140F7EFB35A88EF1F43B5C016DF3BED6B4D27C0375D016i0L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093105C3DD5C144B6EDBE97F113044727A142E42E09B2FA9EDC2C1880B5879A048D00B5CA02D140F7EFB35AA8CF1F43B5C016DF3BED6B4D27C0375D016i0L" TargetMode="External"/><Relationship Id="rId15" Type="http://schemas.openxmlformats.org/officeDocument/2006/relationships/hyperlink" Target="consultantplus://offline/ref=093105C3DD5C144B6EDBF772075C1A79791D7147E69F22F9B09EC7DF54087FF51A905505E268070F7FE537AA8B1Fi8L" TargetMode="External"/><Relationship Id="rId23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28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6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49" Type="http://schemas.openxmlformats.org/officeDocument/2006/relationships/hyperlink" Target="consultantplus://offline/ref=093105C3DD5C144B6EDBE97F113044727A142E42E09B21AEEEC8C1880B5879A048D00B5CA02D140F7EFB35A889F1F43B5C016DF3BED6B4D27C0375D016i0L" TargetMode="External"/><Relationship Id="rId57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61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10" Type="http://schemas.openxmlformats.org/officeDocument/2006/relationships/hyperlink" Target="consultantplus://offline/ref=093105C3DD5C144B6EDBE97F113044727A142E42E09B21AEEEC8C1880B5879A048D00B5CA02D140F7EFB35AB89F1F43B5C016DF3BED6B4D27C0375D016i0L" TargetMode="External"/><Relationship Id="rId19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1" Type="http://schemas.openxmlformats.org/officeDocument/2006/relationships/hyperlink" Target="consultantplus://offline/ref=093105C3DD5C144B6EDBE97F113044727A142E42E09B21AEEEC8C1880B5879A048D00B5CA02D140F7EFB35AB8AF1F43B5C016DF3BED6B4D27C0375D016i0L" TargetMode="External"/><Relationship Id="rId44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52" Type="http://schemas.openxmlformats.org/officeDocument/2006/relationships/hyperlink" Target="consultantplus://offline/ref=093105C3DD5C144B6EDBE97F113044727A142E42E09B21AEEEC8C1880B5879A048D00B5CA02D140F7EFB35A888F1F43B5C016DF3BED6B4D27C0375D016i0L" TargetMode="External"/><Relationship Id="rId60" Type="http://schemas.openxmlformats.org/officeDocument/2006/relationships/hyperlink" Target="consultantplus://offline/ref=093105C3DD5C144B6EDBE97F113044727A142E42E09B21A7E4C2C1880B5879A048D00B5CA02D140F7EFB35AB89F1F43B5C016DF3BED6B4D27C0375D016i0L" TargetMode="External"/><Relationship Id="rId65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3105C3DD5C144B6EDBE97F113044727A142E42E09B2EABEACCC1880B5879A048D00B5CA02D140F7EFB31AB89F1F43B5C016DF3BED6B4D27C0375D016i0L" TargetMode="External"/><Relationship Id="rId14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22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27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0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5" Type="http://schemas.openxmlformats.org/officeDocument/2006/relationships/hyperlink" Target="consultantplus://offline/ref=093105C3DD5C144B6EDBE97F113044727A142E42E09B21AEEEC8C1880B5879A048D00B5CA02D140F7EFB35AB8CF1F43B5C016DF3BED6B4D27C0375D016i0L" TargetMode="External"/><Relationship Id="rId43" Type="http://schemas.openxmlformats.org/officeDocument/2006/relationships/hyperlink" Target="consultantplus://offline/ref=093105C3DD5C144B6EDBE97F113044727A142E42E09B21AEEEC8C1880B5879A048D00B5CA02D140F7EFB35AB8EF1F43B5C016DF3BED6B4D27C0375D016i0L" TargetMode="External"/><Relationship Id="rId48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56" Type="http://schemas.openxmlformats.org/officeDocument/2006/relationships/hyperlink" Target="consultantplus://offline/ref=093105C3DD5C144B6EDBE97F113044727A142E42E09B21AEEEC8C1880B5879A048D00B5CA02D140F7EFB35A88AF1F43B5C016DF3BED6B4D27C0375D016i0L" TargetMode="External"/><Relationship Id="rId64" Type="http://schemas.openxmlformats.org/officeDocument/2006/relationships/hyperlink" Target="consultantplus://offline/ref=093105C3DD5C144B6EDBE97F113044727A142E42E09B21AEEEC8C1880B5879A048D00B5CA02D140F7EFB35A88FF1F43B5C016DF3BED6B4D27C0375D016i0L" TargetMode="External"/><Relationship Id="rId69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8" Type="http://schemas.openxmlformats.org/officeDocument/2006/relationships/hyperlink" Target="consultantplus://offline/ref=093105C3DD5C144B6EDBE97F113044727A142E42E09B20A8EFC3C1880B5879A048D00B5CA02D140F7EFB35AA8CF1F43B5C016DF3BED6B4D27C0375D016i0L" TargetMode="External"/><Relationship Id="rId51" Type="http://schemas.openxmlformats.org/officeDocument/2006/relationships/hyperlink" Target="consultantplus://offline/ref=093105C3DD5C144B6EDBE97F113044727A142E42E69220AEE9C19C82030175A24FDF5459A73C140F7FE534AB97F8A06811iAL" TargetMode="External"/><Relationship Id="rId72" Type="http://schemas.openxmlformats.org/officeDocument/2006/relationships/hyperlink" Target="consultantplus://offline/ref=093105C3DD5C144B6EDBE97F113044727A142E42E09B21A7E4C2C1880B5879A048D00B5CA02D140F7EFB35AB88F1F43B5C016DF3BED6B4D27C0375D016i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93105C3DD5C144B6EDBE97F113044727A142E42E09B21AEEEC8C1880B5879A048D00B5CA02D140F7EFB35AB88F1F43B5C016DF3BED6B4D27C0375D016i0L" TargetMode="External"/><Relationship Id="rId17" Type="http://schemas.openxmlformats.org/officeDocument/2006/relationships/hyperlink" Target="consultantplus://offline/ref=093105C3DD5C144B6EDBE97F113044727A142E42E09B21AAE4CAC1880B5879A048D00B5CB22D4C037FFA2BAB88E4A26A1A15i6L" TargetMode="External"/><Relationship Id="rId25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33" Type="http://schemas.openxmlformats.org/officeDocument/2006/relationships/hyperlink" Target="consultantplus://offline/ref=093105C3DD5C144B6EDBE97F113044727A142E42E09B21AEEEC8C1880B5879A048D00B5CA02D140F7EFB35AB8DF1F43B5C016DF3BED6B4D27C0375D016i0L" TargetMode="External"/><Relationship Id="rId38" Type="http://schemas.openxmlformats.org/officeDocument/2006/relationships/hyperlink" Target="consultantplus://offline/ref=093105C3DD5C144B6EDBE97F113044727A142E42E09B21AAEBC9C1880B5879A048D00B5CA02D140F7EFB34AB8AF1F43B5C016DF3BED6B4D27C0375D016i0L" TargetMode="External"/><Relationship Id="rId46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59" Type="http://schemas.openxmlformats.org/officeDocument/2006/relationships/hyperlink" Target="consultantplus://offline/ref=093105C3DD5C144B6EDBE97F113044727A142E42E09B21AEEEC8C1880B5879A048D00B5CA02D140F7EFB35A88DF1F43B5C016DF3BED6B4D27C0375D016i0L" TargetMode="External"/><Relationship Id="rId67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20" Type="http://schemas.openxmlformats.org/officeDocument/2006/relationships/hyperlink" Target="consultantplus://offline/ref=093105C3DD5C144B6EDBE97F113044727A142E42E09B20A8EFC3C1880B5879A048D00B5CA02D140F7EFB35AA8FF1F43B5C016DF3BED6B4D27C0375D016i0L" TargetMode="External"/><Relationship Id="rId41" Type="http://schemas.openxmlformats.org/officeDocument/2006/relationships/hyperlink" Target="consultantplus://offline/ref=093105C3DD5C144B6EDBE97F113044727A142E42E09B21AEEEC8C1880B5879A048D00B5CA02D140F7EFB35AB8FF1F43B5C016DF3BED6B4D27C0375D016i0L" TargetMode="External"/><Relationship Id="rId54" Type="http://schemas.openxmlformats.org/officeDocument/2006/relationships/hyperlink" Target="consultantplus://offline/ref=093105C3DD5C144B6EDBE97F113044727A142E42E09B21AEEEC8C1880B5879A048D00B5CA02D140F7EFB35A88BF1F43B5C016DF3BED6B4D27C0375D016i0L" TargetMode="External"/><Relationship Id="rId62" Type="http://schemas.openxmlformats.org/officeDocument/2006/relationships/hyperlink" Target="consultantplus://offline/ref=093105C3DD5C144B6EDBE97F113044727A142E42E09B21AEEEC8C1880B5879A048D00B5CA02D140F7EFB35A88CF1F43B5C016DF3BED6B4D27C0375D016i0L" TargetMode="External"/><Relationship Id="rId70" Type="http://schemas.openxmlformats.org/officeDocument/2006/relationships/hyperlink" Target="consultantplus://offline/ref=093105C3DD5C144B6EDBE97F113044727A142E42E09B21AEEEC8C1880B5879A048D00B5CA02D140F7EFB35A880F1F43B5C016DF3BED6B4D27C0375D016i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105C3DD5C144B6EDBE97F113044727A142E42E09B21AEEEC8C1880B5879A048D00B5CA02D140F7EFB35AA8CF1F43B5C016DF3BED6B4D27C0375D016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4870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1</cp:revision>
  <dcterms:created xsi:type="dcterms:W3CDTF">2022-11-11T11:34:00Z</dcterms:created>
  <dcterms:modified xsi:type="dcterms:W3CDTF">2022-11-11T11:35:00Z</dcterms:modified>
</cp:coreProperties>
</file>