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BF0" w:rsidRDefault="00971BF0">
      <w:r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zavarina.irina\Desktop\32e58440-c061-45ef-8015-62730ce80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arina.irina\Desktop\32e58440-c061-45ef-8015-62730ce80a1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BF0" w:rsidRPr="00971BF0" w:rsidRDefault="00971BF0">
      <w:pPr>
        <w:rPr>
          <w:rStyle w:val="a3"/>
          <w:rFonts w:ascii="Segoe UI" w:hAnsi="Segoe UI" w:cs="Segoe UI"/>
          <w:bCs w:val="0"/>
          <w:color w:val="17365D" w:themeColor="text2" w:themeShade="BF"/>
          <w:shd w:val="clear" w:color="auto" w:fill="FFFFFF"/>
        </w:rPr>
      </w:pPr>
      <w:hyperlink r:id="rId5" w:tgtFrame="_blank" w:history="1">
        <w:r w:rsidRPr="00971BF0">
          <w:rPr>
            <w:rStyle w:val="a3"/>
            <w:rFonts w:ascii="Segoe UI" w:hAnsi="Segoe UI" w:cs="Segoe UI"/>
            <w:bCs w:val="0"/>
            <w:color w:val="17365D" w:themeColor="text2" w:themeShade="BF"/>
            <w:shd w:val="clear" w:color="auto" w:fill="FFFFFF"/>
          </w:rPr>
          <w:t>Минэкономразвития</w:t>
        </w:r>
      </w:hyperlink>
      <w:r w:rsidRPr="00971BF0">
        <w:rPr>
          <w:rStyle w:val="a3"/>
          <w:rFonts w:ascii="Segoe UI" w:hAnsi="Segoe UI" w:cs="Segoe UI"/>
          <w:bCs w:val="0"/>
          <w:color w:val="17365D" w:themeColor="text2" w:themeShade="BF"/>
          <w:shd w:val="clear" w:color="auto" w:fill="FFFFFF"/>
        </w:rPr>
        <w:t xml:space="preserve"> обновляет поддержку моногородов </w:t>
      </w:r>
    </w:p>
    <w:p w:rsidR="00971BF0" w:rsidRDefault="00971BF0">
      <w:p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Основные изменения коснутся условий кредитования и объёмов финансирования. </w:t>
      </w:r>
    </w:p>
    <w:p w:rsidR="00971BF0" w:rsidRPr="00971BF0" w:rsidRDefault="00971BF0">
      <w:pPr>
        <w:rPr>
          <w:rStyle w:val="a3"/>
          <w:rFonts w:ascii="Segoe UI" w:hAnsi="Segoe UI" w:cs="Segoe UI"/>
          <w:bCs w:val="0"/>
          <w:color w:val="17365D" w:themeColor="text2" w:themeShade="BF"/>
          <w:shd w:val="clear" w:color="auto" w:fill="FFFFFF"/>
        </w:rPr>
      </w:pPr>
      <w:r w:rsidRPr="00971BF0">
        <w:rPr>
          <w:rStyle w:val="a3"/>
          <w:rFonts w:ascii="Segoe UI" w:hAnsi="Segoe UI" w:cs="Segoe UI"/>
          <w:bCs w:val="0"/>
          <w:color w:val="17365D" w:themeColor="text2" w:themeShade="BF"/>
          <w:shd w:val="clear" w:color="auto" w:fill="FFFFFF"/>
        </w:rPr>
        <w:t xml:space="preserve">Преимущества </w:t>
      </w:r>
    </w:p>
    <w:p w:rsidR="00971BF0" w:rsidRDefault="00971BF0" w:rsidP="00971BF0">
      <w:pPr>
        <w:spacing w:after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- Кредиты на инвестиции: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7%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годовых (до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200 </w:t>
      </w:r>
      <w:proofErr w:type="spellStart"/>
      <w:proofErr w:type="gramStart"/>
      <w:r>
        <w:rPr>
          <w:rFonts w:ascii="Segoe UI" w:hAnsi="Segoe UI" w:cs="Segoe UI"/>
          <w:color w:val="000000"/>
          <w:shd w:val="clear" w:color="auto" w:fill="FFFFFF"/>
        </w:rPr>
        <w:t>млн</w:t>
      </w:r>
      <w:proofErr w:type="spellEnd"/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₽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на 5 лет) </w:t>
      </w:r>
    </w:p>
    <w:p w:rsidR="00971BF0" w:rsidRDefault="00971BF0" w:rsidP="00971BF0">
      <w:pPr>
        <w:spacing w:after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- Оборотные средства: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11% (до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50 </w:t>
      </w:r>
      <w:proofErr w:type="spellStart"/>
      <w:proofErr w:type="gramStart"/>
      <w:r>
        <w:rPr>
          <w:rFonts w:ascii="Segoe UI" w:hAnsi="Segoe UI" w:cs="Segoe UI"/>
          <w:color w:val="000000"/>
          <w:shd w:val="clear" w:color="auto" w:fill="FFFFFF"/>
        </w:rPr>
        <w:t>млн</w:t>
      </w:r>
      <w:proofErr w:type="spellEnd"/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₽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на 3 года). </w:t>
      </w:r>
    </w:p>
    <w:p w:rsidR="00971BF0" w:rsidRDefault="00971BF0" w:rsidP="00971BF0">
      <w:pPr>
        <w:spacing w:after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- При снижении ключевой ставки ниже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19%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ставки уменьшатся до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6% и 10%</w:t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 xml:space="preserve">соответственно. </w:t>
      </w:r>
    </w:p>
    <w:p w:rsidR="00971BF0" w:rsidRDefault="00971BF0" w:rsidP="00971BF0">
      <w:pPr>
        <w:spacing w:after="0"/>
        <w:rPr>
          <w:rFonts w:ascii="Segoe UI" w:hAnsi="Segoe UI" w:cs="Segoe UI"/>
          <w:color w:val="000000"/>
          <w:shd w:val="clear" w:color="auto" w:fill="FFFFFF"/>
        </w:rPr>
      </w:pPr>
    </w:p>
    <w:p w:rsidR="00971BF0" w:rsidRPr="00971BF0" w:rsidRDefault="00971BF0">
      <w:pPr>
        <w:rPr>
          <w:rStyle w:val="a3"/>
          <w:rFonts w:ascii="Segoe UI" w:hAnsi="Segoe UI" w:cs="Segoe UI"/>
          <w:bCs w:val="0"/>
          <w:color w:val="17365D" w:themeColor="text2" w:themeShade="BF"/>
          <w:shd w:val="clear" w:color="auto" w:fill="FFFFFF"/>
        </w:rPr>
      </w:pPr>
      <w:r w:rsidRPr="00971BF0">
        <w:rPr>
          <w:rStyle w:val="a3"/>
          <w:rFonts w:ascii="Segoe UI" w:hAnsi="Segoe UI" w:cs="Segoe UI"/>
          <w:bCs w:val="0"/>
          <w:color w:val="17365D" w:themeColor="text2" w:themeShade="BF"/>
          <w:shd w:val="clear" w:color="auto" w:fill="FFFFFF"/>
        </w:rPr>
        <w:t xml:space="preserve">Детали </w:t>
      </w:r>
    </w:p>
    <w:p w:rsidR="00971BF0" w:rsidRDefault="00971BF0" w:rsidP="00971BF0">
      <w:pPr>
        <w:spacing w:after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- Поддержка доступна только для МСП в моногородах, в том числе </w:t>
      </w:r>
      <w:proofErr w:type="gramStart"/>
      <w:r>
        <w:rPr>
          <w:rFonts w:ascii="Segoe UI" w:hAnsi="Segoe UI" w:cs="Segoe UI"/>
          <w:color w:val="000000"/>
          <w:shd w:val="clear" w:color="auto" w:fill="FFFFFF"/>
        </w:rPr>
        <w:t>сотрудничающим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с градообразующими предприятиями. </w:t>
      </w:r>
    </w:p>
    <w:p w:rsidR="00971BF0" w:rsidRDefault="00971BF0" w:rsidP="00971BF0">
      <w:pPr>
        <w:spacing w:after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- Отбор проектов уже стартовал. </w:t>
      </w:r>
    </w:p>
    <w:p w:rsidR="00971BF0" w:rsidRDefault="00971BF0" w:rsidP="00971BF0">
      <w:pPr>
        <w:spacing w:after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- До 2030 года планируется выделить 18,3 </w:t>
      </w:r>
      <w:proofErr w:type="spellStart"/>
      <w:proofErr w:type="gramStart"/>
      <w:r>
        <w:rPr>
          <w:rFonts w:ascii="Segoe UI" w:hAnsi="Segoe UI" w:cs="Segoe UI"/>
          <w:color w:val="000000"/>
          <w:shd w:val="clear" w:color="auto" w:fill="FFFFFF"/>
        </w:rPr>
        <w:t>млрд</w:t>
      </w:r>
      <w:proofErr w:type="spellEnd"/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рублей. </w:t>
      </w:r>
    </w:p>
    <w:p w:rsidR="00971BF0" w:rsidRDefault="00971BF0" w:rsidP="00971BF0">
      <w:pPr>
        <w:spacing w:after="0"/>
        <w:rPr>
          <w:rFonts w:ascii="Segoe UI" w:hAnsi="Segoe UI" w:cs="Segoe UI"/>
          <w:color w:val="000000"/>
          <w:shd w:val="clear" w:color="auto" w:fill="FFFFFF"/>
        </w:rPr>
      </w:pPr>
    </w:p>
    <w:p w:rsidR="00971BF0" w:rsidRDefault="00971BF0" w:rsidP="00971BF0">
      <w:pPr>
        <w:spacing w:after="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Теперь кредиты будет выдавать </w:t>
      </w:r>
      <w:proofErr w:type="spellStart"/>
      <w:r>
        <w:rPr>
          <w:rFonts w:ascii="Segoe UI" w:hAnsi="Segoe UI" w:cs="Segoe UI"/>
          <w:color w:val="000000"/>
          <w:shd w:val="clear" w:color="auto" w:fill="FFFFFF"/>
        </w:rPr>
        <w:t>МСП-Банк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>.</w:t>
      </w:r>
    </w:p>
    <w:p w:rsidR="00971BF0" w:rsidRDefault="00971BF0"/>
    <w:p w:rsidR="00971BF0" w:rsidRPr="00971BF0" w:rsidRDefault="00971BF0">
      <w:pPr>
        <w:rPr>
          <w:rStyle w:val="a3"/>
          <w:rFonts w:ascii="Segoe UI" w:hAnsi="Segoe UI" w:cs="Segoe UI"/>
          <w:color w:val="17365D" w:themeColor="text2" w:themeShade="BF"/>
          <w:shd w:val="clear" w:color="auto" w:fill="FFFFFF"/>
        </w:rPr>
      </w:pPr>
      <w:r w:rsidRPr="00971BF0">
        <w:rPr>
          <w:rStyle w:val="a3"/>
          <w:rFonts w:ascii="Segoe UI" w:hAnsi="Segoe UI" w:cs="Segoe UI"/>
          <w:color w:val="17365D" w:themeColor="text2" w:themeShade="BF"/>
          <w:shd w:val="clear" w:color="auto" w:fill="FFFFFF"/>
        </w:rPr>
        <w:t>Подробности по ссылке</w:t>
      </w:r>
    </w:p>
    <w:p w:rsidR="00971BF0" w:rsidRDefault="00971BF0">
      <w:r w:rsidRPr="00971BF0">
        <w:t>https://www.economy.gov.ru/material/news/minekonomrazvitiya_obnovlyaet_podhody_kpodderzhke_monogorodov_akcent_nainvesticii_izanyatost.html?ysclid=mcsoc5gyux434858619</w:t>
      </w:r>
    </w:p>
    <w:sectPr w:rsidR="00971BF0" w:rsidSect="00473CB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1BF0"/>
    <w:rsid w:val="00473CB4"/>
    <w:rsid w:val="0097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71BF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7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B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71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gra.ph/file/e24691a751b018db3841b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zavarina.irina</dc:creator>
  <cp:keywords/>
  <dc:description/>
  <cp:lastModifiedBy>zavarina.irina</cp:lastModifiedBy>
  <cp:revision>3</cp:revision>
  <dcterms:created xsi:type="dcterms:W3CDTF">2025-07-15T09:40:00Z</dcterms:created>
  <dcterms:modified xsi:type="dcterms:W3CDTF">2025-07-15T09:48:00Z</dcterms:modified>
</cp:coreProperties>
</file>