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>Уважаемые граждане!</w:t>
      </w:r>
    </w:p>
    <w:p w14:paraId="02000000">
      <w:pPr>
        <w:ind/>
        <w:jc w:val="center"/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 xml:space="preserve">Подать заявление </w:t>
      </w:r>
      <w:r>
        <w:rPr>
          <w:rFonts w:ascii="PT Astra Serif" w:hAnsi="PT Astra Serif"/>
          <w:sz w:val="36"/>
        </w:rPr>
        <w:t>в электронном виде</w:t>
      </w:r>
      <w:r>
        <w:rPr>
          <w:rFonts w:ascii="PT Astra Serif" w:hAnsi="PT Astra Serif"/>
          <w:sz w:val="36"/>
        </w:rPr>
        <w:t xml:space="preserve"> </w:t>
      </w:r>
      <w:r>
        <w:rPr>
          <w:rFonts w:ascii="PT Astra Serif" w:hAnsi="PT Astra Serif"/>
          <w:sz w:val="36"/>
        </w:rPr>
        <w:t xml:space="preserve">для получения </w:t>
      </w:r>
      <w:r>
        <w:rPr>
          <w:rFonts w:ascii="PT Astra Serif" w:hAnsi="PT Astra Serif"/>
          <w:sz w:val="36"/>
        </w:rPr>
        <w:t>госуслуги</w:t>
      </w:r>
      <w:r>
        <w:rPr>
          <w:rFonts w:ascii="PT Astra Serif" w:hAnsi="PT Astra Serif"/>
          <w:sz w:val="36"/>
        </w:rPr>
        <w:t>, оказываемой министерством имущественных и земельных отношений</w:t>
      </w:r>
      <w:r>
        <w:rPr>
          <w:rFonts w:ascii="PT Astra Serif" w:hAnsi="PT Astra Serif"/>
          <w:sz w:val="36"/>
        </w:rPr>
        <w:t xml:space="preserve"> Тульской области</w:t>
      </w:r>
      <w:r>
        <w:rPr>
          <w:rFonts w:ascii="PT Astra Serif" w:hAnsi="PT Astra Serif"/>
          <w:sz w:val="36"/>
        </w:rPr>
        <w:t>,</w:t>
      </w:r>
      <w:r>
        <w:rPr>
          <w:rFonts w:ascii="PT Astra Serif" w:hAnsi="PT Astra Serif"/>
          <w:sz w:val="36"/>
        </w:rPr>
        <w:t xml:space="preserve"> </w:t>
      </w:r>
    </w:p>
    <w:p w14:paraId="03000000">
      <w:pPr>
        <w:ind/>
        <w:jc w:val="center"/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>ЛЕГКО И ПРОСТО!</w:t>
      </w:r>
    </w:p>
    <w:p w14:paraId="04000000">
      <w:pPr>
        <w:ind/>
        <w:jc w:val="center"/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 xml:space="preserve">Для этого </w:t>
      </w:r>
      <w:r>
        <w:rPr>
          <w:rFonts w:ascii="PT Astra Serif" w:hAnsi="PT Astra Serif"/>
          <w:sz w:val="36"/>
        </w:rPr>
        <w:t xml:space="preserve">Вам </w:t>
      </w:r>
      <w:r>
        <w:rPr>
          <w:rFonts w:ascii="PT Astra Serif" w:hAnsi="PT Astra Serif"/>
          <w:sz w:val="36"/>
        </w:rPr>
        <w:t>необходимо:</w:t>
      </w:r>
    </w:p>
    <w:p w14:paraId="05000000">
      <w:pPr>
        <w:pStyle w:val="Style_1"/>
        <w:numPr>
          <w:ilvl w:val="0"/>
          <w:numId w:val="1"/>
        </w:numPr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 xml:space="preserve">Зайти на сайте министерства </w:t>
      </w:r>
      <w:r>
        <w:rPr>
          <w:rStyle w:val="Style_2_ch"/>
          <w:rFonts w:ascii="PT Astra Serif" w:hAnsi="PT Astra Serif"/>
          <w:sz w:val="36"/>
        </w:rPr>
        <w:fldChar w:fldCharType="begin"/>
      </w:r>
      <w:r>
        <w:rPr>
          <w:rStyle w:val="Style_2_ch"/>
          <w:rFonts w:ascii="PT Astra Serif" w:hAnsi="PT Astra Serif"/>
          <w:sz w:val="36"/>
        </w:rPr>
        <w:instrText>HYPERLINK "http://www.mizo.tularegion.ru"</w:instrText>
      </w:r>
      <w:r>
        <w:rPr>
          <w:rStyle w:val="Style_2_ch"/>
          <w:rFonts w:ascii="PT Astra Serif" w:hAnsi="PT Astra Serif"/>
          <w:sz w:val="36"/>
        </w:rPr>
        <w:fldChar w:fldCharType="separate"/>
      </w:r>
      <w:r>
        <w:rPr>
          <w:rStyle w:val="Style_2_ch"/>
          <w:rFonts w:ascii="PT Astra Serif" w:hAnsi="PT Astra Serif"/>
          <w:sz w:val="36"/>
        </w:rPr>
        <w:t>www</w:t>
      </w:r>
      <w:r>
        <w:rPr>
          <w:rStyle w:val="Style_2_ch"/>
          <w:rFonts w:ascii="PT Astra Serif" w:hAnsi="PT Astra Serif"/>
          <w:sz w:val="36"/>
        </w:rPr>
        <w:t>.</w:t>
      </w:r>
      <w:r>
        <w:rPr>
          <w:rStyle w:val="Style_2_ch"/>
          <w:rFonts w:ascii="PT Astra Serif" w:hAnsi="PT Astra Serif"/>
          <w:sz w:val="36"/>
        </w:rPr>
        <w:t>mizo</w:t>
      </w:r>
      <w:r>
        <w:rPr>
          <w:rStyle w:val="Style_2_ch"/>
          <w:rFonts w:ascii="PT Astra Serif" w:hAnsi="PT Astra Serif"/>
          <w:sz w:val="36"/>
        </w:rPr>
        <w:t>.</w:t>
      </w:r>
      <w:r>
        <w:rPr>
          <w:rStyle w:val="Style_2_ch"/>
          <w:rFonts w:ascii="PT Astra Serif" w:hAnsi="PT Astra Serif"/>
          <w:sz w:val="36"/>
        </w:rPr>
        <w:t>tularegion</w:t>
      </w:r>
      <w:r>
        <w:rPr>
          <w:rStyle w:val="Style_2_ch"/>
          <w:rFonts w:ascii="PT Astra Serif" w:hAnsi="PT Astra Serif"/>
          <w:sz w:val="36"/>
        </w:rPr>
        <w:t>.</w:t>
      </w:r>
      <w:r>
        <w:rPr>
          <w:rStyle w:val="Style_2_ch"/>
          <w:rFonts w:ascii="PT Astra Serif" w:hAnsi="PT Astra Serif"/>
          <w:sz w:val="36"/>
        </w:rPr>
        <w:t>ru</w:t>
      </w:r>
      <w:r>
        <w:rPr>
          <w:rStyle w:val="Style_2_ch"/>
          <w:rFonts w:ascii="PT Astra Serif" w:hAnsi="PT Astra Serif"/>
          <w:sz w:val="36"/>
        </w:rPr>
        <w:fldChar w:fldCharType="end"/>
      </w:r>
      <w:r>
        <w:rPr>
          <w:rFonts w:ascii="PT Astra Serif" w:hAnsi="PT Astra Serif"/>
          <w:sz w:val="36"/>
        </w:rPr>
        <w:t xml:space="preserve"> в раздел </w:t>
      </w:r>
      <w:r>
        <w:rPr>
          <w:rFonts w:ascii="PT Astra Serif" w:hAnsi="PT Astra Serif"/>
          <w:sz w:val="36"/>
        </w:rPr>
        <w:t>«Д</w:t>
      </w:r>
      <w:r>
        <w:rPr>
          <w:rFonts w:ascii="PT Astra Serif" w:hAnsi="PT Astra Serif"/>
          <w:sz w:val="36"/>
        </w:rPr>
        <w:t>еятельность</w:t>
      </w:r>
      <w:r>
        <w:rPr>
          <w:rFonts w:ascii="PT Astra Serif" w:hAnsi="PT Astra Serif"/>
          <w:sz w:val="36"/>
        </w:rPr>
        <w:t>»</w:t>
      </w:r>
      <w:r>
        <w:rPr>
          <w:rFonts w:ascii="PT Astra Serif" w:hAnsi="PT Astra Serif"/>
          <w:sz w:val="36"/>
        </w:rPr>
        <w:t>;</w:t>
      </w:r>
    </w:p>
    <w:p w14:paraId="06000000">
      <w:pPr>
        <w:pStyle w:val="Style_1"/>
        <w:rPr>
          <w:rFonts w:ascii="PT Astra Serif" w:hAnsi="PT Astra Serif"/>
          <w:b w:val="1"/>
          <w:sz w:val="28"/>
        </w:rPr>
      </w:pPr>
    </w:p>
    <w:p w14:paraId="07000000">
      <w:pPr>
        <w:pStyle w:val="Style_1"/>
        <w:numPr>
          <w:ilvl w:val="0"/>
          <w:numId w:val="1"/>
        </w:numPr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 xml:space="preserve">Выбрать вкладку </w:t>
      </w:r>
      <w:r>
        <w:rPr>
          <w:rFonts w:ascii="PT Astra Serif" w:hAnsi="PT Astra Serif"/>
          <w:sz w:val="36"/>
        </w:rPr>
        <w:t>«Гос</w:t>
      </w:r>
      <w:r>
        <w:rPr>
          <w:rFonts w:ascii="PT Astra Serif" w:hAnsi="PT Astra Serif"/>
          <w:sz w:val="36"/>
        </w:rPr>
        <w:t xml:space="preserve">ударственные </w:t>
      </w:r>
      <w:r>
        <w:rPr>
          <w:rFonts w:ascii="PT Astra Serif" w:hAnsi="PT Astra Serif"/>
          <w:sz w:val="36"/>
        </w:rPr>
        <w:t>услуги министерства в электронном виде»</w:t>
      </w:r>
      <w:r>
        <w:rPr>
          <w:rFonts w:ascii="PT Astra Serif" w:hAnsi="PT Astra Serif"/>
          <w:sz w:val="36"/>
        </w:rPr>
        <w:t>;</w:t>
      </w:r>
    </w:p>
    <w:p w14:paraId="08000000">
      <w:pPr>
        <w:pStyle w:val="Style_1"/>
        <w:rPr>
          <w:rFonts w:ascii="PT Astra Serif" w:hAnsi="PT Astra Serif"/>
          <w:sz w:val="28"/>
        </w:rPr>
      </w:pPr>
    </w:p>
    <w:p w14:paraId="09000000">
      <w:pPr>
        <w:pStyle w:val="Style_1"/>
        <w:numPr>
          <w:ilvl w:val="0"/>
          <w:numId w:val="1"/>
        </w:numPr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>Выбрать необходимую услугу</w:t>
      </w:r>
      <w:r>
        <w:rPr>
          <w:rFonts w:ascii="PT Astra Serif" w:hAnsi="PT Astra Serif"/>
          <w:sz w:val="36"/>
        </w:rPr>
        <w:t xml:space="preserve"> (автоматически откроется страница с требуемой </w:t>
      </w:r>
      <w:r>
        <w:rPr>
          <w:rFonts w:ascii="PT Astra Serif" w:hAnsi="PT Astra Serif"/>
          <w:sz w:val="36"/>
        </w:rPr>
        <w:t>госуслугой</w:t>
      </w:r>
      <w:r>
        <w:rPr>
          <w:rFonts w:ascii="PT Astra Serif" w:hAnsi="PT Astra Serif"/>
          <w:sz w:val="36"/>
        </w:rPr>
        <w:t xml:space="preserve"> на портале </w:t>
      </w:r>
      <w:r>
        <w:rPr>
          <w:rStyle w:val="Style_2_ch"/>
          <w:rFonts w:ascii="PT Astra Serif" w:hAnsi="PT Astra Serif"/>
          <w:sz w:val="36"/>
        </w:rPr>
        <w:fldChar w:fldCharType="begin"/>
      </w:r>
      <w:r>
        <w:rPr>
          <w:rStyle w:val="Style_2_ch"/>
          <w:rFonts w:ascii="PT Astra Serif" w:hAnsi="PT Astra Serif"/>
          <w:sz w:val="36"/>
        </w:rPr>
        <w:instrText>HYPERLINK "http://www.gosuslugi71.ru"</w:instrText>
      </w:r>
      <w:r>
        <w:rPr>
          <w:rStyle w:val="Style_2_ch"/>
          <w:rFonts w:ascii="PT Astra Serif" w:hAnsi="PT Astra Serif"/>
          <w:sz w:val="36"/>
        </w:rPr>
        <w:fldChar w:fldCharType="separate"/>
      </w:r>
      <w:r>
        <w:rPr>
          <w:rStyle w:val="Style_2_ch"/>
          <w:rFonts w:ascii="PT Astra Serif" w:hAnsi="PT Astra Serif"/>
          <w:sz w:val="36"/>
        </w:rPr>
        <w:t>www</w:t>
      </w:r>
      <w:r>
        <w:rPr>
          <w:rStyle w:val="Style_2_ch"/>
          <w:rFonts w:ascii="PT Astra Serif" w:hAnsi="PT Astra Serif"/>
          <w:sz w:val="36"/>
        </w:rPr>
        <w:t>.</w:t>
      </w:r>
      <w:r>
        <w:rPr>
          <w:rStyle w:val="Style_2_ch"/>
          <w:rFonts w:ascii="PT Astra Serif" w:hAnsi="PT Astra Serif"/>
          <w:sz w:val="36"/>
        </w:rPr>
        <w:t>gosuslugi</w:t>
      </w:r>
      <w:r>
        <w:rPr>
          <w:rStyle w:val="Style_2_ch"/>
          <w:rFonts w:ascii="PT Astra Serif" w:hAnsi="PT Astra Serif"/>
          <w:sz w:val="36"/>
        </w:rPr>
        <w:t>71.</w:t>
      </w:r>
      <w:r>
        <w:rPr>
          <w:rStyle w:val="Style_2_ch"/>
          <w:rFonts w:ascii="PT Astra Serif" w:hAnsi="PT Astra Serif"/>
          <w:sz w:val="36"/>
        </w:rPr>
        <w:t>ru</w:t>
      </w:r>
      <w:r>
        <w:rPr>
          <w:rStyle w:val="Style_2_ch"/>
          <w:rFonts w:ascii="PT Astra Serif" w:hAnsi="PT Astra Serif"/>
          <w:sz w:val="36"/>
        </w:rPr>
        <w:fldChar w:fldCharType="end"/>
      </w:r>
      <w:r>
        <w:rPr>
          <w:rFonts w:ascii="PT Astra Serif" w:hAnsi="PT Astra Serif"/>
          <w:sz w:val="36"/>
        </w:rPr>
        <w:t>);</w:t>
      </w:r>
    </w:p>
    <w:p w14:paraId="0A000000">
      <w:pPr>
        <w:pStyle w:val="Style_1"/>
        <w:rPr>
          <w:rFonts w:ascii="PT Astra Serif" w:hAnsi="PT Astra Serif"/>
          <w:sz w:val="36"/>
        </w:rPr>
      </w:pPr>
    </w:p>
    <w:p w14:paraId="0B000000">
      <w:pPr>
        <w:pStyle w:val="Style_1"/>
        <w:numPr>
          <w:ilvl w:val="0"/>
          <w:numId w:val="1"/>
        </w:numPr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 xml:space="preserve">Заполнить заявление на портале </w:t>
      </w:r>
      <w:r>
        <w:rPr>
          <w:rStyle w:val="Style_2_ch"/>
          <w:rFonts w:ascii="PT Astra Serif" w:hAnsi="PT Astra Serif"/>
          <w:sz w:val="36"/>
        </w:rPr>
        <w:fldChar w:fldCharType="begin"/>
      </w:r>
      <w:r>
        <w:rPr>
          <w:rStyle w:val="Style_2_ch"/>
          <w:rFonts w:ascii="PT Astra Serif" w:hAnsi="PT Astra Serif"/>
          <w:sz w:val="36"/>
        </w:rPr>
        <w:instrText>HYPERLINK "http://www.gosuslugi71.ru"</w:instrText>
      </w:r>
      <w:r>
        <w:rPr>
          <w:rStyle w:val="Style_2_ch"/>
          <w:rFonts w:ascii="PT Astra Serif" w:hAnsi="PT Astra Serif"/>
          <w:sz w:val="36"/>
        </w:rPr>
        <w:fldChar w:fldCharType="separate"/>
      </w:r>
      <w:r>
        <w:rPr>
          <w:rStyle w:val="Style_2_ch"/>
          <w:rFonts w:ascii="PT Astra Serif" w:hAnsi="PT Astra Serif"/>
          <w:sz w:val="36"/>
        </w:rPr>
        <w:t>www</w:t>
      </w:r>
      <w:r>
        <w:rPr>
          <w:rStyle w:val="Style_2_ch"/>
          <w:rFonts w:ascii="PT Astra Serif" w:hAnsi="PT Astra Serif"/>
          <w:sz w:val="36"/>
        </w:rPr>
        <w:t>.</w:t>
      </w:r>
      <w:r>
        <w:rPr>
          <w:rStyle w:val="Style_2_ch"/>
          <w:rFonts w:ascii="PT Astra Serif" w:hAnsi="PT Astra Serif"/>
          <w:sz w:val="36"/>
        </w:rPr>
        <w:t>gosuslugi</w:t>
      </w:r>
      <w:r>
        <w:rPr>
          <w:rStyle w:val="Style_2_ch"/>
          <w:rFonts w:ascii="PT Astra Serif" w:hAnsi="PT Astra Serif"/>
          <w:sz w:val="36"/>
        </w:rPr>
        <w:t>71.</w:t>
      </w:r>
      <w:r>
        <w:rPr>
          <w:rStyle w:val="Style_2_ch"/>
          <w:rFonts w:ascii="PT Astra Serif" w:hAnsi="PT Astra Serif"/>
          <w:sz w:val="36"/>
        </w:rPr>
        <w:t>ru</w:t>
      </w:r>
      <w:r>
        <w:rPr>
          <w:rStyle w:val="Style_2_ch"/>
          <w:rFonts w:ascii="PT Astra Serif" w:hAnsi="PT Astra Serif"/>
          <w:sz w:val="36"/>
        </w:rPr>
        <w:fldChar w:fldCharType="end"/>
      </w:r>
      <w:r>
        <w:rPr>
          <w:rStyle w:val="Style_2_ch"/>
          <w:rFonts w:ascii="PT Astra Serif" w:hAnsi="PT Astra Serif"/>
          <w:sz w:val="36"/>
        </w:rPr>
        <w:t xml:space="preserve">  </w:t>
      </w:r>
      <w:r>
        <w:rPr>
          <w:rStyle w:val="Style_2_ch"/>
          <w:rFonts w:ascii="PT Astra Serif" w:hAnsi="PT Astra Serif"/>
          <w:color w:val="000000"/>
          <w:sz w:val="36"/>
          <w:u w:val="none"/>
        </w:rPr>
        <w:t>и прикрепить необходимые документы</w:t>
      </w:r>
      <w:r>
        <w:rPr>
          <w:rStyle w:val="Style_2_ch"/>
          <w:rFonts w:ascii="PT Astra Serif" w:hAnsi="PT Astra Serif"/>
          <w:color w:val="000000"/>
          <w:sz w:val="36"/>
          <w:u w:val="none"/>
        </w:rPr>
        <w:t>.</w:t>
      </w:r>
    </w:p>
    <w:p w14:paraId="0C000000">
      <w:pPr>
        <w:pStyle w:val="Style_1"/>
        <w:rPr>
          <w:rFonts w:ascii="PT Astra Serif" w:hAnsi="PT Astra Serif"/>
          <w:sz w:val="28"/>
        </w:rPr>
      </w:pPr>
    </w:p>
    <w:p w14:paraId="0D000000">
      <w:pPr>
        <w:pStyle w:val="Style_1"/>
        <w:ind/>
        <w:jc w:val="center"/>
        <w:rPr>
          <w:rFonts w:ascii="PT Astra Serif" w:hAnsi="PT Astra Serif"/>
          <w:sz w:val="36"/>
        </w:rPr>
      </w:pPr>
      <w:r>
        <w:rPr>
          <w:rFonts w:ascii="PT Astra Serif" w:hAnsi="PT Astra Serif"/>
          <w:sz w:val="36"/>
        </w:rPr>
        <w:t xml:space="preserve">Воспользуйтесь преимуществом подачи заявления на предоставление </w:t>
      </w:r>
      <w:r>
        <w:rPr>
          <w:rFonts w:ascii="PT Astra Serif" w:hAnsi="PT Astra Serif"/>
          <w:sz w:val="36"/>
        </w:rPr>
        <w:t>госусу</w:t>
      </w:r>
      <w:r>
        <w:rPr>
          <w:rFonts w:ascii="PT Astra Serif" w:hAnsi="PT Astra Serif"/>
          <w:sz w:val="36"/>
        </w:rPr>
        <w:t>слуг</w:t>
      </w:r>
      <w:r>
        <w:rPr>
          <w:rFonts w:ascii="PT Astra Serif" w:hAnsi="PT Astra Serif"/>
          <w:sz w:val="36"/>
        </w:rPr>
        <w:t>, оказываемых министерством</w:t>
      </w:r>
      <w:r>
        <w:rPr>
          <w:rFonts w:ascii="PT Astra Serif" w:hAnsi="PT Astra Serif"/>
          <w:sz w:val="36"/>
        </w:rPr>
        <w:t>, в электронном виде</w:t>
      </w:r>
      <w:r>
        <w:rPr>
          <w:rFonts w:ascii="PT Astra Serif" w:hAnsi="PT Astra Serif"/>
          <w:sz w:val="36"/>
        </w:rPr>
        <w:t>!</w:t>
      </w:r>
    </w:p>
    <w:p w14:paraId="0E000000">
      <w:pPr>
        <w:rPr>
          <w:rFonts w:ascii="PT Astra Serif" w:hAnsi="PT Astra Serif"/>
          <w:sz w:val="28"/>
        </w:rPr>
      </w:pPr>
    </w:p>
    <w:p w14:paraId="0F000000">
      <w:pPr>
        <w:rPr>
          <w:rFonts w:ascii="PT Astra Serif" w:hAnsi="PT Astra Serif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8"/>
    <w:link w:val="Style_2_ch"/>
    <w:rPr>
      <w:color w:themeColor="hyperlink" w:val="0563C1"/>
      <w:u w:val="single"/>
    </w:rPr>
  </w:style>
  <w:style w:styleId="Style_2_ch" w:type="character">
    <w:name w:val="Hyperlink"/>
    <w:basedOn w:val="Style_8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2024-01-31T06:00:09Z</dcterms:modified>
</cp:coreProperties>
</file>