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F3F" w:rsidRDefault="00595F3F">
      <w:pPr>
        <w:jc w:val="right"/>
        <w:rPr>
          <w:rStyle w:val="a3"/>
          <w:rFonts w:ascii="Times New Roman" w:hAnsi="Times New Roman" w:cs="Times New Roman"/>
          <w:b w:val="0"/>
          <w:bCs/>
        </w:rPr>
      </w:pPr>
      <w:bookmarkStart w:id="0" w:name="sub_1000"/>
    </w:p>
    <w:p w:rsidR="00E06ABA" w:rsidRDefault="00E06ABA">
      <w:pPr>
        <w:jc w:val="right"/>
        <w:rPr>
          <w:rStyle w:val="a3"/>
          <w:rFonts w:ascii="Times New Roman" w:hAnsi="Times New Roman" w:cs="Times New Roman"/>
          <w:b w:val="0"/>
          <w:bCs/>
        </w:rPr>
      </w:pPr>
    </w:p>
    <w:tbl>
      <w:tblPr>
        <w:tblpPr w:leftFromText="122" w:rightFromText="122" w:bottomFromText="136" w:vertAnchor="text" w:horzAnchor="margin" w:tblpY="-13"/>
        <w:tblW w:w="9750" w:type="dxa"/>
        <w:tblLayout w:type="fixed"/>
        <w:tblCellMar>
          <w:left w:w="73" w:type="dxa"/>
          <w:right w:w="73" w:type="dxa"/>
        </w:tblCellMar>
        <w:tblLook w:val="04A0"/>
      </w:tblPr>
      <w:tblGrid>
        <w:gridCol w:w="4786"/>
        <w:gridCol w:w="4964"/>
      </w:tblGrid>
      <w:tr w:rsidR="00F34838">
        <w:tc>
          <w:tcPr>
            <w:tcW w:w="9750" w:type="dxa"/>
            <w:gridSpan w:val="2"/>
          </w:tcPr>
          <w:p w:rsidR="00F34838" w:rsidRDefault="00F34838" w:rsidP="005C32AB">
            <w:pPr>
              <w:autoSpaceDE/>
              <w:adjustRightInd/>
              <w:spacing w:line="276" w:lineRule="auto"/>
              <w:ind w:firstLine="0"/>
              <w:rPr>
                <w:b/>
                <w:lang w:eastAsia="en-US"/>
              </w:rPr>
            </w:pPr>
          </w:p>
          <w:p w:rsidR="00F34838" w:rsidRDefault="00F34838" w:rsidP="00F34838">
            <w:pPr>
              <w:autoSpaceDE/>
              <w:adjustRightInd/>
              <w:spacing w:line="276" w:lineRule="auto"/>
              <w:ind w:firstLine="0"/>
              <w:rPr>
                <w:b/>
                <w:lang w:eastAsia="en-US"/>
              </w:rPr>
            </w:pPr>
          </w:p>
          <w:p w:rsidR="00F34838" w:rsidRDefault="00F34838">
            <w:pPr>
              <w:autoSpaceDE/>
              <w:adjustRightInd/>
              <w:spacing w:line="276" w:lineRule="auto"/>
              <w:ind w:firstLine="709"/>
              <w:jc w:val="center"/>
              <w:rPr>
                <w:b/>
                <w:lang w:eastAsia="en-US"/>
              </w:rPr>
            </w:pPr>
          </w:p>
          <w:p w:rsidR="00F34838" w:rsidRDefault="00F34838">
            <w:pPr>
              <w:autoSpaceDE/>
              <w:adjustRightInd/>
              <w:spacing w:line="276" w:lineRule="auto"/>
              <w:ind w:firstLine="709"/>
              <w:jc w:val="center"/>
              <w:rPr>
                <w:b/>
                <w:color w:val="00000A"/>
                <w:kern w:val="2"/>
                <w:lang w:eastAsia="zh-CN" w:bidi="hi-IN"/>
              </w:rPr>
            </w:pPr>
            <w:r>
              <w:rPr>
                <w:b/>
                <w:lang w:eastAsia="en-US"/>
              </w:rPr>
              <w:t>Тульская область</w:t>
            </w:r>
          </w:p>
        </w:tc>
      </w:tr>
      <w:tr w:rsidR="00F34838">
        <w:tc>
          <w:tcPr>
            <w:tcW w:w="9750" w:type="dxa"/>
            <w:gridSpan w:val="2"/>
            <w:hideMark/>
          </w:tcPr>
          <w:p w:rsidR="00F34838" w:rsidRDefault="00F34838">
            <w:pPr>
              <w:autoSpaceDE/>
              <w:adjustRightInd/>
              <w:spacing w:line="276" w:lineRule="auto"/>
              <w:ind w:firstLine="709"/>
              <w:jc w:val="center"/>
              <w:rPr>
                <w:b/>
                <w:color w:val="00000A"/>
                <w:kern w:val="2"/>
                <w:lang w:eastAsia="zh-CN" w:bidi="hi-IN"/>
              </w:rPr>
            </w:pPr>
            <w:r>
              <w:rPr>
                <w:b/>
                <w:lang w:eastAsia="en-US"/>
              </w:rPr>
              <w:t>муниципальное образование город Алексин</w:t>
            </w:r>
          </w:p>
        </w:tc>
      </w:tr>
      <w:tr w:rsidR="00F34838">
        <w:tc>
          <w:tcPr>
            <w:tcW w:w="9750" w:type="dxa"/>
            <w:gridSpan w:val="2"/>
          </w:tcPr>
          <w:p w:rsidR="00F34838" w:rsidRDefault="00F34838">
            <w:pPr>
              <w:widowControl/>
              <w:autoSpaceDE/>
              <w:adjustRightInd/>
              <w:spacing w:line="276" w:lineRule="auto"/>
              <w:ind w:firstLine="709"/>
              <w:jc w:val="center"/>
              <w:rPr>
                <w:b/>
                <w:kern w:val="2"/>
                <w:lang w:eastAsia="zh-CN" w:bidi="hi-IN"/>
              </w:rPr>
            </w:pPr>
            <w:r>
              <w:rPr>
                <w:b/>
                <w:lang w:eastAsia="en-US"/>
              </w:rPr>
              <w:t>Администрация</w:t>
            </w:r>
          </w:p>
          <w:p w:rsidR="00F34838" w:rsidRDefault="00F34838">
            <w:pPr>
              <w:widowControl/>
              <w:autoSpaceDE/>
              <w:adjustRightInd/>
              <w:spacing w:line="276" w:lineRule="auto"/>
              <w:ind w:firstLine="709"/>
              <w:jc w:val="center"/>
              <w:rPr>
                <w:b/>
                <w:lang w:eastAsia="en-US"/>
              </w:rPr>
            </w:pPr>
          </w:p>
          <w:p w:rsidR="00F34838" w:rsidRDefault="00F34838">
            <w:pPr>
              <w:autoSpaceDE/>
              <w:adjustRightInd/>
              <w:spacing w:line="276" w:lineRule="auto"/>
              <w:ind w:firstLine="709"/>
              <w:rPr>
                <w:b/>
                <w:color w:val="00000A"/>
                <w:kern w:val="2"/>
                <w:lang w:eastAsia="zh-CN" w:bidi="hi-IN"/>
              </w:rPr>
            </w:pPr>
          </w:p>
        </w:tc>
      </w:tr>
      <w:tr w:rsidR="00F34838">
        <w:tc>
          <w:tcPr>
            <w:tcW w:w="9750" w:type="dxa"/>
            <w:gridSpan w:val="2"/>
            <w:hideMark/>
          </w:tcPr>
          <w:p w:rsidR="00F34838" w:rsidRDefault="00F34838">
            <w:pPr>
              <w:autoSpaceDE/>
              <w:adjustRightInd/>
              <w:spacing w:line="276" w:lineRule="auto"/>
              <w:ind w:firstLine="709"/>
              <w:jc w:val="center"/>
              <w:rPr>
                <w:b/>
                <w:color w:val="00000A"/>
                <w:kern w:val="2"/>
                <w:lang w:eastAsia="zh-CN" w:bidi="hi-IN"/>
              </w:rPr>
            </w:pPr>
            <w:r>
              <w:rPr>
                <w:b/>
                <w:lang w:eastAsia="en-US"/>
              </w:rPr>
              <w:t>ПОСТАНОВЛЕНИЕ</w:t>
            </w:r>
          </w:p>
        </w:tc>
      </w:tr>
      <w:tr w:rsidR="00F34838">
        <w:trPr>
          <w:trHeight w:val="82"/>
        </w:trPr>
        <w:tc>
          <w:tcPr>
            <w:tcW w:w="9750" w:type="dxa"/>
            <w:gridSpan w:val="2"/>
          </w:tcPr>
          <w:p w:rsidR="00F34838" w:rsidRDefault="00F34838">
            <w:pPr>
              <w:autoSpaceDE/>
              <w:adjustRightInd/>
              <w:spacing w:line="276" w:lineRule="auto"/>
              <w:ind w:firstLine="709"/>
              <w:rPr>
                <w:b/>
                <w:color w:val="00000A"/>
                <w:kern w:val="2"/>
                <w:lang w:eastAsia="zh-CN" w:bidi="hi-IN"/>
              </w:rPr>
            </w:pPr>
          </w:p>
        </w:tc>
      </w:tr>
      <w:tr w:rsidR="00F34838">
        <w:tc>
          <w:tcPr>
            <w:tcW w:w="4786" w:type="dxa"/>
            <w:hideMark/>
          </w:tcPr>
          <w:p w:rsidR="00F34838" w:rsidRDefault="00F34838">
            <w:pPr>
              <w:autoSpaceDE/>
              <w:adjustRightInd/>
              <w:spacing w:line="276" w:lineRule="auto"/>
              <w:ind w:firstLine="709"/>
              <w:jc w:val="center"/>
              <w:rPr>
                <w:b/>
                <w:color w:val="00000A"/>
                <w:kern w:val="2"/>
                <w:lang w:eastAsia="zh-CN" w:bidi="hi-IN"/>
              </w:rPr>
            </w:pPr>
            <w:r>
              <w:rPr>
                <w:b/>
                <w:lang w:eastAsia="en-US"/>
              </w:rPr>
              <w:t xml:space="preserve">от </w:t>
            </w:r>
            <w:r w:rsidR="00C43E0A">
              <w:rPr>
                <w:b/>
                <w:lang w:eastAsia="en-US"/>
              </w:rPr>
              <w:t>14.07.2026 г.</w:t>
            </w:r>
          </w:p>
        </w:tc>
        <w:tc>
          <w:tcPr>
            <w:tcW w:w="4964" w:type="dxa"/>
            <w:hideMark/>
          </w:tcPr>
          <w:p w:rsidR="00F34838" w:rsidRDefault="00F34838">
            <w:pPr>
              <w:autoSpaceDE/>
              <w:adjustRightInd/>
              <w:spacing w:line="276" w:lineRule="auto"/>
              <w:ind w:firstLine="709"/>
              <w:jc w:val="center"/>
              <w:rPr>
                <w:b/>
                <w:color w:val="00000A"/>
                <w:kern w:val="2"/>
                <w:lang w:eastAsia="zh-CN" w:bidi="hi-IN"/>
              </w:rPr>
            </w:pPr>
            <w:r>
              <w:rPr>
                <w:b/>
                <w:lang w:eastAsia="en-US"/>
              </w:rPr>
              <w:t xml:space="preserve">№ </w:t>
            </w:r>
            <w:r w:rsidR="00C43E0A">
              <w:rPr>
                <w:b/>
                <w:lang w:eastAsia="en-US"/>
              </w:rPr>
              <w:t>1038</w:t>
            </w:r>
          </w:p>
        </w:tc>
      </w:tr>
      <w:bookmarkEnd w:id="0"/>
    </w:tbl>
    <w:p w:rsidR="00076818" w:rsidRPr="00076818" w:rsidRDefault="00076818" w:rsidP="00F34838">
      <w:pPr>
        <w:keepNext/>
        <w:widowControl/>
        <w:autoSpaceDE/>
        <w:autoSpaceDN/>
        <w:adjustRightInd/>
        <w:ind w:firstLine="0"/>
        <w:outlineLvl w:val="2"/>
        <w:rPr>
          <w:rFonts w:ascii="Times New Roman" w:hAnsi="Times New Roman" w:cs="Times New Roman"/>
          <w:b/>
          <w:sz w:val="27"/>
          <w:szCs w:val="27"/>
        </w:rPr>
      </w:pPr>
    </w:p>
    <w:p w:rsidR="007E4877" w:rsidRPr="007E4877" w:rsidRDefault="007E4877" w:rsidP="007E4877">
      <w:pPr>
        <w:keepNext/>
        <w:widowControl/>
        <w:autoSpaceDE/>
        <w:autoSpaceDN/>
        <w:adjustRightInd/>
        <w:ind w:firstLine="0"/>
        <w:jc w:val="center"/>
        <w:outlineLvl w:val="2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7E4877" w:rsidRPr="007E4877" w:rsidRDefault="007E4877" w:rsidP="007E4877">
      <w:pPr>
        <w:keepNext/>
        <w:widowControl/>
        <w:autoSpaceDE/>
        <w:autoSpaceDN/>
        <w:adjustRightInd/>
        <w:ind w:firstLine="0"/>
        <w:jc w:val="center"/>
        <w:outlineLvl w:val="2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7E4877" w:rsidRPr="007E4877" w:rsidRDefault="007E4877" w:rsidP="007E4877">
      <w:pPr>
        <w:suppressAutoHyphens/>
        <w:autoSpaceDE/>
        <w:autoSpaceDN/>
        <w:adjustRightInd/>
        <w:ind w:left="-180" w:firstLine="0"/>
        <w:jc w:val="center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  <w:r w:rsidRPr="007E4877"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  <w:t xml:space="preserve">О внесении изменений в постановление администрации муниципального образования город Алексин от 31.10.2025 № 1583  «Об утверждении положения об условиях оплаты труда работников муниципальных бюджетных учреждений спорта» </w:t>
      </w:r>
    </w:p>
    <w:p w:rsidR="007E4877" w:rsidRPr="007E4877" w:rsidRDefault="007E4877" w:rsidP="007E4877">
      <w:pPr>
        <w:keepNext/>
        <w:widowControl/>
        <w:autoSpaceDE/>
        <w:adjustRightInd/>
        <w:ind w:firstLine="0"/>
        <w:jc w:val="center"/>
        <w:outlineLvl w:val="2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  <w:r w:rsidRPr="007E4877">
        <w:rPr>
          <w:rFonts w:ascii="Times New Roman" w:eastAsia="Times New Roman" w:hAnsi="Times New Roman" w:cs="Times New Roman"/>
          <w:b/>
          <w:sz w:val="27"/>
          <w:szCs w:val="27"/>
        </w:rPr>
        <w:tab/>
      </w:r>
    </w:p>
    <w:p w:rsidR="007E4877" w:rsidRPr="007E4877" w:rsidRDefault="007E4877" w:rsidP="007E4877">
      <w:pPr>
        <w:suppressAutoHyphens/>
        <w:autoSpaceDE/>
        <w:adjustRightInd/>
        <w:ind w:firstLine="705"/>
        <w:rPr>
          <w:rFonts w:ascii="Times New Roman" w:eastAsia="Arial Unicode MS" w:hAnsi="Times New Roman" w:cs="Mangal"/>
          <w:kern w:val="2"/>
          <w:sz w:val="28"/>
          <w:szCs w:val="28"/>
          <w:lang w:eastAsia="hi-IN" w:bidi="hi-IN"/>
        </w:rPr>
      </w:pPr>
    </w:p>
    <w:p w:rsidR="007E4877" w:rsidRPr="007E4877" w:rsidRDefault="007E4877" w:rsidP="007E4877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7"/>
          <w:szCs w:val="27"/>
        </w:rPr>
      </w:pPr>
      <w:proofErr w:type="gramStart"/>
      <w:r w:rsidRPr="007E4877">
        <w:rPr>
          <w:rFonts w:ascii="Times New Roman" w:eastAsia="Times New Roman" w:hAnsi="Times New Roman" w:cs="Times New Roman"/>
          <w:sz w:val="27"/>
          <w:szCs w:val="27"/>
        </w:rPr>
        <w:t>В соответствии с Трудовым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распоряжением администрации муниципального образования город Алексин от 29.05.2025 № 77-рп «Об индексации заработной платы работников муниципальных учреждений муниципального образования город Алексин»,  на основании Устава городского округа город Алексин  Тульской области администрация муниципального образования город Алексин ПОСТАНОВЛЯЕТ:</w:t>
      </w:r>
      <w:proofErr w:type="gramEnd"/>
    </w:p>
    <w:p w:rsidR="007E4877" w:rsidRPr="007E4877" w:rsidRDefault="007E4877" w:rsidP="007E4877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7E4877">
        <w:rPr>
          <w:rFonts w:ascii="Times New Roman" w:eastAsia="Times New Roman" w:hAnsi="Times New Roman" w:cs="Times New Roman"/>
          <w:sz w:val="28"/>
          <w:szCs w:val="28"/>
        </w:rPr>
        <w:t>1. Внести в</w:t>
      </w:r>
      <w:r w:rsidRPr="007E4877">
        <w:rPr>
          <w:rFonts w:ascii="Times New Roman" w:eastAsia="Arial Unicode MS" w:hAnsi="Times New Roman" w:cs="Mangal"/>
          <w:kern w:val="2"/>
          <w:sz w:val="28"/>
          <w:szCs w:val="28"/>
          <w:lang w:eastAsia="hi-IN" w:bidi="hi-IN"/>
        </w:rPr>
        <w:t xml:space="preserve"> постановление администрации муниципального образования город Алексин от 31.10.2025 № 1583 «Об утверждении положения об условиях оплаты труда работников муниципальных бюджетных учреждений спорта», изложив приложение в новой редакции (</w:t>
      </w:r>
      <w:r w:rsidRPr="007E4877">
        <w:rPr>
          <w:rFonts w:ascii="Times New Roman" w:eastAsia="Times New Roman" w:hAnsi="Times New Roman" w:cs="Times New Roman"/>
          <w:sz w:val="28"/>
          <w:szCs w:val="28"/>
        </w:rPr>
        <w:t>приложение).</w:t>
      </w:r>
    </w:p>
    <w:p w:rsidR="007E4877" w:rsidRPr="007E4877" w:rsidRDefault="007E4877" w:rsidP="007E4877">
      <w:pPr>
        <w:widowControl/>
        <w:autoSpaceDE/>
        <w:autoSpaceDN/>
        <w:adjustRightInd/>
        <w:ind w:firstLine="709"/>
        <w:rPr>
          <w:rFonts w:ascii="Times New Roman" w:eastAsia="Arial Unicode MS" w:hAnsi="Times New Roman" w:cs="Mangal"/>
          <w:kern w:val="2"/>
          <w:sz w:val="28"/>
          <w:szCs w:val="28"/>
          <w:lang w:eastAsia="hi-IN" w:bidi="hi-IN"/>
        </w:rPr>
      </w:pPr>
      <w:r w:rsidRPr="007E4877">
        <w:rPr>
          <w:rFonts w:ascii="Times New Roman" w:eastAsia="Arial Unicode MS" w:hAnsi="Times New Roman" w:cs="Mangal"/>
          <w:kern w:val="2"/>
          <w:sz w:val="28"/>
          <w:szCs w:val="28"/>
          <w:lang w:eastAsia="hi-IN" w:bidi="hi-IN"/>
        </w:rPr>
        <w:t xml:space="preserve">2.Управлению по организационной работе и информационному обеспечению (Панина Ю.А.) в течение 10 дней со дня принятия настоящего Постановления </w:t>
      </w:r>
      <w:proofErr w:type="gramStart"/>
      <w:r w:rsidRPr="007E4877">
        <w:rPr>
          <w:rFonts w:ascii="Times New Roman" w:eastAsia="Arial Unicode MS" w:hAnsi="Times New Roman" w:cs="Mangal"/>
          <w:kern w:val="2"/>
          <w:sz w:val="28"/>
          <w:szCs w:val="28"/>
          <w:lang w:eastAsia="hi-IN" w:bidi="hi-IN"/>
        </w:rPr>
        <w:t>разместить Постановление</w:t>
      </w:r>
      <w:proofErr w:type="gramEnd"/>
      <w:r w:rsidRPr="007E4877">
        <w:rPr>
          <w:rFonts w:ascii="Times New Roman" w:eastAsia="Arial Unicode MS" w:hAnsi="Times New Roman" w:cs="Mangal"/>
          <w:kern w:val="2"/>
          <w:sz w:val="28"/>
          <w:szCs w:val="28"/>
          <w:lang w:eastAsia="hi-IN" w:bidi="hi-IN"/>
        </w:rPr>
        <w:t xml:space="preserve"> на официальном сайте муниципального образования город Алексин в информационно-телекоммуникационной сети «Интернет».</w:t>
      </w:r>
    </w:p>
    <w:p w:rsidR="007E4877" w:rsidRPr="007E4877" w:rsidRDefault="007E4877" w:rsidP="007E4877">
      <w:pPr>
        <w:tabs>
          <w:tab w:val="left" w:pos="9356"/>
        </w:tabs>
        <w:suppressAutoHyphens/>
        <w:autoSpaceDE/>
        <w:autoSpaceDN/>
        <w:adjustRightInd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E4877">
        <w:rPr>
          <w:rFonts w:ascii="Times New Roman" w:eastAsia="Arial Unicode MS" w:hAnsi="Times New Roman" w:cs="Mangal"/>
          <w:kern w:val="2"/>
          <w:sz w:val="28"/>
          <w:szCs w:val="28"/>
          <w:lang w:eastAsia="hi-IN" w:bidi="hi-IN"/>
        </w:rPr>
        <w:t xml:space="preserve"> 3.</w:t>
      </w:r>
      <w:r w:rsidRPr="007E4877">
        <w:rPr>
          <w:rFonts w:ascii="Times New Roman" w:eastAsia="Times New Roman" w:hAnsi="Times New Roman" w:cs="Times New Roman"/>
          <w:sz w:val="28"/>
          <w:szCs w:val="28"/>
        </w:rPr>
        <w:t>Управлению делопроизводства (</w:t>
      </w:r>
      <w:proofErr w:type="spellStart"/>
      <w:r w:rsidRPr="007E4877">
        <w:rPr>
          <w:rFonts w:ascii="Times New Roman" w:eastAsia="Times New Roman" w:hAnsi="Times New Roman" w:cs="Times New Roman"/>
          <w:sz w:val="28"/>
          <w:szCs w:val="28"/>
        </w:rPr>
        <w:t>Ворогущина</w:t>
      </w:r>
      <w:proofErr w:type="spellEnd"/>
      <w:r w:rsidRPr="007E4877">
        <w:rPr>
          <w:rFonts w:ascii="Times New Roman" w:eastAsia="Times New Roman" w:hAnsi="Times New Roman" w:cs="Times New Roman"/>
          <w:sz w:val="28"/>
          <w:szCs w:val="28"/>
        </w:rPr>
        <w:t xml:space="preserve"> О.Е.), комитету по культуре, молодежной политике и спорту (Зайцева В.В.), управлению по работе с сельскими территориями (Селезнева А.М.) в течение 10 дней со дня принятия настоящего Постановления </w:t>
      </w:r>
      <w:proofErr w:type="gramStart"/>
      <w:r w:rsidRPr="007E4877">
        <w:rPr>
          <w:rFonts w:ascii="Times New Roman" w:eastAsia="Times New Roman" w:hAnsi="Times New Roman" w:cs="Times New Roman"/>
          <w:sz w:val="28"/>
          <w:szCs w:val="28"/>
        </w:rPr>
        <w:t>разместить Постановление</w:t>
      </w:r>
      <w:proofErr w:type="gramEnd"/>
      <w:r w:rsidRPr="007E4877">
        <w:rPr>
          <w:rFonts w:ascii="Times New Roman" w:eastAsia="Times New Roman" w:hAnsi="Times New Roman" w:cs="Times New Roman"/>
          <w:sz w:val="28"/>
          <w:szCs w:val="28"/>
        </w:rPr>
        <w:t xml:space="preserve"> в местах для официального </w:t>
      </w:r>
      <w:r w:rsidRPr="007E487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обнародования муниципальных правовых актов муниципального образования город Алексин.  </w:t>
      </w:r>
    </w:p>
    <w:p w:rsidR="007E4877" w:rsidRPr="007E4877" w:rsidRDefault="007E4877" w:rsidP="007E4877">
      <w:pPr>
        <w:suppressAutoHyphens/>
        <w:autoSpaceDE/>
        <w:autoSpaceDN/>
        <w:adjustRightInd/>
        <w:ind w:firstLine="0"/>
        <w:rPr>
          <w:rFonts w:ascii="Times New Roman" w:eastAsia="Arial Unicode MS" w:hAnsi="Times New Roman" w:cs="Mangal"/>
          <w:kern w:val="2"/>
          <w:sz w:val="28"/>
          <w:szCs w:val="28"/>
          <w:lang w:eastAsia="hi-IN" w:bidi="hi-IN"/>
        </w:rPr>
      </w:pPr>
      <w:r w:rsidRPr="007E4877">
        <w:rPr>
          <w:rFonts w:ascii="Times New Roman" w:eastAsia="Arial Unicode MS" w:hAnsi="Times New Roman" w:cs="Mangal"/>
          <w:kern w:val="2"/>
          <w:sz w:val="28"/>
          <w:szCs w:val="28"/>
          <w:lang w:eastAsia="hi-IN" w:bidi="hi-IN"/>
        </w:rPr>
        <w:t xml:space="preserve">           4.Постановление вступает в силу со дня официального обнародования, но не ранее 01.10.2026 года.</w:t>
      </w:r>
    </w:p>
    <w:p w:rsidR="007E4877" w:rsidRPr="007E4877" w:rsidRDefault="007E4877" w:rsidP="007E4877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E4877" w:rsidRPr="007E4877" w:rsidRDefault="007E4877" w:rsidP="007E4877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076818" w:rsidRPr="00076818" w:rsidRDefault="00076818" w:rsidP="00076818">
      <w:pPr>
        <w:keepNext/>
        <w:widowControl/>
        <w:autoSpaceDE/>
        <w:autoSpaceDN/>
        <w:adjustRightInd/>
        <w:ind w:firstLine="0"/>
        <w:jc w:val="center"/>
        <w:outlineLvl w:val="2"/>
        <w:rPr>
          <w:rFonts w:ascii="Times New Roman" w:hAnsi="Times New Roman" w:cs="Times New Roman"/>
          <w:b/>
          <w:sz w:val="27"/>
          <w:szCs w:val="27"/>
        </w:rPr>
      </w:pPr>
    </w:p>
    <w:p w:rsidR="00A03B16" w:rsidRPr="00A03B16" w:rsidRDefault="00A03B16" w:rsidP="00A03B1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b/>
          <w:sz w:val="26"/>
          <w:szCs w:val="26"/>
        </w:rPr>
      </w:pPr>
    </w:p>
    <w:p w:rsidR="00A03B16" w:rsidRPr="00A03B16" w:rsidRDefault="00A03B16" w:rsidP="00A03B1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b/>
          <w:sz w:val="26"/>
          <w:szCs w:val="26"/>
        </w:rPr>
      </w:pPr>
    </w:p>
    <w:p w:rsidR="00A03B16" w:rsidRPr="00A03B16" w:rsidRDefault="00A03B16" w:rsidP="00A03B1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b/>
          <w:sz w:val="26"/>
          <w:szCs w:val="26"/>
        </w:rPr>
      </w:pPr>
      <w:r w:rsidRPr="00A03B16">
        <w:rPr>
          <w:rFonts w:ascii="Times New Roman" w:hAnsi="Times New Roman" w:cs="Times New Roman"/>
          <w:b/>
          <w:sz w:val="26"/>
          <w:szCs w:val="26"/>
        </w:rPr>
        <w:t xml:space="preserve">Глава администрации </w:t>
      </w:r>
    </w:p>
    <w:p w:rsidR="00A03B16" w:rsidRPr="00A03B16" w:rsidRDefault="00A03B16" w:rsidP="00A03B1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b/>
          <w:sz w:val="26"/>
          <w:szCs w:val="26"/>
        </w:rPr>
      </w:pPr>
      <w:r w:rsidRPr="00A03B16">
        <w:rPr>
          <w:rFonts w:ascii="Times New Roman" w:hAnsi="Times New Roman" w:cs="Times New Roman"/>
          <w:b/>
          <w:sz w:val="26"/>
          <w:szCs w:val="26"/>
        </w:rPr>
        <w:t xml:space="preserve">муниципального образования </w:t>
      </w:r>
    </w:p>
    <w:p w:rsidR="00A03B16" w:rsidRPr="00A03B16" w:rsidRDefault="00A03B16" w:rsidP="00A03B1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b/>
          <w:sz w:val="26"/>
          <w:szCs w:val="26"/>
        </w:rPr>
      </w:pPr>
      <w:r w:rsidRPr="00A03B16">
        <w:rPr>
          <w:rFonts w:ascii="Times New Roman" w:hAnsi="Times New Roman" w:cs="Times New Roman"/>
          <w:b/>
          <w:sz w:val="26"/>
          <w:szCs w:val="26"/>
        </w:rPr>
        <w:t>город Алексин</w:t>
      </w:r>
      <w:r w:rsidRPr="00A03B16">
        <w:rPr>
          <w:rFonts w:ascii="Times New Roman" w:hAnsi="Times New Roman" w:cs="Times New Roman"/>
          <w:b/>
          <w:sz w:val="26"/>
          <w:szCs w:val="26"/>
        </w:rPr>
        <w:tab/>
      </w:r>
      <w:r w:rsidRPr="00A03B16">
        <w:rPr>
          <w:rFonts w:ascii="Times New Roman" w:hAnsi="Times New Roman" w:cs="Times New Roman"/>
          <w:b/>
          <w:sz w:val="26"/>
          <w:szCs w:val="26"/>
        </w:rPr>
        <w:tab/>
      </w:r>
      <w:r w:rsidRPr="00A03B16">
        <w:rPr>
          <w:rFonts w:ascii="Times New Roman" w:hAnsi="Times New Roman" w:cs="Times New Roman"/>
          <w:b/>
          <w:sz w:val="26"/>
          <w:szCs w:val="26"/>
        </w:rPr>
        <w:tab/>
      </w:r>
      <w:r w:rsidRPr="00A03B16">
        <w:rPr>
          <w:rFonts w:ascii="Times New Roman" w:hAnsi="Times New Roman" w:cs="Times New Roman"/>
          <w:b/>
          <w:sz w:val="26"/>
          <w:szCs w:val="26"/>
        </w:rPr>
        <w:tab/>
      </w:r>
      <w:r w:rsidRPr="00A03B16">
        <w:rPr>
          <w:rFonts w:ascii="Times New Roman" w:hAnsi="Times New Roman" w:cs="Times New Roman"/>
          <w:b/>
          <w:sz w:val="26"/>
          <w:szCs w:val="26"/>
        </w:rPr>
        <w:tab/>
      </w:r>
      <w:r w:rsidRPr="00A03B16">
        <w:rPr>
          <w:rFonts w:ascii="Times New Roman" w:hAnsi="Times New Roman" w:cs="Times New Roman"/>
          <w:b/>
          <w:sz w:val="26"/>
          <w:szCs w:val="26"/>
        </w:rPr>
        <w:tab/>
      </w:r>
      <w:r w:rsidRPr="00A03B16">
        <w:rPr>
          <w:rFonts w:ascii="Times New Roman" w:hAnsi="Times New Roman" w:cs="Times New Roman"/>
          <w:b/>
          <w:sz w:val="26"/>
          <w:szCs w:val="26"/>
        </w:rPr>
        <w:tab/>
      </w:r>
      <w:r w:rsidRPr="00A03B16">
        <w:rPr>
          <w:rFonts w:ascii="Times New Roman" w:hAnsi="Times New Roman" w:cs="Times New Roman"/>
          <w:b/>
          <w:sz w:val="26"/>
          <w:szCs w:val="26"/>
        </w:rPr>
        <w:tab/>
        <w:t xml:space="preserve">        П.Е. Федоров</w:t>
      </w:r>
    </w:p>
    <w:p w:rsidR="00A03B16" w:rsidRPr="00A03B16" w:rsidRDefault="00A03B16" w:rsidP="00A03B16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 w:rsidRPr="00A03B16">
        <w:rPr>
          <w:rFonts w:ascii="Times New Roman" w:hAnsi="Times New Roman" w:cs="Times New Roman"/>
          <w:sz w:val="28"/>
          <w:szCs w:val="20"/>
        </w:rPr>
        <w:tab/>
      </w:r>
      <w:r w:rsidRPr="00A03B16">
        <w:rPr>
          <w:rFonts w:ascii="Times New Roman" w:hAnsi="Times New Roman" w:cs="Times New Roman"/>
          <w:sz w:val="28"/>
          <w:szCs w:val="20"/>
        </w:rPr>
        <w:tab/>
      </w:r>
    </w:p>
    <w:p w:rsidR="00A03B16" w:rsidRPr="00A03B16" w:rsidRDefault="00A03B16" w:rsidP="00A03B16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</w:p>
    <w:p w:rsidR="00A03B16" w:rsidRPr="00A03B16" w:rsidRDefault="00A03B16" w:rsidP="00A03B16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</w:p>
    <w:p w:rsidR="00A03B16" w:rsidRPr="00A03B16" w:rsidRDefault="00A03B16" w:rsidP="00A03B16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</w:p>
    <w:p w:rsidR="00A03B16" w:rsidRPr="00A03B16" w:rsidRDefault="00A03B16" w:rsidP="00A03B16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</w:p>
    <w:p w:rsidR="00A03B16" w:rsidRPr="00A03B16" w:rsidRDefault="00A03B16" w:rsidP="00A03B16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</w:p>
    <w:p w:rsidR="00A03B16" w:rsidRPr="00A03B16" w:rsidRDefault="00A03B16" w:rsidP="00A03B16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</w:p>
    <w:p w:rsidR="00A03B16" w:rsidRPr="00A03B16" w:rsidRDefault="00A03B16" w:rsidP="00A03B16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</w:p>
    <w:p w:rsidR="00A03B16" w:rsidRPr="00A03B16" w:rsidRDefault="00A03B16" w:rsidP="00A03B16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</w:p>
    <w:p w:rsidR="00A03B16" w:rsidRPr="00A03B16" w:rsidRDefault="00A03B16" w:rsidP="00A03B16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</w:p>
    <w:p w:rsidR="00A03B16" w:rsidRPr="00A03B16" w:rsidRDefault="00A03B16" w:rsidP="00A03B16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</w:p>
    <w:p w:rsidR="00A03B16" w:rsidRPr="00A03B16" w:rsidRDefault="00A03B16" w:rsidP="00A03B16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</w:p>
    <w:p w:rsidR="00A03B16" w:rsidRPr="00A03B16" w:rsidRDefault="00A03B16" w:rsidP="00A03B16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</w:p>
    <w:p w:rsidR="00A03B16" w:rsidRPr="00A03B16" w:rsidRDefault="00A03B16" w:rsidP="00A03B16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</w:p>
    <w:p w:rsidR="00A03B16" w:rsidRPr="00A03B16" w:rsidRDefault="00A03B16" w:rsidP="00A03B16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</w:p>
    <w:p w:rsidR="00A03B16" w:rsidRPr="00A03B16" w:rsidRDefault="00A03B16" w:rsidP="00A03B16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</w:p>
    <w:p w:rsidR="00A03B16" w:rsidRPr="00A03B16" w:rsidRDefault="00A03B16" w:rsidP="00A03B16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</w:p>
    <w:p w:rsidR="00A03B16" w:rsidRPr="00A03B16" w:rsidRDefault="00A03B16" w:rsidP="00A03B16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</w:p>
    <w:p w:rsidR="00A03B16" w:rsidRPr="00A03B16" w:rsidRDefault="00A03B16" w:rsidP="00A03B16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</w:p>
    <w:p w:rsidR="00A03B16" w:rsidRPr="00A03B16" w:rsidRDefault="00A03B16" w:rsidP="00A03B16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</w:p>
    <w:p w:rsidR="00A03B16" w:rsidRPr="00A03B16" w:rsidRDefault="00A03B16" w:rsidP="00A03B16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</w:p>
    <w:p w:rsidR="00A03B16" w:rsidRPr="00A03B16" w:rsidRDefault="00A03B16" w:rsidP="00A03B16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</w:p>
    <w:p w:rsidR="00A03B16" w:rsidRPr="00A03B16" w:rsidRDefault="00A03B16" w:rsidP="00A03B16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</w:p>
    <w:p w:rsidR="00A03B16" w:rsidRPr="00A03B16" w:rsidRDefault="00A03B16" w:rsidP="00A03B16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</w:p>
    <w:p w:rsidR="00A03B16" w:rsidRPr="00A03B16" w:rsidRDefault="00A03B16" w:rsidP="00A03B16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</w:p>
    <w:p w:rsidR="00A03B16" w:rsidRDefault="00A03B16" w:rsidP="00A03B16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</w:p>
    <w:p w:rsidR="00F34838" w:rsidRDefault="00F34838" w:rsidP="00A03B16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</w:p>
    <w:p w:rsidR="00F34838" w:rsidRPr="00A03B16" w:rsidRDefault="00F34838" w:rsidP="00A03B16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</w:p>
    <w:p w:rsidR="00A03B16" w:rsidRDefault="00A03B16" w:rsidP="00A03B16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</w:p>
    <w:p w:rsidR="00C43E0A" w:rsidRDefault="00C43E0A" w:rsidP="00A03B16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</w:p>
    <w:p w:rsidR="00C43E0A" w:rsidRDefault="00C43E0A" w:rsidP="00A03B16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</w:p>
    <w:p w:rsidR="00C43E0A" w:rsidRPr="00A03B16" w:rsidRDefault="00C43E0A" w:rsidP="00A03B16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</w:p>
    <w:p w:rsidR="006A1C44" w:rsidRPr="006A1C44" w:rsidRDefault="006A1C44" w:rsidP="006A1C44">
      <w:pPr>
        <w:widowControl/>
        <w:autoSpaceDE/>
        <w:autoSpaceDN/>
        <w:adjustRightInd/>
        <w:ind w:firstLine="0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6A1C44">
        <w:rPr>
          <w:rFonts w:ascii="Times New Roman" w:eastAsia="Calibri" w:hAnsi="Times New Roman" w:cs="Times New Roman"/>
          <w:sz w:val="20"/>
          <w:szCs w:val="20"/>
        </w:rPr>
        <w:t>Приложение к постановлению</w:t>
      </w:r>
    </w:p>
    <w:p w:rsidR="006A1C44" w:rsidRPr="006A1C44" w:rsidRDefault="006A1C44" w:rsidP="006A1C44">
      <w:pPr>
        <w:ind w:firstLine="0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6A1C44">
        <w:rPr>
          <w:rFonts w:ascii="Times New Roman" w:eastAsia="Times New Roman" w:hAnsi="Times New Roman" w:cs="Times New Roman"/>
          <w:sz w:val="20"/>
          <w:szCs w:val="20"/>
        </w:rPr>
        <w:t xml:space="preserve">администрации </w:t>
      </w:r>
      <w:proofErr w:type="gramStart"/>
      <w:r w:rsidRPr="006A1C44">
        <w:rPr>
          <w:rFonts w:ascii="Times New Roman" w:eastAsia="Times New Roman" w:hAnsi="Times New Roman" w:cs="Times New Roman"/>
          <w:sz w:val="20"/>
          <w:szCs w:val="20"/>
        </w:rPr>
        <w:t>муниципального</w:t>
      </w:r>
      <w:proofErr w:type="gramEnd"/>
    </w:p>
    <w:p w:rsidR="006A1C44" w:rsidRPr="006A1C44" w:rsidRDefault="006A1C44" w:rsidP="006A1C44">
      <w:pPr>
        <w:widowControl/>
        <w:autoSpaceDE/>
        <w:autoSpaceDN/>
        <w:adjustRightInd/>
        <w:ind w:firstLine="0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6A1C44">
        <w:rPr>
          <w:rFonts w:ascii="Times New Roman" w:eastAsia="Times New Roman" w:hAnsi="Times New Roman" w:cs="Times New Roman"/>
          <w:sz w:val="20"/>
          <w:szCs w:val="20"/>
        </w:rPr>
        <w:t>образования город Алексин</w:t>
      </w:r>
    </w:p>
    <w:p w:rsidR="006A1C44" w:rsidRPr="006A1C44" w:rsidRDefault="006A1C44" w:rsidP="006A1C44">
      <w:pPr>
        <w:widowControl/>
        <w:autoSpaceDE/>
        <w:autoSpaceDN/>
        <w:adjustRightInd/>
        <w:ind w:firstLine="0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6A1C44">
        <w:rPr>
          <w:rFonts w:ascii="Times New Roman" w:eastAsia="Calibri" w:hAnsi="Times New Roman" w:cs="Times New Roman"/>
          <w:sz w:val="20"/>
          <w:szCs w:val="20"/>
        </w:rPr>
        <w:t xml:space="preserve">от </w:t>
      </w:r>
      <w:r w:rsidR="00C43E0A">
        <w:rPr>
          <w:rFonts w:ascii="Times New Roman" w:eastAsia="Calibri" w:hAnsi="Times New Roman" w:cs="Times New Roman"/>
          <w:sz w:val="20"/>
          <w:szCs w:val="20"/>
        </w:rPr>
        <w:t xml:space="preserve">14.07.2026 г. </w:t>
      </w:r>
      <w:r w:rsidRPr="006A1C44">
        <w:rPr>
          <w:rFonts w:ascii="Times New Roman" w:eastAsia="Calibri" w:hAnsi="Times New Roman" w:cs="Times New Roman"/>
          <w:sz w:val="20"/>
          <w:szCs w:val="20"/>
        </w:rPr>
        <w:t xml:space="preserve"> № </w:t>
      </w:r>
      <w:r w:rsidR="00C43E0A">
        <w:rPr>
          <w:rFonts w:ascii="Times New Roman" w:eastAsia="Calibri" w:hAnsi="Times New Roman" w:cs="Times New Roman"/>
          <w:sz w:val="20"/>
          <w:szCs w:val="20"/>
        </w:rPr>
        <w:t>1038</w:t>
      </w:r>
    </w:p>
    <w:p w:rsidR="006A1C44" w:rsidRPr="006A1C44" w:rsidRDefault="006A1C44" w:rsidP="006A1C44">
      <w:pPr>
        <w:widowControl/>
        <w:autoSpaceDE/>
        <w:autoSpaceDN/>
        <w:adjustRightInd/>
        <w:ind w:firstLine="0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6A1C44">
        <w:rPr>
          <w:rFonts w:ascii="Times New Roman" w:eastAsia="Calibri" w:hAnsi="Times New Roman" w:cs="Times New Roman"/>
          <w:sz w:val="20"/>
          <w:szCs w:val="20"/>
        </w:rPr>
        <w:t>«Об утверждении Положения</w:t>
      </w:r>
    </w:p>
    <w:p w:rsidR="006A1C44" w:rsidRPr="006A1C44" w:rsidRDefault="006A1C44" w:rsidP="006A1C44">
      <w:pPr>
        <w:widowControl/>
        <w:autoSpaceDE/>
        <w:autoSpaceDN/>
        <w:adjustRightInd/>
        <w:ind w:firstLine="0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6A1C44">
        <w:rPr>
          <w:rFonts w:ascii="Times New Roman" w:eastAsia="Calibri" w:hAnsi="Times New Roman" w:cs="Times New Roman"/>
          <w:sz w:val="20"/>
          <w:szCs w:val="20"/>
        </w:rPr>
        <w:t>об условиях оплаты труда</w:t>
      </w:r>
    </w:p>
    <w:p w:rsidR="006A1C44" w:rsidRPr="006A1C44" w:rsidRDefault="006A1C44" w:rsidP="006A1C44">
      <w:pPr>
        <w:widowControl/>
        <w:autoSpaceDE/>
        <w:autoSpaceDN/>
        <w:adjustRightInd/>
        <w:ind w:firstLine="0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6A1C44">
        <w:rPr>
          <w:rFonts w:ascii="Times New Roman" w:eastAsia="Calibri" w:hAnsi="Times New Roman" w:cs="Times New Roman"/>
          <w:sz w:val="20"/>
          <w:szCs w:val="20"/>
        </w:rPr>
        <w:t>работников муниципальных</w:t>
      </w:r>
    </w:p>
    <w:p w:rsidR="006A1C44" w:rsidRPr="006A1C44" w:rsidRDefault="006A1C44" w:rsidP="006A1C44">
      <w:pPr>
        <w:widowControl/>
        <w:autoSpaceDE/>
        <w:autoSpaceDN/>
        <w:adjustRightInd/>
        <w:ind w:firstLine="0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6A1C44">
        <w:rPr>
          <w:rFonts w:ascii="Times New Roman" w:eastAsia="Calibri" w:hAnsi="Times New Roman" w:cs="Times New Roman"/>
          <w:sz w:val="20"/>
          <w:szCs w:val="20"/>
        </w:rPr>
        <w:t xml:space="preserve">бюджетных учреждений </w:t>
      </w:r>
      <w:proofErr w:type="gramStart"/>
      <w:r w:rsidRPr="006A1C44">
        <w:rPr>
          <w:rFonts w:ascii="Times New Roman" w:eastAsia="Calibri" w:hAnsi="Times New Roman" w:cs="Times New Roman"/>
          <w:sz w:val="20"/>
          <w:szCs w:val="20"/>
        </w:rPr>
        <w:t>физической</w:t>
      </w:r>
      <w:proofErr w:type="gramEnd"/>
    </w:p>
    <w:p w:rsidR="006A1C44" w:rsidRPr="006A1C44" w:rsidRDefault="006A1C44" w:rsidP="006A1C44">
      <w:pPr>
        <w:widowControl/>
        <w:autoSpaceDE/>
        <w:autoSpaceDN/>
        <w:adjustRightInd/>
        <w:ind w:firstLine="0"/>
        <w:jc w:val="right"/>
        <w:rPr>
          <w:rFonts w:ascii="Times New Roman" w:eastAsia="Times New Roman" w:hAnsi="Times New Roman" w:cs="Times New Roman"/>
          <w:b/>
          <w:bCs/>
        </w:rPr>
      </w:pPr>
      <w:r w:rsidRPr="006A1C44">
        <w:rPr>
          <w:rFonts w:ascii="Times New Roman" w:eastAsia="Calibri" w:hAnsi="Times New Roman" w:cs="Times New Roman"/>
          <w:sz w:val="20"/>
          <w:szCs w:val="20"/>
        </w:rPr>
        <w:t xml:space="preserve"> культуры и спорта»</w:t>
      </w:r>
    </w:p>
    <w:p w:rsidR="006A1C44" w:rsidRPr="006A1C44" w:rsidRDefault="006A1C44" w:rsidP="006A1C44">
      <w:pPr>
        <w:widowControl/>
        <w:autoSpaceDE/>
        <w:autoSpaceDN/>
        <w:adjustRightInd/>
        <w:ind w:firstLine="0"/>
        <w:jc w:val="right"/>
        <w:rPr>
          <w:rFonts w:ascii="PT Astra Serif" w:eastAsia="Times New Roman" w:hAnsi="PT Astra Serif" w:cs="Times New Roman"/>
          <w:color w:val="000000"/>
          <w:sz w:val="28"/>
          <w:szCs w:val="20"/>
        </w:rPr>
      </w:pPr>
    </w:p>
    <w:p w:rsidR="006A1C44" w:rsidRPr="006A1C44" w:rsidRDefault="006A1C44" w:rsidP="006A1C44">
      <w:pPr>
        <w:widowControl/>
        <w:autoSpaceDE/>
        <w:autoSpaceDN/>
        <w:adjustRightInd/>
        <w:ind w:firstLine="0"/>
        <w:jc w:val="left"/>
        <w:rPr>
          <w:rFonts w:ascii="PT Astra Serif" w:eastAsia="Times New Roman" w:hAnsi="PT Astra Serif" w:cs="Times New Roman"/>
          <w:color w:val="000000"/>
          <w:sz w:val="28"/>
          <w:szCs w:val="20"/>
        </w:rPr>
      </w:pPr>
    </w:p>
    <w:p w:rsidR="006A1C44" w:rsidRPr="006A1C44" w:rsidRDefault="006A1C44" w:rsidP="006A1C44">
      <w:pPr>
        <w:widowControl/>
        <w:autoSpaceDE/>
        <w:autoSpaceDN/>
        <w:adjustRightInd/>
        <w:ind w:firstLine="0"/>
        <w:jc w:val="left"/>
        <w:rPr>
          <w:rFonts w:ascii="PT Astra Serif" w:eastAsia="Times New Roman" w:hAnsi="PT Astra Serif" w:cs="Times New Roman"/>
          <w:color w:val="000000"/>
          <w:sz w:val="28"/>
          <w:szCs w:val="20"/>
        </w:rPr>
      </w:pPr>
    </w:p>
    <w:p w:rsidR="006A1C44" w:rsidRPr="006A1C44" w:rsidRDefault="006A1C44" w:rsidP="006A1C44">
      <w:pPr>
        <w:widowControl/>
        <w:autoSpaceDE/>
        <w:autoSpaceDN/>
        <w:adjustRightInd/>
        <w:ind w:firstLine="0"/>
        <w:jc w:val="center"/>
        <w:rPr>
          <w:rFonts w:ascii="PT Astra Serif" w:eastAsia="Times New Roman" w:hAnsi="PT Astra Serif" w:cs="Times New Roman"/>
          <w:b/>
          <w:color w:val="000000"/>
          <w:sz w:val="28"/>
          <w:szCs w:val="20"/>
        </w:rPr>
      </w:pPr>
      <w:r w:rsidRPr="006A1C44">
        <w:rPr>
          <w:rFonts w:ascii="PT Astra Serif" w:eastAsia="Times New Roman" w:hAnsi="PT Astra Serif" w:cs="Times New Roman"/>
          <w:b/>
          <w:color w:val="000000"/>
          <w:sz w:val="28"/>
          <w:szCs w:val="20"/>
        </w:rPr>
        <w:t xml:space="preserve">ПОЛОЖЕНИЕ </w:t>
      </w:r>
      <w:r w:rsidRPr="006A1C44">
        <w:rPr>
          <w:rFonts w:ascii="PT Astra Serif" w:eastAsia="Times New Roman" w:hAnsi="PT Astra Serif" w:cs="Times New Roman"/>
          <w:b/>
          <w:color w:val="000000"/>
          <w:sz w:val="28"/>
          <w:szCs w:val="20"/>
        </w:rPr>
        <w:br/>
        <w:t xml:space="preserve">об условиях оплаты труда работников муниципальных бюджетных учреждений физической культуры и спорта </w:t>
      </w:r>
    </w:p>
    <w:p w:rsidR="006A1C44" w:rsidRPr="006A1C44" w:rsidRDefault="006A1C44" w:rsidP="006A1C44">
      <w:pPr>
        <w:widowControl/>
        <w:autoSpaceDE/>
        <w:autoSpaceDN/>
        <w:adjustRightInd/>
        <w:ind w:firstLine="0"/>
        <w:jc w:val="center"/>
        <w:rPr>
          <w:rFonts w:ascii="PT Astra Serif" w:eastAsia="Times New Roman" w:hAnsi="PT Astra Serif" w:cs="Times New Roman"/>
          <w:b/>
          <w:color w:val="000000"/>
          <w:sz w:val="28"/>
          <w:szCs w:val="20"/>
        </w:rPr>
      </w:pPr>
    </w:p>
    <w:p w:rsidR="006A1C44" w:rsidRPr="006A1C44" w:rsidRDefault="006A1C44" w:rsidP="006A1C44">
      <w:pPr>
        <w:widowControl/>
        <w:autoSpaceDE/>
        <w:autoSpaceDN/>
        <w:adjustRightInd/>
        <w:ind w:firstLine="0"/>
        <w:jc w:val="center"/>
        <w:rPr>
          <w:rFonts w:ascii="PT Astra Serif" w:eastAsia="Times New Roman" w:hAnsi="PT Astra Serif" w:cs="Times New Roman"/>
          <w:color w:val="000000"/>
          <w:sz w:val="26"/>
          <w:szCs w:val="20"/>
        </w:rPr>
      </w:pPr>
      <w:r w:rsidRPr="006A1C44">
        <w:rPr>
          <w:rFonts w:ascii="PT Astra Serif" w:eastAsia="Times New Roman" w:hAnsi="PT Astra Serif" w:cs="Times New Roman"/>
          <w:b/>
          <w:color w:val="000000"/>
          <w:sz w:val="26"/>
          <w:szCs w:val="20"/>
        </w:rPr>
        <w:t>1. Общие положения</w:t>
      </w:r>
    </w:p>
    <w:p w:rsidR="006A1C44" w:rsidRPr="006A1C44" w:rsidRDefault="006A1C44" w:rsidP="006A1C44">
      <w:pPr>
        <w:widowControl/>
        <w:autoSpaceDE/>
        <w:autoSpaceDN/>
        <w:adjustRightInd/>
        <w:ind w:firstLine="851"/>
        <w:rPr>
          <w:rFonts w:ascii="PT Astra Serif" w:eastAsia="Times New Roman" w:hAnsi="PT Astra Serif" w:cs="Times New Roman"/>
          <w:b/>
          <w:color w:val="000000"/>
          <w:sz w:val="26"/>
          <w:szCs w:val="20"/>
        </w:rPr>
      </w:pPr>
    </w:p>
    <w:p w:rsidR="006A1C44" w:rsidRPr="006A1C44" w:rsidRDefault="006A1C44" w:rsidP="006A1C44">
      <w:pPr>
        <w:autoSpaceDE/>
        <w:autoSpaceDN/>
        <w:adjustRightInd/>
        <w:spacing w:line="360" w:lineRule="exact"/>
        <w:ind w:firstLine="709"/>
        <w:rPr>
          <w:rFonts w:ascii="PT Astra Serif" w:eastAsia="Times New Roman" w:hAnsi="PT Astra Serif" w:cs="Times New Roman"/>
          <w:color w:val="000000"/>
          <w:sz w:val="28"/>
          <w:szCs w:val="20"/>
        </w:rPr>
      </w:pPr>
      <w:r w:rsidRPr="006A1C44">
        <w:rPr>
          <w:rFonts w:ascii="PT Astra Serif" w:eastAsia="Times New Roman" w:hAnsi="PT Astra Serif" w:cs="Times New Roman"/>
          <w:color w:val="000000"/>
          <w:sz w:val="28"/>
          <w:szCs w:val="20"/>
        </w:rPr>
        <w:t xml:space="preserve">1. Настоящее Положение разработано в целях </w:t>
      </w:r>
      <w:proofErr w:type="gramStart"/>
      <w:r w:rsidRPr="006A1C44">
        <w:rPr>
          <w:rFonts w:ascii="PT Astra Serif" w:eastAsia="Times New Roman" w:hAnsi="PT Astra Serif" w:cs="Times New Roman"/>
          <w:color w:val="000000"/>
          <w:sz w:val="28"/>
          <w:szCs w:val="20"/>
        </w:rPr>
        <w:t>определения системы оплаты труда работников</w:t>
      </w:r>
      <w:proofErr w:type="gramEnd"/>
      <w:r w:rsidRPr="006A1C44">
        <w:rPr>
          <w:rFonts w:ascii="PT Astra Serif" w:eastAsia="Times New Roman" w:hAnsi="PT Astra Serif" w:cs="Times New Roman"/>
          <w:color w:val="000000"/>
          <w:sz w:val="28"/>
          <w:szCs w:val="20"/>
        </w:rPr>
        <w:t xml:space="preserve"> муниципальных учреждений муниципального образования город Алексин, осуществляющих деятельность в сфере физической культуры и спорта (далее – Учреждение), и устанавливает условия и порядок оплаты труда, осуществления компенсационных и стимулирующих выплат работников Учреждения.</w:t>
      </w:r>
    </w:p>
    <w:p w:rsidR="006A1C44" w:rsidRPr="006A1C44" w:rsidRDefault="006A1C44" w:rsidP="006A1C44">
      <w:pPr>
        <w:autoSpaceDE/>
        <w:autoSpaceDN/>
        <w:adjustRightInd/>
        <w:spacing w:line="360" w:lineRule="exact"/>
        <w:ind w:firstLine="709"/>
        <w:rPr>
          <w:rFonts w:ascii="PT Astra Serif" w:eastAsia="Times New Roman" w:hAnsi="PT Astra Serif" w:cs="Times New Roman"/>
          <w:color w:val="000000"/>
          <w:sz w:val="28"/>
          <w:szCs w:val="20"/>
        </w:rPr>
      </w:pPr>
      <w:r w:rsidRPr="006A1C44">
        <w:rPr>
          <w:rFonts w:ascii="PT Astra Serif" w:eastAsia="Times New Roman" w:hAnsi="PT Astra Serif" w:cs="Times New Roman"/>
          <w:color w:val="000000"/>
          <w:sz w:val="28"/>
          <w:szCs w:val="20"/>
        </w:rPr>
        <w:t xml:space="preserve">2. Определение размеров заработной платы по основной должности, </w:t>
      </w:r>
      <w:r w:rsidRPr="006A1C44">
        <w:rPr>
          <w:rFonts w:ascii="PT Astra Serif" w:eastAsia="Times New Roman" w:hAnsi="PT Astra Serif" w:cs="Times New Roman"/>
          <w:color w:val="000000"/>
          <w:sz w:val="28"/>
          <w:szCs w:val="20"/>
        </w:rPr>
        <w:br/>
        <w:t>а также по должности, занимаемой в порядке совместительства, производится раздельно по каждой из должностей.</w:t>
      </w:r>
    </w:p>
    <w:p w:rsidR="006A1C44" w:rsidRPr="006A1C44" w:rsidRDefault="006A1C44" w:rsidP="006A1C44">
      <w:pPr>
        <w:autoSpaceDE/>
        <w:autoSpaceDN/>
        <w:adjustRightInd/>
        <w:spacing w:line="360" w:lineRule="exact"/>
        <w:ind w:firstLine="709"/>
        <w:rPr>
          <w:rFonts w:ascii="PT Astra Serif" w:eastAsia="Times New Roman" w:hAnsi="PT Astra Serif" w:cs="Times New Roman"/>
          <w:color w:val="000000"/>
          <w:sz w:val="28"/>
          <w:szCs w:val="20"/>
        </w:rPr>
      </w:pPr>
      <w:r w:rsidRPr="006A1C44">
        <w:rPr>
          <w:rFonts w:ascii="PT Astra Serif" w:eastAsia="Times New Roman" w:hAnsi="PT Astra Serif" w:cs="Times New Roman"/>
          <w:color w:val="000000"/>
          <w:sz w:val="28"/>
          <w:szCs w:val="20"/>
        </w:rPr>
        <w:t xml:space="preserve">Оплата труда работников Учреждения, занятых по совместительству, </w:t>
      </w:r>
      <w:r w:rsidRPr="006A1C44">
        <w:rPr>
          <w:rFonts w:ascii="PT Astra Serif" w:eastAsia="Times New Roman" w:hAnsi="PT Astra Serif" w:cs="Times New Roman"/>
          <w:color w:val="000000"/>
          <w:sz w:val="28"/>
          <w:szCs w:val="20"/>
        </w:rPr>
        <w:br/>
        <w:t>а также на условиях неполного рабочего времени, производится пропорционально отработанному работником времени или в зависимости от выполненного работником объема работ.</w:t>
      </w:r>
    </w:p>
    <w:p w:rsidR="006A1C44" w:rsidRPr="006A1C44" w:rsidRDefault="006A1C44" w:rsidP="006A1C44">
      <w:pPr>
        <w:autoSpaceDE/>
        <w:autoSpaceDN/>
        <w:adjustRightInd/>
        <w:spacing w:line="360" w:lineRule="exact"/>
        <w:ind w:firstLine="709"/>
        <w:rPr>
          <w:rFonts w:ascii="PT Astra Serif" w:eastAsia="Times New Roman" w:hAnsi="PT Astra Serif" w:cs="Times New Roman"/>
          <w:color w:val="000000"/>
          <w:sz w:val="28"/>
          <w:szCs w:val="20"/>
        </w:rPr>
      </w:pPr>
      <w:r w:rsidRPr="006A1C44">
        <w:rPr>
          <w:rFonts w:ascii="PT Astra Serif" w:eastAsia="Times New Roman" w:hAnsi="PT Astra Serif" w:cs="Times New Roman"/>
          <w:color w:val="000000"/>
          <w:sz w:val="28"/>
          <w:szCs w:val="20"/>
        </w:rPr>
        <w:t>По отдельным должностям работников в штатных расписаниях допускается двойное наименование должностей. Первой указывается более высокая должность, по которой устанавливается оплата труда.</w:t>
      </w:r>
    </w:p>
    <w:p w:rsidR="006A1C44" w:rsidRPr="006A1C44" w:rsidRDefault="006A1C44" w:rsidP="006A1C44">
      <w:pPr>
        <w:autoSpaceDE/>
        <w:autoSpaceDN/>
        <w:adjustRightInd/>
        <w:spacing w:line="360" w:lineRule="exact"/>
        <w:ind w:firstLine="709"/>
        <w:rPr>
          <w:rFonts w:ascii="PT Astra Serif" w:eastAsia="Times New Roman" w:hAnsi="PT Astra Serif" w:cs="Times New Roman"/>
          <w:color w:val="000000"/>
          <w:sz w:val="28"/>
          <w:szCs w:val="20"/>
        </w:rPr>
      </w:pPr>
      <w:r w:rsidRPr="006A1C44">
        <w:rPr>
          <w:rFonts w:ascii="PT Astra Serif" w:eastAsia="Times New Roman" w:hAnsi="PT Astra Serif" w:cs="Times New Roman"/>
          <w:color w:val="000000"/>
          <w:sz w:val="28"/>
          <w:szCs w:val="20"/>
        </w:rPr>
        <w:t>3. Месячная заработная плата работника Учреждения, полностью отработавшего за этот период норму рабочего времени и выполнившего норму труда (трудовые обязанности), не может быть ниже минимальной заработной платы, установленной в Тульской области.</w:t>
      </w:r>
    </w:p>
    <w:p w:rsidR="006A1C44" w:rsidRPr="006A1C44" w:rsidRDefault="006A1C44" w:rsidP="006A1C44">
      <w:pPr>
        <w:autoSpaceDE/>
        <w:autoSpaceDN/>
        <w:adjustRightInd/>
        <w:spacing w:line="360" w:lineRule="exact"/>
        <w:ind w:firstLine="709"/>
        <w:rPr>
          <w:rFonts w:ascii="PT Astra Serif" w:eastAsia="Times New Roman" w:hAnsi="PT Astra Serif" w:cs="Times New Roman"/>
          <w:color w:val="000000"/>
          <w:sz w:val="28"/>
          <w:szCs w:val="20"/>
        </w:rPr>
      </w:pPr>
      <w:r w:rsidRPr="006A1C44">
        <w:rPr>
          <w:rFonts w:ascii="PT Astra Serif" w:eastAsia="Times New Roman" w:hAnsi="PT Astra Serif" w:cs="Times New Roman"/>
          <w:color w:val="000000"/>
          <w:sz w:val="28"/>
          <w:szCs w:val="20"/>
        </w:rPr>
        <w:t xml:space="preserve">4. Фонд оплаты труда работников муниципального бюджетного учреждения формируется исходя из объема субсидий, поступающих в установленном порядке муниципальному бюджетному учреждению из бюджета муниципального образования город Алексин, средств, поступающих от приносящей доход </w:t>
      </w:r>
      <w:r w:rsidRPr="006A1C44">
        <w:rPr>
          <w:rFonts w:ascii="PT Astra Serif" w:eastAsia="Times New Roman" w:hAnsi="PT Astra Serif" w:cs="Times New Roman"/>
          <w:color w:val="000000"/>
          <w:sz w:val="28"/>
          <w:szCs w:val="20"/>
        </w:rPr>
        <w:lastRenderedPageBreak/>
        <w:t>деятельности, иных установленных законодательством доходов.</w:t>
      </w:r>
    </w:p>
    <w:p w:rsidR="006A1C44" w:rsidRPr="006A1C44" w:rsidRDefault="006A1C44" w:rsidP="006A1C44">
      <w:pPr>
        <w:autoSpaceDE/>
        <w:autoSpaceDN/>
        <w:adjustRightInd/>
        <w:spacing w:line="360" w:lineRule="exact"/>
        <w:ind w:firstLine="709"/>
        <w:rPr>
          <w:rFonts w:ascii="PT Astra Serif" w:eastAsia="Times New Roman" w:hAnsi="PT Astra Serif" w:cs="Times New Roman"/>
          <w:color w:val="000000"/>
          <w:sz w:val="28"/>
          <w:szCs w:val="20"/>
        </w:rPr>
      </w:pPr>
      <w:r w:rsidRPr="006A1C44">
        <w:rPr>
          <w:rFonts w:ascii="PT Astra Serif" w:eastAsia="Times New Roman" w:hAnsi="PT Astra Serif" w:cs="Times New Roman"/>
          <w:color w:val="000000"/>
          <w:sz w:val="28"/>
          <w:szCs w:val="20"/>
        </w:rPr>
        <w:t>5. Расчетный среднемесячный уровень заработной платы работников Учреждения не должен превышать расчетный среднемесячный уровень оплаты труда муниципальных гражданских служащих муниципального образования город Алексин, работников, замещающих должности, не отнесенные к должностям муниципальной гражданской службы муниципального образования город Алексин (далее – сотрудники Учредителя).</w:t>
      </w:r>
    </w:p>
    <w:p w:rsidR="006A1C44" w:rsidRPr="006A1C44" w:rsidRDefault="006A1C44" w:rsidP="006A1C44">
      <w:pPr>
        <w:autoSpaceDE/>
        <w:autoSpaceDN/>
        <w:adjustRightInd/>
        <w:spacing w:line="360" w:lineRule="exact"/>
        <w:ind w:firstLine="709"/>
        <w:rPr>
          <w:rFonts w:ascii="PT Astra Serif" w:eastAsia="Times New Roman" w:hAnsi="PT Astra Serif" w:cs="Times New Roman"/>
          <w:color w:val="000000"/>
          <w:sz w:val="28"/>
          <w:szCs w:val="20"/>
        </w:rPr>
      </w:pPr>
      <w:r w:rsidRPr="006A1C44">
        <w:rPr>
          <w:rFonts w:ascii="PT Astra Serif" w:eastAsia="Times New Roman" w:hAnsi="PT Astra Serif" w:cs="Times New Roman"/>
          <w:color w:val="000000"/>
          <w:sz w:val="28"/>
          <w:szCs w:val="20"/>
        </w:rPr>
        <w:t>Расчетный среднемесячный уровень оплаты труда сотрудников Учредителя определяется путем деления установленного объема бюджетных ассигнований на оплату труда сотрудников Учредителя на установленную численность сотрудников Учредителя и деления полученного результата на 12 (количество месяцев в году) и доводится Учредителем до руководителя Учреждения.</w:t>
      </w:r>
    </w:p>
    <w:p w:rsidR="006A1C44" w:rsidRPr="006A1C44" w:rsidRDefault="006A1C44" w:rsidP="006A1C44">
      <w:pPr>
        <w:autoSpaceDE/>
        <w:autoSpaceDN/>
        <w:adjustRightInd/>
        <w:spacing w:line="360" w:lineRule="exact"/>
        <w:ind w:firstLine="709"/>
        <w:rPr>
          <w:rFonts w:ascii="PT Astra Serif" w:eastAsia="Times New Roman" w:hAnsi="PT Astra Serif" w:cs="Times New Roman"/>
          <w:color w:val="000000"/>
          <w:sz w:val="28"/>
          <w:szCs w:val="20"/>
        </w:rPr>
      </w:pPr>
      <w:proofErr w:type="gramStart"/>
      <w:r w:rsidRPr="006A1C44">
        <w:rPr>
          <w:rFonts w:ascii="PT Astra Serif" w:eastAsia="Times New Roman" w:hAnsi="PT Astra Serif" w:cs="Times New Roman"/>
          <w:color w:val="000000"/>
          <w:sz w:val="28"/>
          <w:szCs w:val="20"/>
        </w:rPr>
        <w:t>Расчетный среднемесячный уровень заработной платы работников Учреждения определяется путем деления установленного фонда оплаты труда работников Учреждения (без учета объема бюджетных ассигнований, предусматриваемых на оплату труда работников Учреждения, в отношении которых федеральными законами, актами Президента Российской Федерации или Правительства Российской Федерации установлены специальные требования к уровню оплаты их труда (далее – специальные требования к уровню оплаты труда) на численность работников Учреждения в</w:t>
      </w:r>
      <w:proofErr w:type="gramEnd"/>
      <w:r w:rsidRPr="006A1C44">
        <w:rPr>
          <w:rFonts w:ascii="PT Astra Serif" w:eastAsia="Times New Roman" w:hAnsi="PT Astra Serif" w:cs="Times New Roman"/>
          <w:color w:val="000000"/>
          <w:sz w:val="28"/>
          <w:szCs w:val="20"/>
        </w:rPr>
        <w:t xml:space="preserve"> </w:t>
      </w:r>
      <w:proofErr w:type="gramStart"/>
      <w:r w:rsidRPr="006A1C44">
        <w:rPr>
          <w:rFonts w:ascii="PT Astra Serif" w:eastAsia="Times New Roman" w:hAnsi="PT Astra Serif" w:cs="Times New Roman"/>
          <w:color w:val="000000"/>
          <w:sz w:val="28"/>
          <w:szCs w:val="20"/>
        </w:rPr>
        <w:t>соответствии</w:t>
      </w:r>
      <w:proofErr w:type="gramEnd"/>
      <w:r w:rsidRPr="006A1C44">
        <w:rPr>
          <w:rFonts w:ascii="PT Astra Serif" w:eastAsia="Times New Roman" w:hAnsi="PT Astra Serif" w:cs="Times New Roman"/>
          <w:color w:val="000000"/>
          <w:sz w:val="28"/>
          <w:szCs w:val="20"/>
        </w:rPr>
        <w:t xml:space="preserve"> с утвержденным штатным расписанием (без учета численности работников, в отношении которых установлены специальные требования к уровню оплаты их труда) и деления полученного результата на 12 (количество месяцев в году).</w:t>
      </w:r>
    </w:p>
    <w:p w:rsidR="006A1C44" w:rsidRPr="006A1C44" w:rsidRDefault="006A1C44" w:rsidP="006A1C44">
      <w:pPr>
        <w:autoSpaceDE/>
        <w:autoSpaceDN/>
        <w:adjustRightInd/>
        <w:spacing w:line="360" w:lineRule="exact"/>
        <w:ind w:firstLine="709"/>
        <w:rPr>
          <w:rFonts w:ascii="PT Astra Serif" w:eastAsia="Times New Roman" w:hAnsi="PT Astra Serif" w:cs="Times New Roman"/>
          <w:color w:val="000000"/>
          <w:sz w:val="28"/>
          <w:szCs w:val="20"/>
        </w:rPr>
      </w:pPr>
      <w:r w:rsidRPr="006A1C44">
        <w:rPr>
          <w:rFonts w:ascii="PT Astra Serif" w:eastAsia="Times New Roman" w:hAnsi="PT Astra Serif" w:cs="Times New Roman"/>
          <w:color w:val="000000"/>
          <w:sz w:val="28"/>
          <w:szCs w:val="20"/>
        </w:rPr>
        <w:t>Сопоставление расчетного среднемесячного уровня заработной платы работников Учреждения осуществляется с расчетным среднемесячным уровнем оплаты труда сотрудников Учредителя.</w:t>
      </w:r>
    </w:p>
    <w:p w:rsidR="006A1C44" w:rsidRPr="006A1C44" w:rsidRDefault="006A1C44" w:rsidP="006A1C44">
      <w:pPr>
        <w:autoSpaceDE/>
        <w:autoSpaceDN/>
        <w:adjustRightInd/>
        <w:spacing w:line="360" w:lineRule="exact"/>
        <w:ind w:firstLine="709"/>
        <w:rPr>
          <w:rFonts w:ascii="PT Astra Serif" w:eastAsia="Times New Roman" w:hAnsi="PT Astra Serif" w:cs="Times New Roman"/>
          <w:color w:val="000000"/>
          <w:sz w:val="28"/>
          <w:szCs w:val="20"/>
        </w:rPr>
      </w:pPr>
    </w:p>
    <w:p w:rsidR="006A1C44" w:rsidRPr="006A1C44" w:rsidRDefault="006A1C44" w:rsidP="006A1C44">
      <w:pPr>
        <w:widowControl/>
        <w:autoSpaceDE/>
        <w:autoSpaceDN/>
        <w:adjustRightInd/>
        <w:ind w:firstLine="0"/>
        <w:jc w:val="center"/>
        <w:rPr>
          <w:rFonts w:ascii="PT Astra Serif" w:eastAsia="Times New Roman" w:hAnsi="PT Astra Serif" w:cs="Times New Roman"/>
          <w:color w:val="000000"/>
          <w:sz w:val="28"/>
          <w:szCs w:val="20"/>
        </w:rPr>
      </w:pPr>
      <w:r w:rsidRPr="006A1C44">
        <w:rPr>
          <w:rFonts w:ascii="PT Astra Serif" w:eastAsia="Times New Roman" w:hAnsi="PT Astra Serif" w:cs="Times New Roman"/>
          <w:b/>
          <w:color w:val="000000"/>
          <w:sz w:val="28"/>
          <w:szCs w:val="20"/>
        </w:rPr>
        <w:t>2. Условия и порядок оплаты труда работников Учреждения</w:t>
      </w:r>
    </w:p>
    <w:p w:rsidR="006A1C44" w:rsidRPr="006A1C44" w:rsidRDefault="006A1C44" w:rsidP="006A1C44">
      <w:pPr>
        <w:widowControl/>
        <w:autoSpaceDE/>
        <w:autoSpaceDN/>
        <w:adjustRightInd/>
        <w:ind w:firstLine="709"/>
        <w:jc w:val="center"/>
        <w:rPr>
          <w:rFonts w:ascii="PT Astra Serif" w:eastAsia="Times New Roman" w:hAnsi="PT Astra Serif" w:cs="Times New Roman"/>
          <w:color w:val="000000"/>
          <w:sz w:val="28"/>
          <w:szCs w:val="20"/>
        </w:rPr>
      </w:pPr>
    </w:p>
    <w:p w:rsidR="006A1C44" w:rsidRPr="006A1C44" w:rsidRDefault="006A1C44" w:rsidP="006A1C44">
      <w:pPr>
        <w:autoSpaceDE/>
        <w:autoSpaceDN/>
        <w:adjustRightInd/>
        <w:spacing w:line="360" w:lineRule="exact"/>
        <w:ind w:firstLine="709"/>
        <w:rPr>
          <w:rFonts w:ascii="PT Astra Serif" w:eastAsia="Times New Roman" w:hAnsi="PT Astra Serif" w:cs="Times New Roman"/>
          <w:color w:val="000000"/>
          <w:sz w:val="28"/>
          <w:szCs w:val="20"/>
        </w:rPr>
      </w:pPr>
      <w:r w:rsidRPr="006A1C44">
        <w:rPr>
          <w:rFonts w:ascii="PT Astra Serif" w:eastAsia="Times New Roman" w:hAnsi="PT Astra Serif" w:cs="Times New Roman"/>
          <w:color w:val="000000"/>
          <w:sz w:val="28"/>
          <w:szCs w:val="20"/>
        </w:rPr>
        <w:t xml:space="preserve">6. Размеры должностных окладов (окладов) работников Учреждения устанавливаются на основе отнесения должностей (профессий) к профессиональным квалификационным </w:t>
      </w:r>
      <w:hyperlink r:id="rId8" w:history="1">
        <w:r w:rsidRPr="006A1C44">
          <w:rPr>
            <w:rFonts w:ascii="PT Astra Serif" w:eastAsia="Times New Roman" w:hAnsi="PT Astra Serif" w:cs="Times New Roman"/>
            <w:color w:val="000000"/>
            <w:sz w:val="28"/>
            <w:szCs w:val="20"/>
          </w:rPr>
          <w:t>группам</w:t>
        </w:r>
      </w:hyperlink>
      <w:r w:rsidRPr="006A1C44">
        <w:rPr>
          <w:rFonts w:ascii="PT Astra Serif" w:eastAsia="Times New Roman" w:hAnsi="PT Astra Serif" w:cs="Times New Roman"/>
          <w:color w:val="000000"/>
          <w:sz w:val="28"/>
          <w:szCs w:val="20"/>
        </w:rPr>
        <w:t xml:space="preserve"> (далее – ПКГ) по квалификационным уровням.</w:t>
      </w:r>
    </w:p>
    <w:p w:rsidR="006A1C44" w:rsidRPr="006A1C44" w:rsidRDefault="006A1C44" w:rsidP="006A1C44">
      <w:pPr>
        <w:autoSpaceDE/>
        <w:autoSpaceDN/>
        <w:adjustRightInd/>
        <w:spacing w:line="360" w:lineRule="exact"/>
        <w:ind w:firstLine="709"/>
        <w:rPr>
          <w:rFonts w:ascii="PT Astra Serif" w:eastAsia="Times New Roman" w:hAnsi="PT Astra Serif" w:cs="Times New Roman"/>
          <w:color w:val="000000"/>
          <w:sz w:val="28"/>
          <w:szCs w:val="20"/>
        </w:rPr>
      </w:pPr>
      <w:r w:rsidRPr="006A1C44">
        <w:rPr>
          <w:rFonts w:ascii="PT Astra Serif" w:eastAsia="Times New Roman" w:hAnsi="PT Astra Serif" w:cs="Times New Roman"/>
          <w:color w:val="000000"/>
          <w:sz w:val="28"/>
          <w:szCs w:val="20"/>
        </w:rPr>
        <w:t xml:space="preserve">7. Размеры окладов (должностных окладов) работников Учреждения, должности которых отнесены к ПКГ, утвержденным приказом Министерства здравоохранения и социального развития Российской Федерации </w:t>
      </w:r>
      <w:r w:rsidRPr="006A1C44">
        <w:rPr>
          <w:rFonts w:ascii="PT Astra Serif" w:eastAsia="Times New Roman" w:hAnsi="PT Astra Serif" w:cs="Times New Roman"/>
          <w:color w:val="000000"/>
          <w:sz w:val="28"/>
          <w:szCs w:val="20"/>
        </w:rPr>
        <w:br/>
        <w:t xml:space="preserve">от 27 февраля 2012 г. № 165н «Об утверждении профессиональных квалификационных групп должностей работников физической культуры </w:t>
      </w:r>
      <w:r w:rsidRPr="006A1C44">
        <w:rPr>
          <w:rFonts w:ascii="PT Astra Serif" w:eastAsia="Times New Roman" w:hAnsi="PT Astra Serif" w:cs="Times New Roman"/>
          <w:color w:val="000000"/>
          <w:sz w:val="28"/>
          <w:szCs w:val="20"/>
        </w:rPr>
        <w:br/>
      </w:r>
      <w:r w:rsidRPr="006A1C44">
        <w:rPr>
          <w:rFonts w:ascii="PT Astra Serif" w:eastAsia="Times New Roman" w:hAnsi="PT Astra Serif" w:cs="Times New Roman"/>
          <w:color w:val="000000"/>
          <w:sz w:val="28"/>
          <w:szCs w:val="20"/>
        </w:rPr>
        <w:lastRenderedPageBreak/>
        <w:t>и спорта»:</w:t>
      </w:r>
    </w:p>
    <w:p w:rsidR="006A1C44" w:rsidRPr="006A1C44" w:rsidRDefault="006A1C44" w:rsidP="006A1C44">
      <w:pPr>
        <w:autoSpaceDE/>
        <w:autoSpaceDN/>
        <w:adjustRightInd/>
        <w:spacing w:line="360" w:lineRule="exact"/>
        <w:ind w:firstLine="0"/>
        <w:rPr>
          <w:rFonts w:ascii="PT Astra Serif" w:eastAsia="Times New Roman" w:hAnsi="PT Astra Serif" w:cs="Times New Roman"/>
          <w:color w:val="000000"/>
          <w:sz w:val="28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336"/>
        <w:gridCol w:w="3144"/>
      </w:tblGrid>
      <w:tr w:rsidR="006A1C44" w:rsidRPr="006A1C44" w:rsidTr="00956CD3">
        <w:tc>
          <w:tcPr>
            <w:tcW w:w="63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44" w:rsidRPr="006A1C44" w:rsidRDefault="006A1C44" w:rsidP="006A1C4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1C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Наименование должности 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1C44" w:rsidRPr="006A1C44" w:rsidRDefault="006A1C44" w:rsidP="006A1C4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1C44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Размер должностного оклада (оклада), руб.</w:t>
            </w:r>
          </w:p>
        </w:tc>
      </w:tr>
      <w:tr w:rsidR="006A1C44" w:rsidRPr="006A1C44" w:rsidTr="00956CD3">
        <w:trPr>
          <w:trHeight w:val="789"/>
        </w:trPr>
        <w:tc>
          <w:tcPr>
            <w:tcW w:w="94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A1C44" w:rsidRPr="006A1C44" w:rsidRDefault="0015509A" w:rsidP="006A1C44">
            <w:pPr>
              <w:spacing w:before="108" w:after="108"/>
              <w:ind w:firstLine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hyperlink r:id="rId9" w:history="1">
              <w:r w:rsidR="006A1C44" w:rsidRPr="006A1C44">
                <w:rPr>
                  <w:rFonts w:ascii="Times New Roman" w:eastAsia="Times New Roman" w:hAnsi="Times New Roman" w:cs="Times New Roman"/>
                  <w:b/>
                  <w:sz w:val="28"/>
                  <w:szCs w:val="28"/>
                </w:rPr>
                <w:t>ПКГ</w:t>
              </w:r>
            </w:hyperlink>
            <w:r w:rsidR="006A1C44" w:rsidRPr="006A1C4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должностей работников физической культуры и спорта</w:t>
            </w:r>
          </w:p>
          <w:p w:rsidR="006A1C44" w:rsidRPr="006A1C44" w:rsidRDefault="006A1C44" w:rsidP="006A1C44">
            <w:pPr>
              <w:spacing w:before="108" w:after="108"/>
              <w:ind w:firstLine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A1C4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второго уровня</w:t>
            </w:r>
          </w:p>
        </w:tc>
      </w:tr>
      <w:tr w:rsidR="006A1C44" w:rsidRPr="006A1C44" w:rsidTr="00956CD3">
        <w:tc>
          <w:tcPr>
            <w:tcW w:w="63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44" w:rsidRPr="006A1C44" w:rsidRDefault="006A1C44" w:rsidP="006A1C4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1C44">
              <w:rPr>
                <w:rFonts w:ascii="Times New Roman" w:eastAsia="Times New Roman" w:hAnsi="Times New Roman" w:cs="Times New Roman"/>
                <w:sz w:val="28"/>
                <w:szCs w:val="28"/>
              </w:rPr>
              <w:t>1 квалификационный уровень (инструктор по адаптивной физической культуре, инструктор по спорту)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1C44" w:rsidRPr="006A1C44" w:rsidRDefault="006A1C44" w:rsidP="007E487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1C44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7E4877">
              <w:rPr>
                <w:rFonts w:ascii="Times New Roman" w:eastAsia="Times New Roman" w:hAnsi="Times New Roman" w:cs="Times New Roman"/>
                <w:sz w:val="28"/>
                <w:szCs w:val="28"/>
              </w:rPr>
              <w:t>7 620</w:t>
            </w:r>
          </w:p>
        </w:tc>
      </w:tr>
      <w:tr w:rsidR="006A1C44" w:rsidRPr="006A1C44" w:rsidTr="00956CD3">
        <w:tc>
          <w:tcPr>
            <w:tcW w:w="63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44" w:rsidRPr="006A1C44" w:rsidRDefault="006A1C44" w:rsidP="006A1C4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1C44">
              <w:rPr>
                <w:rFonts w:ascii="Times New Roman" w:eastAsia="Times New Roman" w:hAnsi="Times New Roman" w:cs="Times New Roman"/>
                <w:sz w:val="28"/>
                <w:szCs w:val="28"/>
              </w:rPr>
              <w:t>2 квалификационный уровень (тренер)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1C44" w:rsidRPr="006A1C44" w:rsidRDefault="006A1C44" w:rsidP="007E487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1C44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7E4877">
              <w:rPr>
                <w:rFonts w:ascii="Times New Roman" w:eastAsia="Times New Roman" w:hAnsi="Times New Roman" w:cs="Times New Roman"/>
                <w:sz w:val="28"/>
                <w:szCs w:val="28"/>
              </w:rPr>
              <w:t>8 23</w:t>
            </w:r>
            <w:r w:rsidR="0014554D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:rsidR="006A1C44" w:rsidRPr="006A1C44" w:rsidRDefault="006A1C44" w:rsidP="006A1C44">
      <w:pPr>
        <w:autoSpaceDE/>
        <w:autoSpaceDN/>
        <w:adjustRightInd/>
        <w:spacing w:line="360" w:lineRule="exact"/>
        <w:ind w:firstLine="0"/>
        <w:rPr>
          <w:rFonts w:ascii="PT Astra Serif" w:eastAsia="Times New Roman" w:hAnsi="PT Astra Serif" w:cs="Times New Roman"/>
          <w:color w:val="000000"/>
          <w:sz w:val="28"/>
          <w:szCs w:val="20"/>
        </w:rPr>
      </w:pPr>
    </w:p>
    <w:p w:rsidR="006A1C44" w:rsidRPr="006A1C44" w:rsidRDefault="006A1C44" w:rsidP="006A1C44">
      <w:pPr>
        <w:autoSpaceDE/>
        <w:autoSpaceDN/>
        <w:adjustRightInd/>
        <w:spacing w:line="360" w:lineRule="exact"/>
        <w:ind w:firstLine="709"/>
        <w:rPr>
          <w:rFonts w:ascii="PT Astra Serif" w:eastAsia="Times New Roman" w:hAnsi="PT Astra Serif" w:cs="Times New Roman"/>
          <w:color w:val="000000"/>
          <w:sz w:val="28"/>
          <w:szCs w:val="20"/>
        </w:rPr>
      </w:pPr>
      <w:r w:rsidRPr="006A1C44">
        <w:rPr>
          <w:rFonts w:ascii="PT Astra Serif" w:eastAsia="Times New Roman" w:hAnsi="PT Astra Serif" w:cs="Times New Roman"/>
          <w:color w:val="000000"/>
          <w:sz w:val="28"/>
          <w:szCs w:val="20"/>
        </w:rPr>
        <w:t>8. Размеры должностных окладов работников Учреждения, должности которых отнесены к ПКГ, утвержденным приказом Министерства здравоохранения и социального развития Российской Федерации от 29 мая 2008 г. № 247н «Об утверждении профессиональных квалификационных групп общеотраслевых должностей руководителей, специалистов и служащих»:</w:t>
      </w:r>
    </w:p>
    <w:p w:rsidR="006A1C44" w:rsidRPr="006A1C44" w:rsidRDefault="006A1C44" w:rsidP="006A1C44">
      <w:pPr>
        <w:autoSpaceDE/>
        <w:autoSpaceDN/>
        <w:adjustRightInd/>
        <w:spacing w:line="360" w:lineRule="exact"/>
        <w:ind w:firstLine="0"/>
        <w:rPr>
          <w:rFonts w:ascii="PT Astra Serif" w:eastAsia="Times New Roman" w:hAnsi="PT Astra Serif" w:cs="Times New Roman"/>
          <w:color w:val="000000"/>
          <w:sz w:val="28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096"/>
        <w:gridCol w:w="14"/>
        <w:gridCol w:w="3341"/>
        <w:gridCol w:w="24"/>
      </w:tblGrid>
      <w:tr w:rsidR="006A1C44" w:rsidRPr="006A1C44" w:rsidTr="00956CD3">
        <w:tc>
          <w:tcPr>
            <w:tcW w:w="61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44" w:rsidRPr="006A1C44" w:rsidRDefault="006A1C44" w:rsidP="006A1C4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1C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Наименование должности </w:t>
            </w:r>
          </w:p>
        </w:tc>
        <w:tc>
          <w:tcPr>
            <w:tcW w:w="3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1C44" w:rsidRPr="006A1C44" w:rsidRDefault="006A1C44" w:rsidP="006A1C4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1C44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Размер должностного оклада (оклада), руб.</w:t>
            </w:r>
          </w:p>
        </w:tc>
      </w:tr>
      <w:tr w:rsidR="006A1C44" w:rsidRPr="006A1C44" w:rsidTr="00956CD3">
        <w:tc>
          <w:tcPr>
            <w:tcW w:w="947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6A1C44" w:rsidRPr="006A1C44" w:rsidRDefault="006A1C44" w:rsidP="006A1C44">
            <w:pPr>
              <w:spacing w:before="108" w:after="108"/>
              <w:ind w:firstLine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A1C4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ПКГ "Общеотраслевые должности служащих второго уровня"</w:t>
            </w:r>
          </w:p>
        </w:tc>
      </w:tr>
      <w:tr w:rsidR="006A1C44" w:rsidRPr="006A1C44" w:rsidTr="00956CD3">
        <w:tc>
          <w:tcPr>
            <w:tcW w:w="61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44" w:rsidRPr="006A1C44" w:rsidRDefault="006A1C44" w:rsidP="006A1C4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1C44">
              <w:rPr>
                <w:rFonts w:ascii="Times New Roman" w:eastAsia="Times New Roman" w:hAnsi="Times New Roman" w:cs="Times New Roman"/>
                <w:sz w:val="28"/>
                <w:szCs w:val="28"/>
              </w:rPr>
              <w:t>1 квалификационный уровень (администратор)</w:t>
            </w:r>
          </w:p>
        </w:tc>
        <w:tc>
          <w:tcPr>
            <w:tcW w:w="3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1C44" w:rsidRPr="006A1C44" w:rsidRDefault="006A1C44" w:rsidP="007E487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1C44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7E4877">
              <w:rPr>
                <w:rFonts w:ascii="Times New Roman" w:eastAsia="Times New Roman" w:hAnsi="Times New Roman" w:cs="Times New Roman"/>
                <w:sz w:val="28"/>
                <w:szCs w:val="28"/>
              </w:rPr>
              <w:t>6 448</w:t>
            </w:r>
          </w:p>
        </w:tc>
      </w:tr>
      <w:tr w:rsidR="006A1C44" w:rsidRPr="006A1C44" w:rsidTr="00956CD3">
        <w:tc>
          <w:tcPr>
            <w:tcW w:w="61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44" w:rsidRPr="006A1C44" w:rsidRDefault="006A1C44" w:rsidP="006A1C44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1C44">
              <w:rPr>
                <w:rFonts w:ascii="Times New Roman" w:eastAsia="Times New Roman" w:hAnsi="Times New Roman" w:cs="Times New Roman"/>
                <w:sz w:val="28"/>
                <w:szCs w:val="28"/>
              </w:rPr>
              <w:t>2 квалификационный уровень (заведующий хозяйством)</w:t>
            </w:r>
          </w:p>
        </w:tc>
        <w:tc>
          <w:tcPr>
            <w:tcW w:w="3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1C44" w:rsidRPr="006A1C44" w:rsidRDefault="006A1C44" w:rsidP="007E487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1C44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7E4877">
              <w:rPr>
                <w:rFonts w:ascii="Times New Roman" w:eastAsia="Times New Roman" w:hAnsi="Times New Roman" w:cs="Times New Roman"/>
                <w:sz w:val="28"/>
                <w:szCs w:val="28"/>
              </w:rPr>
              <w:t>7 024</w:t>
            </w:r>
          </w:p>
        </w:tc>
      </w:tr>
      <w:tr w:rsidR="006A1C44" w:rsidRPr="006A1C44" w:rsidTr="00956CD3">
        <w:trPr>
          <w:gridAfter w:val="1"/>
          <w:wAfter w:w="24" w:type="dxa"/>
        </w:trPr>
        <w:tc>
          <w:tcPr>
            <w:tcW w:w="945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A1C44" w:rsidRPr="006A1C44" w:rsidRDefault="006A1C44" w:rsidP="006A1C44">
            <w:pPr>
              <w:spacing w:before="108" w:after="108"/>
              <w:ind w:firstLine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A1C44" w:rsidRPr="006A1C44" w:rsidRDefault="0015509A" w:rsidP="006A1C44">
            <w:pPr>
              <w:spacing w:before="108" w:after="108"/>
              <w:ind w:firstLine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hyperlink r:id="rId10" w:history="1">
              <w:r w:rsidR="006A1C44" w:rsidRPr="006A1C44">
                <w:rPr>
                  <w:rFonts w:ascii="Times New Roman" w:eastAsia="Times New Roman" w:hAnsi="Times New Roman" w:cs="Times New Roman"/>
                  <w:b/>
                  <w:sz w:val="28"/>
                  <w:szCs w:val="28"/>
                </w:rPr>
                <w:t>ПКГ</w:t>
              </w:r>
            </w:hyperlink>
            <w:r w:rsidR="006A1C44" w:rsidRPr="006A1C4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"Общеотраслевые должности служащих третьего уровня"</w:t>
            </w:r>
          </w:p>
        </w:tc>
      </w:tr>
      <w:tr w:rsidR="006A1C44" w:rsidRPr="006A1C44" w:rsidTr="00956CD3">
        <w:trPr>
          <w:gridAfter w:val="1"/>
          <w:wAfter w:w="24" w:type="dxa"/>
        </w:trPr>
        <w:tc>
          <w:tcPr>
            <w:tcW w:w="60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44" w:rsidRPr="006A1C44" w:rsidRDefault="006A1C44" w:rsidP="006A1C4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1C44">
              <w:rPr>
                <w:rFonts w:ascii="Times New Roman" w:eastAsia="Times New Roman" w:hAnsi="Times New Roman" w:cs="Times New Roman"/>
                <w:sz w:val="28"/>
                <w:szCs w:val="28"/>
              </w:rPr>
              <w:t>1 квалификационный уровень (специалист по кадрам)</w:t>
            </w:r>
          </w:p>
        </w:tc>
        <w:tc>
          <w:tcPr>
            <w:tcW w:w="3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1C44" w:rsidRPr="006A1C44" w:rsidRDefault="006A1C44" w:rsidP="007E487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1C44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7E4877">
              <w:rPr>
                <w:rFonts w:ascii="Times New Roman" w:eastAsia="Times New Roman" w:hAnsi="Times New Roman" w:cs="Times New Roman"/>
                <w:sz w:val="28"/>
                <w:szCs w:val="28"/>
              </w:rPr>
              <w:t>9 535</w:t>
            </w:r>
          </w:p>
        </w:tc>
      </w:tr>
    </w:tbl>
    <w:p w:rsidR="006A1C44" w:rsidRPr="006A1C44" w:rsidRDefault="006A1C44" w:rsidP="006A1C44">
      <w:pPr>
        <w:autoSpaceDE/>
        <w:autoSpaceDN/>
        <w:adjustRightInd/>
        <w:spacing w:line="360" w:lineRule="exact"/>
        <w:ind w:firstLine="0"/>
        <w:rPr>
          <w:rFonts w:ascii="PT Astra Serif" w:eastAsia="Times New Roman" w:hAnsi="PT Astra Serif" w:cs="Times New Roman"/>
          <w:color w:val="000000"/>
          <w:sz w:val="28"/>
          <w:szCs w:val="20"/>
        </w:rPr>
      </w:pPr>
    </w:p>
    <w:p w:rsidR="006A1C44" w:rsidRPr="006A1C44" w:rsidRDefault="006A1C44" w:rsidP="006A1C44">
      <w:pPr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6A1C44">
        <w:rPr>
          <w:rFonts w:ascii="Times New Roman" w:eastAsia="Times New Roman" w:hAnsi="Times New Roman" w:cs="Times New Roman"/>
          <w:sz w:val="28"/>
          <w:szCs w:val="28"/>
        </w:rPr>
        <w:t xml:space="preserve">9. Размеры должностных окладов (окладов) работников учреждения, осуществляющих деятельность по профессии «средний медицинский персонал», устанавливаются на основе отнесения профессий к квалификационным уровням </w:t>
      </w:r>
      <w:hyperlink r:id="rId11" w:history="1">
        <w:r w:rsidRPr="006A1C44">
          <w:rPr>
            <w:rFonts w:ascii="Times New Roman" w:eastAsia="Times New Roman" w:hAnsi="Times New Roman" w:cs="Times New Roman"/>
            <w:sz w:val="28"/>
            <w:szCs w:val="28"/>
          </w:rPr>
          <w:t>ПКГ</w:t>
        </w:r>
      </w:hyperlink>
      <w:r w:rsidRPr="006A1C44">
        <w:rPr>
          <w:rFonts w:ascii="Times New Roman" w:eastAsia="Times New Roman" w:hAnsi="Times New Roman" w:cs="Times New Roman"/>
          <w:sz w:val="28"/>
          <w:szCs w:val="28"/>
        </w:rPr>
        <w:t>, утвержденным п</w:t>
      </w:r>
      <w:r w:rsidRPr="006A1C44">
        <w:rPr>
          <w:rFonts w:ascii="Times New Roman" w:eastAsia="Times New Roman" w:hAnsi="Times New Roman" w:cs="Times New Roman"/>
          <w:bCs/>
          <w:color w:val="22272F"/>
          <w:sz w:val="28"/>
          <w:szCs w:val="28"/>
          <w:shd w:val="clear" w:color="auto" w:fill="FFFFFF"/>
          <w:lang w:eastAsia="en-US"/>
        </w:rPr>
        <w:t>риказом Министерства здравоохранения и социального развития РФ от 6 августа 2007г. N 526 «Об утверждении профессиональных квалификационных групп должностей медицинских и фармацевтических работников»</w:t>
      </w:r>
      <w:r w:rsidRPr="006A1C44">
        <w:rPr>
          <w:rFonts w:ascii="Times New Roman" w:eastAsia="Times New Roman" w:hAnsi="Times New Roman" w:cs="Times New Roman"/>
          <w:color w:val="00B0F0"/>
          <w:sz w:val="28"/>
          <w:szCs w:val="28"/>
        </w:rPr>
        <w:t>:</w:t>
      </w:r>
    </w:p>
    <w:p w:rsidR="006A1C44" w:rsidRPr="006A1C44" w:rsidRDefault="006A1C44" w:rsidP="006A1C44">
      <w:pPr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096"/>
        <w:gridCol w:w="3355"/>
      </w:tblGrid>
      <w:tr w:rsidR="006A1C44" w:rsidRPr="006A1C44" w:rsidTr="00956CD3">
        <w:tc>
          <w:tcPr>
            <w:tcW w:w="60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44" w:rsidRPr="006A1C44" w:rsidRDefault="006A1C44" w:rsidP="006A1C4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1C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Наименование должности 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1C44" w:rsidRPr="006A1C44" w:rsidRDefault="006A1C44" w:rsidP="006A1C4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1C44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Размер должностного оклада (оклада), руб.</w:t>
            </w:r>
          </w:p>
        </w:tc>
      </w:tr>
      <w:tr w:rsidR="006A1C44" w:rsidRPr="006A1C44" w:rsidTr="00956CD3">
        <w:tc>
          <w:tcPr>
            <w:tcW w:w="94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A1C44" w:rsidRPr="006A1C44" w:rsidRDefault="0015509A" w:rsidP="006A1C44">
            <w:pPr>
              <w:spacing w:before="108" w:after="108"/>
              <w:ind w:firstLine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hyperlink r:id="rId12" w:history="1">
              <w:r w:rsidR="006A1C44" w:rsidRPr="006A1C44">
                <w:rPr>
                  <w:rFonts w:ascii="Times New Roman" w:eastAsia="Times New Roman" w:hAnsi="Times New Roman" w:cs="Times New Roman"/>
                  <w:b/>
                  <w:sz w:val="28"/>
                  <w:szCs w:val="28"/>
                </w:rPr>
                <w:t>ПКГ</w:t>
              </w:r>
            </w:hyperlink>
            <w:r w:rsidR="006A1C44" w:rsidRPr="006A1C4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"Средний медицинский и фармацевтический персонал"</w:t>
            </w:r>
          </w:p>
        </w:tc>
      </w:tr>
      <w:tr w:rsidR="006A1C44" w:rsidRPr="006A1C44" w:rsidTr="00956CD3">
        <w:tc>
          <w:tcPr>
            <w:tcW w:w="60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44" w:rsidRPr="006A1C44" w:rsidRDefault="006A1C44" w:rsidP="006A1C4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1C44">
              <w:rPr>
                <w:rFonts w:ascii="Times New Roman" w:eastAsia="Times New Roman" w:hAnsi="Times New Roman" w:cs="Times New Roman"/>
                <w:sz w:val="28"/>
                <w:szCs w:val="28"/>
              </w:rPr>
              <w:t>3 квалификационный уровень (медицинская сестра)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1C44" w:rsidRPr="006A1C44" w:rsidRDefault="006A1C44" w:rsidP="007E487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1C44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7E4877">
              <w:rPr>
                <w:rFonts w:ascii="Times New Roman" w:eastAsia="Times New Roman" w:hAnsi="Times New Roman" w:cs="Times New Roman"/>
                <w:sz w:val="28"/>
                <w:szCs w:val="28"/>
              </w:rPr>
              <w:t>4 182</w:t>
            </w:r>
          </w:p>
        </w:tc>
      </w:tr>
    </w:tbl>
    <w:p w:rsidR="006A1C44" w:rsidRPr="006A1C44" w:rsidRDefault="006A1C44" w:rsidP="006A1C44">
      <w:pPr>
        <w:autoSpaceDE/>
        <w:autoSpaceDN/>
        <w:adjustRightInd/>
        <w:ind w:firstLine="709"/>
        <w:rPr>
          <w:rFonts w:ascii="PT Astra Serif" w:eastAsia="Times New Roman" w:hAnsi="PT Astra Serif" w:cs="Times New Roman"/>
          <w:color w:val="000000"/>
          <w:sz w:val="28"/>
          <w:szCs w:val="20"/>
        </w:rPr>
      </w:pPr>
    </w:p>
    <w:p w:rsidR="006A1C44" w:rsidRPr="006A1C44" w:rsidRDefault="006A1C44" w:rsidP="006A1C44">
      <w:pPr>
        <w:autoSpaceDE/>
        <w:autoSpaceDN/>
        <w:adjustRightInd/>
        <w:spacing w:line="360" w:lineRule="exact"/>
        <w:ind w:firstLine="709"/>
        <w:rPr>
          <w:rFonts w:ascii="PT Astra Serif" w:eastAsia="Times New Roman" w:hAnsi="PT Astra Serif" w:cs="Times New Roman"/>
          <w:color w:val="000000"/>
          <w:sz w:val="28"/>
          <w:szCs w:val="20"/>
        </w:rPr>
      </w:pPr>
      <w:r w:rsidRPr="006A1C44">
        <w:rPr>
          <w:rFonts w:ascii="PT Astra Serif" w:eastAsia="Times New Roman" w:hAnsi="PT Astra Serif" w:cs="Times New Roman"/>
          <w:color w:val="000000"/>
          <w:sz w:val="28"/>
          <w:szCs w:val="20"/>
        </w:rPr>
        <w:t>10. Размеры должностных окладов работников Учреждения, должности которых не включены в ПКГ:</w:t>
      </w:r>
    </w:p>
    <w:p w:rsidR="006A1C44" w:rsidRPr="006A1C44" w:rsidRDefault="006A1C44" w:rsidP="006A1C44">
      <w:pPr>
        <w:widowControl/>
        <w:autoSpaceDE/>
        <w:autoSpaceDN/>
        <w:adjustRightInd/>
        <w:spacing w:after="160"/>
        <w:ind w:firstLine="709"/>
        <w:contextualSpacing/>
        <w:jc w:val="left"/>
        <w:rPr>
          <w:rFonts w:ascii="PT Astra Serif" w:eastAsia="Times New Roman" w:hAnsi="PT Astra Serif" w:cs="Times New Roman"/>
          <w:color w:val="000000"/>
          <w:sz w:val="28"/>
          <w:szCs w:val="20"/>
        </w:rPr>
      </w:pPr>
    </w:p>
    <w:tbl>
      <w:tblPr>
        <w:tblW w:w="0" w:type="auto"/>
        <w:tblLayout w:type="fixed"/>
        <w:tblCellMar>
          <w:left w:w="75" w:type="dxa"/>
          <w:right w:w="75" w:type="dxa"/>
        </w:tblCellMar>
        <w:tblLook w:val="04A0"/>
      </w:tblPr>
      <w:tblGrid>
        <w:gridCol w:w="6047"/>
        <w:gridCol w:w="3304"/>
      </w:tblGrid>
      <w:tr w:rsidR="006A1C44" w:rsidRPr="006A1C44" w:rsidTr="00956CD3">
        <w:trPr>
          <w:trHeight w:val="277"/>
          <w:tblHeader/>
        </w:trPr>
        <w:tc>
          <w:tcPr>
            <w:tcW w:w="6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6A1C44" w:rsidRPr="006A1C44" w:rsidRDefault="006A1C44" w:rsidP="006A1C44">
            <w:pPr>
              <w:autoSpaceDE/>
              <w:autoSpaceDN/>
              <w:adjustRightInd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</w:rPr>
            </w:pPr>
            <w:r w:rsidRPr="006A1C44"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</w:rPr>
              <w:t>Наименование должностей</w:t>
            </w:r>
          </w:p>
        </w:tc>
        <w:tc>
          <w:tcPr>
            <w:tcW w:w="3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6A1C44" w:rsidRPr="006A1C44" w:rsidRDefault="006A1C44" w:rsidP="006A1C44">
            <w:pPr>
              <w:autoSpaceDE/>
              <w:autoSpaceDN/>
              <w:adjustRightInd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</w:rPr>
            </w:pPr>
            <w:r w:rsidRPr="006A1C44"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</w:rPr>
              <w:t>Размер должностного оклада, руб.</w:t>
            </w:r>
          </w:p>
        </w:tc>
      </w:tr>
      <w:tr w:rsidR="006A1C44" w:rsidRPr="006A1C44" w:rsidTr="00956CD3">
        <w:trPr>
          <w:trHeight w:val="396"/>
        </w:trPr>
        <w:tc>
          <w:tcPr>
            <w:tcW w:w="6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6A1C44" w:rsidRPr="006A1C44" w:rsidRDefault="006A1C44" w:rsidP="006A1C44">
            <w:pPr>
              <w:autoSpaceDE/>
              <w:autoSpaceDN/>
              <w:adjustRightInd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</w:rPr>
            </w:pPr>
            <w:r w:rsidRPr="006A1C44"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</w:rPr>
              <w:t>Специалист по закупкам</w:t>
            </w:r>
          </w:p>
        </w:tc>
        <w:tc>
          <w:tcPr>
            <w:tcW w:w="3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6A1C44" w:rsidRPr="006A1C44" w:rsidRDefault="006A1C44" w:rsidP="007E4877">
            <w:pPr>
              <w:autoSpaceDE/>
              <w:autoSpaceDN/>
              <w:adjustRightInd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</w:rPr>
            </w:pPr>
            <w:r w:rsidRPr="006A1C44"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</w:rPr>
              <w:t>1</w:t>
            </w:r>
            <w:r w:rsidR="007E4877"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</w:rPr>
              <w:t>9 535</w:t>
            </w:r>
          </w:p>
        </w:tc>
      </w:tr>
      <w:tr w:rsidR="006A1C44" w:rsidRPr="006A1C44" w:rsidTr="00956CD3">
        <w:trPr>
          <w:trHeight w:val="277"/>
        </w:trPr>
        <w:tc>
          <w:tcPr>
            <w:tcW w:w="6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6A1C44" w:rsidRPr="006A1C44" w:rsidRDefault="006A1C44" w:rsidP="006A1C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</w:rPr>
            </w:pPr>
            <w:r w:rsidRPr="006A1C44"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</w:rPr>
              <w:t>Инструктор-спасатель</w:t>
            </w:r>
          </w:p>
        </w:tc>
        <w:tc>
          <w:tcPr>
            <w:tcW w:w="3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6A1C44" w:rsidRPr="006A1C44" w:rsidRDefault="006A1C44" w:rsidP="007E487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</w:rPr>
            </w:pPr>
            <w:r w:rsidRPr="006A1C44"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</w:rPr>
              <w:t>1</w:t>
            </w:r>
            <w:r w:rsidR="007E4877"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</w:rPr>
              <w:t>7 620</w:t>
            </w:r>
          </w:p>
        </w:tc>
      </w:tr>
      <w:tr w:rsidR="006A1C44" w:rsidRPr="006A1C44" w:rsidTr="00956CD3">
        <w:trPr>
          <w:trHeight w:val="277"/>
        </w:trPr>
        <w:tc>
          <w:tcPr>
            <w:tcW w:w="6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6A1C44" w:rsidRPr="006A1C44" w:rsidRDefault="006A1C44" w:rsidP="006A1C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</w:rPr>
            </w:pPr>
            <w:r w:rsidRPr="006A1C44"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</w:rPr>
              <w:t>Начальник административно-хозяйственной части</w:t>
            </w:r>
          </w:p>
        </w:tc>
        <w:tc>
          <w:tcPr>
            <w:tcW w:w="3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6A1C44" w:rsidRPr="006A1C44" w:rsidRDefault="006A1C44" w:rsidP="007E487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</w:rPr>
            </w:pPr>
            <w:r w:rsidRPr="006A1C44"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</w:rPr>
              <w:t>2</w:t>
            </w:r>
            <w:r w:rsidR="007E4877"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</w:rPr>
              <w:t>3 202</w:t>
            </w:r>
          </w:p>
        </w:tc>
      </w:tr>
      <w:tr w:rsidR="006A1C44" w:rsidRPr="006A1C44" w:rsidTr="00956CD3">
        <w:trPr>
          <w:trHeight w:val="277"/>
        </w:trPr>
        <w:tc>
          <w:tcPr>
            <w:tcW w:w="6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6A1C44" w:rsidRPr="006A1C44" w:rsidRDefault="006A1C44" w:rsidP="006A1C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</w:rPr>
            </w:pPr>
            <w:r w:rsidRPr="006A1C44">
              <w:rPr>
                <w:rFonts w:ascii="PT Astra Serif" w:eastAsia="Times New Roman" w:hAnsi="PT Astra Serif" w:cs="Times New Roman" w:hint="eastAsia"/>
                <w:color w:val="000000"/>
                <w:sz w:val="28"/>
                <w:szCs w:val="20"/>
              </w:rPr>
              <w:t>Р</w:t>
            </w:r>
            <w:r w:rsidRPr="006A1C44"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</w:rPr>
              <w:t>уководитель структурного подразделения</w:t>
            </w:r>
          </w:p>
        </w:tc>
        <w:tc>
          <w:tcPr>
            <w:tcW w:w="3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6A1C44" w:rsidRPr="006A1C44" w:rsidRDefault="006A1C44" w:rsidP="007E487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</w:rPr>
            </w:pPr>
            <w:r w:rsidRPr="006A1C44"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</w:rPr>
              <w:t>2</w:t>
            </w:r>
            <w:r w:rsidR="007E4877"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</w:rPr>
              <w:t>4 853</w:t>
            </w:r>
          </w:p>
        </w:tc>
      </w:tr>
      <w:tr w:rsidR="006A1C44" w:rsidRPr="006A1C44" w:rsidTr="00956CD3">
        <w:trPr>
          <w:trHeight w:val="277"/>
        </w:trPr>
        <w:tc>
          <w:tcPr>
            <w:tcW w:w="6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6A1C44" w:rsidRPr="006A1C44" w:rsidRDefault="006A1C44" w:rsidP="006A1C44">
            <w:pPr>
              <w:autoSpaceDE/>
              <w:autoSpaceDN/>
              <w:adjustRightInd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</w:rPr>
            </w:pPr>
            <w:r w:rsidRPr="006A1C44"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</w:rPr>
              <w:t>Методист</w:t>
            </w:r>
          </w:p>
        </w:tc>
        <w:tc>
          <w:tcPr>
            <w:tcW w:w="3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6A1C44" w:rsidRPr="006A1C44" w:rsidRDefault="006A1C44" w:rsidP="007E4877">
            <w:pPr>
              <w:autoSpaceDE/>
              <w:autoSpaceDN/>
              <w:adjustRightInd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</w:rPr>
            </w:pPr>
            <w:r w:rsidRPr="006A1C44"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</w:rPr>
              <w:t>1</w:t>
            </w:r>
            <w:r w:rsidR="007E4877"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</w:rPr>
              <w:t>9 535</w:t>
            </w:r>
          </w:p>
        </w:tc>
      </w:tr>
    </w:tbl>
    <w:p w:rsidR="006A1C44" w:rsidRPr="006A1C44" w:rsidRDefault="006A1C44" w:rsidP="006A1C44">
      <w:pPr>
        <w:widowControl/>
        <w:autoSpaceDE/>
        <w:autoSpaceDN/>
        <w:adjustRightInd/>
        <w:spacing w:after="160" w:line="340" w:lineRule="exact"/>
        <w:ind w:firstLine="709"/>
        <w:contextualSpacing/>
        <w:jc w:val="left"/>
        <w:rPr>
          <w:rFonts w:ascii="PT Astra Serif" w:eastAsia="Times New Roman" w:hAnsi="PT Astra Serif" w:cs="Times New Roman"/>
          <w:color w:val="000000"/>
          <w:sz w:val="28"/>
          <w:szCs w:val="20"/>
        </w:rPr>
      </w:pPr>
    </w:p>
    <w:p w:rsidR="006A1C44" w:rsidRPr="006A1C44" w:rsidRDefault="006A1C44" w:rsidP="006A1C44">
      <w:pPr>
        <w:autoSpaceDE/>
        <w:autoSpaceDN/>
        <w:adjustRightInd/>
        <w:spacing w:line="340" w:lineRule="exact"/>
        <w:ind w:firstLine="709"/>
        <w:rPr>
          <w:rFonts w:ascii="PT Astra Serif" w:eastAsia="Times New Roman" w:hAnsi="PT Astra Serif" w:cs="Times New Roman"/>
          <w:color w:val="000000"/>
          <w:sz w:val="28"/>
          <w:szCs w:val="20"/>
        </w:rPr>
      </w:pPr>
      <w:r w:rsidRPr="006A1C44">
        <w:rPr>
          <w:rFonts w:ascii="PT Astra Serif" w:eastAsia="Times New Roman" w:hAnsi="PT Astra Serif" w:cs="Times New Roman"/>
          <w:color w:val="000000"/>
          <w:sz w:val="28"/>
          <w:szCs w:val="20"/>
        </w:rPr>
        <w:t xml:space="preserve">11. Размеры окладов работников Учреждения, осуществляющих деятельность по профессиям рабочих, профессии которых отнесены к ПКГ, утвержденным приказом Министерства здравоохранения и социального развития Российской Федерации от 29 мая 2008 г. № 248н «Об утверждении профессиональных квалификационных групп общеотраслевых профессий рабочих»: </w:t>
      </w:r>
    </w:p>
    <w:p w:rsidR="006A1C44" w:rsidRPr="006A1C44" w:rsidRDefault="006A1C44" w:rsidP="006A1C44">
      <w:pPr>
        <w:autoSpaceDE/>
        <w:autoSpaceDN/>
        <w:adjustRightInd/>
        <w:spacing w:line="340" w:lineRule="exact"/>
        <w:ind w:firstLine="0"/>
        <w:rPr>
          <w:rFonts w:ascii="PT Astra Serif" w:eastAsia="Times New Roman" w:hAnsi="PT Astra Serif" w:cs="Times New Roman"/>
          <w:color w:val="000000"/>
          <w:sz w:val="28"/>
          <w:szCs w:val="20"/>
        </w:rPr>
      </w:pPr>
    </w:p>
    <w:tbl>
      <w:tblPr>
        <w:tblW w:w="94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110"/>
        <w:gridCol w:w="3365"/>
      </w:tblGrid>
      <w:tr w:rsidR="006A1C44" w:rsidRPr="006A1C44" w:rsidTr="00956CD3">
        <w:tc>
          <w:tcPr>
            <w:tcW w:w="61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44" w:rsidRPr="006A1C44" w:rsidRDefault="006A1C44" w:rsidP="006A1C4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1C44">
              <w:rPr>
                <w:rFonts w:ascii="Times New Roman" w:eastAsia="Times New Roman" w:hAnsi="Times New Roman" w:cs="Times New Roman"/>
                <w:sz w:val="28"/>
                <w:szCs w:val="28"/>
              </w:rPr>
              <w:t>Квалификационные уровни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1C44" w:rsidRPr="006A1C44" w:rsidRDefault="006A1C44" w:rsidP="006A1C4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1C44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Размер должностного оклада (оклада), руб.</w:t>
            </w:r>
          </w:p>
        </w:tc>
      </w:tr>
      <w:tr w:rsidR="006A1C44" w:rsidRPr="006A1C44" w:rsidTr="00956CD3">
        <w:tc>
          <w:tcPr>
            <w:tcW w:w="94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A1C44" w:rsidRPr="006A1C44" w:rsidRDefault="006A1C44" w:rsidP="006A1C4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1C4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ПКГ</w:t>
            </w:r>
            <w:r w:rsidRPr="006A1C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r w:rsidRPr="006A1C4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Общеотраслевые профессии рабочих первого уровня</w:t>
            </w:r>
            <w:r w:rsidRPr="006A1C44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6A1C44" w:rsidRPr="006A1C44" w:rsidTr="00956CD3">
        <w:tc>
          <w:tcPr>
            <w:tcW w:w="61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44" w:rsidRPr="006A1C44" w:rsidRDefault="006A1C44" w:rsidP="006A1C44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1C44">
              <w:rPr>
                <w:rFonts w:ascii="Times New Roman" w:eastAsia="Times New Roman" w:hAnsi="Times New Roman" w:cs="Times New Roman"/>
                <w:sz w:val="28"/>
                <w:szCs w:val="28"/>
              </w:rPr>
              <w:t>1 квалификационный уровень:</w:t>
            </w:r>
          </w:p>
          <w:p w:rsidR="006A1C44" w:rsidRPr="006A1C44" w:rsidRDefault="006A1C44" w:rsidP="006A1C44">
            <w:pPr>
              <w:ind w:firstLine="0"/>
              <w:rPr>
                <w:rFonts w:eastAsia="Times New Roman"/>
              </w:rPr>
            </w:pPr>
            <w:r w:rsidRPr="006A1C44">
              <w:rPr>
                <w:rFonts w:ascii="Times New Roman" w:eastAsia="Times New Roman" w:hAnsi="Times New Roman" w:cs="Times New Roman"/>
                <w:sz w:val="28"/>
                <w:szCs w:val="28"/>
              </w:rPr>
              <w:t>Уборщик служебных помещений, сторож-вахтер, дворник.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1C44" w:rsidRPr="006A1C44" w:rsidRDefault="006A1C44" w:rsidP="007E4877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1C44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  <w:r w:rsidR="007E487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888</w:t>
            </w:r>
          </w:p>
        </w:tc>
      </w:tr>
    </w:tbl>
    <w:p w:rsidR="006A1C44" w:rsidRPr="006A1C44" w:rsidRDefault="006A1C44" w:rsidP="006A1C44">
      <w:pPr>
        <w:autoSpaceDE/>
        <w:autoSpaceDN/>
        <w:adjustRightInd/>
        <w:spacing w:line="340" w:lineRule="exact"/>
        <w:ind w:firstLine="0"/>
        <w:rPr>
          <w:rFonts w:ascii="PT Astra Serif" w:eastAsia="Times New Roman" w:hAnsi="PT Astra Serif" w:cs="Times New Roman"/>
          <w:color w:val="000000"/>
          <w:sz w:val="28"/>
          <w:szCs w:val="20"/>
        </w:rPr>
      </w:pPr>
    </w:p>
    <w:p w:rsidR="006A1C44" w:rsidRPr="006A1C44" w:rsidRDefault="006A1C44" w:rsidP="006A1C44">
      <w:pPr>
        <w:autoSpaceDE/>
        <w:autoSpaceDN/>
        <w:adjustRightInd/>
        <w:spacing w:line="360" w:lineRule="exact"/>
        <w:ind w:firstLine="709"/>
        <w:rPr>
          <w:rFonts w:ascii="PT Astra Serif" w:eastAsia="Times New Roman" w:hAnsi="PT Astra Serif" w:cs="Times New Roman"/>
          <w:color w:val="000000"/>
          <w:sz w:val="28"/>
          <w:szCs w:val="20"/>
        </w:rPr>
      </w:pPr>
      <w:r w:rsidRPr="006A1C44">
        <w:rPr>
          <w:rFonts w:ascii="PT Astra Serif" w:eastAsia="Times New Roman" w:hAnsi="PT Astra Serif" w:cs="Times New Roman"/>
          <w:color w:val="000000"/>
          <w:sz w:val="28"/>
          <w:szCs w:val="20"/>
        </w:rPr>
        <w:t>12. Размеры окладов работников Учреждения по профессиям рабочих, не включенным в ПКГ:</w:t>
      </w:r>
    </w:p>
    <w:p w:rsidR="006A1C44" w:rsidRPr="006A1C44" w:rsidRDefault="006A1C44" w:rsidP="006A1C44">
      <w:pPr>
        <w:widowControl/>
        <w:autoSpaceDE/>
        <w:autoSpaceDN/>
        <w:adjustRightInd/>
        <w:ind w:firstLine="709"/>
        <w:outlineLvl w:val="0"/>
        <w:rPr>
          <w:rFonts w:ascii="PT Astra Serif" w:eastAsia="Times New Roman" w:hAnsi="PT Astra Serif" w:cs="Times New Roman"/>
          <w:color w:val="000000"/>
          <w:sz w:val="28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179"/>
        <w:gridCol w:w="2833"/>
      </w:tblGrid>
      <w:tr w:rsidR="006A1C44" w:rsidRPr="006A1C44" w:rsidTr="00956CD3">
        <w:trPr>
          <w:tblHeader/>
        </w:trPr>
        <w:tc>
          <w:tcPr>
            <w:tcW w:w="6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C44" w:rsidRPr="006A1C44" w:rsidRDefault="006A1C44" w:rsidP="006A1C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</w:rPr>
            </w:pPr>
            <w:r w:rsidRPr="006A1C44"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</w:rPr>
              <w:t>Наименование должностей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C44" w:rsidRPr="006A1C44" w:rsidRDefault="006A1C44" w:rsidP="006A1C4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</w:rPr>
            </w:pPr>
            <w:r w:rsidRPr="006A1C44"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</w:rPr>
              <w:t>Размер оклада, руб.</w:t>
            </w:r>
          </w:p>
        </w:tc>
      </w:tr>
      <w:tr w:rsidR="006A1C44" w:rsidRPr="006A1C44" w:rsidTr="00956CD3">
        <w:tc>
          <w:tcPr>
            <w:tcW w:w="6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6A1C44" w:rsidRPr="006A1C44" w:rsidRDefault="006A1C44" w:rsidP="006A1C44">
            <w:pPr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1C44">
              <w:rPr>
                <w:rFonts w:ascii="Times New Roman" w:eastAsia="Times New Roman" w:hAnsi="Times New Roman" w:cs="Times New Roman"/>
                <w:sz w:val="28"/>
                <w:szCs w:val="28"/>
              </w:rPr>
              <w:t>слесарь-сантехник</w:t>
            </w:r>
          </w:p>
        </w:tc>
        <w:tc>
          <w:tcPr>
            <w:tcW w:w="2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6A1C44" w:rsidRPr="006A1C44" w:rsidRDefault="006A1C44" w:rsidP="007E4877">
            <w:pPr>
              <w:autoSpaceDE/>
              <w:autoSpaceDN/>
              <w:adjustRightInd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</w:rPr>
            </w:pPr>
            <w:r w:rsidRPr="006A1C44"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</w:rPr>
              <w:t>12</w:t>
            </w:r>
            <w:r w:rsidR="007E4877"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</w:rPr>
              <w:t xml:space="preserve"> 736</w:t>
            </w:r>
          </w:p>
        </w:tc>
      </w:tr>
      <w:tr w:rsidR="006A1C44" w:rsidRPr="006A1C44" w:rsidTr="00956CD3">
        <w:tc>
          <w:tcPr>
            <w:tcW w:w="6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6A1C44" w:rsidRPr="006A1C44" w:rsidRDefault="006A1C44" w:rsidP="006A1C44">
            <w:pPr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1C44">
              <w:rPr>
                <w:rFonts w:ascii="Times New Roman" w:eastAsia="Times New Roman" w:hAnsi="Times New Roman" w:cs="Times New Roman"/>
                <w:sz w:val="28"/>
                <w:szCs w:val="28"/>
              </w:rPr>
              <w:t>электромонтер по ремонту и обслуживанию электрооборудования</w:t>
            </w:r>
          </w:p>
        </w:tc>
        <w:tc>
          <w:tcPr>
            <w:tcW w:w="2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6A1C44" w:rsidRPr="006A1C44" w:rsidRDefault="006A1C44" w:rsidP="007E4877">
            <w:pPr>
              <w:autoSpaceDE/>
              <w:autoSpaceDN/>
              <w:adjustRightInd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</w:rPr>
            </w:pPr>
            <w:r w:rsidRPr="006A1C44"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</w:rPr>
              <w:t>12</w:t>
            </w:r>
            <w:r w:rsidR="007E4877"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</w:rPr>
              <w:t xml:space="preserve"> 736</w:t>
            </w:r>
          </w:p>
        </w:tc>
      </w:tr>
      <w:tr w:rsidR="006A1C44" w:rsidRPr="006A1C44" w:rsidTr="00956CD3">
        <w:tc>
          <w:tcPr>
            <w:tcW w:w="6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6A1C44" w:rsidRPr="006A1C44" w:rsidRDefault="006A1C44" w:rsidP="006A1C44">
            <w:pPr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1C44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рабочий по комплексному обслуживанию и ремонту зданий</w:t>
            </w:r>
          </w:p>
        </w:tc>
        <w:tc>
          <w:tcPr>
            <w:tcW w:w="2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6A1C44" w:rsidRPr="006A1C44" w:rsidRDefault="006A1C44" w:rsidP="007E4877">
            <w:pPr>
              <w:autoSpaceDE/>
              <w:autoSpaceDN/>
              <w:adjustRightInd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</w:rPr>
            </w:pPr>
            <w:r w:rsidRPr="006A1C44"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</w:rPr>
              <w:t>11</w:t>
            </w:r>
            <w:r w:rsidR="007E4877"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</w:rPr>
              <w:t xml:space="preserve"> 888</w:t>
            </w:r>
          </w:p>
        </w:tc>
      </w:tr>
      <w:tr w:rsidR="006A1C44" w:rsidRPr="006A1C44" w:rsidTr="00956CD3">
        <w:tc>
          <w:tcPr>
            <w:tcW w:w="6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6A1C44" w:rsidRPr="006A1C44" w:rsidRDefault="006A1C44" w:rsidP="006A1C44">
            <w:pPr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1C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рабочий по обслуживанию спортивных </w:t>
            </w:r>
            <w:r w:rsidRPr="006A1C4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сооружений</w:t>
            </w:r>
          </w:p>
        </w:tc>
        <w:tc>
          <w:tcPr>
            <w:tcW w:w="2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6A1C44" w:rsidRPr="006A1C44" w:rsidRDefault="006A1C44" w:rsidP="007E4877">
            <w:pPr>
              <w:autoSpaceDE/>
              <w:autoSpaceDN/>
              <w:adjustRightInd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</w:rPr>
            </w:pPr>
            <w:r w:rsidRPr="006A1C44"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</w:rPr>
              <w:lastRenderedPageBreak/>
              <w:t>11</w:t>
            </w:r>
            <w:r w:rsidR="007E4877"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</w:rPr>
              <w:t xml:space="preserve"> 888</w:t>
            </w:r>
          </w:p>
        </w:tc>
      </w:tr>
      <w:tr w:rsidR="006A1C44" w:rsidRPr="006A1C44" w:rsidTr="00956CD3">
        <w:tc>
          <w:tcPr>
            <w:tcW w:w="6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6A1C44" w:rsidRPr="006A1C44" w:rsidRDefault="006A1C44" w:rsidP="006A1C44">
            <w:pPr>
              <w:autoSpaceDE/>
              <w:autoSpaceDN/>
              <w:adjustRightInd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</w:rPr>
            </w:pPr>
            <w:r w:rsidRPr="006A1C4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аппаратчик - </w:t>
            </w:r>
            <w:proofErr w:type="spellStart"/>
            <w:r w:rsidRPr="006A1C44">
              <w:rPr>
                <w:rFonts w:ascii="Times New Roman" w:eastAsia="Times New Roman" w:hAnsi="Times New Roman" w:cs="Times New Roman"/>
                <w:sz w:val="28"/>
                <w:szCs w:val="28"/>
              </w:rPr>
              <w:t>химводоочистки</w:t>
            </w:r>
            <w:proofErr w:type="spellEnd"/>
          </w:p>
        </w:tc>
        <w:tc>
          <w:tcPr>
            <w:tcW w:w="2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6A1C44" w:rsidRPr="006A1C44" w:rsidRDefault="006A1C44" w:rsidP="007E4877">
            <w:pPr>
              <w:autoSpaceDE/>
              <w:autoSpaceDN/>
              <w:adjustRightInd/>
              <w:ind w:firstLine="0"/>
              <w:jc w:val="center"/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</w:rPr>
            </w:pPr>
            <w:r w:rsidRPr="006A1C44"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</w:rPr>
              <w:t>12</w:t>
            </w:r>
            <w:r w:rsidR="007E4877">
              <w:rPr>
                <w:rFonts w:ascii="PT Astra Serif" w:eastAsia="Times New Roman" w:hAnsi="PT Astra Serif" w:cs="Times New Roman"/>
                <w:color w:val="000000"/>
                <w:sz w:val="28"/>
                <w:szCs w:val="20"/>
              </w:rPr>
              <w:t xml:space="preserve"> 736</w:t>
            </w:r>
          </w:p>
        </w:tc>
      </w:tr>
    </w:tbl>
    <w:p w:rsidR="006A1C44" w:rsidRPr="006A1C44" w:rsidRDefault="006A1C44" w:rsidP="006A1C44">
      <w:pPr>
        <w:widowControl/>
        <w:autoSpaceDE/>
        <w:autoSpaceDN/>
        <w:adjustRightInd/>
        <w:ind w:firstLine="709"/>
        <w:jc w:val="left"/>
        <w:rPr>
          <w:rFonts w:ascii="PT Astra Serif" w:eastAsia="Times New Roman" w:hAnsi="PT Astra Serif" w:cs="Times New Roman"/>
          <w:color w:val="000000"/>
          <w:sz w:val="28"/>
          <w:szCs w:val="20"/>
        </w:rPr>
      </w:pPr>
    </w:p>
    <w:p w:rsidR="006A1C44" w:rsidRPr="006A1C44" w:rsidRDefault="006A1C44" w:rsidP="006A1C44">
      <w:pPr>
        <w:autoSpaceDE/>
        <w:autoSpaceDN/>
        <w:adjustRightInd/>
        <w:spacing w:line="360" w:lineRule="exact"/>
        <w:ind w:firstLine="709"/>
        <w:rPr>
          <w:rFonts w:ascii="PT Astra Serif" w:eastAsia="Times New Roman" w:hAnsi="PT Astra Serif" w:cs="Times New Roman"/>
          <w:color w:val="000000"/>
          <w:sz w:val="28"/>
          <w:szCs w:val="20"/>
        </w:rPr>
      </w:pPr>
      <w:r w:rsidRPr="006A1C44">
        <w:rPr>
          <w:rFonts w:ascii="PT Astra Serif" w:eastAsia="Times New Roman" w:hAnsi="PT Astra Serif" w:cs="Times New Roman"/>
          <w:color w:val="000000"/>
          <w:sz w:val="28"/>
          <w:szCs w:val="20"/>
        </w:rPr>
        <w:t>13. Работникам Учреждения устанавливаются следующие повышающие коэффициенты к должностным окладам (окладам):</w:t>
      </w:r>
    </w:p>
    <w:p w:rsidR="006A1C44" w:rsidRPr="006A1C44" w:rsidRDefault="006A1C44" w:rsidP="006A1C44">
      <w:pPr>
        <w:autoSpaceDE/>
        <w:autoSpaceDN/>
        <w:adjustRightInd/>
        <w:spacing w:line="360" w:lineRule="exact"/>
        <w:ind w:firstLine="709"/>
        <w:rPr>
          <w:rFonts w:ascii="PT Astra Serif" w:eastAsia="Times New Roman" w:hAnsi="PT Astra Serif" w:cs="Times New Roman"/>
          <w:color w:val="000000"/>
          <w:sz w:val="28"/>
          <w:szCs w:val="20"/>
        </w:rPr>
      </w:pPr>
      <w:r w:rsidRPr="006A1C44">
        <w:rPr>
          <w:rFonts w:ascii="PT Astra Serif" w:eastAsia="Times New Roman" w:hAnsi="PT Astra Serif" w:cs="Times New Roman"/>
          <w:color w:val="000000"/>
          <w:sz w:val="28"/>
          <w:szCs w:val="20"/>
        </w:rPr>
        <w:t xml:space="preserve">повышающий коэффициент к должностному окладу (окладу) за квалификационную категорию; </w:t>
      </w:r>
    </w:p>
    <w:p w:rsidR="006A1C44" w:rsidRPr="006A1C44" w:rsidRDefault="006A1C44" w:rsidP="006A1C44">
      <w:pPr>
        <w:autoSpaceDE/>
        <w:autoSpaceDN/>
        <w:adjustRightInd/>
        <w:spacing w:line="360" w:lineRule="exact"/>
        <w:ind w:firstLine="709"/>
        <w:rPr>
          <w:rFonts w:ascii="PT Astra Serif" w:eastAsia="Times New Roman" w:hAnsi="PT Astra Serif" w:cs="Times New Roman"/>
          <w:color w:val="000000"/>
          <w:sz w:val="28"/>
          <w:szCs w:val="20"/>
        </w:rPr>
      </w:pPr>
      <w:r w:rsidRPr="006A1C44">
        <w:rPr>
          <w:rFonts w:ascii="PT Astra Serif" w:eastAsia="Times New Roman" w:hAnsi="PT Astra Serif" w:cs="Times New Roman"/>
          <w:color w:val="000000"/>
          <w:sz w:val="28"/>
          <w:szCs w:val="20"/>
        </w:rPr>
        <w:t>повышающий коэффициент к должностному окладу (окладу) за наличие спортивных званий и разрядов.</w:t>
      </w:r>
    </w:p>
    <w:p w:rsidR="006A1C44" w:rsidRPr="006A1C44" w:rsidRDefault="006A1C44" w:rsidP="006A1C44">
      <w:pPr>
        <w:autoSpaceDE/>
        <w:autoSpaceDN/>
        <w:adjustRightInd/>
        <w:spacing w:line="360" w:lineRule="exact"/>
        <w:ind w:firstLine="709"/>
        <w:rPr>
          <w:rFonts w:ascii="PT Astra Serif" w:eastAsia="Times New Roman" w:hAnsi="PT Astra Serif" w:cs="Times New Roman"/>
          <w:color w:val="000000"/>
          <w:sz w:val="28"/>
          <w:szCs w:val="20"/>
        </w:rPr>
      </w:pPr>
      <w:r w:rsidRPr="006A1C44">
        <w:rPr>
          <w:rFonts w:ascii="PT Astra Serif" w:eastAsia="Times New Roman" w:hAnsi="PT Astra Serif" w:cs="Times New Roman"/>
          <w:color w:val="000000"/>
          <w:sz w:val="28"/>
          <w:szCs w:val="20"/>
        </w:rPr>
        <w:t xml:space="preserve">Применение повышающих коэффициентов к должностному окладу (окладу) не образует новый должностной оклад (оклад) и не учитывается при начислении стимулирующих и компенсационных выплат. </w:t>
      </w:r>
    </w:p>
    <w:p w:rsidR="006A1C44" w:rsidRPr="006A1C44" w:rsidRDefault="006A1C44" w:rsidP="006A1C44">
      <w:pPr>
        <w:autoSpaceDE/>
        <w:autoSpaceDN/>
        <w:adjustRightInd/>
        <w:spacing w:line="360" w:lineRule="exact"/>
        <w:ind w:firstLine="709"/>
        <w:rPr>
          <w:rFonts w:ascii="PT Astra Serif" w:eastAsia="Times New Roman" w:hAnsi="PT Astra Serif" w:cs="Times New Roman"/>
          <w:color w:val="000000"/>
          <w:sz w:val="28"/>
          <w:szCs w:val="20"/>
        </w:rPr>
      </w:pPr>
      <w:r w:rsidRPr="006A1C44">
        <w:rPr>
          <w:rFonts w:ascii="PT Astra Serif" w:eastAsia="Times New Roman" w:hAnsi="PT Astra Serif" w:cs="Times New Roman"/>
          <w:color w:val="000000"/>
          <w:sz w:val="28"/>
          <w:szCs w:val="20"/>
        </w:rPr>
        <w:t>14. Повышающий коэффициент к должностному окладу (окладу) за квалификационную категорию устанавливается работникам физической культуры и спорта, указанным в пункте 7 раздела 2 настоящего Положения в следующих размерах:</w:t>
      </w:r>
    </w:p>
    <w:p w:rsidR="006A1C44" w:rsidRPr="006A1C44" w:rsidRDefault="006A1C44" w:rsidP="006A1C44">
      <w:pPr>
        <w:autoSpaceDE/>
        <w:autoSpaceDN/>
        <w:adjustRightInd/>
        <w:spacing w:line="360" w:lineRule="exact"/>
        <w:ind w:firstLine="709"/>
        <w:rPr>
          <w:rFonts w:ascii="PT Astra Serif" w:eastAsia="Times New Roman" w:hAnsi="PT Astra Serif" w:cs="Times New Roman"/>
          <w:color w:val="000000"/>
          <w:sz w:val="28"/>
          <w:szCs w:val="20"/>
        </w:rPr>
      </w:pPr>
      <w:r w:rsidRPr="006A1C44">
        <w:rPr>
          <w:rFonts w:ascii="PT Astra Serif" w:eastAsia="Times New Roman" w:hAnsi="PT Astra Serif" w:cs="Times New Roman"/>
          <w:color w:val="000000"/>
          <w:sz w:val="28"/>
          <w:szCs w:val="20"/>
        </w:rPr>
        <w:t>при наличии высшей квалификационной категории – 0,15;</w:t>
      </w:r>
    </w:p>
    <w:p w:rsidR="006A1C44" w:rsidRPr="006A1C44" w:rsidRDefault="006A1C44" w:rsidP="006A1C44">
      <w:pPr>
        <w:autoSpaceDE/>
        <w:autoSpaceDN/>
        <w:adjustRightInd/>
        <w:spacing w:line="360" w:lineRule="exact"/>
        <w:ind w:firstLine="709"/>
        <w:rPr>
          <w:rFonts w:ascii="PT Astra Serif" w:eastAsia="Times New Roman" w:hAnsi="PT Astra Serif" w:cs="Times New Roman"/>
          <w:color w:val="000000"/>
          <w:sz w:val="28"/>
          <w:szCs w:val="20"/>
        </w:rPr>
      </w:pPr>
      <w:r w:rsidRPr="006A1C44">
        <w:rPr>
          <w:rFonts w:ascii="PT Astra Serif" w:eastAsia="Times New Roman" w:hAnsi="PT Astra Serif" w:cs="Times New Roman"/>
          <w:color w:val="000000"/>
          <w:sz w:val="28"/>
          <w:szCs w:val="20"/>
        </w:rPr>
        <w:t>при наличии первой квалификационной категории – 0,12;</w:t>
      </w:r>
    </w:p>
    <w:p w:rsidR="006A1C44" w:rsidRPr="006A1C44" w:rsidRDefault="006A1C44" w:rsidP="006A1C44">
      <w:pPr>
        <w:autoSpaceDE/>
        <w:autoSpaceDN/>
        <w:adjustRightInd/>
        <w:spacing w:line="360" w:lineRule="exact"/>
        <w:ind w:firstLine="709"/>
        <w:rPr>
          <w:rFonts w:ascii="PT Astra Serif" w:eastAsia="Times New Roman" w:hAnsi="PT Astra Serif" w:cs="Times New Roman"/>
          <w:color w:val="000000"/>
          <w:sz w:val="28"/>
          <w:szCs w:val="20"/>
        </w:rPr>
      </w:pPr>
      <w:r w:rsidRPr="006A1C44">
        <w:rPr>
          <w:rFonts w:ascii="PT Astra Serif" w:eastAsia="Times New Roman" w:hAnsi="PT Astra Serif" w:cs="Times New Roman"/>
          <w:color w:val="000000"/>
          <w:sz w:val="28"/>
          <w:szCs w:val="20"/>
        </w:rPr>
        <w:t>при наличии второй квалификационной категории – 0,10.</w:t>
      </w:r>
    </w:p>
    <w:p w:rsidR="006A1C44" w:rsidRPr="006A1C44" w:rsidRDefault="006A1C44" w:rsidP="006A1C44">
      <w:pPr>
        <w:autoSpaceDE/>
        <w:autoSpaceDN/>
        <w:adjustRightInd/>
        <w:spacing w:line="360" w:lineRule="exact"/>
        <w:ind w:firstLine="709"/>
        <w:rPr>
          <w:rFonts w:ascii="PT Astra Serif" w:eastAsia="Times New Roman" w:hAnsi="PT Astra Serif" w:cs="Times New Roman"/>
          <w:color w:val="000000"/>
          <w:sz w:val="28"/>
          <w:szCs w:val="20"/>
        </w:rPr>
      </w:pPr>
      <w:r w:rsidRPr="006A1C44">
        <w:rPr>
          <w:rFonts w:ascii="PT Astra Serif" w:eastAsia="Times New Roman" w:hAnsi="PT Astra Serif" w:cs="Times New Roman"/>
          <w:color w:val="000000"/>
          <w:sz w:val="28"/>
          <w:szCs w:val="20"/>
        </w:rPr>
        <w:t>Повышающий коэффициент к должностному окладу (окладу) за квалификационную категорию устанавливается:</w:t>
      </w:r>
    </w:p>
    <w:p w:rsidR="006A1C44" w:rsidRPr="006A1C44" w:rsidRDefault="006A1C44" w:rsidP="006A1C44">
      <w:pPr>
        <w:autoSpaceDE/>
        <w:autoSpaceDN/>
        <w:adjustRightInd/>
        <w:spacing w:line="360" w:lineRule="exact"/>
        <w:ind w:firstLine="709"/>
        <w:rPr>
          <w:rFonts w:ascii="PT Astra Serif" w:eastAsia="Times New Roman" w:hAnsi="PT Astra Serif" w:cs="Times New Roman"/>
          <w:color w:val="000000"/>
          <w:sz w:val="28"/>
          <w:szCs w:val="20"/>
        </w:rPr>
      </w:pPr>
      <w:r w:rsidRPr="006A1C44">
        <w:rPr>
          <w:rFonts w:ascii="PT Astra Serif" w:eastAsia="Times New Roman" w:hAnsi="PT Astra Serif" w:cs="Times New Roman"/>
          <w:color w:val="000000"/>
          <w:sz w:val="28"/>
          <w:szCs w:val="20"/>
        </w:rPr>
        <w:t>работникам при занятии должности по специальности, по которой им присвоена квалификационная категория;</w:t>
      </w:r>
    </w:p>
    <w:p w:rsidR="006A1C44" w:rsidRPr="006A1C44" w:rsidRDefault="006A1C44" w:rsidP="006A1C44">
      <w:pPr>
        <w:autoSpaceDE/>
        <w:autoSpaceDN/>
        <w:adjustRightInd/>
        <w:spacing w:line="360" w:lineRule="exact"/>
        <w:ind w:firstLine="709"/>
        <w:rPr>
          <w:rFonts w:ascii="PT Astra Serif" w:eastAsia="Times New Roman" w:hAnsi="PT Astra Serif" w:cs="Times New Roman"/>
          <w:color w:val="000000"/>
          <w:sz w:val="28"/>
          <w:szCs w:val="20"/>
        </w:rPr>
      </w:pPr>
      <w:r w:rsidRPr="006A1C44">
        <w:rPr>
          <w:rFonts w:ascii="PT Astra Serif" w:eastAsia="Times New Roman" w:hAnsi="PT Astra Serif" w:cs="Times New Roman"/>
          <w:color w:val="000000"/>
          <w:sz w:val="28"/>
          <w:szCs w:val="20"/>
        </w:rPr>
        <w:t>руководителям структурных подразделений в случае, если специальность, по которой им присвоена квалификационная категория, соответствует профилю возглавляемого подразделения.</w:t>
      </w:r>
    </w:p>
    <w:p w:rsidR="006A1C44" w:rsidRPr="006A1C44" w:rsidRDefault="006A1C44" w:rsidP="006A1C44">
      <w:pPr>
        <w:autoSpaceDE/>
        <w:autoSpaceDN/>
        <w:adjustRightInd/>
        <w:spacing w:line="340" w:lineRule="exact"/>
        <w:ind w:firstLine="709"/>
        <w:rPr>
          <w:rFonts w:ascii="PT Astra Serif" w:eastAsia="Times New Roman" w:hAnsi="PT Astra Serif" w:cs="Times New Roman"/>
          <w:color w:val="000000"/>
          <w:sz w:val="28"/>
          <w:szCs w:val="20"/>
        </w:rPr>
      </w:pPr>
      <w:r w:rsidRPr="006A1C44">
        <w:rPr>
          <w:rFonts w:ascii="PT Astra Serif" w:eastAsia="Times New Roman" w:hAnsi="PT Astra Serif" w:cs="Times New Roman"/>
          <w:color w:val="000000"/>
          <w:sz w:val="28"/>
          <w:szCs w:val="20"/>
        </w:rPr>
        <w:t>Условия и порядок установления повышающего коэффициента к должностному окладу (окладу) за квалификационную категорию устанавливается локальным актом Учреждения.</w:t>
      </w:r>
    </w:p>
    <w:p w:rsidR="006A1C44" w:rsidRPr="006A1C44" w:rsidRDefault="006A1C44" w:rsidP="006A1C44">
      <w:pPr>
        <w:autoSpaceDE/>
        <w:autoSpaceDN/>
        <w:adjustRightInd/>
        <w:spacing w:line="340" w:lineRule="exact"/>
        <w:ind w:firstLine="709"/>
        <w:rPr>
          <w:rFonts w:ascii="PT Astra Serif" w:eastAsia="Times New Roman" w:hAnsi="PT Astra Serif" w:cs="Times New Roman"/>
          <w:color w:val="000000"/>
          <w:sz w:val="28"/>
          <w:szCs w:val="20"/>
        </w:rPr>
      </w:pPr>
      <w:r w:rsidRPr="006A1C44">
        <w:rPr>
          <w:rFonts w:ascii="PT Astra Serif" w:eastAsia="Times New Roman" w:hAnsi="PT Astra Serif" w:cs="Times New Roman"/>
          <w:color w:val="000000"/>
          <w:sz w:val="28"/>
          <w:szCs w:val="20"/>
        </w:rPr>
        <w:t xml:space="preserve">15. Повышающий коэффициент к должностному окладу (окладу) за наличие спортивных званий и разрядов устанавливается в размере </w:t>
      </w:r>
      <w:r w:rsidRPr="006A1C44">
        <w:rPr>
          <w:rFonts w:ascii="PT Astra Serif" w:eastAsia="Times New Roman" w:hAnsi="PT Astra Serif" w:cs="Times New Roman"/>
          <w:color w:val="000000"/>
          <w:sz w:val="28"/>
          <w:szCs w:val="20"/>
        </w:rPr>
        <w:br/>
        <w:t>до 10 процентов к должностному окладу (окладу).</w:t>
      </w:r>
    </w:p>
    <w:p w:rsidR="006A1C44" w:rsidRPr="006A1C44" w:rsidRDefault="006A1C44" w:rsidP="006A1C44">
      <w:pPr>
        <w:autoSpaceDE/>
        <w:autoSpaceDN/>
        <w:adjustRightInd/>
        <w:spacing w:line="340" w:lineRule="exact"/>
        <w:ind w:firstLine="709"/>
        <w:rPr>
          <w:rFonts w:ascii="PT Astra Serif" w:eastAsia="Times New Roman" w:hAnsi="PT Astra Serif" w:cs="Times New Roman"/>
          <w:color w:val="000000"/>
          <w:sz w:val="28"/>
          <w:szCs w:val="20"/>
        </w:rPr>
      </w:pPr>
      <w:r w:rsidRPr="006A1C44">
        <w:rPr>
          <w:rFonts w:ascii="PT Astra Serif" w:eastAsia="Times New Roman" w:hAnsi="PT Astra Serif" w:cs="Times New Roman"/>
          <w:color w:val="000000"/>
          <w:sz w:val="28"/>
          <w:szCs w:val="20"/>
        </w:rPr>
        <w:t>Условия, размер и порядок установления повышающего коэффициента к должностному окладу (окладу) за наличие спортивных званий и разрядов устанавливается локальным актом Учреждения.</w:t>
      </w:r>
    </w:p>
    <w:p w:rsidR="006A1C44" w:rsidRPr="006A1C44" w:rsidRDefault="006A1C44" w:rsidP="006A1C44">
      <w:pPr>
        <w:autoSpaceDE/>
        <w:autoSpaceDN/>
        <w:adjustRightInd/>
        <w:spacing w:line="340" w:lineRule="exact"/>
        <w:ind w:firstLine="709"/>
        <w:rPr>
          <w:rFonts w:ascii="PT Astra Serif" w:eastAsia="Times New Roman" w:hAnsi="PT Astra Serif" w:cs="Times New Roman"/>
          <w:color w:val="000000"/>
          <w:sz w:val="28"/>
          <w:szCs w:val="20"/>
        </w:rPr>
      </w:pPr>
      <w:r w:rsidRPr="006A1C44">
        <w:rPr>
          <w:rFonts w:ascii="PT Astra Serif" w:eastAsia="Times New Roman" w:hAnsi="PT Astra Serif" w:cs="Times New Roman"/>
          <w:color w:val="000000"/>
          <w:sz w:val="28"/>
          <w:szCs w:val="20"/>
        </w:rPr>
        <w:t>16. С учетом условий труда работникам Учреждения устанавливаются компенсационные выплаты, предусмотренные разделом 4 настоящего Положения.</w:t>
      </w:r>
    </w:p>
    <w:p w:rsidR="006A1C44" w:rsidRPr="006A1C44" w:rsidRDefault="006A1C44" w:rsidP="006A1C44">
      <w:pPr>
        <w:autoSpaceDE/>
        <w:autoSpaceDN/>
        <w:adjustRightInd/>
        <w:spacing w:line="340" w:lineRule="exact"/>
        <w:ind w:firstLine="709"/>
        <w:rPr>
          <w:rFonts w:ascii="PT Astra Serif" w:eastAsia="Times New Roman" w:hAnsi="PT Astra Serif" w:cs="Times New Roman"/>
          <w:color w:val="000000"/>
          <w:sz w:val="28"/>
          <w:szCs w:val="20"/>
        </w:rPr>
      </w:pPr>
      <w:r w:rsidRPr="006A1C44">
        <w:rPr>
          <w:rFonts w:ascii="PT Astra Serif" w:eastAsia="Times New Roman" w:hAnsi="PT Astra Serif" w:cs="Times New Roman"/>
          <w:color w:val="000000"/>
          <w:sz w:val="28"/>
          <w:szCs w:val="20"/>
        </w:rPr>
        <w:t xml:space="preserve">17. Работникам Учреждения устанавливаются стимулирующие выплаты, </w:t>
      </w:r>
      <w:r w:rsidRPr="006A1C44">
        <w:rPr>
          <w:rFonts w:ascii="PT Astra Serif" w:eastAsia="Times New Roman" w:hAnsi="PT Astra Serif" w:cs="Times New Roman"/>
          <w:color w:val="000000"/>
          <w:sz w:val="28"/>
          <w:szCs w:val="20"/>
        </w:rPr>
        <w:lastRenderedPageBreak/>
        <w:t>предусмотренные разделом 5 настоящего Положения.</w:t>
      </w:r>
    </w:p>
    <w:p w:rsidR="006A1C44" w:rsidRPr="006A1C44" w:rsidRDefault="006A1C44" w:rsidP="006A1C44">
      <w:pPr>
        <w:autoSpaceDE/>
        <w:autoSpaceDN/>
        <w:adjustRightInd/>
        <w:spacing w:line="340" w:lineRule="exact"/>
        <w:ind w:firstLine="709"/>
        <w:rPr>
          <w:rFonts w:ascii="PT Astra Serif" w:eastAsia="Times New Roman" w:hAnsi="PT Astra Serif" w:cs="Times New Roman"/>
          <w:color w:val="000000"/>
          <w:sz w:val="28"/>
          <w:szCs w:val="20"/>
        </w:rPr>
      </w:pPr>
    </w:p>
    <w:p w:rsidR="006A1C44" w:rsidRPr="006A1C44" w:rsidRDefault="006A1C44" w:rsidP="006A1C44">
      <w:pPr>
        <w:autoSpaceDE/>
        <w:autoSpaceDN/>
        <w:adjustRightInd/>
        <w:spacing w:line="340" w:lineRule="exact"/>
        <w:ind w:firstLine="709"/>
        <w:rPr>
          <w:rFonts w:ascii="PT Astra Serif" w:eastAsia="Times New Roman" w:hAnsi="PT Astra Serif" w:cs="Times New Roman"/>
          <w:color w:val="000000"/>
          <w:sz w:val="28"/>
          <w:szCs w:val="20"/>
        </w:rPr>
      </w:pPr>
    </w:p>
    <w:p w:rsidR="006A1C44" w:rsidRPr="006A1C44" w:rsidRDefault="006A1C44" w:rsidP="006A1C44">
      <w:pPr>
        <w:widowControl/>
        <w:autoSpaceDE/>
        <w:autoSpaceDN/>
        <w:adjustRightInd/>
        <w:ind w:firstLine="851"/>
        <w:jc w:val="left"/>
        <w:rPr>
          <w:rFonts w:ascii="PT Astra Serif" w:eastAsia="Times New Roman" w:hAnsi="PT Astra Serif" w:cs="Times New Roman"/>
          <w:color w:val="000000"/>
          <w:sz w:val="26"/>
          <w:szCs w:val="20"/>
        </w:rPr>
      </w:pPr>
    </w:p>
    <w:p w:rsidR="006A1C44" w:rsidRPr="006A1C44" w:rsidRDefault="006A1C44" w:rsidP="006A1C44">
      <w:pPr>
        <w:widowControl/>
        <w:autoSpaceDE/>
        <w:autoSpaceDN/>
        <w:adjustRightInd/>
        <w:ind w:firstLine="0"/>
        <w:jc w:val="center"/>
        <w:rPr>
          <w:rFonts w:ascii="PT Astra Serif" w:eastAsia="Times New Roman" w:hAnsi="PT Astra Serif" w:cs="Times New Roman"/>
          <w:b/>
          <w:color w:val="000000"/>
          <w:sz w:val="28"/>
          <w:szCs w:val="20"/>
        </w:rPr>
      </w:pPr>
      <w:r w:rsidRPr="006A1C44">
        <w:rPr>
          <w:rFonts w:ascii="PT Astra Serif" w:eastAsia="Times New Roman" w:hAnsi="PT Astra Serif" w:cs="Times New Roman"/>
          <w:b/>
          <w:color w:val="000000"/>
          <w:sz w:val="28"/>
          <w:szCs w:val="20"/>
        </w:rPr>
        <w:t xml:space="preserve">3. Условия и порядок оплаты труда руководителя Учреждения и </w:t>
      </w:r>
      <w:r w:rsidRPr="006A1C44">
        <w:rPr>
          <w:rFonts w:ascii="PT Astra Serif" w:eastAsia="Times New Roman" w:hAnsi="PT Astra Serif" w:cs="Times New Roman"/>
          <w:b/>
          <w:color w:val="000000"/>
          <w:sz w:val="28"/>
          <w:szCs w:val="20"/>
        </w:rPr>
        <w:br/>
        <w:t xml:space="preserve">его заместителей </w:t>
      </w:r>
    </w:p>
    <w:p w:rsidR="006A1C44" w:rsidRPr="006A1C44" w:rsidRDefault="006A1C44" w:rsidP="006A1C44">
      <w:pPr>
        <w:widowControl/>
        <w:autoSpaceDE/>
        <w:autoSpaceDN/>
        <w:adjustRightInd/>
        <w:ind w:firstLine="0"/>
        <w:jc w:val="center"/>
        <w:rPr>
          <w:rFonts w:ascii="PT Astra Serif" w:eastAsia="Times New Roman" w:hAnsi="PT Astra Serif" w:cs="Times New Roman"/>
          <w:color w:val="000000"/>
          <w:sz w:val="28"/>
          <w:szCs w:val="20"/>
        </w:rPr>
      </w:pPr>
    </w:p>
    <w:p w:rsidR="006A1C44" w:rsidRPr="006A1C44" w:rsidRDefault="006A1C44" w:rsidP="006A1C44">
      <w:pPr>
        <w:widowControl/>
        <w:autoSpaceDE/>
        <w:autoSpaceDN/>
        <w:adjustRightInd/>
        <w:ind w:firstLine="709"/>
        <w:rPr>
          <w:rFonts w:ascii="PT Astra Serif" w:eastAsia="Times New Roman" w:hAnsi="PT Astra Serif" w:cs="Times New Roman"/>
          <w:color w:val="000000"/>
          <w:sz w:val="28"/>
          <w:szCs w:val="20"/>
        </w:rPr>
      </w:pPr>
      <w:r w:rsidRPr="006A1C44">
        <w:rPr>
          <w:rFonts w:ascii="PT Astra Serif" w:eastAsia="Times New Roman" w:hAnsi="PT Astra Serif" w:cs="Times New Roman"/>
          <w:color w:val="000000"/>
          <w:sz w:val="28"/>
          <w:szCs w:val="20"/>
        </w:rPr>
        <w:t>18. Заработная плата руководителя Учреждения состоит из должностного оклада, компенсационных и стимулирующих выплат.</w:t>
      </w:r>
    </w:p>
    <w:p w:rsidR="006A1C44" w:rsidRPr="006A1C44" w:rsidRDefault="006A1C44" w:rsidP="006A1C44">
      <w:pPr>
        <w:widowControl/>
        <w:autoSpaceDE/>
        <w:autoSpaceDN/>
        <w:adjustRightInd/>
        <w:ind w:firstLine="709"/>
        <w:rPr>
          <w:rFonts w:ascii="PT Astra Serif" w:eastAsia="Times New Roman" w:hAnsi="PT Astra Serif" w:cs="Times New Roman"/>
          <w:color w:val="000000"/>
          <w:sz w:val="28"/>
          <w:szCs w:val="20"/>
        </w:rPr>
      </w:pPr>
      <w:r w:rsidRPr="006A1C44">
        <w:rPr>
          <w:rFonts w:ascii="PT Astra Serif" w:eastAsia="Times New Roman" w:hAnsi="PT Astra Serif" w:cs="Times New Roman"/>
          <w:color w:val="000000"/>
          <w:sz w:val="28"/>
          <w:szCs w:val="20"/>
        </w:rPr>
        <w:t xml:space="preserve">19. </w:t>
      </w:r>
      <w:r w:rsidRPr="006A1C44">
        <w:rPr>
          <w:rFonts w:ascii="PT Astra Serif" w:eastAsia="Times New Roman" w:hAnsi="PT Astra Serif" w:cs="Times New Roman"/>
          <w:color w:val="000000"/>
          <w:sz w:val="28"/>
          <w:szCs w:val="20"/>
          <w:highlight w:val="white"/>
        </w:rPr>
        <w:t>Размер должностного оклада руководителя Учреждения определяется Учредителем в зависимости от сложности труда, в том числе с учетом масштаба управления и особенностей деятельности и значимости Учреждения и устанавливается  трудовым договором</w:t>
      </w:r>
      <w:r w:rsidRPr="006A1C44">
        <w:rPr>
          <w:rFonts w:ascii="PT Astra Serif" w:eastAsia="Times New Roman" w:hAnsi="PT Astra Serif" w:cs="Times New Roman"/>
          <w:color w:val="000000"/>
          <w:sz w:val="28"/>
          <w:szCs w:val="20"/>
        </w:rPr>
        <w:t>.</w:t>
      </w:r>
    </w:p>
    <w:p w:rsidR="006A1C44" w:rsidRPr="006A1C44" w:rsidRDefault="006A1C44" w:rsidP="006A1C44">
      <w:pPr>
        <w:widowControl/>
        <w:autoSpaceDE/>
        <w:autoSpaceDN/>
        <w:adjustRightInd/>
        <w:ind w:firstLine="709"/>
        <w:rPr>
          <w:rFonts w:ascii="PT Astra Serif" w:eastAsia="Times New Roman" w:hAnsi="PT Astra Serif" w:cs="Times New Roman"/>
          <w:color w:val="000000"/>
          <w:sz w:val="28"/>
          <w:szCs w:val="20"/>
        </w:rPr>
      </w:pPr>
      <w:r w:rsidRPr="006A1C44">
        <w:rPr>
          <w:rFonts w:ascii="PT Astra Serif" w:eastAsia="Times New Roman" w:hAnsi="PT Astra Serif" w:cs="Times New Roman"/>
          <w:color w:val="000000"/>
          <w:sz w:val="28"/>
          <w:szCs w:val="20"/>
          <w:highlight w:val="white"/>
        </w:rPr>
        <w:t xml:space="preserve">20. Размер компенсационных выплат руководителю Учреждения, имеющему право на получение соответствующих  выплат, </w:t>
      </w:r>
      <w:proofErr w:type="gramStart"/>
      <w:r w:rsidRPr="006A1C44">
        <w:rPr>
          <w:rFonts w:ascii="PT Astra Serif" w:eastAsia="Times New Roman" w:hAnsi="PT Astra Serif" w:cs="Times New Roman"/>
          <w:color w:val="000000"/>
          <w:sz w:val="28"/>
          <w:szCs w:val="20"/>
          <w:highlight w:val="white"/>
        </w:rPr>
        <w:t>устанавливается Учредителем и указывается</w:t>
      </w:r>
      <w:proofErr w:type="gramEnd"/>
      <w:r w:rsidRPr="006A1C44">
        <w:rPr>
          <w:rFonts w:ascii="PT Astra Serif" w:eastAsia="Times New Roman" w:hAnsi="PT Astra Serif" w:cs="Times New Roman"/>
          <w:color w:val="000000"/>
          <w:sz w:val="28"/>
          <w:szCs w:val="20"/>
          <w:highlight w:val="white"/>
        </w:rPr>
        <w:t xml:space="preserve"> в трудовом договоре. </w:t>
      </w:r>
    </w:p>
    <w:p w:rsidR="006A1C44" w:rsidRPr="006A1C44" w:rsidRDefault="006A1C44" w:rsidP="006A1C44">
      <w:pPr>
        <w:widowControl/>
        <w:autoSpaceDE/>
        <w:autoSpaceDN/>
        <w:adjustRightInd/>
        <w:ind w:firstLine="709"/>
        <w:rPr>
          <w:rFonts w:ascii="PT Astra Serif" w:eastAsia="Times New Roman" w:hAnsi="PT Astra Serif" w:cs="Times New Roman"/>
          <w:color w:val="000000"/>
          <w:sz w:val="28"/>
          <w:szCs w:val="20"/>
        </w:rPr>
      </w:pPr>
      <w:r w:rsidRPr="006A1C44">
        <w:rPr>
          <w:rFonts w:ascii="PT Astra Serif" w:eastAsia="Times New Roman" w:hAnsi="PT Astra Serif" w:cs="Times New Roman"/>
          <w:color w:val="000000"/>
          <w:sz w:val="28"/>
          <w:szCs w:val="20"/>
          <w:highlight w:val="white"/>
        </w:rPr>
        <w:t>21. Руководителю Учреждения стимулирующие выплаты, их размеры, порядок и критерии устанавливаются Учредителем.</w:t>
      </w:r>
    </w:p>
    <w:p w:rsidR="006A1C44" w:rsidRPr="006A1C44" w:rsidRDefault="006A1C44" w:rsidP="006A1C44">
      <w:pPr>
        <w:widowControl/>
        <w:autoSpaceDE/>
        <w:autoSpaceDN/>
        <w:adjustRightInd/>
        <w:ind w:firstLine="709"/>
        <w:rPr>
          <w:rFonts w:ascii="PT Astra Serif" w:eastAsia="Times New Roman" w:hAnsi="PT Astra Serif" w:cs="Times New Roman"/>
          <w:color w:val="000000"/>
          <w:sz w:val="28"/>
          <w:szCs w:val="20"/>
        </w:rPr>
      </w:pPr>
      <w:r w:rsidRPr="006A1C44">
        <w:rPr>
          <w:rFonts w:ascii="PT Astra Serif" w:eastAsia="Times New Roman" w:hAnsi="PT Astra Serif" w:cs="Times New Roman"/>
          <w:color w:val="000000"/>
          <w:sz w:val="28"/>
          <w:szCs w:val="20"/>
        </w:rPr>
        <w:t>22. Заработная плата заместителя руководителя состоит из должностного оклада, компенсационных и стимулирующих выплат.</w:t>
      </w:r>
    </w:p>
    <w:p w:rsidR="006A1C44" w:rsidRPr="006A1C44" w:rsidRDefault="006A1C44" w:rsidP="006A1C44">
      <w:pPr>
        <w:widowControl/>
        <w:autoSpaceDE/>
        <w:autoSpaceDN/>
        <w:adjustRightInd/>
        <w:ind w:firstLine="709"/>
        <w:rPr>
          <w:rFonts w:ascii="PT Astra Serif" w:eastAsia="Times New Roman" w:hAnsi="PT Astra Serif" w:cs="Times New Roman"/>
          <w:color w:val="000000"/>
          <w:sz w:val="28"/>
          <w:szCs w:val="20"/>
          <w:highlight w:val="white"/>
        </w:rPr>
      </w:pPr>
      <w:r w:rsidRPr="006A1C44">
        <w:rPr>
          <w:rFonts w:ascii="PT Astra Serif" w:eastAsia="Times New Roman" w:hAnsi="PT Astra Serif" w:cs="Times New Roman"/>
          <w:color w:val="000000"/>
          <w:sz w:val="28"/>
          <w:szCs w:val="20"/>
          <w:highlight w:val="white"/>
        </w:rPr>
        <w:t>23. Размер должностного оклада заместителей руководителя Учреждения устанавливается на 10–30 процентов ниже должностного оклада руководителя Учреждения локальным актом Учреждения.</w:t>
      </w:r>
    </w:p>
    <w:p w:rsidR="006A1C44" w:rsidRPr="006A1C44" w:rsidRDefault="006A1C44" w:rsidP="006A1C44">
      <w:pPr>
        <w:widowControl/>
        <w:autoSpaceDE/>
        <w:autoSpaceDN/>
        <w:adjustRightInd/>
        <w:ind w:firstLine="709"/>
        <w:rPr>
          <w:rFonts w:ascii="PT Astra Serif" w:eastAsia="Times New Roman" w:hAnsi="PT Astra Serif" w:cs="Times New Roman"/>
          <w:color w:val="000000"/>
          <w:sz w:val="28"/>
          <w:szCs w:val="20"/>
        </w:rPr>
      </w:pPr>
      <w:r w:rsidRPr="006A1C44">
        <w:rPr>
          <w:rFonts w:ascii="PT Astra Serif" w:eastAsia="Times New Roman" w:hAnsi="PT Astra Serif" w:cs="Times New Roman"/>
          <w:color w:val="000000"/>
          <w:sz w:val="28"/>
          <w:szCs w:val="20"/>
          <w:highlight w:val="white"/>
        </w:rPr>
        <w:t>24. С учетом условий труда заместителям руководителя Учреждения устанавливаются компенсационные выплаты, предусмотренные разделом 4 настоящего Положения.</w:t>
      </w:r>
    </w:p>
    <w:p w:rsidR="006A1C44" w:rsidRPr="006A1C44" w:rsidRDefault="006A1C44" w:rsidP="006A1C44">
      <w:pPr>
        <w:widowControl/>
        <w:autoSpaceDE/>
        <w:autoSpaceDN/>
        <w:adjustRightInd/>
        <w:ind w:firstLine="709"/>
        <w:rPr>
          <w:rFonts w:ascii="PT Astra Serif" w:eastAsia="Times New Roman" w:hAnsi="PT Astra Serif" w:cs="Times New Roman"/>
          <w:color w:val="000000"/>
          <w:sz w:val="28"/>
          <w:szCs w:val="20"/>
        </w:rPr>
      </w:pPr>
      <w:r w:rsidRPr="006A1C44">
        <w:rPr>
          <w:rFonts w:ascii="PT Astra Serif" w:eastAsia="Times New Roman" w:hAnsi="PT Astra Serif" w:cs="Times New Roman"/>
          <w:color w:val="000000"/>
          <w:sz w:val="28"/>
          <w:szCs w:val="20"/>
          <w:highlight w:val="white"/>
        </w:rPr>
        <w:t xml:space="preserve">Размер компенсационных выплат заместителям руководителя Учреждения, имеющим право на получение соответствующих выплат, </w:t>
      </w:r>
      <w:proofErr w:type="gramStart"/>
      <w:r w:rsidRPr="006A1C44">
        <w:rPr>
          <w:rFonts w:ascii="PT Astra Serif" w:eastAsia="Times New Roman" w:hAnsi="PT Astra Serif" w:cs="Times New Roman"/>
          <w:color w:val="000000"/>
          <w:sz w:val="28"/>
          <w:szCs w:val="20"/>
          <w:highlight w:val="white"/>
        </w:rPr>
        <w:t>устанавливается руководителем Учреждения и указывается</w:t>
      </w:r>
      <w:proofErr w:type="gramEnd"/>
      <w:r w:rsidRPr="006A1C44">
        <w:rPr>
          <w:rFonts w:ascii="PT Astra Serif" w:eastAsia="Times New Roman" w:hAnsi="PT Astra Serif" w:cs="Times New Roman"/>
          <w:color w:val="000000"/>
          <w:sz w:val="28"/>
          <w:szCs w:val="20"/>
          <w:highlight w:val="white"/>
        </w:rPr>
        <w:t xml:space="preserve"> в трудовом договоре.</w:t>
      </w:r>
    </w:p>
    <w:p w:rsidR="006A1C44" w:rsidRPr="006A1C44" w:rsidRDefault="006A1C44" w:rsidP="006A1C44">
      <w:pPr>
        <w:widowControl/>
        <w:autoSpaceDE/>
        <w:autoSpaceDN/>
        <w:adjustRightInd/>
        <w:ind w:firstLine="709"/>
        <w:rPr>
          <w:rFonts w:ascii="PT Astra Serif" w:eastAsia="Times New Roman" w:hAnsi="PT Astra Serif" w:cs="Times New Roman"/>
          <w:color w:val="000000"/>
          <w:sz w:val="28"/>
          <w:szCs w:val="20"/>
        </w:rPr>
      </w:pPr>
      <w:r w:rsidRPr="006A1C44">
        <w:rPr>
          <w:rFonts w:ascii="PT Astra Serif" w:eastAsia="Times New Roman" w:hAnsi="PT Astra Serif" w:cs="Times New Roman"/>
          <w:color w:val="000000"/>
          <w:sz w:val="28"/>
          <w:szCs w:val="20"/>
          <w:highlight w:val="white"/>
        </w:rPr>
        <w:t>25. Заместителям руководителя Учреждения устанавливаются стимулирующие выплаты, предусмотренные разделом 5 настоящего Положения, за исключением выплаты за выслугу лет.</w:t>
      </w:r>
    </w:p>
    <w:p w:rsidR="006A1C44" w:rsidRPr="006A1C44" w:rsidRDefault="006A1C44" w:rsidP="006A1C44">
      <w:pPr>
        <w:widowControl/>
        <w:autoSpaceDE/>
        <w:autoSpaceDN/>
        <w:adjustRightInd/>
        <w:ind w:firstLine="709"/>
        <w:rPr>
          <w:rFonts w:ascii="PT Astra Serif" w:eastAsia="Times New Roman" w:hAnsi="PT Astra Serif" w:cs="Times New Roman"/>
          <w:color w:val="000000"/>
          <w:sz w:val="28"/>
          <w:szCs w:val="20"/>
        </w:rPr>
      </w:pPr>
      <w:r w:rsidRPr="006A1C44">
        <w:rPr>
          <w:rFonts w:ascii="PT Astra Serif" w:eastAsia="Times New Roman" w:hAnsi="PT Astra Serif" w:cs="Times New Roman"/>
          <w:color w:val="000000"/>
          <w:sz w:val="28"/>
          <w:szCs w:val="20"/>
          <w:highlight w:val="white"/>
        </w:rPr>
        <w:t>26. Предельный уровень соотношения среднемесячной заработной платы руководителя Учреждения и его заместителей формируемой за счет всех источников финансового обеспечения и рассчитываемой за календарный год, и среднемесячной заработной платы работников Учреждения (без учета заработной платы соответствующего руководителя и его заместителей) не может превышать восьмикратного размера.</w:t>
      </w:r>
    </w:p>
    <w:p w:rsidR="006A1C44" w:rsidRPr="006A1C44" w:rsidRDefault="006A1C44" w:rsidP="006A1C44">
      <w:pPr>
        <w:widowControl/>
        <w:autoSpaceDE/>
        <w:autoSpaceDN/>
        <w:adjustRightInd/>
        <w:ind w:firstLine="709"/>
        <w:rPr>
          <w:rFonts w:ascii="PT Astra Serif" w:eastAsia="Times New Roman" w:hAnsi="PT Astra Serif" w:cs="Times New Roman"/>
          <w:color w:val="000000"/>
          <w:sz w:val="28"/>
          <w:szCs w:val="20"/>
        </w:rPr>
      </w:pPr>
    </w:p>
    <w:p w:rsidR="006A1C44" w:rsidRPr="006A1C44" w:rsidRDefault="006A1C44" w:rsidP="006A1C44">
      <w:pPr>
        <w:widowControl/>
        <w:autoSpaceDE/>
        <w:autoSpaceDN/>
        <w:adjustRightInd/>
        <w:ind w:firstLine="0"/>
        <w:jc w:val="center"/>
        <w:rPr>
          <w:rFonts w:ascii="PT Astra Serif" w:eastAsia="Times New Roman" w:hAnsi="PT Astra Serif" w:cs="Times New Roman"/>
          <w:b/>
          <w:color w:val="000000"/>
          <w:sz w:val="28"/>
          <w:szCs w:val="20"/>
        </w:rPr>
      </w:pPr>
      <w:r w:rsidRPr="006A1C44">
        <w:rPr>
          <w:rFonts w:ascii="PT Astra Serif" w:eastAsia="Times New Roman" w:hAnsi="PT Astra Serif" w:cs="Times New Roman"/>
          <w:b/>
          <w:color w:val="000000"/>
          <w:sz w:val="28"/>
          <w:szCs w:val="20"/>
        </w:rPr>
        <w:t>4. Условия и порядок установления компенсационных выплат</w:t>
      </w:r>
    </w:p>
    <w:p w:rsidR="006A1C44" w:rsidRPr="006A1C44" w:rsidRDefault="006A1C44" w:rsidP="006A1C44">
      <w:pPr>
        <w:widowControl/>
        <w:autoSpaceDE/>
        <w:autoSpaceDN/>
        <w:adjustRightInd/>
        <w:ind w:firstLine="851"/>
        <w:jc w:val="center"/>
        <w:rPr>
          <w:rFonts w:ascii="PT Astra Serif" w:eastAsia="Times New Roman" w:hAnsi="PT Astra Serif" w:cs="Times New Roman"/>
          <w:b/>
          <w:color w:val="000000"/>
          <w:sz w:val="28"/>
          <w:szCs w:val="20"/>
        </w:rPr>
      </w:pPr>
    </w:p>
    <w:p w:rsidR="006A1C44" w:rsidRPr="006A1C44" w:rsidRDefault="006A1C44" w:rsidP="006A1C44">
      <w:pPr>
        <w:widowControl/>
        <w:autoSpaceDE/>
        <w:autoSpaceDN/>
        <w:adjustRightInd/>
        <w:ind w:firstLine="709"/>
        <w:rPr>
          <w:rFonts w:ascii="PT Astra Serif" w:eastAsia="Times New Roman" w:hAnsi="PT Astra Serif" w:cs="Times New Roman"/>
          <w:color w:val="000000"/>
          <w:sz w:val="28"/>
          <w:szCs w:val="20"/>
        </w:rPr>
      </w:pPr>
      <w:r w:rsidRPr="006A1C44">
        <w:rPr>
          <w:rFonts w:ascii="PT Astra Serif" w:eastAsia="Times New Roman" w:hAnsi="PT Astra Serif" w:cs="Times New Roman"/>
          <w:color w:val="000000"/>
          <w:sz w:val="28"/>
          <w:szCs w:val="20"/>
        </w:rPr>
        <w:t>27. Работникам Учреждения устанавливаются следующие компенсационные выплаты:</w:t>
      </w:r>
    </w:p>
    <w:p w:rsidR="006A1C44" w:rsidRPr="006A1C44" w:rsidRDefault="006A1C44" w:rsidP="006A1C44">
      <w:pPr>
        <w:widowControl/>
        <w:autoSpaceDE/>
        <w:autoSpaceDN/>
        <w:adjustRightInd/>
        <w:ind w:firstLine="709"/>
        <w:rPr>
          <w:rFonts w:ascii="PT Astra Serif" w:eastAsia="Times New Roman" w:hAnsi="PT Astra Serif" w:cs="Times New Roman"/>
          <w:color w:val="000000"/>
          <w:sz w:val="28"/>
          <w:szCs w:val="20"/>
        </w:rPr>
      </w:pPr>
      <w:r w:rsidRPr="006A1C44">
        <w:rPr>
          <w:rFonts w:ascii="PT Astra Serif" w:eastAsia="Times New Roman" w:hAnsi="PT Astra Serif" w:cs="Times New Roman"/>
          <w:color w:val="000000"/>
          <w:sz w:val="28"/>
          <w:szCs w:val="20"/>
        </w:rPr>
        <w:lastRenderedPageBreak/>
        <w:t>выплаты работникам, занятым на работах с вредными и (или) опасными условиями труда;</w:t>
      </w:r>
    </w:p>
    <w:p w:rsidR="006A1C44" w:rsidRPr="006A1C44" w:rsidRDefault="006A1C44" w:rsidP="006A1C44">
      <w:pPr>
        <w:widowControl/>
        <w:autoSpaceDE/>
        <w:autoSpaceDN/>
        <w:adjustRightInd/>
        <w:ind w:firstLine="709"/>
        <w:rPr>
          <w:rFonts w:ascii="PT Astra Serif" w:eastAsia="Times New Roman" w:hAnsi="PT Astra Serif" w:cs="Times New Roman"/>
          <w:color w:val="000000"/>
          <w:sz w:val="28"/>
          <w:szCs w:val="20"/>
        </w:rPr>
      </w:pPr>
      <w:proofErr w:type="gramStart"/>
      <w:r w:rsidRPr="006A1C44">
        <w:rPr>
          <w:rFonts w:ascii="PT Astra Serif" w:eastAsia="Times New Roman" w:hAnsi="PT Astra Serif" w:cs="Times New Roman"/>
          <w:color w:val="000000"/>
          <w:sz w:val="28"/>
          <w:szCs w:val="20"/>
        </w:rPr>
        <w:t>выплаты за работу в условиях, отклоняющихся от нормальных (при выполнении работ различной квалификации, совмещении профессий (должностей), сверхурочной работе, работе в ночное время, выходные и нерабочие праздничные дни и при выполнении работ в других условиях, отклоняющихся от нормальных);</w:t>
      </w:r>
      <w:proofErr w:type="gramEnd"/>
    </w:p>
    <w:p w:rsidR="006A1C44" w:rsidRPr="006A1C44" w:rsidRDefault="006A1C44" w:rsidP="006A1C44">
      <w:pPr>
        <w:widowControl/>
        <w:autoSpaceDE/>
        <w:autoSpaceDN/>
        <w:adjustRightInd/>
        <w:ind w:firstLine="709"/>
        <w:rPr>
          <w:rFonts w:ascii="PT Astra Serif" w:eastAsia="Times New Roman" w:hAnsi="PT Astra Serif" w:cs="Times New Roman"/>
          <w:color w:val="000000"/>
          <w:sz w:val="28"/>
          <w:szCs w:val="20"/>
        </w:rPr>
      </w:pPr>
      <w:r w:rsidRPr="006A1C44">
        <w:rPr>
          <w:rFonts w:ascii="PT Astra Serif" w:eastAsia="Times New Roman" w:hAnsi="PT Astra Serif" w:cs="Times New Roman"/>
          <w:color w:val="000000"/>
          <w:sz w:val="28"/>
          <w:szCs w:val="20"/>
        </w:rPr>
        <w:t>надбавки за работу со сведениями, составляющими государственную тайну, их засекречиванием и рассекречиванием, а также за работу с шифрами.</w:t>
      </w:r>
    </w:p>
    <w:p w:rsidR="006A1C44" w:rsidRPr="006A1C44" w:rsidRDefault="006A1C44" w:rsidP="006A1C44">
      <w:pPr>
        <w:autoSpaceDE/>
        <w:autoSpaceDN/>
        <w:adjustRightInd/>
        <w:ind w:firstLine="709"/>
        <w:rPr>
          <w:rFonts w:ascii="PT Astra Serif" w:eastAsia="Times New Roman" w:hAnsi="PT Astra Serif" w:cs="Times New Roman"/>
          <w:color w:val="000000"/>
          <w:sz w:val="28"/>
          <w:szCs w:val="20"/>
        </w:rPr>
      </w:pPr>
      <w:r w:rsidRPr="006A1C44">
        <w:rPr>
          <w:rFonts w:ascii="PT Astra Serif" w:eastAsia="Times New Roman" w:hAnsi="PT Astra Serif" w:cs="Times New Roman"/>
          <w:color w:val="000000"/>
          <w:sz w:val="28"/>
          <w:szCs w:val="20"/>
        </w:rPr>
        <w:t>28. Условия, размер и порядок осуществления компенсационных выплат устанавливаются локальным актом Учреждения.</w:t>
      </w:r>
    </w:p>
    <w:p w:rsidR="006A1C44" w:rsidRPr="006A1C44" w:rsidRDefault="006A1C44" w:rsidP="006A1C44">
      <w:pPr>
        <w:autoSpaceDE/>
        <w:autoSpaceDN/>
        <w:adjustRightInd/>
        <w:ind w:firstLine="709"/>
        <w:rPr>
          <w:rFonts w:ascii="PT Astra Serif" w:eastAsia="Times New Roman" w:hAnsi="PT Astra Serif" w:cs="Times New Roman"/>
          <w:color w:val="000000"/>
          <w:sz w:val="28"/>
          <w:szCs w:val="20"/>
        </w:rPr>
      </w:pPr>
      <w:r w:rsidRPr="006A1C44">
        <w:rPr>
          <w:rFonts w:ascii="PT Astra Serif" w:eastAsia="Times New Roman" w:hAnsi="PT Astra Serif" w:cs="Times New Roman"/>
          <w:color w:val="000000"/>
          <w:sz w:val="28"/>
          <w:szCs w:val="20"/>
        </w:rPr>
        <w:t>Компенсационные выплаты производятся работникам на основании приказа руководителя Учреждения. В приказе указываются наименование каждой выплаты, ее размер, а при необходимости и период, на который она устанавливается.</w:t>
      </w:r>
    </w:p>
    <w:p w:rsidR="006A1C44" w:rsidRPr="006A1C44" w:rsidRDefault="006A1C44" w:rsidP="006A1C44">
      <w:pPr>
        <w:autoSpaceDE/>
        <w:autoSpaceDN/>
        <w:adjustRightInd/>
        <w:ind w:firstLine="709"/>
        <w:rPr>
          <w:rFonts w:ascii="PT Astra Serif" w:eastAsia="Times New Roman" w:hAnsi="PT Astra Serif" w:cs="Times New Roman"/>
          <w:color w:val="000000"/>
          <w:sz w:val="28"/>
          <w:szCs w:val="20"/>
        </w:rPr>
      </w:pPr>
      <w:r w:rsidRPr="006A1C44">
        <w:rPr>
          <w:rFonts w:ascii="PT Astra Serif" w:eastAsia="Times New Roman" w:hAnsi="PT Astra Serif" w:cs="Times New Roman"/>
          <w:color w:val="000000"/>
          <w:sz w:val="28"/>
          <w:szCs w:val="20"/>
        </w:rPr>
        <w:t>29. Размеры компенсационных выплат не могут быть ниже размеров, установленных трудовым законодательством, иными нормативными правовыми актами Российской Федерации, содержащими нормы трудового права, соглашениями и коллективными договорами.</w:t>
      </w:r>
    </w:p>
    <w:p w:rsidR="006A1C44" w:rsidRPr="006A1C44" w:rsidRDefault="006A1C44" w:rsidP="006A1C44">
      <w:pPr>
        <w:widowControl/>
        <w:autoSpaceDE/>
        <w:autoSpaceDN/>
        <w:adjustRightInd/>
        <w:ind w:firstLine="851"/>
        <w:rPr>
          <w:rFonts w:ascii="PT Astra Serif" w:eastAsia="Times New Roman" w:hAnsi="PT Astra Serif" w:cs="Times New Roman"/>
          <w:color w:val="000000"/>
          <w:sz w:val="26"/>
          <w:szCs w:val="20"/>
        </w:rPr>
      </w:pPr>
    </w:p>
    <w:p w:rsidR="006A1C44" w:rsidRPr="006A1C44" w:rsidRDefault="006A1C44" w:rsidP="006A1C44">
      <w:pPr>
        <w:widowControl/>
        <w:autoSpaceDE/>
        <w:autoSpaceDN/>
        <w:adjustRightInd/>
        <w:ind w:firstLine="0"/>
        <w:jc w:val="center"/>
        <w:rPr>
          <w:rFonts w:ascii="PT Astra Serif" w:eastAsia="Times New Roman" w:hAnsi="PT Astra Serif" w:cs="Times New Roman"/>
          <w:b/>
          <w:color w:val="000000"/>
          <w:sz w:val="28"/>
          <w:szCs w:val="20"/>
        </w:rPr>
      </w:pPr>
      <w:r w:rsidRPr="006A1C44">
        <w:rPr>
          <w:rFonts w:ascii="PT Astra Serif" w:eastAsia="Times New Roman" w:hAnsi="PT Astra Serif" w:cs="Times New Roman"/>
          <w:b/>
          <w:color w:val="000000"/>
          <w:sz w:val="28"/>
          <w:szCs w:val="20"/>
        </w:rPr>
        <w:t>5. Условия и порядок установления стимулирующих выплат</w:t>
      </w:r>
    </w:p>
    <w:p w:rsidR="006A1C44" w:rsidRPr="006A1C44" w:rsidRDefault="006A1C44" w:rsidP="006A1C44">
      <w:pPr>
        <w:widowControl/>
        <w:autoSpaceDE/>
        <w:autoSpaceDN/>
        <w:adjustRightInd/>
        <w:ind w:firstLine="0"/>
        <w:jc w:val="center"/>
        <w:rPr>
          <w:rFonts w:ascii="PT Astra Serif" w:eastAsia="Times New Roman" w:hAnsi="PT Astra Serif" w:cs="Times New Roman"/>
          <w:b/>
          <w:color w:val="000000"/>
          <w:sz w:val="28"/>
          <w:szCs w:val="20"/>
        </w:rPr>
      </w:pPr>
    </w:p>
    <w:p w:rsidR="006A1C44" w:rsidRPr="006A1C44" w:rsidRDefault="006A1C44" w:rsidP="006A1C44">
      <w:pPr>
        <w:widowControl/>
        <w:autoSpaceDE/>
        <w:autoSpaceDN/>
        <w:adjustRightInd/>
        <w:ind w:firstLine="709"/>
        <w:rPr>
          <w:rFonts w:ascii="PT Astra Serif" w:eastAsia="Times New Roman" w:hAnsi="PT Astra Serif" w:cs="Times New Roman"/>
          <w:color w:val="000000"/>
          <w:sz w:val="28"/>
          <w:szCs w:val="20"/>
        </w:rPr>
      </w:pPr>
      <w:r w:rsidRPr="006A1C44">
        <w:rPr>
          <w:rFonts w:ascii="PT Astra Serif" w:eastAsia="Times New Roman" w:hAnsi="PT Astra Serif" w:cs="Times New Roman"/>
          <w:color w:val="000000"/>
          <w:sz w:val="28"/>
          <w:szCs w:val="20"/>
        </w:rPr>
        <w:t>30. В целях поощрения работников Учреждения за выполненную работу устанавливаются следующие стимулирующие выплаты:</w:t>
      </w:r>
    </w:p>
    <w:p w:rsidR="006A1C44" w:rsidRPr="006A1C44" w:rsidRDefault="006A1C44" w:rsidP="006A1C44">
      <w:pPr>
        <w:autoSpaceDE/>
        <w:autoSpaceDN/>
        <w:adjustRightInd/>
        <w:ind w:firstLine="709"/>
        <w:rPr>
          <w:rFonts w:ascii="PT Astra Serif" w:eastAsia="Times New Roman" w:hAnsi="PT Astra Serif" w:cs="Times New Roman"/>
          <w:color w:val="000000"/>
          <w:sz w:val="28"/>
          <w:szCs w:val="20"/>
        </w:rPr>
      </w:pPr>
      <w:r w:rsidRPr="006A1C44">
        <w:rPr>
          <w:rFonts w:ascii="PT Astra Serif" w:eastAsia="Times New Roman" w:hAnsi="PT Astra Serif" w:cs="Times New Roman"/>
          <w:color w:val="000000"/>
          <w:sz w:val="28"/>
          <w:szCs w:val="20"/>
        </w:rPr>
        <w:t>выплаты за интенсивность и высокие результаты работы;</w:t>
      </w:r>
    </w:p>
    <w:p w:rsidR="006A1C44" w:rsidRPr="006A1C44" w:rsidRDefault="006A1C44" w:rsidP="006A1C44">
      <w:pPr>
        <w:autoSpaceDE/>
        <w:autoSpaceDN/>
        <w:adjustRightInd/>
        <w:ind w:firstLine="709"/>
        <w:rPr>
          <w:rFonts w:ascii="PT Astra Serif" w:eastAsia="Times New Roman" w:hAnsi="PT Astra Serif" w:cs="Times New Roman"/>
          <w:color w:val="000000"/>
          <w:sz w:val="28"/>
          <w:szCs w:val="20"/>
        </w:rPr>
      </w:pPr>
      <w:r w:rsidRPr="006A1C44">
        <w:rPr>
          <w:rFonts w:ascii="PT Astra Serif" w:eastAsia="Times New Roman" w:hAnsi="PT Astra Serif" w:cs="Times New Roman"/>
          <w:color w:val="000000"/>
          <w:sz w:val="28"/>
          <w:szCs w:val="20"/>
        </w:rPr>
        <w:t>выплаты за качество выполняемых работ;</w:t>
      </w:r>
    </w:p>
    <w:p w:rsidR="006A1C44" w:rsidRPr="006A1C44" w:rsidRDefault="006A1C44" w:rsidP="006A1C44">
      <w:pPr>
        <w:autoSpaceDE/>
        <w:autoSpaceDN/>
        <w:adjustRightInd/>
        <w:ind w:firstLine="709"/>
        <w:rPr>
          <w:rFonts w:ascii="PT Astra Serif" w:eastAsia="Times New Roman" w:hAnsi="PT Astra Serif" w:cs="Times New Roman"/>
          <w:color w:val="000000"/>
          <w:sz w:val="28"/>
          <w:szCs w:val="20"/>
        </w:rPr>
      </w:pPr>
      <w:r w:rsidRPr="006A1C44">
        <w:rPr>
          <w:rFonts w:ascii="PT Astra Serif" w:eastAsia="Times New Roman" w:hAnsi="PT Astra Serif" w:cs="Times New Roman"/>
          <w:color w:val="000000"/>
          <w:sz w:val="28"/>
          <w:szCs w:val="20"/>
        </w:rPr>
        <w:t>выплаты за выслугу лет;</w:t>
      </w:r>
    </w:p>
    <w:p w:rsidR="006A1C44" w:rsidRPr="006A1C44" w:rsidRDefault="006A1C44" w:rsidP="006A1C44">
      <w:pPr>
        <w:autoSpaceDE/>
        <w:autoSpaceDN/>
        <w:adjustRightInd/>
        <w:ind w:firstLine="709"/>
        <w:rPr>
          <w:rFonts w:ascii="PT Astra Serif" w:eastAsia="Times New Roman" w:hAnsi="PT Astra Serif" w:cs="Times New Roman"/>
          <w:color w:val="000000"/>
          <w:sz w:val="28"/>
          <w:szCs w:val="20"/>
        </w:rPr>
      </w:pPr>
      <w:r w:rsidRPr="006A1C44">
        <w:rPr>
          <w:rFonts w:ascii="PT Astra Serif" w:eastAsia="Times New Roman" w:hAnsi="PT Astra Serif" w:cs="Times New Roman"/>
          <w:color w:val="000000"/>
          <w:sz w:val="28"/>
          <w:szCs w:val="20"/>
        </w:rPr>
        <w:t>премиальные выплаты по итогам работы;</w:t>
      </w:r>
    </w:p>
    <w:p w:rsidR="006A1C44" w:rsidRPr="006A1C44" w:rsidRDefault="006A1C44" w:rsidP="006A1C44">
      <w:pPr>
        <w:autoSpaceDE/>
        <w:autoSpaceDN/>
        <w:adjustRightInd/>
        <w:ind w:firstLine="709"/>
        <w:rPr>
          <w:rFonts w:ascii="PT Astra Serif" w:eastAsia="Times New Roman" w:hAnsi="PT Astra Serif" w:cs="Times New Roman"/>
          <w:color w:val="000000"/>
          <w:sz w:val="28"/>
          <w:szCs w:val="20"/>
        </w:rPr>
      </w:pPr>
      <w:r w:rsidRPr="006A1C44">
        <w:rPr>
          <w:rFonts w:ascii="PT Astra Serif" w:eastAsia="Times New Roman" w:hAnsi="PT Astra Serif" w:cs="Times New Roman"/>
          <w:color w:val="000000"/>
          <w:sz w:val="28"/>
          <w:szCs w:val="20"/>
        </w:rPr>
        <w:t>выплаты за наставничество;</w:t>
      </w:r>
    </w:p>
    <w:p w:rsidR="006A1C44" w:rsidRPr="006A1C44" w:rsidRDefault="006A1C44" w:rsidP="006A1C44">
      <w:pPr>
        <w:autoSpaceDE/>
        <w:autoSpaceDN/>
        <w:adjustRightInd/>
        <w:ind w:firstLine="709"/>
        <w:rPr>
          <w:rFonts w:ascii="PT Astra Serif" w:eastAsia="Times New Roman" w:hAnsi="PT Astra Serif" w:cs="Times New Roman"/>
          <w:sz w:val="28"/>
          <w:szCs w:val="20"/>
        </w:rPr>
      </w:pPr>
      <w:r w:rsidRPr="006A1C44">
        <w:rPr>
          <w:rFonts w:ascii="PT Astra Serif" w:eastAsia="Times New Roman" w:hAnsi="PT Astra Serif" w:cs="Times New Roman"/>
          <w:sz w:val="28"/>
          <w:szCs w:val="20"/>
        </w:rPr>
        <w:t>иные выплаты (доплаты), установленные на определенный период времени отдельными нормативными правовыми актами Российской Федерации, Правительства Тульской области, органов местного самоуправления муниципального образования город Алексин в зависимости от особенностей условий труда и (или) режима рабочего времени.</w:t>
      </w:r>
    </w:p>
    <w:p w:rsidR="006A1C44" w:rsidRPr="006A1C44" w:rsidRDefault="006A1C44" w:rsidP="006A1C44">
      <w:pPr>
        <w:autoSpaceDE/>
        <w:autoSpaceDN/>
        <w:adjustRightInd/>
        <w:ind w:firstLine="709"/>
        <w:rPr>
          <w:rFonts w:ascii="PT Astra Serif" w:eastAsia="Times New Roman" w:hAnsi="PT Astra Serif" w:cs="Times New Roman"/>
          <w:color w:val="000000"/>
          <w:sz w:val="28"/>
          <w:szCs w:val="20"/>
        </w:rPr>
      </w:pPr>
      <w:r w:rsidRPr="006A1C44">
        <w:rPr>
          <w:rFonts w:ascii="PT Astra Serif" w:eastAsia="Times New Roman" w:hAnsi="PT Astra Serif" w:cs="Times New Roman"/>
          <w:color w:val="000000"/>
          <w:sz w:val="28"/>
          <w:szCs w:val="20"/>
        </w:rPr>
        <w:t xml:space="preserve">31. Выплата за интенсивность и высокие результаты работы </w:t>
      </w:r>
      <w:proofErr w:type="gramStart"/>
      <w:r w:rsidRPr="006A1C44">
        <w:rPr>
          <w:rFonts w:ascii="PT Astra Serif" w:eastAsia="Times New Roman" w:hAnsi="PT Astra Serif" w:cs="Times New Roman"/>
          <w:color w:val="000000"/>
          <w:sz w:val="28"/>
          <w:szCs w:val="20"/>
        </w:rPr>
        <w:t>является единовременной выплатой и устанавливается</w:t>
      </w:r>
      <w:proofErr w:type="gramEnd"/>
      <w:r w:rsidRPr="006A1C44">
        <w:rPr>
          <w:rFonts w:ascii="PT Astra Serif" w:eastAsia="Times New Roman" w:hAnsi="PT Astra Serif" w:cs="Times New Roman"/>
          <w:color w:val="000000"/>
          <w:sz w:val="28"/>
          <w:szCs w:val="20"/>
        </w:rPr>
        <w:t xml:space="preserve"> с целью поощрения работников Учреждения с учетом:</w:t>
      </w:r>
    </w:p>
    <w:p w:rsidR="006A1C44" w:rsidRPr="006A1C44" w:rsidRDefault="006A1C44" w:rsidP="006A1C44">
      <w:pPr>
        <w:autoSpaceDE/>
        <w:autoSpaceDN/>
        <w:adjustRightInd/>
        <w:ind w:firstLine="709"/>
        <w:rPr>
          <w:rFonts w:ascii="PT Astra Serif" w:eastAsia="Times New Roman" w:hAnsi="PT Astra Serif" w:cs="Times New Roman"/>
          <w:color w:val="000000"/>
          <w:sz w:val="28"/>
          <w:szCs w:val="20"/>
        </w:rPr>
      </w:pPr>
      <w:r w:rsidRPr="006A1C44">
        <w:rPr>
          <w:rFonts w:ascii="PT Astra Serif" w:eastAsia="Times New Roman" w:hAnsi="PT Astra Serif" w:cs="Times New Roman"/>
          <w:color w:val="000000"/>
          <w:sz w:val="28"/>
          <w:szCs w:val="20"/>
        </w:rPr>
        <w:t>участия в выполнении особо важных мероприятий и срочных работ;</w:t>
      </w:r>
    </w:p>
    <w:p w:rsidR="006A1C44" w:rsidRPr="006A1C44" w:rsidRDefault="006A1C44" w:rsidP="006A1C44">
      <w:pPr>
        <w:autoSpaceDE/>
        <w:autoSpaceDN/>
        <w:adjustRightInd/>
        <w:ind w:firstLine="709"/>
        <w:rPr>
          <w:rFonts w:ascii="PT Astra Serif" w:eastAsia="Times New Roman" w:hAnsi="PT Astra Serif" w:cs="Times New Roman"/>
          <w:color w:val="000000"/>
          <w:sz w:val="28"/>
          <w:szCs w:val="20"/>
        </w:rPr>
      </w:pPr>
      <w:r w:rsidRPr="006A1C44">
        <w:rPr>
          <w:rFonts w:ascii="PT Astra Serif" w:eastAsia="Times New Roman" w:hAnsi="PT Astra Serif" w:cs="Times New Roman"/>
          <w:color w:val="000000"/>
          <w:sz w:val="28"/>
          <w:szCs w:val="20"/>
        </w:rPr>
        <w:t>обеспечения безаварийной, безотказной и бесперебойной работы всех отделов Учреждения;</w:t>
      </w:r>
    </w:p>
    <w:p w:rsidR="006A1C44" w:rsidRPr="006A1C44" w:rsidRDefault="006A1C44" w:rsidP="006A1C44">
      <w:pPr>
        <w:autoSpaceDE/>
        <w:autoSpaceDN/>
        <w:adjustRightInd/>
        <w:ind w:firstLine="709"/>
        <w:rPr>
          <w:rFonts w:ascii="PT Astra Serif" w:eastAsia="Times New Roman" w:hAnsi="PT Astra Serif" w:cs="Times New Roman"/>
          <w:color w:val="000000"/>
          <w:sz w:val="28"/>
          <w:szCs w:val="20"/>
        </w:rPr>
      </w:pPr>
      <w:r w:rsidRPr="006A1C44">
        <w:rPr>
          <w:rFonts w:ascii="PT Astra Serif" w:eastAsia="Times New Roman" w:hAnsi="PT Astra Serif" w:cs="Times New Roman"/>
          <w:color w:val="000000"/>
          <w:sz w:val="28"/>
          <w:szCs w:val="20"/>
        </w:rPr>
        <w:t>организации и проведения мероприятий, направленных на повышение авторитета и имиджа Учреждения;</w:t>
      </w:r>
    </w:p>
    <w:p w:rsidR="006A1C44" w:rsidRPr="006A1C44" w:rsidRDefault="006A1C44" w:rsidP="006A1C44">
      <w:pPr>
        <w:autoSpaceDE/>
        <w:autoSpaceDN/>
        <w:adjustRightInd/>
        <w:ind w:firstLine="709"/>
        <w:rPr>
          <w:rFonts w:ascii="PT Astra Serif" w:eastAsia="Times New Roman" w:hAnsi="PT Astra Serif" w:cs="Times New Roman"/>
          <w:sz w:val="28"/>
          <w:szCs w:val="20"/>
        </w:rPr>
      </w:pPr>
      <w:proofErr w:type="gramStart"/>
      <w:r w:rsidRPr="006A1C44">
        <w:rPr>
          <w:rFonts w:ascii="PT Astra Serif" w:eastAsia="Times New Roman" w:hAnsi="PT Astra Serif" w:cs="Times New Roman"/>
          <w:sz w:val="28"/>
          <w:szCs w:val="20"/>
        </w:rPr>
        <w:t xml:space="preserve">применения поощрений за труд (награждение государственными наградами Российской Федерации, ведомственными наградами органов государственной власти Тульской области, объявление Благодарности Губернатора Тульской </w:t>
      </w:r>
      <w:r w:rsidRPr="006A1C44">
        <w:rPr>
          <w:rFonts w:ascii="PT Astra Serif" w:eastAsia="Times New Roman" w:hAnsi="PT Astra Serif" w:cs="Times New Roman"/>
          <w:sz w:val="28"/>
          <w:szCs w:val="20"/>
        </w:rPr>
        <w:lastRenderedPageBreak/>
        <w:t>области, вручение Почетной грамоты Губернатора Тульской области или органа исполнительной власти Тульской области, грамот и благодарностей органов местного самоуправления муниципального образования город Алексин, Комитета по культуре, молодежной политике и спорту администрации муниципального образования город Алексин, грамот и благодарностей учреждения);</w:t>
      </w:r>
      <w:proofErr w:type="gramEnd"/>
    </w:p>
    <w:p w:rsidR="006A1C44" w:rsidRPr="006A1C44" w:rsidRDefault="006A1C44" w:rsidP="006A1C44">
      <w:pPr>
        <w:autoSpaceDE/>
        <w:autoSpaceDN/>
        <w:adjustRightInd/>
        <w:ind w:firstLine="709"/>
        <w:rPr>
          <w:rFonts w:ascii="PT Astra Serif" w:eastAsia="Times New Roman" w:hAnsi="PT Astra Serif" w:cs="Times New Roman"/>
          <w:color w:val="000000"/>
          <w:sz w:val="28"/>
          <w:szCs w:val="20"/>
        </w:rPr>
      </w:pPr>
      <w:r w:rsidRPr="006A1C44">
        <w:rPr>
          <w:rFonts w:ascii="PT Astra Serif" w:eastAsia="Times New Roman" w:hAnsi="PT Astra Serif" w:cs="Times New Roman"/>
          <w:color w:val="000000"/>
          <w:sz w:val="28"/>
          <w:szCs w:val="20"/>
        </w:rPr>
        <w:t xml:space="preserve">участия в реализации национальных проектов и программ; </w:t>
      </w:r>
    </w:p>
    <w:p w:rsidR="006A1C44" w:rsidRPr="006A1C44" w:rsidRDefault="006A1C44" w:rsidP="006A1C44">
      <w:pPr>
        <w:autoSpaceDE/>
        <w:autoSpaceDN/>
        <w:adjustRightInd/>
        <w:ind w:firstLine="709"/>
        <w:rPr>
          <w:rFonts w:ascii="PT Astra Serif" w:eastAsia="Times New Roman" w:hAnsi="PT Astra Serif" w:cs="Times New Roman"/>
          <w:color w:val="000000"/>
          <w:sz w:val="28"/>
          <w:szCs w:val="20"/>
        </w:rPr>
      </w:pPr>
      <w:r w:rsidRPr="006A1C44">
        <w:rPr>
          <w:rFonts w:ascii="PT Astra Serif" w:eastAsia="Times New Roman" w:hAnsi="PT Astra Serif" w:cs="Times New Roman"/>
          <w:color w:val="000000"/>
          <w:sz w:val="28"/>
          <w:szCs w:val="20"/>
        </w:rPr>
        <w:t>Условия, размер и порядок осуществления выплат за  интенсивность и высокие результаты работы устанавливаются локальным актом Учреждения,</w:t>
      </w:r>
    </w:p>
    <w:p w:rsidR="006A1C44" w:rsidRPr="006A1C44" w:rsidRDefault="006A1C44" w:rsidP="006A1C44">
      <w:pPr>
        <w:widowControl/>
        <w:autoSpaceDE/>
        <w:autoSpaceDN/>
        <w:adjustRightInd/>
        <w:ind w:firstLine="709"/>
        <w:rPr>
          <w:rFonts w:ascii="PT Astra Serif" w:eastAsia="Times New Roman" w:hAnsi="PT Astra Serif" w:cs="Times New Roman"/>
          <w:color w:val="000000"/>
          <w:sz w:val="28"/>
          <w:szCs w:val="20"/>
        </w:rPr>
      </w:pPr>
      <w:r w:rsidRPr="006A1C44">
        <w:rPr>
          <w:rFonts w:ascii="PT Astra Serif" w:eastAsia="Times New Roman" w:hAnsi="PT Astra Serif" w:cs="Times New Roman"/>
          <w:color w:val="000000"/>
          <w:sz w:val="28"/>
          <w:szCs w:val="20"/>
        </w:rPr>
        <w:t xml:space="preserve">32. Выплаты за качество выполняемых работ устанавливаются работникам в целях усиления материальной заинтересованности и повышения качества выполняемых задач, возложенных на Учреждение, на определенный срок </w:t>
      </w:r>
      <w:proofErr w:type="gramStart"/>
      <w:r w:rsidRPr="006A1C44">
        <w:rPr>
          <w:rFonts w:ascii="PT Astra Serif" w:eastAsia="Times New Roman" w:hAnsi="PT Astra Serif" w:cs="Times New Roman"/>
          <w:color w:val="000000"/>
          <w:sz w:val="28"/>
          <w:szCs w:val="20"/>
        </w:rPr>
        <w:t>при</w:t>
      </w:r>
      <w:proofErr w:type="gramEnd"/>
      <w:r w:rsidRPr="006A1C44">
        <w:rPr>
          <w:rFonts w:ascii="PT Astra Serif" w:eastAsia="Times New Roman" w:hAnsi="PT Astra Serif" w:cs="Times New Roman"/>
          <w:color w:val="000000"/>
          <w:sz w:val="28"/>
          <w:szCs w:val="20"/>
        </w:rPr>
        <w:t>:</w:t>
      </w:r>
    </w:p>
    <w:p w:rsidR="006A1C44" w:rsidRPr="006A1C44" w:rsidRDefault="006A1C44" w:rsidP="006A1C44">
      <w:pPr>
        <w:widowControl/>
        <w:autoSpaceDE/>
        <w:autoSpaceDN/>
        <w:adjustRightInd/>
        <w:ind w:firstLine="709"/>
        <w:rPr>
          <w:rFonts w:ascii="PT Astra Serif" w:eastAsia="Times New Roman" w:hAnsi="PT Astra Serif" w:cs="Times New Roman"/>
          <w:color w:val="000000"/>
          <w:sz w:val="28"/>
          <w:szCs w:val="20"/>
        </w:rPr>
      </w:pPr>
      <w:r w:rsidRPr="006A1C44">
        <w:rPr>
          <w:rFonts w:ascii="PT Astra Serif" w:eastAsia="Times New Roman" w:hAnsi="PT Astra Serif" w:cs="Times New Roman"/>
          <w:color w:val="000000"/>
          <w:sz w:val="28"/>
          <w:szCs w:val="20"/>
        </w:rPr>
        <w:t xml:space="preserve">своевременном и добросовестном </w:t>
      </w:r>
      <w:proofErr w:type="gramStart"/>
      <w:r w:rsidRPr="006A1C44">
        <w:rPr>
          <w:rFonts w:ascii="PT Astra Serif" w:eastAsia="Times New Roman" w:hAnsi="PT Astra Serif" w:cs="Times New Roman"/>
          <w:color w:val="000000"/>
          <w:sz w:val="28"/>
          <w:szCs w:val="20"/>
        </w:rPr>
        <w:t>исполнении</w:t>
      </w:r>
      <w:proofErr w:type="gramEnd"/>
      <w:r w:rsidRPr="006A1C44">
        <w:rPr>
          <w:rFonts w:ascii="PT Astra Serif" w:eastAsia="Times New Roman" w:hAnsi="PT Astra Serif" w:cs="Times New Roman"/>
          <w:color w:val="000000"/>
          <w:sz w:val="28"/>
          <w:szCs w:val="20"/>
        </w:rPr>
        <w:t xml:space="preserve"> своих обязанностей;</w:t>
      </w:r>
    </w:p>
    <w:p w:rsidR="006A1C44" w:rsidRPr="006A1C44" w:rsidRDefault="006A1C44" w:rsidP="006A1C44">
      <w:pPr>
        <w:widowControl/>
        <w:autoSpaceDE/>
        <w:autoSpaceDN/>
        <w:adjustRightInd/>
        <w:ind w:firstLine="709"/>
        <w:rPr>
          <w:rFonts w:ascii="PT Astra Serif" w:eastAsia="Times New Roman" w:hAnsi="PT Astra Serif" w:cs="Times New Roman"/>
          <w:color w:val="000000"/>
          <w:sz w:val="28"/>
          <w:szCs w:val="20"/>
        </w:rPr>
      </w:pPr>
      <w:r w:rsidRPr="006A1C44">
        <w:rPr>
          <w:rFonts w:ascii="PT Astra Serif" w:eastAsia="Times New Roman" w:hAnsi="PT Astra Serif" w:cs="Times New Roman"/>
          <w:color w:val="000000"/>
          <w:sz w:val="28"/>
          <w:szCs w:val="20"/>
        </w:rPr>
        <w:t xml:space="preserve">повышении уровня ответственности за </w:t>
      </w:r>
      <w:proofErr w:type="gramStart"/>
      <w:r w:rsidRPr="006A1C44">
        <w:rPr>
          <w:rFonts w:ascii="PT Astra Serif" w:eastAsia="Times New Roman" w:hAnsi="PT Astra Serif" w:cs="Times New Roman"/>
          <w:color w:val="000000"/>
          <w:sz w:val="28"/>
          <w:szCs w:val="20"/>
        </w:rPr>
        <w:t>порученный</w:t>
      </w:r>
      <w:proofErr w:type="gramEnd"/>
      <w:r w:rsidRPr="006A1C44">
        <w:rPr>
          <w:rFonts w:ascii="PT Astra Serif" w:eastAsia="Times New Roman" w:hAnsi="PT Astra Serif" w:cs="Times New Roman"/>
          <w:color w:val="000000"/>
          <w:sz w:val="28"/>
          <w:szCs w:val="20"/>
        </w:rPr>
        <w:t xml:space="preserve"> участок работы;</w:t>
      </w:r>
    </w:p>
    <w:p w:rsidR="006A1C44" w:rsidRPr="006A1C44" w:rsidRDefault="006A1C44" w:rsidP="006A1C44">
      <w:pPr>
        <w:widowControl/>
        <w:autoSpaceDE/>
        <w:autoSpaceDN/>
        <w:adjustRightInd/>
        <w:ind w:firstLine="709"/>
        <w:rPr>
          <w:rFonts w:ascii="PT Astra Serif" w:eastAsia="Times New Roman" w:hAnsi="PT Astra Serif" w:cs="Times New Roman"/>
          <w:color w:val="000000"/>
          <w:sz w:val="28"/>
          <w:szCs w:val="20"/>
        </w:rPr>
      </w:pPr>
      <w:proofErr w:type="gramStart"/>
      <w:r w:rsidRPr="006A1C44">
        <w:rPr>
          <w:rFonts w:ascii="PT Astra Serif" w:eastAsia="Times New Roman" w:hAnsi="PT Astra Serif" w:cs="Times New Roman"/>
          <w:color w:val="000000"/>
          <w:sz w:val="28"/>
          <w:szCs w:val="20"/>
        </w:rPr>
        <w:t>соблюдении</w:t>
      </w:r>
      <w:proofErr w:type="gramEnd"/>
      <w:r w:rsidRPr="006A1C44">
        <w:rPr>
          <w:rFonts w:ascii="PT Astra Serif" w:eastAsia="Times New Roman" w:hAnsi="PT Astra Serif" w:cs="Times New Roman"/>
          <w:color w:val="000000"/>
          <w:sz w:val="28"/>
          <w:szCs w:val="20"/>
        </w:rPr>
        <w:t xml:space="preserve"> регламентов, стандартов, технологий, требований к процедурам при выполнении работ, оказании услуг;</w:t>
      </w:r>
    </w:p>
    <w:p w:rsidR="006A1C44" w:rsidRPr="006A1C44" w:rsidRDefault="006A1C44" w:rsidP="006A1C44">
      <w:pPr>
        <w:widowControl/>
        <w:autoSpaceDE/>
        <w:autoSpaceDN/>
        <w:adjustRightInd/>
        <w:ind w:firstLine="709"/>
        <w:rPr>
          <w:rFonts w:ascii="PT Astra Serif" w:eastAsia="Times New Roman" w:hAnsi="PT Astra Serif" w:cs="Times New Roman"/>
          <w:color w:val="000000"/>
          <w:sz w:val="28"/>
          <w:szCs w:val="20"/>
        </w:rPr>
      </w:pPr>
      <w:proofErr w:type="gramStart"/>
      <w:r w:rsidRPr="006A1C44">
        <w:rPr>
          <w:rFonts w:ascii="PT Astra Serif" w:eastAsia="Times New Roman" w:hAnsi="PT Astra Serif" w:cs="Times New Roman"/>
          <w:color w:val="000000"/>
          <w:sz w:val="28"/>
          <w:szCs w:val="20"/>
        </w:rPr>
        <w:t>соблюдении</w:t>
      </w:r>
      <w:proofErr w:type="gramEnd"/>
      <w:r w:rsidRPr="006A1C44">
        <w:rPr>
          <w:rFonts w:ascii="PT Astra Serif" w:eastAsia="Times New Roman" w:hAnsi="PT Astra Serif" w:cs="Times New Roman"/>
          <w:color w:val="000000"/>
          <w:sz w:val="28"/>
          <w:szCs w:val="20"/>
        </w:rPr>
        <w:t xml:space="preserve"> установленных сроков выполнения работ, оказания услуг;</w:t>
      </w:r>
    </w:p>
    <w:p w:rsidR="006A1C44" w:rsidRPr="006A1C44" w:rsidRDefault="006A1C44" w:rsidP="006A1C44">
      <w:pPr>
        <w:widowControl/>
        <w:autoSpaceDE/>
        <w:autoSpaceDN/>
        <w:adjustRightInd/>
        <w:ind w:firstLine="709"/>
        <w:rPr>
          <w:rFonts w:ascii="PT Astra Serif" w:eastAsia="Times New Roman" w:hAnsi="PT Astra Serif" w:cs="Times New Roman"/>
          <w:color w:val="000000"/>
          <w:sz w:val="28"/>
          <w:szCs w:val="20"/>
        </w:rPr>
      </w:pPr>
      <w:r w:rsidRPr="006A1C44">
        <w:rPr>
          <w:rFonts w:ascii="PT Astra Serif" w:eastAsia="Times New Roman" w:hAnsi="PT Astra Serif" w:cs="Times New Roman"/>
          <w:color w:val="000000"/>
          <w:sz w:val="28"/>
          <w:szCs w:val="20"/>
        </w:rPr>
        <w:t>качественной подготовке и проведении мероприятий, связанных с уставной деятельностью Учреждения.</w:t>
      </w:r>
    </w:p>
    <w:p w:rsidR="006A1C44" w:rsidRPr="006A1C44" w:rsidRDefault="006A1C44" w:rsidP="006A1C44">
      <w:pPr>
        <w:autoSpaceDE/>
        <w:autoSpaceDN/>
        <w:adjustRightInd/>
        <w:ind w:firstLine="709"/>
        <w:rPr>
          <w:rFonts w:ascii="PT Astra Serif" w:eastAsia="Times New Roman" w:hAnsi="PT Astra Serif" w:cs="Times New Roman"/>
          <w:color w:val="000000"/>
          <w:sz w:val="28"/>
          <w:szCs w:val="20"/>
        </w:rPr>
      </w:pPr>
      <w:r w:rsidRPr="006A1C44">
        <w:rPr>
          <w:rFonts w:ascii="PT Astra Serif" w:eastAsia="Times New Roman" w:hAnsi="PT Astra Serif" w:cs="Times New Roman"/>
          <w:color w:val="000000"/>
          <w:sz w:val="28"/>
          <w:szCs w:val="20"/>
        </w:rPr>
        <w:t>Условия, размер  и порядок осуществления выплат за качество выполняемых работ устанавливаются локальным актом Учреждения.</w:t>
      </w:r>
    </w:p>
    <w:p w:rsidR="006A1C44" w:rsidRPr="006A1C44" w:rsidRDefault="006A1C44" w:rsidP="006A1C44">
      <w:pPr>
        <w:autoSpaceDE/>
        <w:autoSpaceDN/>
        <w:adjustRightInd/>
        <w:spacing w:line="360" w:lineRule="exact"/>
        <w:ind w:firstLine="709"/>
        <w:rPr>
          <w:rFonts w:ascii="PT Astra Serif" w:eastAsia="Times New Roman" w:hAnsi="PT Astra Serif" w:cs="Times New Roman"/>
          <w:color w:val="000000"/>
          <w:sz w:val="28"/>
          <w:szCs w:val="20"/>
        </w:rPr>
      </w:pPr>
      <w:r w:rsidRPr="006A1C44">
        <w:rPr>
          <w:rFonts w:ascii="PT Astra Serif" w:eastAsia="Times New Roman" w:hAnsi="PT Astra Serif" w:cs="Times New Roman"/>
          <w:color w:val="000000"/>
          <w:sz w:val="28"/>
          <w:szCs w:val="20"/>
        </w:rPr>
        <w:t>33. Выплаты за выслугу лет устанавливаются работникам Учреждения в процентах от оклада (должностного оклада) в зависимости от стажа работы при выслуге:</w:t>
      </w:r>
    </w:p>
    <w:p w:rsidR="006A1C44" w:rsidRPr="006A1C44" w:rsidRDefault="006A1C44" w:rsidP="006A1C44">
      <w:pPr>
        <w:autoSpaceDE/>
        <w:autoSpaceDN/>
        <w:adjustRightInd/>
        <w:spacing w:line="360" w:lineRule="exact"/>
        <w:ind w:firstLine="709"/>
        <w:rPr>
          <w:rFonts w:ascii="PT Astra Serif" w:eastAsia="Times New Roman" w:hAnsi="PT Astra Serif" w:cs="Times New Roman"/>
          <w:color w:val="000000"/>
          <w:sz w:val="28"/>
          <w:szCs w:val="20"/>
        </w:rPr>
      </w:pPr>
      <w:r w:rsidRPr="006A1C44">
        <w:rPr>
          <w:rFonts w:ascii="PT Astra Serif" w:eastAsia="Times New Roman" w:hAnsi="PT Astra Serif" w:cs="Times New Roman"/>
          <w:color w:val="000000"/>
          <w:sz w:val="28"/>
          <w:szCs w:val="20"/>
        </w:rPr>
        <w:t>свыше 1 года до 3 лет включительно – 10%;</w:t>
      </w:r>
    </w:p>
    <w:p w:rsidR="006A1C44" w:rsidRPr="006A1C44" w:rsidRDefault="006A1C44" w:rsidP="006A1C44">
      <w:pPr>
        <w:autoSpaceDE/>
        <w:autoSpaceDN/>
        <w:adjustRightInd/>
        <w:spacing w:line="360" w:lineRule="exact"/>
        <w:ind w:firstLine="709"/>
        <w:rPr>
          <w:rFonts w:ascii="PT Astra Serif" w:eastAsia="Times New Roman" w:hAnsi="PT Astra Serif" w:cs="Times New Roman"/>
          <w:color w:val="000000"/>
          <w:sz w:val="28"/>
          <w:szCs w:val="20"/>
        </w:rPr>
      </w:pPr>
      <w:r w:rsidRPr="006A1C44">
        <w:rPr>
          <w:rFonts w:ascii="PT Astra Serif" w:eastAsia="Times New Roman" w:hAnsi="PT Astra Serif" w:cs="Times New Roman"/>
          <w:color w:val="000000"/>
          <w:sz w:val="28"/>
          <w:szCs w:val="20"/>
        </w:rPr>
        <w:t>свыше 3 лет до 5 лет включительно – 20%;</w:t>
      </w:r>
    </w:p>
    <w:p w:rsidR="006A1C44" w:rsidRPr="006A1C44" w:rsidRDefault="006A1C44" w:rsidP="006A1C44">
      <w:pPr>
        <w:autoSpaceDE/>
        <w:autoSpaceDN/>
        <w:adjustRightInd/>
        <w:spacing w:line="360" w:lineRule="exact"/>
        <w:ind w:firstLine="709"/>
        <w:rPr>
          <w:rFonts w:ascii="PT Astra Serif" w:eastAsia="Times New Roman" w:hAnsi="PT Astra Serif" w:cs="Times New Roman"/>
          <w:color w:val="000000"/>
          <w:sz w:val="28"/>
          <w:szCs w:val="20"/>
        </w:rPr>
      </w:pPr>
      <w:r w:rsidRPr="006A1C44">
        <w:rPr>
          <w:rFonts w:ascii="PT Astra Serif" w:eastAsia="Times New Roman" w:hAnsi="PT Astra Serif" w:cs="Times New Roman"/>
          <w:color w:val="000000"/>
          <w:sz w:val="28"/>
          <w:szCs w:val="20"/>
        </w:rPr>
        <w:t>свыше 5 лет до 10 лет включительно – 30%;</w:t>
      </w:r>
    </w:p>
    <w:p w:rsidR="006A1C44" w:rsidRPr="006A1C44" w:rsidRDefault="006A1C44" w:rsidP="006A1C44">
      <w:pPr>
        <w:autoSpaceDE/>
        <w:autoSpaceDN/>
        <w:adjustRightInd/>
        <w:spacing w:line="360" w:lineRule="exact"/>
        <w:ind w:firstLine="709"/>
        <w:rPr>
          <w:rFonts w:ascii="PT Astra Serif" w:eastAsia="Times New Roman" w:hAnsi="PT Astra Serif" w:cs="Times New Roman"/>
          <w:color w:val="000000"/>
          <w:sz w:val="28"/>
          <w:szCs w:val="20"/>
        </w:rPr>
      </w:pPr>
      <w:r w:rsidRPr="006A1C44">
        <w:rPr>
          <w:rFonts w:ascii="PT Astra Serif" w:eastAsia="Times New Roman" w:hAnsi="PT Astra Serif" w:cs="Times New Roman"/>
          <w:color w:val="000000"/>
          <w:sz w:val="28"/>
          <w:szCs w:val="20"/>
        </w:rPr>
        <w:t>свыше 10 лет – 40%.</w:t>
      </w:r>
    </w:p>
    <w:p w:rsidR="006A1C44" w:rsidRPr="006A1C44" w:rsidRDefault="006A1C44" w:rsidP="006A1C44">
      <w:pPr>
        <w:autoSpaceDE/>
        <w:autoSpaceDN/>
        <w:adjustRightInd/>
        <w:spacing w:line="360" w:lineRule="exact"/>
        <w:ind w:firstLine="709"/>
        <w:rPr>
          <w:rFonts w:ascii="PT Astra Serif" w:eastAsia="Times New Roman" w:hAnsi="PT Astra Serif" w:cs="Times New Roman"/>
          <w:color w:val="000000"/>
          <w:sz w:val="28"/>
          <w:szCs w:val="20"/>
        </w:rPr>
      </w:pPr>
      <w:r w:rsidRPr="006A1C44">
        <w:rPr>
          <w:rFonts w:ascii="PT Astra Serif" w:eastAsia="Times New Roman" w:hAnsi="PT Astra Serif" w:cs="Times New Roman"/>
          <w:color w:val="000000"/>
          <w:sz w:val="28"/>
          <w:szCs w:val="20"/>
        </w:rPr>
        <w:t>Условия и порядок осуществления выплат за выслугу лет, исчисление стажа работы, дающего право на получение выплат за выслугу лет, устанавливаются локальным актом Учреждения.</w:t>
      </w:r>
    </w:p>
    <w:p w:rsidR="006A1C44" w:rsidRPr="006A1C44" w:rsidRDefault="006A1C44" w:rsidP="006A1C44">
      <w:pPr>
        <w:autoSpaceDE/>
        <w:autoSpaceDN/>
        <w:adjustRightInd/>
        <w:spacing w:line="360" w:lineRule="exact"/>
        <w:ind w:firstLine="709"/>
        <w:rPr>
          <w:rFonts w:ascii="PT Astra Serif" w:eastAsia="Times New Roman" w:hAnsi="PT Astra Serif" w:cs="Times New Roman"/>
          <w:color w:val="000000"/>
          <w:sz w:val="28"/>
          <w:szCs w:val="20"/>
        </w:rPr>
      </w:pPr>
      <w:r w:rsidRPr="006A1C44">
        <w:rPr>
          <w:rFonts w:ascii="PT Astra Serif" w:eastAsia="Times New Roman" w:hAnsi="PT Astra Serif" w:cs="Times New Roman"/>
          <w:color w:val="000000"/>
          <w:sz w:val="28"/>
          <w:szCs w:val="20"/>
        </w:rPr>
        <w:t>34. Премиальные выплаты по итогам работы выплачиваются по результатам оценки эффективности деятельности Учреждения и работника за установленный период.</w:t>
      </w:r>
    </w:p>
    <w:p w:rsidR="006A1C44" w:rsidRPr="006A1C44" w:rsidRDefault="006A1C44" w:rsidP="006A1C44">
      <w:pPr>
        <w:autoSpaceDE/>
        <w:autoSpaceDN/>
        <w:adjustRightInd/>
        <w:spacing w:line="360" w:lineRule="exact"/>
        <w:ind w:firstLine="709"/>
        <w:rPr>
          <w:rFonts w:ascii="PT Astra Serif" w:eastAsia="Times New Roman" w:hAnsi="PT Astra Serif" w:cs="Times New Roman"/>
          <w:color w:val="000000"/>
          <w:sz w:val="28"/>
          <w:szCs w:val="20"/>
        </w:rPr>
      </w:pPr>
      <w:r w:rsidRPr="006A1C44">
        <w:rPr>
          <w:rFonts w:ascii="PT Astra Serif" w:eastAsia="Times New Roman" w:hAnsi="PT Astra Serif" w:cs="Times New Roman"/>
          <w:color w:val="000000"/>
          <w:sz w:val="28"/>
          <w:szCs w:val="20"/>
        </w:rPr>
        <w:t>Показатели эффективности деятельности работника Учреждения, условия, размер и порядок осуществления премиальных выплат по итогам работы устанавливаются локальным актом Учреждения.</w:t>
      </w:r>
    </w:p>
    <w:p w:rsidR="006A1C44" w:rsidRPr="006A1C44" w:rsidRDefault="006A1C44" w:rsidP="006A1C44">
      <w:pPr>
        <w:autoSpaceDE/>
        <w:autoSpaceDN/>
        <w:adjustRightInd/>
        <w:spacing w:line="360" w:lineRule="exact"/>
        <w:ind w:firstLine="709"/>
        <w:rPr>
          <w:rFonts w:ascii="PT Astra Serif" w:eastAsia="Times New Roman" w:hAnsi="PT Astra Serif" w:cs="Times New Roman"/>
          <w:color w:val="000000"/>
          <w:sz w:val="28"/>
          <w:szCs w:val="20"/>
        </w:rPr>
      </w:pPr>
      <w:r w:rsidRPr="006A1C44">
        <w:rPr>
          <w:rFonts w:ascii="PT Astra Serif" w:eastAsia="Times New Roman" w:hAnsi="PT Astra Serif" w:cs="Times New Roman"/>
          <w:color w:val="000000"/>
          <w:sz w:val="28"/>
          <w:szCs w:val="20"/>
        </w:rPr>
        <w:t xml:space="preserve">35. Выплата за наставничество устанавливается наставнику с учетом результативности его деятельности за наставничество, которая выплачивается единовременно по завершении процедуры наставничества из расчета 20% от минимального </w:t>
      </w:r>
      <w:proofErr w:type="gramStart"/>
      <w:r w:rsidRPr="006A1C44">
        <w:rPr>
          <w:rFonts w:ascii="PT Astra Serif" w:eastAsia="Times New Roman" w:hAnsi="PT Astra Serif" w:cs="Times New Roman"/>
          <w:color w:val="000000"/>
          <w:sz w:val="28"/>
          <w:szCs w:val="20"/>
        </w:rPr>
        <w:t>размера оплаты труда</w:t>
      </w:r>
      <w:proofErr w:type="gramEnd"/>
      <w:r w:rsidRPr="006A1C44">
        <w:rPr>
          <w:rFonts w:ascii="PT Astra Serif" w:eastAsia="Times New Roman" w:hAnsi="PT Astra Serif" w:cs="Times New Roman"/>
          <w:color w:val="000000"/>
          <w:sz w:val="28"/>
          <w:szCs w:val="20"/>
        </w:rPr>
        <w:t xml:space="preserve">, установленного в Российской Федерации, за </w:t>
      </w:r>
      <w:r w:rsidRPr="006A1C44">
        <w:rPr>
          <w:rFonts w:ascii="PT Astra Serif" w:eastAsia="Times New Roman" w:hAnsi="PT Astra Serif" w:cs="Times New Roman"/>
          <w:color w:val="000000"/>
          <w:sz w:val="28"/>
          <w:szCs w:val="20"/>
        </w:rPr>
        <w:lastRenderedPageBreak/>
        <w:t>каждый месяц наставничества.</w:t>
      </w:r>
    </w:p>
    <w:p w:rsidR="006A1C44" w:rsidRPr="006A1C44" w:rsidRDefault="006A1C44" w:rsidP="006A1C44">
      <w:pPr>
        <w:autoSpaceDE/>
        <w:autoSpaceDN/>
        <w:adjustRightInd/>
        <w:spacing w:line="360" w:lineRule="exact"/>
        <w:ind w:firstLine="709"/>
        <w:rPr>
          <w:rFonts w:ascii="PT Astra Serif" w:eastAsia="Times New Roman" w:hAnsi="PT Astra Serif" w:cs="Times New Roman"/>
          <w:color w:val="000000"/>
          <w:sz w:val="28"/>
          <w:szCs w:val="20"/>
        </w:rPr>
      </w:pPr>
      <w:r w:rsidRPr="006A1C44">
        <w:rPr>
          <w:rFonts w:ascii="PT Astra Serif" w:eastAsia="Times New Roman" w:hAnsi="PT Astra Serif" w:cs="Times New Roman"/>
          <w:color w:val="000000"/>
          <w:sz w:val="28"/>
          <w:szCs w:val="20"/>
        </w:rPr>
        <w:t>Порядок осуществления выплаты за наставничество устанавливается локальным актом Учреждения.</w:t>
      </w:r>
    </w:p>
    <w:p w:rsidR="006A1C44" w:rsidRPr="006A1C44" w:rsidRDefault="006A1C44" w:rsidP="006A1C44">
      <w:pPr>
        <w:widowControl/>
        <w:autoSpaceDE/>
        <w:autoSpaceDN/>
        <w:adjustRightInd/>
        <w:ind w:firstLine="709"/>
        <w:rPr>
          <w:rFonts w:ascii="PT Astra Serif" w:eastAsia="Times New Roman" w:hAnsi="PT Astra Serif" w:cs="Times New Roman"/>
          <w:sz w:val="28"/>
          <w:szCs w:val="20"/>
        </w:rPr>
      </w:pPr>
      <w:r w:rsidRPr="006A1C44">
        <w:rPr>
          <w:rFonts w:ascii="PT Astra Serif" w:eastAsia="Times New Roman" w:hAnsi="PT Astra Serif" w:cs="Times New Roman"/>
          <w:color w:val="000000"/>
          <w:sz w:val="28"/>
          <w:szCs w:val="20"/>
        </w:rPr>
        <w:t xml:space="preserve">36. </w:t>
      </w:r>
      <w:proofErr w:type="gramStart"/>
      <w:r w:rsidRPr="006A1C44">
        <w:rPr>
          <w:rFonts w:ascii="PT Astra Serif" w:eastAsia="Times New Roman" w:hAnsi="PT Astra Serif" w:cs="Times New Roman"/>
          <w:sz w:val="28"/>
          <w:szCs w:val="20"/>
        </w:rPr>
        <w:t>Условия и порядок предоставления иных выплат (доплат), установленных на определенный период времени отдельными нормативными правовыми актами Российской Федерации, Правительства Тульской области, органов местного самоуправления муниципального образования город Алексин в зависимости от особенностей условий труда и (или) режима рабочего времени устанавливаются нормативным правовым актом Правительства Тульской области или органами местного самоуправления муниципального образования город Алексин.</w:t>
      </w:r>
      <w:proofErr w:type="gramEnd"/>
    </w:p>
    <w:p w:rsidR="006A1C44" w:rsidRPr="006A1C44" w:rsidRDefault="006A1C44" w:rsidP="006A1C44">
      <w:pPr>
        <w:autoSpaceDE/>
        <w:autoSpaceDN/>
        <w:adjustRightInd/>
        <w:spacing w:line="360" w:lineRule="exact"/>
        <w:ind w:firstLine="709"/>
        <w:rPr>
          <w:rFonts w:ascii="PT Astra Serif" w:eastAsia="Times New Roman" w:hAnsi="PT Astra Serif" w:cs="Times New Roman"/>
          <w:color w:val="000000"/>
          <w:sz w:val="28"/>
          <w:szCs w:val="20"/>
        </w:rPr>
      </w:pPr>
      <w:r w:rsidRPr="006A1C44">
        <w:rPr>
          <w:rFonts w:ascii="PT Astra Serif" w:eastAsia="Times New Roman" w:hAnsi="PT Astra Serif" w:cs="Times New Roman"/>
          <w:color w:val="000000"/>
          <w:sz w:val="28"/>
          <w:szCs w:val="20"/>
        </w:rPr>
        <w:t>37. Стимулирующие выплаты производятся работникам Учреждения на основании приказа руководителя Учреждения.</w:t>
      </w:r>
    </w:p>
    <w:p w:rsidR="006A1C44" w:rsidRPr="006A1C44" w:rsidRDefault="006A1C44" w:rsidP="006A1C44">
      <w:pPr>
        <w:autoSpaceDE/>
        <w:autoSpaceDN/>
        <w:adjustRightInd/>
        <w:spacing w:line="360" w:lineRule="exact"/>
        <w:ind w:firstLine="709"/>
        <w:rPr>
          <w:rFonts w:ascii="PT Astra Serif" w:eastAsia="Times New Roman" w:hAnsi="PT Astra Serif" w:cs="Times New Roman"/>
          <w:color w:val="000000"/>
          <w:sz w:val="28"/>
          <w:szCs w:val="20"/>
        </w:rPr>
      </w:pPr>
      <w:r w:rsidRPr="006A1C44">
        <w:rPr>
          <w:rFonts w:ascii="PT Astra Serif" w:eastAsia="Times New Roman" w:hAnsi="PT Astra Serif" w:cs="Times New Roman"/>
          <w:color w:val="000000"/>
          <w:sz w:val="28"/>
          <w:szCs w:val="20"/>
        </w:rPr>
        <w:t>38. Стимулирующие выплаты осуществляются в пределах фонда оплаты труда Учреждения.</w:t>
      </w:r>
    </w:p>
    <w:p w:rsidR="006A1C44" w:rsidRPr="006A1C44" w:rsidRDefault="006A1C44" w:rsidP="006A1C44">
      <w:pPr>
        <w:widowControl/>
        <w:autoSpaceDE/>
        <w:autoSpaceDN/>
        <w:adjustRightInd/>
        <w:ind w:firstLine="0"/>
        <w:jc w:val="center"/>
        <w:rPr>
          <w:rFonts w:ascii="PT Astra Serif" w:eastAsia="Times New Roman" w:hAnsi="PT Astra Serif" w:cs="Times New Roman"/>
          <w:color w:val="000000"/>
          <w:sz w:val="28"/>
          <w:szCs w:val="20"/>
        </w:rPr>
      </w:pPr>
    </w:p>
    <w:p w:rsidR="006A1C44" w:rsidRPr="006A1C44" w:rsidRDefault="006A1C44" w:rsidP="006A1C44">
      <w:pPr>
        <w:widowControl/>
        <w:autoSpaceDE/>
        <w:autoSpaceDN/>
        <w:adjustRightInd/>
        <w:ind w:firstLine="0"/>
        <w:jc w:val="center"/>
        <w:rPr>
          <w:rFonts w:ascii="PT Astra Serif" w:eastAsia="Times New Roman" w:hAnsi="PT Astra Serif" w:cs="Times New Roman"/>
          <w:color w:val="000000"/>
          <w:sz w:val="28"/>
          <w:szCs w:val="20"/>
        </w:rPr>
      </w:pPr>
      <w:r w:rsidRPr="006A1C44">
        <w:rPr>
          <w:rFonts w:ascii="PT Astra Serif" w:eastAsia="Times New Roman" w:hAnsi="PT Astra Serif" w:cs="Times New Roman"/>
          <w:b/>
          <w:color w:val="000000"/>
          <w:sz w:val="28"/>
          <w:szCs w:val="20"/>
        </w:rPr>
        <w:t>6. Другие вопросы оплаты труда</w:t>
      </w:r>
    </w:p>
    <w:p w:rsidR="006A1C44" w:rsidRPr="006A1C44" w:rsidRDefault="006A1C44" w:rsidP="006A1C44">
      <w:pPr>
        <w:widowControl/>
        <w:autoSpaceDE/>
        <w:autoSpaceDN/>
        <w:adjustRightInd/>
        <w:ind w:firstLine="0"/>
        <w:rPr>
          <w:rFonts w:ascii="PT Astra Serif" w:eastAsia="Times New Roman" w:hAnsi="PT Astra Serif" w:cs="Times New Roman"/>
          <w:b/>
          <w:color w:val="000000"/>
          <w:sz w:val="28"/>
          <w:szCs w:val="20"/>
        </w:rPr>
      </w:pPr>
    </w:p>
    <w:p w:rsidR="006A1C44" w:rsidRPr="006A1C44" w:rsidRDefault="006A1C44" w:rsidP="006A1C44">
      <w:pPr>
        <w:autoSpaceDE/>
        <w:autoSpaceDN/>
        <w:adjustRightInd/>
        <w:spacing w:line="360" w:lineRule="exact"/>
        <w:ind w:firstLine="709"/>
        <w:rPr>
          <w:rFonts w:ascii="PT Astra Serif" w:eastAsia="Times New Roman" w:hAnsi="PT Astra Serif" w:cs="Times New Roman"/>
          <w:color w:val="000000"/>
          <w:sz w:val="28"/>
          <w:szCs w:val="20"/>
        </w:rPr>
      </w:pPr>
      <w:r w:rsidRPr="006A1C44">
        <w:rPr>
          <w:rFonts w:ascii="PT Astra Serif" w:eastAsia="Times New Roman" w:hAnsi="PT Astra Serif" w:cs="Times New Roman"/>
          <w:color w:val="000000"/>
          <w:sz w:val="28"/>
          <w:szCs w:val="20"/>
        </w:rPr>
        <w:t xml:space="preserve">39. Руководитель, заместитель руководителя и работники Учреждения имеют право на единовременную выплату в размере одного оклада (должностного оклада) при предоставлении ежегодного оплачиваемого отпуска. </w:t>
      </w:r>
    </w:p>
    <w:p w:rsidR="006A1C44" w:rsidRPr="006A1C44" w:rsidRDefault="006A1C44" w:rsidP="006A1C44">
      <w:pPr>
        <w:widowControl/>
        <w:autoSpaceDE/>
        <w:autoSpaceDN/>
        <w:adjustRightInd/>
        <w:ind w:firstLine="709"/>
        <w:rPr>
          <w:rFonts w:ascii="PT Astra Serif" w:eastAsia="Times New Roman" w:hAnsi="PT Astra Serif" w:cs="Times New Roman"/>
          <w:color w:val="000000"/>
          <w:sz w:val="28"/>
          <w:szCs w:val="20"/>
        </w:rPr>
      </w:pPr>
      <w:r w:rsidRPr="006A1C44">
        <w:rPr>
          <w:rFonts w:ascii="PT Astra Serif" w:eastAsia="Times New Roman" w:hAnsi="PT Astra Serif" w:cs="Times New Roman"/>
          <w:color w:val="000000"/>
          <w:sz w:val="28"/>
          <w:szCs w:val="20"/>
        </w:rPr>
        <w:t>Выплата осуществляется при предоставлении ежегодного оплачиваемого отпуска один раз в календарном году на основании распорядительного документа принятого в отношении:</w:t>
      </w:r>
    </w:p>
    <w:p w:rsidR="006A1C44" w:rsidRPr="006A1C44" w:rsidRDefault="006A1C44" w:rsidP="006A1C44">
      <w:pPr>
        <w:widowControl/>
        <w:autoSpaceDE/>
        <w:autoSpaceDN/>
        <w:adjustRightInd/>
        <w:ind w:firstLine="709"/>
        <w:rPr>
          <w:rFonts w:ascii="PT Astra Serif" w:eastAsia="Times New Roman" w:hAnsi="PT Astra Serif" w:cs="Times New Roman"/>
          <w:color w:val="000000"/>
          <w:sz w:val="28"/>
          <w:szCs w:val="20"/>
        </w:rPr>
      </w:pPr>
      <w:r w:rsidRPr="006A1C44">
        <w:rPr>
          <w:rFonts w:ascii="PT Astra Serif" w:eastAsia="Times New Roman" w:hAnsi="PT Astra Serif" w:cs="Times New Roman"/>
          <w:color w:val="000000"/>
          <w:sz w:val="28"/>
          <w:szCs w:val="20"/>
        </w:rPr>
        <w:t>- работников Учреждения и заместителей руководителя - руководителем Учреждения;</w:t>
      </w:r>
    </w:p>
    <w:p w:rsidR="006A1C44" w:rsidRPr="006A1C44" w:rsidRDefault="006A1C44" w:rsidP="006A1C44">
      <w:pPr>
        <w:widowControl/>
        <w:autoSpaceDE/>
        <w:autoSpaceDN/>
        <w:adjustRightInd/>
        <w:ind w:firstLine="709"/>
        <w:rPr>
          <w:rFonts w:ascii="PT Astra Serif" w:eastAsia="Times New Roman" w:hAnsi="PT Astra Serif" w:cs="Times New Roman"/>
          <w:color w:val="FF0000"/>
          <w:sz w:val="28"/>
          <w:szCs w:val="20"/>
        </w:rPr>
      </w:pPr>
      <w:r w:rsidRPr="006A1C44">
        <w:rPr>
          <w:rFonts w:ascii="PT Astra Serif" w:eastAsia="Times New Roman" w:hAnsi="PT Astra Serif" w:cs="Times New Roman"/>
          <w:color w:val="000000"/>
          <w:sz w:val="28"/>
          <w:szCs w:val="20"/>
        </w:rPr>
        <w:t xml:space="preserve">- </w:t>
      </w:r>
      <w:r w:rsidRPr="006A1C44">
        <w:rPr>
          <w:rFonts w:ascii="PT Astra Serif" w:eastAsia="Times New Roman" w:hAnsi="PT Astra Serif" w:cs="Times New Roman"/>
          <w:sz w:val="28"/>
          <w:szCs w:val="20"/>
        </w:rPr>
        <w:t xml:space="preserve">руководителя Учреждения – Учредителем. </w:t>
      </w:r>
    </w:p>
    <w:p w:rsidR="006A1C44" w:rsidRPr="006A1C44" w:rsidRDefault="006A1C44" w:rsidP="006A1C44">
      <w:pPr>
        <w:autoSpaceDE/>
        <w:autoSpaceDN/>
        <w:adjustRightInd/>
        <w:spacing w:line="360" w:lineRule="exact"/>
        <w:ind w:firstLine="709"/>
        <w:rPr>
          <w:rFonts w:ascii="PT Astra Serif" w:eastAsia="Times New Roman" w:hAnsi="PT Astra Serif" w:cs="Times New Roman"/>
          <w:color w:val="000000"/>
          <w:sz w:val="28"/>
          <w:szCs w:val="20"/>
        </w:rPr>
      </w:pPr>
      <w:r w:rsidRPr="006A1C44">
        <w:rPr>
          <w:rFonts w:ascii="PT Astra Serif" w:eastAsia="Times New Roman" w:hAnsi="PT Astra Serif" w:cs="Times New Roman"/>
          <w:color w:val="000000"/>
          <w:sz w:val="28"/>
          <w:szCs w:val="20"/>
        </w:rPr>
        <w:t>В случае разделения ежегодного оплачиваемого отпуска в установленном порядке на части единовременная выплата осуществляется только один раз при предоставлении любой из частей указанного отпуска.</w:t>
      </w:r>
    </w:p>
    <w:p w:rsidR="006A1C44" w:rsidRPr="006A1C44" w:rsidRDefault="006A1C44" w:rsidP="006A1C44">
      <w:pPr>
        <w:autoSpaceDE/>
        <w:autoSpaceDN/>
        <w:adjustRightInd/>
        <w:spacing w:line="360" w:lineRule="exact"/>
        <w:ind w:firstLine="709"/>
        <w:rPr>
          <w:rFonts w:ascii="PT Astra Serif" w:eastAsia="Times New Roman" w:hAnsi="PT Astra Serif" w:cs="Times New Roman"/>
          <w:color w:val="000000"/>
          <w:sz w:val="28"/>
          <w:szCs w:val="20"/>
        </w:rPr>
      </w:pPr>
      <w:r w:rsidRPr="006A1C44">
        <w:rPr>
          <w:rFonts w:ascii="PT Astra Serif" w:eastAsia="Times New Roman" w:hAnsi="PT Astra Serif" w:cs="Times New Roman"/>
          <w:color w:val="000000"/>
          <w:sz w:val="28"/>
          <w:szCs w:val="20"/>
        </w:rPr>
        <w:t>Работникам, совмещающим работу в учреждении, единовременная выплата к ежегодному оплачиваемому отпуску выплачивается только по основной должности.</w:t>
      </w:r>
    </w:p>
    <w:p w:rsidR="006A1C44" w:rsidRPr="006A1C44" w:rsidRDefault="006A1C44" w:rsidP="006A1C44">
      <w:pPr>
        <w:autoSpaceDE/>
        <w:autoSpaceDN/>
        <w:adjustRightInd/>
        <w:spacing w:line="340" w:lineRule="exact"/>
        <w:ind w:firstLine="709"/>
        <w:rPr>
          <w:rFonts w:ascii="PT Astra Serif" w:eastAsia="Times New Roman" w:hAnsi="PT Astra Serif" w:cs="Times New Roman"/>
          <w:color w:val="000000"/>
          <w:sz w:val="28"/>
          <w:szCs w:val="20"/>
        </w:rPr>
      </w:pPr>
      <w:r w:rsidRPr="006A1C44">
        <w:rPr>
          <w:rFonts w:ascii="PT Astra Serif" w:eastAsia="Times New Roman" w:hAnsi="PT Astra Serif" w:cs="Times New Roman"/>
          <w:color w:val="000000"/>
          <w:sz w:val="28"/>
          <w:szCs w:val="20"/>
        </w:rPr>
        <w:t xml:space="preserve">Единовременная выплата вновь принятым работникам осуществляется при предоставлении ежегодного оплачиваемого отпуска пропорционально отработанному времени </w:t>
      </w:r>
      <w:proofErr w:type="gramStart"/>
      <w:r w:rsidRPr="006A1C44">
        <w:rPr>
          <w:rFonts w:ascii="PT Astra Serif" w:eastAsia="Times New Roman" w:hAnsi="PT Astra Serif" w:cs="Times New Roman"/>
          <w:color w:val="000000"/>
          <w:sz w:val="28"/>
          <w:szCs w:val="20"/>
        </w:rPr>
        <w:t>с даты поступления</w:t>
      </w:r>
      <w:proofErr w:type="gramEnd"/>
      <w:r w:rsidRPr="006A1C44">
        <w:rPr>
          <w:rFonts w:ascii="PT Astra Serif" w:eastAsia="Times New Roman" w:hAnsi="PT Astra Serif" w:cs="Times New Roman"/>
          <w:color w:val="000000"/>
          <w:sz w:val="28"/>
          <w:szCs w:val="20"/>
        </w:rPr>
        <w:t xml:space="preserve"> в Учреждение до конца календарного года. </w:t>
      </w:r>
    </w:p>
    <w:p w:rsidR="006A1C44" w:rsidRPr="006A1C44" w:rsidRDefault="006A1C44" w:rsidP="006A1C44">
      <w:pPr>
        <w:autoSpaceDE/>
        <w:autoSpaceDN/>
        <w:adjustRightInd/>
        <w:spacing w:line="340" w:lineRule="exact"/>
        <w:ind w:firstLine="709"/>
        <w:rPr>
          <w:rFonts w:ascii="PT Astra Serif" w:eastAsia="Times New Roman" w:hAnsi="PT Astra Serif" w:cs="Times New Roman"/>
          <w:color w:val="000000"/>
          <w:sz w:val="28"/>
          <w:szCs w:val="20"/>
        </w:rPr>
      </w:pPr>
      <w:r w:rsidRPr="006A1C44">
        <w:rPr>
          <w:rFonts w:ascii="PT Astra Serif" w:eastAsia="Times New Roman" w:hAnsi="PT Astra Serif" w:cs="Times New Roman"/>
          <w:color w:val="000000"/>
          <w:sz w:val="28"/>
          <w:szCs w:val="20"/>
        </w:rPr>
        <w:t>Работникам, работающим менее чем на одну ставку, единовременная выплата осуществляется пропорционально доле занимаемой ставки.</w:t>
      </w:r>
    </w:p>
    <w:p w:rsidR="006A1C44" w:rsidRPr="006A1C44" w:rsidRDefault="006A1C44" w:rsidP="006A1C44">
      <w:pPr>
        <w:autoSpaceDE/>
        <w:autoSpaceDN/>
        <w:adjustRightInd/>
        <w:spacing w:line="340" w:lineRule="exact"/>
        <w:ind w:firstLine="709"/>
        <w:rPr>
          <w:rFonts w:ascii="PT Astra Serif" w:eastAsia="Times New Roman" w:hAnsi="PT Astra Serif" w:cs="Times New Roman"/>
          <w:color w:val="000000"/>
          <w:sz w:val="28"/>
          <w:szCs w:val="20"/>
        </w:rPr>
      </w:pPr>
      <w:r w:rsidRPr="006A1C44">
        <w:rPr>
          <w:rFonts w:ascii="PT Astra Serif" w:eastAsia="Times New Roman" w:hAnsi="PT Astra Serif" w:cs="Times New Roman"/>
          <w:color w:val="000000"/>
          <w:sz w:val="28"/>
          <w:szCs w:val="20"/>
        </w:rPr>
        <w:t xml:space="preserve">При увольнении работника единовременная выплата выплачивается пропорционально отработанному времени в текущем календарном году при </w:t>
      </w:r>
      <w:r w:rsidRPr="006A1C44">
        <w:rPr>
          <w:rFonts w:ascii="PT Astra Serif" w:eastAsia="Times New Roman" w:hAnsi="PT Astra Serif" w:cs="Times New Roman"/>
          <w:color w:val="000000"/>
          <w:sz w:val="28"/>
          <w:szCs w:val="20"/>
        </w:rPr>
        <w:lastRenderedPageBreak/>
        <w:t>условии, если работник не получал данную выплату в Учреждении в текущем финансовом году.</w:t>
      </w:r>
    </w:p>
    <w:p w:rsidR="006A1C44" w:rsidRPr="006A1C44" w:rsidRDefault="006A1C44" w:rsidP="006A1C44">
      <w:pPr>
        <w:autoSpaceDE/>
        <w:autoSpaceDN/>
        <w:adjustRightInd/>
        <w:spacing w:line="340" w:lineRule="exact"/>
        <w:ind w:firstLine="709"/>
        <w:rPr>
          <w:rFonts w:ascii="PT Astra Serif" w:eastAsia="Times New Roman" w:hAnsi="PT Astra Serif" w:cs="Times New Roman"/>
          <w:color w:val="000000"/>
          <w:sz w:val="28"/>
          <w:szCs w:val="20"/>
        </w:rPr>
      </w:pPr>
      <w:r w:rsidRPr="006A1C44">
        <w:rPr>
          <w:rFonts w:ascii="PT Astra Serif" w:eastAsia="Times New Roman" w:hAnsi="PT Astra Serif" w:cs="Times New Roman"/>
          <w:color w:val="000000"/>
          <w:sz w:val="28"/>
          <w:szCs w:val="20"/>
        </w:rPr>
        <w:t>Единовременная выплата к ежегодному оплачиваемому отпуску не производится работникам, получившим ее в текущем финансовом году, уволенным и вновь принятым в Учреждение в том же календарном году.</w:t>
      </w:r>
    </w:p>
    <w:p w:rsidR="006A1C44" w:rsidRPr="006A1C44" w:rsidRDefault="006A1C44" w:rsidP="006A1C44">
      <w:pPr>
        <w:autoSpaceDE/>
        <w:autoSpaceDN/>
        <w:adjustRightInd/>
        <w:spacing w:line="360" w:lineRule="exact"/>
        <w:ind w:firstLine="709"/>
        <w:rPr>
          <w:rFonts w:ascii="PT Astra Serif" w:eastAsia="Times New Roman" w:hAnsi="PT Astra Serif" w:cs="Times New Roman"/>
          <w:color w:val="000000"/>
          <w:sz w:val="28"/>
          <w:szCs w:val="20"/>
        </w:rPr>
      </w:pPr>
      <w:r w:rsidRPr="006A1C44">
        <w:rPr>
          <w:rFonts w:ascii="PT Astra Serif" w:eastAsia="Times New Roman" w:hAnsi="PT Astra Serif" w:cs="Times New Roman"/>
          <w:color w:val="000000"/>
          <w:sz w:val="28"/>
          <w:szCs w:val="20"/>
        </w:rPr>
        <w:t>40. Тренерам, осуществляющим спортивную подготовку, устанавливается ставка заработной платы за норму часов непосредственно тренерской работы 24 часа в неделю.</w:t>
      </w:r>
    </w:p>
    <w:p w:rsidR="006A1C44" w:rsidRPr="006A1C44" w:rsidRDefault="006A1C44" w:rsidP="006A1C44">
      <w:pPr>
        <w:autoSpaceDE/>
        <w:autoSpaceDN/>
        <w:adjustRightInd/>
        <w:spacing w:line="360" w:lineRule="exact"/>
        <w:ind w:firstLine="709"/>
        <w:rPr>
          <w:rFonts w:ascii="PT Astra Serif" w:eastAsia="Times New Roman" w:hAnsi="PT Astra Serif" w:cs="Times New Roman"/>
          <w:color w:val="000000"/>
          <w:sz w:val="28"/>
          <w:szCs w:val="20"/>
        </w:rPr>
      </w:pPr>
      <w:r w:rsidRPr="006A1C44">
        <w:rPr>
          <w:rFonts w:ascii="PT Astra Serif" w:eastAsia="Times New Roman" w:hAnsi="PT Astra Serif" w:cs="Times New Roman"/>
          <w:color w:val="000000"/>
          <w:sz w:val="28"/>
          <w:szCs w:val="20"/>
        </w:rPr>
        <w:t xml:space="preserve">41. Работникам по адаптивной физической культуре и спорту устанавливается доплата в размере 20 процентов должностного оклада (оклада). </w:t>
      </w:r>
    </w:p>
    <w:p w:rsidR="006A1C44" w:rsidRPr="006A1C44" w:rsidRDefault="006A1C44" w:rsidP="006A1C44">
      <w:pPr>
        <w:autoSpaceDE/>
        <w:autoSpaceDN/>
        <w:adjustRightInd/>
        <w:spacing w:line="360" w:lineRule="exact"/>
        <w:ind w:firstLine="709"/>
        <w:rPr>
          <w:rFonts w:ascii="PT Astra Serif" w:eastAsia="Times New Roman" w:hAnsi="PT Astra Serif" w:cs="Times New Roman"/>
          <w:color w:val="000000"/>
          <w:sz w:val="28"/>
          <w:szCs w:val="20"/>
        </w:rPr>
      </w:pPr>
      <w:r w:rsidRPr="006A1C44">
        <w:rPr>
          <w:rFonts w:ascii="PT Astra Serif" w:eastAsia="Times New Roman" w:hAnsi="PT Astra Serif" w:cs="Times New Roman"/>
          <w:color w:val="000000"/>
          <w:sz w:val="28"/>
          <w:szCs w:val="20"/>
        </w:rPr>
        <w:t xml:space="preserve">42. Тренерам, осуществляющим спортивную подготовку, в соответствии с требованиями к результатам реализации программ спортивной подготовки на каждом из этапов спортивной подготовки, определенными в федеральных стандартах спортивной подготовки по видам спорта, устанавливается доплата в размере </w:t>
      </w:r>
      <w:r w:rsidRPr="006A1C44">
        <w:rPr>
          <w:rFonts w:ascii="PT Astra Serif" w:eastAsia="Times New Roman" w:hAnsi="PT Astra Serif" w:cs="Times New Roman"/>
          <w:color w:val="000000"/>
          <w:sz w:val="28"/>
          <w:szCs w:val="20"/>
        </w:rPr>
        <w:br/>
        <w:t>5 процентов к должностному окладу (окладу).</w:t>
      </w:r>
    </w:p>
    <w:p w:rsidR="006A1C44" w:rsidRPr="006A1C44" w:rsidRDefault="006A1C44" w:rsidP="006A1C44">
      <w:pPr>
        <w:autoSpaceDE/>
        <w:autoSpaceDN/>
        <w:adjustRightInd/>
        <w:spacing w:line="380" w:lineRule="exact"/>
        <w:ind w:firstLine="709"/>
        <w:rPr>
          <w:rFonts w:ascii="PT Astra Serif" w:eastAsia="Times New Roman" w:hAnsi="PT Astra Serif" w:cs="Times New Roman"/>
          <w:color w:val="000000"/>
          <w:sz w:val="28"/>
          <w:szCs w:val="20"/>
        </w:rPr>
      </w:pPr>
      <w:r w:rsidRPr="006A1C44">
        <w:rPr>
          <w:rFonts w:ascii="PT Astra Serif" w:eastAsia="Times New Roman" w:hAnsi="PT Astra Serif" w:cs="Times New Roman"/>
          <w:color w:val="000000"/>
          <w:sz w:val="28"/>
          <w:szCs w:val="20"/>
        </w:rPr>
        <w:t>43. Тренерам, осуществляющим спортивную подготовку, устанавливается доплата за переход спортсмена на более высокий этап спортивной подготовки, в том числе в иную организацию (учреждение), осуществляющую подготовку спортивного резерва для спортивных сборных команд Российской Федерации, в размере 10 процентов к должностному окладу (окладу).</w:t>
      </w:r>
    </w:p>
    <w:p w:rsidR="006A1C44" w:rsidRPr="006A1C44" w:rsidRDefault="006A1C44" w:rsidP="006A1C44">
      <w:pPr>
        <w:ind w:firstLine="360"/>
        <w:rPr>
          <w:rFonts w:ascii="PT Astra Serif" w:eastAsia="Times New Roman" w:hAnsi="PT Astra Serif" w:cs="Times New Roman"/>
          <w:color w:val="000000"/>
          <w:sz w:val="28"/>
          <w:szCs w:val="20"/>
        </w:rPr>
      </w:pPr>
      <w:r w:rsidRPr="006A1C44">
        <w:rPr>
          <w:rFonts w:ascii="PT Astra Serif" w:eastAsia="Times New Roman" w:hAnsi="PT Astra Serif" w:cs="Times New Roman"/>
          <w:color w:val="000000"/>
          <w:sz w:val="28"/>
          <w:szCs w:val="20"/>
        </w:rPr>
        <w:t>44. В пределах выделенных бюджетных ассигнований на оплату труда работникам Учреждения, руководителю и его заместителям может оказываться материальная помощь.</w:t>
      </w:r>
    </w:p>
    <w:p w:rsidR="006A1C44" w:rsidRPr="006A1C44" w:rsidRDefault="006A1C44" w:rsidP="006A1C44">
      <w:pPr>
        <w:widowControl/>
        <w:autoSpaceDE/>
        <w:autoSpaceDN/>
        <w:adjustRightInd/>
        <w:ind w:firstLine="709"/>
        <w:rPr>
          <w:rFonts w:ascii="PT Astra Serif" w:eastAsia="Times New Roman" w:hAnsi="PT Astra Serif" w:cs="Times New Roman"/>
          <w:color w:val="000000"/>
          <w:sz w:val="28"/>
          <w:szCs w:val="20"/>
        </w:rPr>
      </w:pPr>
      <w:r w:rsidRPr="006A1C44">
        <w:rPr>
          <w:rFonts w:ascii="PT Astra Serif" w:eastAsia="Times New Roman" w:hAnsi="PT Astra Serif" w:cs="Times New Roman"/>
          <w:color w:val="000000"/>
          <w:sz w:val="28"/>
          <w:szCs w:val="20"/>
        </w:rPr>
        <w:t>Решение об оказании материальной помощи и её конкретном размере принимает в отношении:</w:t>
      </w:r>
    </w:p>
    <w:p w:rsidR="006A1C44" w:rsidRPr="006A1C44" w:rsidRDefault="006A1C44" w:rsidP="006A1C44">
      <w:pPr>
        <w:widowControl/>
        <w:autoSpaceDE/>
        <w:autoSpaceDN/>
        <w:adjustRightInd/>
        <w:ind w:firstLine="709"/>
        <w:rPr>
          <w:rFonts w:ascii="PT Astra Serif" w:eastAsia="Times New Roman" w:hAnsi="PT Astra Serif" w:cs="Times New Roman"/>
          <w:color w:val="000000"/>
          <w:sz w:val="28"/>
          <w:szCs w:val="20"/>
        </w:rPr>
      </w:pPr>
      <w:r w:rsidRPr="006A1C44">
        <w:rPr>
          <w:rFonts w:ascii="PT Astra Serif" w:eastAsia="Times New Roman" w:hAnsi="PT Astra Serif" w:cs="Times New Roman"/>
          <w:color w:val="000000"/>
          <w:sz w:val="28"/>
          <w:szCs w:val="20"/>
        </w:rPr>
        <w:t>работников Учреждения, заместителей руководителя – руководитель Учреждения в соответствии с порядком выплаты материальной помощи, утвержденным локальным актом Учреждения;</w:t>
      </w:r>
    </w:p>
    <w:p w:rsidR="006A1C44" w:rsidRPr="006A1C44" w:rsidRDefault="006A1C44" w:rsidP="006A1C44">
      <w:pPr>
        <w:widowControl/>
        <w:autoSpaceDE/>
        <w:autoSpaceDN/>
        <w:adjustRightInd/>
        <w:ind w:firstLine="709"/>
        <w:rPr>
          <w:rFonts w:ascii="PT Astra Serif" w:eastAsia="Times New Roman" w:hAnsi="PT Astra Serif" w:cs="Times New Roman"/>
          <w:color w:val="000000"/>
          <w:sz w:val="28"/>
          <w:szCs w:val="20"/>
        </w:rPr>
      </w:pPr>
      <w:r w:rsidRPr="006A1C44">
        <w:rPr>
          <w:rFonts w:ascii="PT Astra Serif" w:eastAsia="Times New Roman" w:hAnsi="PT Astra Serif" w:cs="Times New Roman"/>
          <w:color w:val="000000"/>
          <w:sz w:val="28"/>
          <w:szCs w:val="20"/>
        </w:rPr>
        <w:t>руководителя Учреждения – Учредитель в соответствии с распорядительным актом.</w:t>
      </w:r>
    </w:p>
    <w:sectPr w:rsidR="006A1C44" w:rsidRPr="006A1C44" w:rsidSect="0015509A">
      <w:pgSz w:w="11900" w:h="16800"/>
      <w:pgMar w:top="1440" w:right="800" w:bottom="1440" w:left="110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1D0D" w:rsidRDefault="00B81D0D" w:rsidP="005F4411">
      <w:r>
        <w:separator/>
      </w:r>
    </w:p>
  </w:endnote>
  <w:endnote w:type="continuationSeparator" w:id="1">
    <w:p w:rsidR="00B81D0D" w:rsidRDefault="00B81D0D" w:rsidP="005F44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1D0D" w:rsidRDefault="00B81D0D" w:rsidP="005F4411">
      <w:r>
        <w:separator/>
      </w:r>
    </w:p>
  </w:footnote>
  <w:footnote w:type="continuationSeparator" w:id="1">
    <w:p w:rsidR="00B81D0D" w:rsidRDefault="00B81D0D" w:rsidP="005F44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>
    <w:nsid w:val="0BB303E0"/>
    <w:multiLevelType w:val="hybridMultilevel"/>
    <w:tmpl w:val="AB8473B0"/>
    <w:lvl w:ilvl="0" w:tplc="6B38DB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DC24C6"/>
    <w:multiLevelType w:val="hybridMultilevel"/>
    <w:tmpl w:val="EDD6B9E0"/>
    <w:lvl w:ilvl="0" w:tplc="6B38DB3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73961B68"/>
    <w:multiLevelType w:val="hybridMultilevel"/>
    <w:tmpl w:val="56B0F78A"/>
    <w:lvl w:ilvl="0" w:tplc="6B38DB3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1"/>
  </w:num>
  <w:num w:numId="6">
    <w:abstractNumId w:val="2"/>
  </w:num>
  <w:num w:numId="7">
    <w:abstractNumId w:val="4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A6933"/>
    <w:rsid w:val="000439C1"/>
    <w:rsid w:val="00070AF0"/>
    <w:rsid w:val="00076818"/>
    <w:rsid w:val="00077BAD"/>
    <w:rsid w:val="0008081E"/>
    <w:rsid w:val="000915D5"/>
    <w:rsid w:val="00093106"/>
    <w:rsid w:val="00096C1E"/>
    <w:rsid w:val="0009738A"/>
    <w:rsid w:val="000B27D8"/>
    <w:rsid w:val="000E52F2"/>
    <w:rsid w:val="000F793E"/>
    <w:rsid w:val="0011359E"/>
    <w:rsid w:val="001147E8"/>
    <w:rsid w:val="00120017"/>
    <w:rsid w:val="001218CD"/>
    <w:rsid w:val="0012564D"/>
    <w:rsid w:val="0014554D"/>
    <w:rsid w:val="0015509A"/>
    <w:rsid w:val="0017645D"/>
    <w:rsid w:val="00185911"/>
    <w:rsid w:val="001906FE"/>
    <w:rsid w:val="001A03FC"/>
    <w:rsid w:val="001A1CF5"/>
    <w:rsid w:val="001E74C5"/>
    <w:rsid w:val="00220948"/>
    <w:rsid w:val="0023707C"/>
    <w:rsid w:val="00246DB8"/>
    <w:rsid w:val="002A42D4"/>
    <w:rsid w:val="002B3F96"/>
    <w:rsid w:val="002B4411"/>
    <w:rsid w:val="002C4402"/>
    <w:rsid w:val="00300895"/>
    <w:rsid w:val="003037C7"/>
    <w:rsid w:val="00304D17"/>
    <w:rsid w:val="00327F9F"/>
    <w:rsid w:val="00355100"/>
    <w:rsid w:val="00366A07"/>
    <w:rsid w:val="003A4587"/>
    <w:rsid w:val="003C15EA"/>
    <w:rsid w:val="003F291F"/>
    <w:rsid w:val="00411470"/>
    <w:rsid w:val="00417A7D"/>
    <w:rsid w:val="00426DDC"/>
    <w:rsid w:val="00430FB0"/>
    <w:rsid w:val="00434C71"/>
    <w:rsid w:val="004A31FB"/>
    <w:rsid w:val="004A7AAB"/>
    <w:rsid w:val="004B610D"/>
    <w:rsid w:val="004C2E97"/>
    <w:rsid w:val="004D4BC1"/>
    <w:rsid w:val="004D59A7"/>
    <w:rsid w:val="004F2874"/>
    <w:rsid w:val="004F606D"/>
    <w:rsid w:val="0055589A"/>
    <w:rsid w:val="0057046A"/>
    <w:rsid w:val="00584CAB"/>
    <w:rsid w:val="00595F3F"/>
    <w:rsid w:val="005967C5"/>
    <w:rsid w:val="005C32AB"/>
    <w:rsid w:val="005D46C0"/>
    <w:rsid w:val="005F1370"/>
    <w:rsid w:val="005F4411"/>
    <w:rsid w:val="00641785"/>
    <w:rsid w:val="00693FBF"/>
    <w:rsid w:val="006A1C44"/>
    <w:rsid w:val="006C0E73"/>
    <w:rsid w:val="00705331"/>
    <w:rsid w:val="00745456"/>
    <w:rsid w:val="007502B9"/>
    <w:rsid w:val="0075455B"/>
    <w:rsid w:val="007721C6"/>
    <w:rsid w:val="007955CD"/>
    <w:rsid w:val="007B357A"/>
    <w:rsid w:val="007B358A"/>
    <w:rsid w:val="007D4E23"/>
    <w:rsid w:val="007E0F44"/>
    <w:rsid w:val="007E3414"/>
    <w:rsid w:val="007E4877"/>
    <w:rsid w:val="007E62F5"/>
    <w:rsid w:val="007F3FB0"/>
    <w:rsid w:val="00816C27"/>
    <w:rsid w:val="00832432"/>
    <w:rsid w:val="008334AE"/>
    <w:rsid w:val="00865219"/>
    <w:rsid w:val="00884651"/>
    <w:rsid w:val="008B01A2"/>
    <w:rsid w:val="008D3E7C"/>
    <w:rsid w:val="008F2ECA"/>
    <w:rsid w:val="009222A4"/>
    <w:rsid w:val="00924294"/>
    <w:rsid w:val="00930A1F"/>
    <w:rsid w:val="009337B4"/>
    <w:rsid w:val="009A3F31"/>
    <w:rsid w:val="009E36E7"/>
    <w:rsid w:val="00A03B16"/>
    <w:rsid w:val="00A223EB"/>
    <w:rsid w:val="00A81E90"/>
    <w:rsid w:val="00A875B2"/>
    <w:rsid w:val="00A96975"/>
    <w:rsid w:val="00AA1CDB"/>
    <w:rsid w:val="00AD0474"/>
    <w:rsid w:val="00AD3C48"/>
    <w:rsid w:val="00AE24E9"/>
    <w:rsid w:val="00AE5CD9"/>
    <w:rsid w:val="00AE7C0A"/>
    <w:rsid w:val="00B223BF"/>
    <w:rsid w:val="00B35F53"/>
    <w:rsid w:val="00B41118"/>
    <w:rsid w:val="00B547F4"/>
    <w:rsid w:val="00B81D0D"/>
    <w:rsid w:val="00BA6933"/>
    <w:rsid w:val="00BB09BA"/>
    <w:rsid w:val="00BC5A4B"/>
    <w:rsid w:val="00C04463"/>
    <w:rsid w:val="00C130A4"/>
    <w:rsid w:val="00C43E0A"/>
    <w:rsid w:val="00C87455"/>
    <w:rsid w:val="00CB2012"/>
    <w:rsid w:val="00CF064E"/>
    <w:rsid w:val="00D00142"/>
    <w:rsid w:val="00D0273B"/>
    <w:rsid w:val="00D04BB4"/>
    <w:rsid w:val="00D46BBC"/>
    <w:rsid w:val="00D87EDB"/>
    <w:rsid w:val="00DA0512"/>
    <w:rsid w:val="00DB1984"/>
    <w:rsid w:val="00DE7C0D"/>
    <w:rsid w:val="00E06ABA"/>
    <w:rsid w:val="00E2545A"/>
    <w:rsid w:val="00E31F6D"/>
    <w:rsid w:val="00E42207"/>
    <w:rsid w:val="00E66987"/>
    <w:rsid w:val="00EA2D66"/>
    <w:rsid w:val="00EE4B50"/>
    <w:rsid w:val="00F22E1B"/>
    <w:rsid w:val="00F34838"/>
    <w:rsid w:val="00F400E0"/>
    <w:rsid w:val="00F75352"/>
    <w:rsid w:val="00FA522C"/>
    <w:rsid w:val="00FC20CC"/>
    <w:rsid w:val="00FC4FA8"/>
    <w:rsid w:val="00FD4352"/>
    <w:rsid w:val="00FD493D"/>
    <w:rsid w:val="00FE54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5509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5509A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03B16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15509A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A03B16"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a3">
    <w:name w:val="Цветовое выделение"/>
    <w:uiPriority w:val="99"/>
    <w:rsid w:val="0015509A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15509A"/>
    <w:rPr>
      <w:rFonts w:cs="Times New Roman"/>
      <w:b w:val="0"/>
      <w:color w:val="106BBE"/>
    </w:rPr>
  </w:style>
  <w:style w:type="paragraph" w:customStyle="1" w:styleId="a5">
    <w:name w:val="Текст (справка)"/>
    <w:basedOn w:val="a"/>
    <w:next w:val="a"/>
    <w:uiPriority w:val="99"/>
    <w:rsid w:val="0015509A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rsid w:val="0015509A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7">
    <w:name w:val="Информация об изменениях документа"/>
    <w:basedOn w:val="a6"/>
    <w:next w:val="a"/>
    <w:uiPriority w:val="99"/>
    <w:rsid w:val="0015509A"/>
    <w:rPr>
      <w:i/>
      <w:iCs/>
    </w:rPr>
  </w:style>
  <w:style w:type="paragraph" w:customStyle="1" w:styleId="a8">
    <w:name w:val="Нормальный (таблица)"/>
    <w:basedOn w:val="a"/>
    <w:next w:val="a"/>
    <w:uiPriority w:val="99"/>
    <w:rsid w:val="0015509A"/>
    <w:pPr>
      <w:ind w:firstLine="0"/>
    </w:pPr>
  </w:style>
  <w:style w:type="paragraph" w:customStyle="1" w:styleId="a9">
    <w:name w:val="Прижатый влево"/>
    <w:basedOn w:val="a"/>
    <w:next w:val="a"/>
    <w:uiPriority w:val="99"/>
    <w:rsid w:val="0015509A"/>
    <w:pPr>
      <w:ind w:firstLine="0"/>
      <w:jc w:val="left"/>
    </w:pPr>
  </w:style>
  <w:style w:type="character" w:customStyle="1" w:styleId="aa">
    <w:name w:val="Цветовое выделение для Текст"/>
    <w:uiPriority w:val="99"/>
    <w:rsid w:val="0015509A"/>
  </w:style>
  <w:style w:type="paragraph" w:styleId="ab">
    <w:name w:val="Balloon Text"/>
    <w:basedOn w:val="a"/>
    <w:link w:val="ac"/>
    <w:uiPriority w:val="99"/>
    <w:semiHidden/>
    <w:unhideWhenUsed/>
    <w:rsid w:val="001A1CF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1A1CF5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unhideWhenUsed/>
    <w:rsid w:val="005F441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locked/>
    <w:rsid w:val="005F4411"/>
    <w:rPr>
      <w:rFonts w:ascii="Arial" w:hAnsi="Arial" w:cs="Arial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5F441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sid w:val="005F4411"/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940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0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0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0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0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0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2C873D2A802F4595859FF7B5AFA4E1495E1CB3F4EC3EEE935460D0ED47969B785826FB928F1E3922A35A7C601B4DEC7CF505F0DA265EBA0NBN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garantF1://93507.120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93507.100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garantF1://93459.1200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93459.110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BC8220-9B08-4B0E-9A8E-1B9B63F3B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12</Pages>
  <Words>2502</Words>
  <Characters>19567</Characters>
  <Application>Microsoft Office Word</Application>
  <DocSecurity>0</DocSecurity>
  <Lines>163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22025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kruglikova.tatyana</cp:lastModifiedBy>
  <cp:revision>12</cp:revision>
  <cp:lastPrinted>2025-10-27T11:05:00Z</cp:lastPrinted>
  <dcterms:created xsi:type="dcterms:W3CDTF">2025-12-16T12:43:00Z</dcterms:created>
  <dcterms:modified xsi:type="dcterms:W3CDTF">2026-07-14T09:47:00Z</dcterms:modified>
</cp:coreProperties>
</file>