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0" w:type="dxa"/>
        <w:tblInd w:w="108" w:type="dxa"/>
        <w:tblLayout w:type="fixed"/>
        <w:tblLook w:val="04A0"/>
      </w:tblPr>
      <w:tblGrid>
        <w:gridCol w:w="9750"/>
      </w:tblGrid>
      <w:tr w:rsidR="00DF011E">
        <w:tc>
          <w:tcPr>
            <w:tcW w:w="9750" w:type="dxa"/>
          </w:tcPr>
          <w:p w:rsidR="00DF011E" w:rsidRDefault="00125C3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Тульская область</w:t>
            </w:r>
          </w:p>
        </w:tc>
      </w:tr>
      <w:tr w:rsidR="00DF011E">
        <w:tc>
          <w:tcPr>
            <w:tcW w:w="9750" w:type="dxa"/>
          </w:tcPr>
          <w:p w:rsidR="00DF011E" w:rsidRDefault="00125C3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DF011E">
        <w:tc>
          <w:tcPr>
            <w:tcW w:w="9750" w:type="dxa"/>
          </w:tcPr>
          <w:p w:rsidR="00DF011E" w:rsidRDefault="00125C3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:rsidR="00DF011E" w:rsidRDefault="00DF011E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F011E">
        <w:tc>
          <w:tcPr>
            <w:tcW w:w="9750" w:type="dxa"/>
          </w:tcPr>
          <w:p w:rsidR="00DF011E" w:rsidRDefault="00125C3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ПОСТАНОВЛЕНИЕ</w:t>
            </w:r>
          </w:p>
        </w:tc>
      </w:tr>
      <w:tr w:rsidR="00DF011E">
        <w:tc>
          <w:tcPr>
            <w:tcW w:w="9750" w:type="dxa"/>
          </w:tcPr>
          <w:p w:rsidR="00DF011E" w:rsidRDefault="00125C3C" w:rsidP="00125C3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 19.12.2025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г.                                                                                             № 1831</w:t>
            </w:r>
          </w:p>
        </w:tc>
      </w:tr>
    </w:tbl>
    <w:p w:rsidR="00DF011E" w:rsidRDefault="00DF011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11E" w:rsidRDefault="00DF011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11E" w:rsidRDefault="00DF011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11E" w:rsidRDefault="00DF011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11E" w:rsidRDefault="00DF011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11E" w:rsidRDefault="00DF011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11E" w:rsidRDefault="00DF011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11E" w:rsidRDefault="00DF011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11E" w:rsidRDefault="00DF011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11E" w:rsidRDefault="00DF011E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011E" w:rsidRDefault="00125C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 утверждении программы профилактики рисков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город Алексин на 2026 год</w:t>
      </w:r>
    </w:p>
    <w:p w:rsidR="00DF011E" w:rsidRDefault="00DF011E">
      <w:pPr>
        <w:pStyle w:val="aa"/>
        <w:ind w:right="-1" w:firstLine="709"/>
        <w:jc w:val="both"/>
        <w:rPr>
          <w:color w:val="000000"/>
          <w:szCs w:val="24"/>
        </w:rPr>
      </w:pPr>
    </w:p>
    <w:p w:rsidR="00DF011E" w:rsidRDefault="00125C3C">
      <w:pPr>
        <w:pStyle w:val="aa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В соответствии с Федеральным законом от 31.07.2020 N 248-ФЗ "О государственном к</w:t>
      </w:r>
      <w:r>
        <w:rPr>
          <w:color w:val="000000"/>
          <w:szCs w:val="24"/>
        </w:rPr>
        <w:t xml:space="preserve">онтроле (надзоре) и муниципальном контроле в </w:t>
      </w:r>
      <w:proofErr w:type="gramStart"/>
      <w:r>
        <w:rPr>
          <w:color w:val="000000"/>
          <w:szCs w:val="24"/>
        </w:rPr>
        <w:t>Российской</w:t>
      </w:r>
      <w:proofErr w:type="gramEnd"/>
      <w:r>
        <w:rPr>
          <w:color w:val="000000"/>
          <w:szCs w:val="24"/>
        </w:rPr>
        <w:t xml:space="preserve"> </w:t>
      </w:r>
      <w:proofErr w:type="gramStart"/>
      <w:r>
        <w:rPr>
          <w:color w:val="000000"/>
          <w:szCs w:val="24"/>
        </w:rPr>
        <w:t>Федерации", Федеральным законом от 06.10.2003 №131-ФЗ «Об общих принципах организации местного самоуправления в Российской Федерации», статьей 72 Земельного кодекса Российской Федерации, Постановление</w:t>
      </w:r>
      <w:r>
        <w:rPr>
          <w:color w:val="000000"/>
          <w:szCs w:val="24"/>
        </w:rPr>
        <w:t>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на основании Устава городского округа город Але</w:t>
      </w:r>
      <w:r>
        <w:rPr>
          <w:color w:val="000000"/>
          <w:szCs w:val="24"/>
        </w:rPr>
        <w:t>ксин Тульской области ПОСТАНОВЛЯЕТ:</w:t>
      </w:r>
      <w:proofErr w:type="gramEnd"/>
    </w:p>
    <w:p w:rsidR="00DF011E" w:rsidRDefault="00125C3C">
      <w:pPr>
        <w:pStyle w:val="aa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1.Утвердить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город Алексин на 2026 год (пр</w:t>
      </w:r>
      <w:r>
        <w:rPr>
          <w:color w:val="000000"/>
          <w:szCs w:val="24"/>
        </w:rPr>
        <w:t>иложение).</w:t>
      </w:r>
    </w:p>
    <w:p w:rsidR="00DF011E" w:rsidRDefault="00125C3C">
      <w:pPr>
        <w:pStyle w:val="aa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Управлению по организационной работе и информационному обеспечению (Паниной Ю.А.) в течение 10 дней со дня принятия настоящего Постановления </w:t>
      </w:r>
      <w:proofErr w:type="gramStart"/>
      <w:r>
        <w:rPr>
          <w:color w:val="000000"/>
          <w:szCs w:val="24"/>
        </w:rPr>
        <w:t>разместить Постановление</w:t>
      </w:r>
      <w:proofErr w:type="gramEnd"/>
      <w:r>
        <w:rPr>
          <w:color w:val="000000"/>
          <w:szCs w:val="24"/>
        </w:rPr>
        <w:t xml:space="preserve"> на официальном сайте муниципального образования город Алексин в информационн</w:t>
      </w:r>
      <w:r>
        <w:rPr>
          <w:color w:val="000000"/>
          <w:szCs w:val="24"/>
        </w:rPr>
        <w:t>о-телекоммуникационной сети «Интернет».</w:t>
      </w:r>
    </w:p>
    <w:p w:rsidR="00DF011E" w:rsidRDefault="00125C3C">
      <w:pPr>
        <w:pStyle w:val="aa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3. Управлению делопроизводства (</w:t>
      </w:r>
      <w:proofErr w:type="spellStart"/>
      <w:r>
        <w:rPr>
          <w:color w:val="000000"/>
          <w:szCs w:val="24"/>
        </w:rPr>
        <w:t>Ворогущиной</w:t>
      </w:r>
      <w:proofErr w:type="spellEnd"/>
      <w:r>
        <w:rPr>
          <w:color w:val="000000"/>
          <w:szCs w:val="24"/>
        </w:rPr>
        <w:t xml:space="preserve"> О.Е), комитету по культуре, молодежной политике и спорту (Зайцева В.В.), управлению по работе с сельскими поселениями (Селезнева А.М.) в течение 10 дней со дня принятия нас</w:t>
      </w:r>
      <w:r>
        <w:rPr>
          <w:color w:val="000000"/>
          <w:szCs w:val="24"/>
        </w:rPr>
        <w:t xml:space="preserve">тоящего постановления </w:t>
      </w:r>
      <w:proofErr w:type="gramStart"/>
      <w:r>
        <w:rPr>
          <w:color w:val="000000"/>
          <w:szCs w:val="24"/>
        </w:rPr>
        <w:t>разместить постановление</w:t>
      </w:r>
      <w:proofErr w:type="gramEnd"/>
      <w:r>
        <w:rPr>
          <w:color w:val="000000"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DF011E" w:rsidRDefault="00125C3C">
      <w:pPr>
        <w:pStyle w:val="aa"/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4. Постановление вступает в силу со дня официального обнародования.</w:t>
      </w:r>
    </w:p>
    <w:p w:rsidR="00DF011E" w:rsidRDefault="00125C3C">
      <w:pPr>
        <w:pStyle w:val="aa"/>
        <w:tabs>
          <w:tab w:val="left" w:pos="1095"/>
        </w:tabs>
        <w:ind w:right="-1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</w:p>
    <w:p w:rsidR="00DF011E" w:rsidRDefault="00DF011E">
      <w:pPr>
        <w:pStyle w:val="aa"/>
        <w:tabs>
          <w:tab w:val="left" w:pos="1095"/>
        </w:tabs>
        <w:ind w:right="-1" w:firstLine="709"/>
        <w:jc w:val="both"/>
        <w:rPr>
          <w:color w:val="000000"/>
          <w:szCs w:val="24"/>
        </w:rPr>
      </w:pPr>
    </w:p>
    <w:p w:rsidR="00DF011E" w:rsidRDefault="00DF011E">
      <w:pPr>
        <w:pStyle w:val="aa"/>
        <w:ind w:right="-1" w:firstLine="709"/>
        <w:jc w:val="both"/>
        <w:rPr>
          <w:color w:val="000000"/>
          <w:szCs w:val="24"/>
        </w:rPr>
      </w:pPr>
    </w:p>
    <w:tbl>
      <w:tblPr>
        <w:tblW w:w="9571" w:type="dxa"/>
        <w:tblInd w:w="108" w:type="dxa"/>
        <w:tblLayout w:type="fixed"/>
        <w:tblLook w:val="04A0"/>
      </w:tblPr>
      <w:tblGrid>
        <w:gridCol w:w="4785"/>
        <w:gridCol w:w="4786"/>
      </w:tblGrid>
      <w:tr w:rsidR="00DF011E">
        <w:tc>
          <w:tcPr>
            <w:tcW w:w="4785" w:type="dxa"/>
          </w:tcPr>
          <w:p w:rsidR="00DF011E" w:rsidRDefault="00125C3C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администрации</w:t>
            </w:r>
          </w:p>
          <w:p w:rsidR="00DF011E" w:rsidRDefault="00125C3C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пального образования</w:t>
            </w:r>
          </w:p>
          <w:p w:rsidR="00DF011E" w:rsidRDefault="00125C3C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 Алексин</w:t>
            </w:r>
          </w:p>
        </w:tc>
        <w:tc>
          <w:tcPr>
            <w:tcW w:w="4785" w:type="dxa"/>
          </w:tcPr>
          <w:p w:rsidR="00DF011E" w:rsidRDefault="00DF011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011E" w:rsidRDefault="00DF011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011E" w:rsidRDefault="00125C3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П.Е. Федоров</w:t>
            </w:r>
          </w:p>
        </w:tc>
      </w:tr>
    </w:tbl>
    <w:p w:rsidR="00DF011E" w:rsidRDefault="00125C3C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DF011E" w:rsidRDefault="00125C3C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УТВЕРЖДЕНА </w:t>
      </w:r>
    </w:p>
    <w:p w:rsidR="00DF011E" w:rsidRDefault="00125C3C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DF011E" w:rsidRDefault="00125C3C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город Алексин</w:t>
      </w:r>
    </w:p>
    <w:p w:rsidR="00DF011E" w:rsidRDefault="00125C3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от  19.12.2025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№ 1831</w:t>
      </w:r>
    </w:p>
    <w:p w:rsidR="00DF011E" w:rsidRDefault="00DF011E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011E" w:rsidRDefault="00DF011E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011E" w:rsidRDefault="00DF011E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011E" w:rsidRDefault="00125C3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профилактики рисков причинения вреда (ущерба) охраняемым законом ценностям при</w:t>
      </w:r>
      <w:r>
        <w:rPr>
          <w:rFonts w:ascii="Times New Roman" w:hAnsi="Times New Roman" w:cs="Times New Roman"/>
          <w:b/>
          <w:sz w:val="24"/>
          <w:szCs w:val="24"/>
        </w:rPr>
        <w:t xml:space="preserve"> осуществлении муниципального земельного контроля на территории муниципального образования город Алексин на 2026 год</w:t>
      </w:r>
    </w:p>
    <w:p w:rsidR="00DF011E" w:rsidRDefault="00125C3C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со статьей 44 Федерального закона от 31 июля 2020г. №248-ФЗ «О государственном контроле (над</w:t>
      </w:r>
      <w:r>
        <w:rPr>
          <w:rFonts w:ascii="Times New Roman" w:hAnsi="Times New Roman" w:cs="Times New Roman"/>
          <w:sz w:val="24"/>
          <w:szCs w:val="24"/>
        </w:rPr>
        <w:t>зоре) и муниципальном контроле в Российской Федерации», постановлением Правительства Российской Федерации от 25 июня 2021 г.№990 «Об утверждении Правил разработки и утверждения контрольными (надзорными) органами программы профилактики рисков причинения вре</w:t>
      </w:r>
      <w:r>
        <w:rPr>
          <w:rFonts w:ascii="Times New Roman" w:hAnsi="Times New Roman" w:cs="Times New Roman"/>
          <w:sz w:val="24"/>
          <w:szCs w:val="24"/>
        </w:rPr>
        <w:t>да (ущерба) охраняемым законом ценностям» и предусматривает комплекс мероприятий по профилактике рисков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гор</w:t>
      </w:r>
      <w:r>
        <w:rPr>
          <w:rFonts w:ascii="Times New Roman" w:hAnsi="Times New Roman" w:cs="Times New Roman"/>
          <w:sz w:val="24"/>
          <w:szCs w:val="24"/>
        </w:rPr>
        <w:t>од Алексин.</w:t>
      </w:r>
    </w:p>
    <w:p w:rsidR="00DF011E" w:rsidRDefault="00125C3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Анализ текущего состояния осуществления муниципального земельного контроля на территории муниципального образования город Алексин</w:t>
      </w:r>
    </w:p>
    <w:p w:rsidR="00DF011E" w:rsidRDefault="00125C3C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земельный контроль на территории муниципального образования город Алексин осуществляется админист</w:t>
      </w:r>
      <w:r>
        <w:rPr>
          <w:rFonts w:ascii="Times New Roman" w:hAnsi="Times New Roman" w:cs="Times New Roman"/>
          <w:sz w:val="24"/>
          <w:szCs w:val="24"/>
        </w:rPr>
        <w:t>рацией муниципального образования город Алексин, в лице специального уполномоченного органа - управления по административно-техническому надзору администрации муниципального образования город Алексин (далее — Управление).</w:t>
      </w:r>
    </w:p>
    <w:p w:rsidR="00DF011E" w:rsidRDefault="00125C3C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Должностными лицами, на которых во</w:t>
      </w:r>
      <w:r>
        <w:rPr>
          <w:rFonts w:ascii="Times New Roman" w:hAnsi="Times New Roman" w:cs="Times New Roman"/>
          <w:sz w:val="24"/>
          <w:szCs w:val="24"/>
        </w:rPr>
        <w:t>зложены полномочия по осуществлению  муниципального земельного  контроля, являются:</w:t>
      </w:r>
    </w:p>
    <w:p w:rsidR="00DF011E" w:rsidRDefault="00125C3C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начальник, (заместитель начальника) Управления;</w:t>
      </w:r>
    </w:p>
    <w:p w:rsidR="00DF011E" w:rsidRDefault="00125C3C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должностное лицо Управления, в должностные обязанности которого входит осуществление полномочий по муниципальному земе</w:t>
      </w:r>
      <w:r>
        <w:rPr>
          <w:rFonts w:ascii="Times New Roman" w:hAnsi="Times New Roman" w:cs="Times New Roman"/>
          <w:sz w:val="24"/>
          <w:szCs w:val="24"/>
        </w:rPr>
        <w:t>льному контролю, в том числе проведение профилактических мероприятий и контрольных (надзорных) мероприятий.</w:t>
      </w:r>
    </w:p>
    <w:p w:rsidR="00DF011E" w:rsidRDefault="00125C3C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Предметом муниципального земельного контроля является соблюдение юридическими лицами, индивидуальными предпринимателями, гражданами обязательных </w:t>
      </w:r>
      <w:r>
        <w:rPr>
          <w:rFonts w:ascii="Times New Roman" w:hAnsi="Times New Roman" w:cs="Times New Roman"/>
          <w:sz w:val="24"/>
          <w:szCs w:val="24"/>
        </w:rPr>
        <w:t>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DF011E" w:rsidRDefault="00125C3C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своей деятельности Управление руководствуется следующими нормативно-правовыми актами (</w:t>
      </w:r>
      <w:r>
        <w:rPr>
          <w:rFonts w:ascii="Times New Roman" w:hAnsi="Times New Roman" w:cs="Times New Roman"/>
          <w:sz w:val="24"/>
          <w:szCs w:val="24"/>
        </w:rPr>
        <w:t>Российской Федерации, Тульской области, правовыми актами органов местного самоуправления), устанавливающими обязательные требования к осуществлению деятельности граждан юридических лиц и индивидуальных предпринимателей, соблюдение которых подлежит проверке</w:t>
      </w:r>
      <w:r>
        <w:rPr>
          <w:rFonts w:ascii="Times New Roman" w:hAnsi="Times New Roman" w:cs="Times New Roman"/>
          <w:sz w:val="24"/>
          <w:szCs w:val="24"/>
        </w:rPr>
        <w:t xml:space="preserve"> в процессе осуществления муниципального земельного контроля: </w:t>
      </w:r>
    </w:p>
    <w:p w:rsidR="00DF011E" w:rsidRDefault="00125C3C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Земельный кодекс РФ;</w:t>
      </w:r>
    </w:p>
    <w:p w:rsidR="00DF011E" w:rsidRDefault="00125C3C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правонарушениях;</w:t>
      </w:r>
    </w:p>
    <w:p w:rsidR="00DF011E" w:rsidRDefault="00125C3C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Федеральный закон от 31.07.2020 N 248-ФЗ "О государственном контроле (надзоре) и муниципальном контроле в Р</w:t>
      </w:r>
      <w:r>
        <w:rPr>
          <w:rFonts w:ascii="Times New Roman" w:hAnsi="Times New Roman" w:cs="Times New Roman"/>
          <w:sz w:val="24"/>
          <w:szCs w:val="24"/>
        </w:rPr>
        <w:t>оссийской Федерации";</w:t>
      </w:r>
    </w:p>
    <w:p w:rsidR="00DF011E" w:rsidRDefault="00125C3C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24 июля 2002 г. № 101-ФЗ "Об обороте земель сельскохозяйственного назначения";</w:t>
      </w:r>
    </w:p>
    <w:p w:rsidR="00DF011E" w:rsidRDefault="00125C3C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16.07.1998 N 101-ФЗ "О государственном регулировании обеспечения плодородия земель сельскохозяйственного назначен</w:t>
      </w:r>
      <w:r>
        <w:rPr>
          <w:rFonts w:ascii="Times New Roman" w:hAnsi="Times New Roman" w:cs="Times New Roman"/>
          <w:sz w:val="24"/>
          <w:szCs w:val="24"/>
        </w:rPr>
        <w:t>ия";</w:t>
      </w:r>
    </w:p>
    <w:p w:rsidR="00DF011E" w:rsidRDefault="00125C3C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18.09.2020г. № 1482 «О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</w:t>
      </w:r>
      <w:r>
        <w:rPr>
          <w:rFonts w:ascii="Times New Roman" w:hAnsi="Times New Roman" w:cs="Times New Roman"/>
          <w:sz w:val="24"/>
          <w:szCs w:val="24"/>
        </w:rPr>
        <w:t>ции»;</w:t>
      </w:r>
    </w:p>
    <w:p w:rsidR="00DF011E" w:rsidRDefault="00125C3C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Правительства РФ от 31.05.2025 N 826 "Об установлении признаков неиспользования земельных участков из состава земель населенных пунктов, садовых земельных участков и огородных земельных участков"; </w:t>
      </w:r>
    </w:p>
    <w:p w:rsidR="00DF011E" w:rsidRDefault="00125C3C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10.11.2020 N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/04</w:t>
      </w:r>
      <w:r>
        <w:rPr>
          <w:rFonts w:ascii="Times New Roman" w:hAnsi="Times New Roman" w:cs="Times New Roman"/>
          <w:sz w:val="24"/>
          <w:szCs w:val="24"/>
        </w:rPr>
        <w:t>12 "Об утверждении классификатора видов разрешенного использования земельных участков";</w:t>
      </w:r>
    </w:p>
    <w:p w:rsidR="00DF011E" w:rsidRDefault="00125C3C">
      <w:pPr>
        <w:pStyle w:val="a9"/>
        <w:numPr>
          <w:ilvl w:val="0"/>
          <w:numId w:val="1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Тульской области от 30.06.2004 N 456-ЗТО "О предельных размерах земельных участков, предоставляемых в Тульской области";</w:t>
      </w:r>
    </w:p>
    <w:p w:rsidR="00DF011E" w:rsidRDefault="00125C3C">
      <w:pPr>
        <w:pStyle w:val="a9"/>
        <w:numPr>
          <w:ilvl w:val="0"/>
          <w:numId w:val="1"/>
        </w:numPr>
        <w:tabs>
          <w:tab w:val="left" w:pos="284"/>
        </w:tabs>
        <w:spacing w:after="0"/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собрания депутатов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город Алексин от 01.03.2016г. № 2(23).3 «Об утверждении правил землепользования и застройки муниципального образования город Алексин».</w:t>
      </w:r>
    </w:p>
    <w:p w:rsidR="00DF011E" w:rsidRDefault="00125C3C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 году не проводились плановые контрольные надзорные мероприятия при осуществлении видов муниципальног</w:t>
      </w:r>
      <w:r>
        <w:rPr>
          <w:rFonts w:ascii="Times New Roman" w:hAnsi="Times New Roman" w:cs="Times New Roman"/>
          <w:sz w:val="24"/>
          <w:szCs w:val="24"/>
        </w:rPr>
        <w:t xml:space="preserve">о контроля, порядок организации и осуществления которых регулируется Федеральным законом от 31 июля 2020г. № 248-ФЗ «О государственном контроле (надзоре) и муниципальном контроле в Российской Федерации». Проводились внеплановые контрольные мероприятия без </w:t>
      </w:r>
      <w:r>
        <w:rPr>
          <w:rFonts w:ascii="Times New Roman" w:hAnsi="Times New Roman" w:cs="Times New Roman"/>
          <w:sz w:val="24"/>
          <w:szCs w:val="24"/>
        </w:rPr>
        <w:t>взаимодействия с контролируемым лицом в соответствии с частью 3 статьи 56, статьями 74, 75 Федерального закона от 31 июля 2020г. № 248-ФЗ «О государственном контроле (надзоре) и муниципальном контроле в Российской Федерации».</w:t>
      </w:r>
    </w:p>
    <w:p w:rsidR="00DF011E" w:rsidRDefault="00125C3C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целях предупреждения наруше</w:t>
      </w:r>
      <w:r>
        <w:rPr>
          <w:rFonts w:ascii="Times New Roman" w:hAnsi="Times New Roman" w:cs="Times New Roman"/>
          <w:sz w:val="24"/>
          <w:szCs w:val="24"/>
        </w:rPr>
        <w:t>ний контролируемыми лицами обязательных требований действующего законодательства, устранения причин, факторов и условий, способствующих указанным нарушениям, муниципальным инспекторами осуществлялись мероприятия по профилактике таких нарушений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программой по профилактики нарушений на 2025 год. </w:t>
      </w:r>
    </w:p>
    <w:p w:rsidR="00DF011E" w:rsidRDefault="00125C3C">
      <w:pPr>
        <w:tabs>
          <w:tab w:val="left" w:pos="284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частности, в 2025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</w:t>
      </w:r>
      <w:r>
        <w:rPr>
          <w:rFonts w:ascii="Times New Roman" w:hAnsi="Times New Roman" w:cs="Times New Roman"/>
          <w:sz w:val="24"/>
          <w:szCs w:val="24"/>
        </w:rPr>
        <w:t>ние перечня обязательных требований,  разъяснения и иная полезная информация. 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</w:t>
      </w:r>
      <w:r>
        <w:rPr>
          <w:rFonts w:ascii="Times New Roman" w:hAnsi="Times New Roman" w:cs="Times New Roman"/>
          <w:sz w:val="24"/>
          <w:szCs w:val="24"/>
        </w:rPr>
        <w:t>ований, памяток на официальном сайте муниципального образования в информационно-телекоммуникационной сети «Интернет. Так за период с 01.01.2025 по 01.12.2025 было организовано 9 информирований.</w:t>
      </w:r>
    </w:p>
    <w:p w:rsidR="00DF011E" w:rsidRDefault="00125C3C">
      <w:pPr>
        <w:tabs>
          <w:tab w:val="left" w:pos="-284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Так же в рамках реализации программы профилактики контролируе</w:t>
      </w:r>
      <w:r>
        <w:rPr>
          <w:rFonts w:ascii="Times New Roman" w:hAnsi="Times New Roman" w:cs="Times New Roman"/>
          <w:sz w:val="24"/>
          <w:szCs w:val="24"/>
        </w:rPr>
        <w:t>мым лицам объявлялись предостережения о недопустимости нарушения обязательных требований с описанием характера выявленных признаков нарушений и рекомендациях в части способов устранения. Так за период с 01.01.2025 по 01.12.2025 было объявлено 187  предосте</w:t>
      </w:r>
      <w:r>
        <w:rPr>
          <w:rFonts w:ascii="Times New Roman" w:hAnsi="Times New Roman" w:cs="Times New Roman"/>
          <w:sz w:val="24"/>
          <w:szCs w:val="24"/>
        </w:rPr>
        <w:t xml:space="preserve">режение о недопустимости нарушения обязательных требований, из них в отношении юридических лиц — 29 предостережений,  в отношении физических лиц — 158  предостережений. </w:t>
      </w:r>
    </w:p>
    <w:p w:rsidR="00DF011E" w:rsidRDefault="00125C3C">
      <w:pPr>
        <w:tabs>
          <w:tab w:val="left" w:pos="284"/>
        </w:tabs>
        <w:spacing w:after="0"/>
        <w:ind w:lef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 регулярной основе давались консультации в ходе личных приемов, а также посредством телефонной связи и письменных ответов на обращения. Так за период с 01.01.2025 по 01.12.2025 было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проведено 210 устных консультирований и дано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70 письменных ответов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011E" w:rsidRDefault="00125C3C">
      <w:pPr>
        <w:tabs>
          <w:tab w:val="left" w:pos="284"/>
        </w:tabs>
        <w:spacing w:after="0"/>
        <w:ind w:left="-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Так же в 2025 году был проведен  профилактический визит по инициативе контролируемого лица  путем использования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011E" w:rsidRDefault="00125C3C">
      <w:pPr>
        <w:pStyle w:val="a9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контрольных (надзорных) мероприятий, проведенных в текущем периоде с учетом достигнутого уровня </w:t>
      </w:r>
      <w:r>
        <w:rPr>
          <w:rFonts w:ascii="Times New Roman" w:hAnsi="Times New Roman" w:cs="Times New Roman"/>
          <w:sz w:val="24"/>
          <w:szCs w:val="24"/>
        </w:rPr>
        <w:t>профилактических мероприятий, наиболее значимыми проблемами являются.</w:t>
      </w:r>
    </w:p>
    <w:p w:rsidR="00DF011E" w:rsidRDefault="00125C3C">
      <w:pPr>
        <w:pStyle w:val="a9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самовольное занятие земельных участков или частей земельных участков, в том числе использование земельных участков лицами, не имеющими предусмотренных законодательством Российской Фед</w:t>
      </w:r>
      <w:r>
        <w:rPr>
          <w:rFonts w:ascii="Times New Roman" w:hAnsi="Times New Roman" w:cs="Times New Roman"/>
          <w:sz w:val="24"/>
          <w:szCs w:val="24"/>
        </w:rPr>
        <w:t>ерации прав на указанные земельные участки;</w:t>
      </w:r>
    </w:p>
    <w:p w:rsidR="00DF011E" w:rsidRDefault="00125C3C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использование земельных участков не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DF011E" w:rsidRDefault="00125C3C">
      <w:pPr>
        <w:pStyle w:val="a9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 использование земельных участков, предна</w:t>
      </w:r>
      <w:r>
        <w:rPr>
          <w:rFonts w:ascii="Times New Roman" w:hAnsi="Times New Roman" w:cs="Times New Roman"/>
          <w:sz w:val="24"/>
          <w:szCs w:val="24"/>
        </w:rPr>
        <w:t>значенных для жилищного или иного строительства, садоводства, огородничества, в указанных целях;</w:t>
      </w:r>
    </w:p>
    <w:p w:rsidR="00DF011E" w:rsidRDefault="00125C3C">
      <w:pPr>
        <w:pStyle w:val="a9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не выполнение обязательных мероприятий по улучшению земель и охране почв от ветровой, водной эрозии и предотвращению других процессов, ухудшающих качественн</w:t>
      </w:r>
      <w:r>
        <w:rPr>
          <w:rFonts w:ascii="Times New Roman" w:hAnsi="Times New Roman" w:cs="Times New Roman"/>
          <w:sz w:val="24"/>
          <w:szCs w:val="24"/>
        </w:rPr>
        <w:t>ое состояние земель.</w:t>
      </w:r>
    </w:p>
    <w:p w:rsidR="00DF011E" w:rsidRDefault="00125C3C">
      <w:pPr>
        <w:pStyle w:val="a9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Наиболее значимым риском причинения вреда охраняемы законом ценностям на землях сельскохозяйственного назначения стабильно является невыполнение установленных требований и обязательных мероприятий по улучшению, защите земель и охране п</w:t>
      </w:r>
      <w:r>
        <w:rPr>
          <w:rFonts w:ascii="Times New Roman" w:hAnsi="Times New Roman" w:cs="Times New Roman"/>
          <w:sz w:val="24"/>
          <w:szCs w:val="24"/>
        </w:rPr>
        <w:t xml:space="preserve">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земель, что влечет за собой угрозу причинения вреда жизни, здоровью граждан, имуществу, вреда животным, </w:t>
      </w:r>
      <w:r>
        <w:rPr>
          <w:rFonts w:ascii="Times New Roman" w:hAnsi="Times New Roman" w:cs="Times New Roman"/>
          <w:sz w:val="24"/>
          <w:szCs w:val="24"/>
        </w:rPr>
        <w:t>растениям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окружающей среде, в то время как в границах населенного пункта преобладающим риском значится самовольное занятие земельных участков или частей земельных участков, в том числе использование земельных участков лицами, не имеющими предусмотренных </w:t>
      </w:r>
      <w:r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прав на указанные земельные участки.</w:t>
      </w:r>
    </w:p>
    <w:p w:rsidR="00DF011E" w:rsidRDefault="00125C3C">
      <w:pPr>
        <w:pStyle w:val="a9"/>
        <w:spacing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Нарушения, влекущие причинение вреда охраняемым законом ценностям в большинстве случаев происходят в связи с незнанием контролируемого лица обязательных требований, оценка соблюден</w:t>
      </w:r>
      <w:r>
        <w:rPr>
          <w:rFonts w:ascii="Times New Roman" w:hAnsi="Times New Roman" w:cs="Times New Roman"/>
          <w:sz w:val="24"/>
          <w:szCs w:val="24"/>
        </w:rPr>
        <w:t>ия которых является предметом муниципального земельного контроля, а так же нежеланием подконтрольных субъектов принимать меры по недопущению возникновения подобных нарушений.</w:t>
      </w:r>
    </w:p>
    <w:p w:rsidR="00DF011E" w:rsidRDefault="00125C3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Цели и задачи реализации программы профилактики </w:t>
      </w:r>
    </w:p>
    <w:p w:rsidR="00DF011E" w:rsidRDefault="00DF011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011E" w:rsidRDefault="00125C3C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Основными целями Программы </w:t>
      </w:r>
      <w:r>
        <w:rPr>
          <w:rFonts w:ascii="Times New Roman" w:hAnsi="Times New Roman" w:cs="Times New Roman"/>
          <w:bCs/>
          <w:sz w:val="24"/>
          <w:szCs w:val="24"/>
        </w:rPr>
        <w:t>профилактики являются:</w:t>
      </w:r>
    </w:p>
    <w:p w:rsidR="00DF011E" w:rsidRDefault="00125C3C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Стимулирование добросовестного соблюдения обязательных требований всеми контролируемыми лицами;</w:t>
      </w:r>
    </w:p>
    <w:p w:rsidR="00DF011E" w:rsidRDefault="00125C3C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2. Устранение условий, причин и факторов, способных привести к нарушениям обязательных требований и (или) причинению вреда (ущерба) ох</w:t>
      </w:r>
      <w:r>
        <w:rPr>
          <w:rFonts w:ascii="Times New Roman" w:hAnsi="Times New Roman" w:cs="Times New Roman"/>
          <w:bCs/>
          <w:sz w:val="24"/>
          <w:szCs w:val="24"/>
        </w:rPr>
        <w:t>раняемым законом ценностям;</w:t>
      </w:r>
    </w:p>
    <w:p w:rsidR="00DF011E" w:rsidRDefault="00125C3C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F011E" w:rsidRDefault="00DF011E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F011E" w:rsidRDefault="00125C3C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Задачами Программы являются:</w:t>
      </w:r>
    </w:p>
    <w:p w:rsidR="00DF011E" w:rsidRDefault="00125C3C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Укрепление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системы профилактики нарушений рисков причинения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вреда (ущерба) охраняемым законом ценностям;</w:t>
      </w:r>
    </w:p>
    <w:p w:rsidR="00DF011E" w:rsidRDefault="00125C3C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Повышение правосознания и правовой культуры юридических лиц, индивидуальных предпринимателей и граждан;</w:t>
      </w:r>
    </w:p>
    <w:p w:rsidR="00DF011E" w:rsidRDefault="00125C3C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Оценка возможной угрозы причинения, либо причинения вреда жизни, здоровью граждан, выработка и реали</w:t>
      </w:r>
      <w:r>
        <w:rPr>
          <w:rFonts w:ascii="Times New Roman" w:hAnsi="Times New Roman" w:cs="Times New Roman"/>
          <w:bCs/>
          <w:sz w:val="24"/>
          <w:szCs w:val="24"/>
        </w:rPr>
        <w:t>зация профилактических мер, способствующих ее снижению;</w:t>
      </w:r>
    </w:p>
    <w:p w:rsidR="00DF011E" w:rsidRDefault="00125C3C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угрозы;</w:t>
      </w:r>
    </w:p>
    <w:p w:rsidR="00DF011E" w:rsidRDefault="00125C3C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DF011E" w:rsidRDefault="00125C3C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Информирование подконтрольных субъектов, о соблюдении обязательных требова</w:t>
      </w:r>
      <w:r>
        <w:rPr>
          <w:rFonts w:ascii="Times New Roman" w:hAnsi="Times New Roman" w:cs="Times New Roman"/>
          <w:bCs/>
          <w:sz w:val="24"/>
          <w:szCs w:val="24"/>
        </w:rPr>
        <w:t>ний</w:t>
      </w:r>
    </w:p>
    <w:p w:rsidR="00DF011E" w:rsidRDefault="00DF011E">
      <w:pPr>
        <w:pStyle w:val="a9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F011E" w:rsidRDefault="00125C3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Перечень профилактических мероприятий, сроки (периодичность) их проведения</w:t>
      </w:r>
    </w:p>
    <w:p w:rsidR="00DF011E" w:rsidRDefault="00DF011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18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457"/>
        <w:gridCol w:w="2269"/>
        <w:gridCol w:w="2125"/>
      </w:tblGrid>
      <w:tr w:rsidR="00DF011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DF011E"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DF011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 Размещение на официальном сайте </w:t>
            </w:r>
            <w:r>
              <w:rPr>
                <w:rFonts w:ascii="Times New Roman" w:hAnsi="Times New Roman" w:cs="Times New Roman"/>
              </w:rPr>
              <w:t>муниципального образования город Алексин:</w:t>
            </w:r>
          </w:p>
          <w:p w:rsidR="00DF011E" w:rsidRDefault="00125C3C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тексты нормативных правовых актов, регулирующих осуществление муниципального земельного контроля</w:t>
            </w:r>
          </w:p>
          <w:p w:rsidR="00DF011E" w:rsidRDefault="00125C3C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сведения об изменениях, внесенных в нормативные правовые акты, регулирующие осуществление муниципального </w:t>
            </w:r>
            <w:r>
              <w:rPr>
                <w:rFonts w:ascii="Times New Roman" w:hAnsi="Times New Roman" w:cs="Times New Roman"/>
              </w:rPr>
              <w:t>земельного контроля о сроках и порядке их вступления в силу;</w:t>
            </w:r>
          </w:p>
          <w:p w:rsidR="00DF011E" w:rsidRDefault="00125C3C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</w:t>
            </w:r>
            <w:r>
              <w:rPr>
                <w:rFonts w:ascii="Times New Roman" w:hAnsi="Times New Roman" w:cs="Times New Roman"/>
              </w:rPr>
              <w:t>льных требований, с текстами в действующей редакции;</w:t>
            </w:r>
          </w:p>
          <w:p w:rsidR="00DF011E" w:rsidRDefault="00125C3C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5">
              <w:r>
                <w:rPr>
                  <w:rStyle w:val="a3"/>
                  <w:rFonts w:ascii="Times New Roman" w:hAnsi="Times New Roman" w:cs="Times New Roman"/>
                </w:rPr>
                <w:t>законом</w:t>
              </w:r>
            </w:hyperlink>
            <w:r>
              <w:rPr>
                <w:rFonts w:ascii="Times New Roman" w:hAnsi="Times New Roman" w:cs="Times New Roman"/>
              </w:rPr>
              <w:t>"Об обязательных требованиях в Российской Федерации";</w:t>
            </w:r>
          </w:p>
          <w:p w:rsidR="00DF011E" w:rsidRDefault="00125C3C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5) 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DF011E" w:rsidRDefault="00125C3C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  <w:p w:rsidR="00DF011E" w:rsidRDefault="00125C3C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исчерпывающий перечень сведений, которые могут запрашиваться контрольным </w:t>
            </w:r>
            <w:r>
              <w:rPr>
                <w:rFonts w:ascii="Times New Roman" w:hAnsi="Times New Roman" w:cs="Times New Roman"/>
              </w:rPr>
              <w:t>(надзорным) органом у контролируемого лица;</w:t>
            </w:r>
          </w:p>
          <w:p w:rsidR="00DF011E" w:rsidRDefault="00125C3C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сведения о способах получения консультаций по вопросам соблюдения обязательных требований;</w:t>
            </w:r>
          </w:p>
          <w:p w:rsidR="00DF011E" w:rsidRDefault="00125C3C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доклады о муниципальном контроле.</w:t>
            </w:r>
          </w:p>
          <w:p w:rsidR="00DF011E" w:rsidRDefault="00DF011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не позднее 5 рабочих дней после вступления в силу</w:t>
            </w: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при внесении изменений в перечни</w:t>
            </w: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до 25 декабря предшествующего года</w:t>
            </w: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при внесении изменений в перечень</w:t>
            </w: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до 15 марта года, следующего за отчетным годом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административно-техническому надзор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</w:p>
        </w:tc>
      </w:tr>
      <w:tr w:rsidR="00DF011E"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 Объявление предостережения</w:t>
            </w:r>
          </w:p>
        </w:tc>
      </w:tr>
      <w:tr w:rsidR="00DF011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Объявление контролируемому лицу предостережения о недопустимости нарушения обязательных требований,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соблюдения которых является предметом муниципального земельного контроля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Постоянно при наличии оснований,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предусмотренных статьей 49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  <w:tr w:rsidR="00DF011E"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3.Консультирование</w:t>
            </w:r>
          </w:p>
        </w:tc>
      </w:tr>
      <w:tr w:rsidR="00DF011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по следующим вопросам:</w:t>
            </w:r>
          </w:p>
          <w:p w:rsidR="00DF011E" w:rsidRDefault="00DF0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1E" w:rsidRDefault="00125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организация и осуществление муниципального земельного контроля;</w:t>
            </w:r>
          </w:p>
          <w:p w:rsidR="00DF011E" w:rsidRDefault="00125C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порядок осуществления профилактических, контрольных (надзорных) мероприятий.</w:t>
            </w:r>
          </w:p>
          <w:p w:rsidR="00DF011E" w:rsidRDefault="00DF0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Консультирование в письменной форме осуществляется инспектором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следующих случаях:</w:t>
            </w: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F011E" w:rsidRDefault="00125C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1) контролируемым лицом представлен письменный запрос о предоставлении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письменного ответа по вопросам консультирования;</w:t>
            </w:r>
          </w:p>
          <w:p w:rsidR="00DF011E" w:rsidRDefault="00125C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2) за время консультирования предоставить ответ на поставленные вопросы невозможно;</w:t>
            </w:r>
          </w:p>
          <w:p w:rsidR="00DF011E" w:rsidRDefault="00125C3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3) ответ на поставленные вопросы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требует дополнительного запроса сведений от органов власти или иных лиц.</w:t>
            </w:r>
          </w:p>
          <w:p w:rsidR="00DF011E" w:rsidRDefault="00125C3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случае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бращениям осуществляется посредством размещения на официальном сайте муниципального образования город Алексин письменного разъяснения, без указания в таком разъяснении сведений, отнесенных к категории ограниченного доступа</w:t>
            </w:r>
            <w:proofErr w:type="gram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 запросу</w:t>
            </w: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Способы консультирова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ния: по телефону, на личном приеме, в ходе проведения контрольных (надзорных) и профилактических мероприятий, посредством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видео-конференц-связи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  <w:tr w:rsidR="00DF011E"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4. Профилактический визит</w:t>
            </w:r>
          </w:p>
        </w:tc>
      </w:tr>
      <w:tr w:rsidR="00DF011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;Times New Roman" w:hAnsi="Times New Roman;Times New Roman" w:cs="Times New Roman;Times New Roman"/>
                <w:sz w:val="24"/>
                <w:szCs w:val="24"/>
              </w:rPr>
              <w:t xml:space="preserve">Обязательный профилактический визит проводится в форме профилактической 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месту осуществления деятельности контролируемого лица либо путем использования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;Times New Roman" w:hAnsi="Times New Roman;Times New Roman" w:cs="Times New Roman;Times New Roman"/>
                <w:sz w:val="24"/>
                <w:szCs w:val="24"/>
              </w:rPr>
              <w:t>мобильного приложения "Инспектор"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ходе профилактического визита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отнесения объектов контроля к категориям риска,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роводит оценку уровня соблюдения контролируемым лицом обязательных требований.</w:t>
            </w:r>
          </w:p>
          <w:p w:rsidR="00DF011E" w:rsidRDefault="00DF0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1E" w:rsidRDefault="00125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рофилактический визит может быть проведен по инициативе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контролируемого лица, если такое лицо относится к субъектам малого предпринимательства, является социально 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ированной некоммерческой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государственным или муниципальным учреждением.</w:t>
            </w:r>
          </w:p>
          <w:p w:rsidR="00DF011E" w:rsidRDefault="00DF0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11E" w:rsidRDefault="00DF0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для объектов контроля, отнесенных к категории среднего риска, опасных производственных объектов IV класса опасности - не более одного обязательного профилактическог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 визита в 5 лет;</w:t>
            </w: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для объектов контроля, отнесенных к категории умеренного риска, - не более одного обязательного профилактического визита в 6 лет </w:t>
            </w:r>
            <w: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&lt;*&gt;</w:t>
            </w: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запросу</w:t>
            </w:r>
          </w:p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</w:tbl>
    <w:p w:rsidR="00DF011E" w:rsidRDefault="00125C3C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Перечень контролируемых лиц, в отношении которых проводятся профилактические визиты по заявлению контролируемых лиц,  определяется приложением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 профилактики рисков причинения вреда (ущерба) охраняемым законом ценностям при осуществлении муниципа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земельного контроля на территории муниципального образования город Алексин.</w:t>
      </w:r>
    </w:p>
    <w:p w:rsidR="00DF011E" w:rsidRDefault="00125C3C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контролируемых лиц, в отношении которых проводятся обязательные профилактические визиты,  определяется приложением к программе профилактики рисков причинения вре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(ущерба) охраняемым законом ценностям при осуществлении муниципального земельного контроля на территории муниципального образования город Алексин.</w:t>
      </w:r>
    </w:p>
    <w:p w:rsidR="00DF011E" w:rsidRDefault="00125C3C">
      <w:pPr>
        <w:spacing w:after="0"/>
        <w:ind w:left="360"/>
        <w:jc w:val="both"/>
      </w:pPr>
      <w:r>
        <w:rPr>
          <w:rFonts w:ascii="Times New Roman" w:hAnsi="Times New Roman" w:cs="Times New Roman"/>
          <w:sz w:val="24"/>
          <w:szCs w:val="24"/>
        </w:rPr>
        <w:t>&lt;*&gt; Критериями отнесения объектов муниципального земельного контроля к категориям риска,  определяются в с</w:t>
      </w:r>
      <w:r>
        <w:rPr>
          <w:rFonts w:ascii="Times New Roman" w:hAnsi="Times New Roman" w:cs="Times New Roman"/>
          <w:sz w:val="24"/>
          <w:szCs w:val="24"/>
        </w:rPr>
        <w:t>оответствии с приложением 1 к Положению о муниципальном земельном контроле.</w:t>
      </w:r>
    </w:p>
    <w:p w:rsidR="00DF011E" w:rsidRDefault="00125C3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</w:rPr>
      </w:pPr>
      <w:r>
        <w:br w:type="page"/>
      </w:r>
    </w:p>
    <w:p w:rsidR="00DF011E" w:rsidRDefault="00DF011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011E" w:rsidRDefault="00125C3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Показатели результативности и эффективности программы профилактики</w:t>
      </w:r>
    </w:p>
    <w:p w:rsidR="00DF011E" w:rsidRDefault="00DF011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F011E" w:rsidRDefault="00125C3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профилактики способствует:</w:t>
      </w:r>
    </w:p>
    <w:p w:rsidR="00DF011E" w:rsidRDefault="00125C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-увеличению доли контролируемых лиц, соблюдающих обязатель</w:t>
      </w:r>
      <w:r>
        <w:rPr>
          <w:rFonts w:ascii="Times New Roman" w:hAnsi="Times New Roman" w:cs="Times New Roman"/>
          <w:sz w:val="24"/>
          <w:szCs w:val="24"/>
        </w:rPr>
        <w:t>ные требования, оценка соблюдения которых является предметом муниципального земельного контроля;</w:t>
      </w:r>
    </w:p>
    <w:p w:rsidR="00DF011E" w:rsidRDefault="00125C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мероприятий, проводимых Управлением.</w:t>
      </w:r>
    </w:p>
    <w:p w:rsidR="00DF011E" w:rsidRDefault="00DF01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011E" w:rsidRDefault="00125C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эффективности реализации программы по итогам года осуществляется по следующим </w:t>
      </w:r>
      <w:r>
        <w:rPr>
          <w:rFonts w:ascii="Times New Roman" w:hAnsi="Times New Roman" w:cs="Times New Roman"/>
          <w:sz w:val="24"/>
          <w:szCs w:val="24"/>
        </w:rPr>
        <w:t>показателям.</w:t>
      </w:r>
    </w:p>
    <w:tbl>
      <w:tblPr>
        <w:tblW w:w="9640" w:type="dxa"/>
        <w:tblInd w:w="-1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1"/>
        <w:gridCol w:w="6237"/>
        <w:gridCol w:w="2552"/>
      </w:tblGrid>
      <w:tr w:rsidR="00DF0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DF0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муниципального образования город Алексин в сети «Интернет» в соответствии с частью 3 статьи 46 Федерального закона от 31 июля 2020г. № 248-ФЗ «О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F0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от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DF0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60 мероприятий, проведенных контрольным (надзорным) органом</w:t>
            </w:r>
          </w:p>
        </w:tc>
      </w:tr>
    </w:tbl>
    <w:p w:rsidR="00DF011E" w:rsidRDefault="00DF011E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</w:p>
    <w:p w:rsidR="00DF011E" w:rsidRDefault="00DF011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DF011E">
        <w:tc>
          <w:tcPr>
            <w:tcW w:w="4677" w:type="dxa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Начальник управления по административно-техническому надзору администрации муниципального образования город Алексин</w:t>
            </w:r>
          </w:p>
        </w:tc>
        <w:tc>
          <w:tcPr>
            <w:tcW w:w="4677" w:type="dxa"/>
          </w:tcPr>
          <w:p w:rsidR="00DF011E" w:rsidRDefault="00DF011E">
            <w:pPr>
              <w:pStyle w:val="ab"/>
              <w:rPr>
                <w:b/>
                <w:bCs/>
              </w:rPr>
            </w:pPr>
          </w:p>
          <w:p w:rsidR="00DF011E" w:rsidRDefault="00125C3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 Казакова</w:t>
            </w:r>
          </w:p>
        </w:tc>
      </w:tr>
    </w:tbl>
    <w:p w:rsidR="00DF011E" w:rsidRDefault="00125C3C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DF011E" w:rsidRDefault="00125C3C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lastRenderedPageBreak/>
        <w:t xml:space="preserve">Приложение 1 к </w:t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Программе профилактики рисков причинения вреда (ущерба)</w:t>
      </w:r>
      <w:r>
        <w:rPr>
          <w:rFonts w:ascii="Times New Roman" w:hAnsi="Times New Roman" w:cs="Times New Roman"/>
          <w:color w:val="010101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охраняемым законом ценностям при осуществлении муниципального земельного контроля на территории муниципального образования город Алексин на 2026 год</w:t>
      </w:r>
    </w:p>
    <w:p w:rsidR="00DF011E" w:rsidRDefault="00DF011E">
      <w:pPr>
        <w:jc w:val="right"/>
        <w:rPr>
          <w:rFonts w:ascii="Arial" w:hAnsi="Arial" w:cs="Arial"/>
          <w:i/>
          <w:iCs/>
          <w:color w:val="010101"/>
          <w:sz w:val="21"/>
          <w:szCs w:val="21"/>
          <w:shd w:val="clear" w:color="auto" w:fill="FFFFFF"/>
        </w:rPr>
      </w:pPr>
    </w:p>
    <w:p w:rsidR="00DF011E" w:rsidRDefault="00125C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контролируемых лиц, в отношении которых проводятся обязательные профилактические визиты </w:t>
      </w:r>
    </w:p>
    <w:p w:rsidR="00DF011E" w:rsidRDefault="00DF01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464" w:type="dxa"/>
        <w:tblInd w:w="113" w:type="dxa"/>
        <w:tblLayout w:type="fixed"/>
        <w:tblLook w:val="04A0"/>
      </w:tblPr>
      <w:tblGrid>
        <w:gridCol w:w="1094"/>
        <w:gridCol w:w="3832"/>
        <w:gridCol w:w="4538"/>
      </w:tblGrid>
      <w:tr w:rsidR="00DF011E">
        <w:tc>
          <w:tcPr>
            <w:tcW w:w="1094" w:type="dxa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32" w:type="dxa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38" w:type="dxa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объекта</w:t>
            </w:r>
          </w:p>
        </w:tc>
      </w:tr>
      <w:tr w:rsidR="00DF011E">
        <w:tc>
          <w:tcPr>
            <w:tcW w:w="1094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011E">
        <w:tc>
          <w:tcPr>
            <w:tcW w:w="1094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011E">
        <w:tc>
          <w:tcPr>
            <w:tcW w:w="1094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011E">
        <w:tc>
          <w:tcPr>
            <w:tcW w:w="1094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011E" w:rsidRDefault="00125C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:rsidR="00DF011E" w:rsidRDefault="00125C3C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lastRenderedPageBreak/>
        <w:t>Приложение 2 к Программе профилактики рисков причинения вреда (ущерба)</w:t>
      </w:r>
      <w:r>
        <w:rPr>
          <w:rFonts w:ascii="Times New Roman" w:hAnsi="Times New Roman" w:cs="Times New Roman"/>
          <w:color w:val="010101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 xml:space="preserve">охраняемым законом ценностям при </w:t>
      </w: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осуществлении муниципального земельного контроля на территории муниципального образования город Алексин на 2026 год</w:t>
      </w:r>
    </w:p>
    <w:p w:rsidR="00DF011E" w:rsidRDefault="00DF011E">
      <w:pPr>
        <w:jc w:val="right"/>
        <w:rPr>
          <w:rFonts w:ascii="Arial" w:hAnsi="Arial" w:cs="Arial"/>
          <w:i/>
          <w:iCs/>
          <w:color w:val="010101"/>
          <w:sz w:val="21"/>
          <w:szCs w:val="21"/>
          <w:shd w:val="clear" w:color="auto" w:fill="FFFFFF"/>
        </w:rPr>
      </w:pPr>
    </w:p>
    <w:p w:rsidR="00DF011E" w:rsidRDefault="00125C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контролируемых лиц, в отношении которых проводятся профилактические визиты по инициативе контролируемых лиц</w:t>
      </w:r>
    </w:p>
    <w:p w:rsidR="00DF011E" w:rsidRDefault="00DF01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464" w:type="dxa"/>
        <w:tblInd w:w="113" w:type="dxa"/>
        <w:tblLayout w:type="fixed"/>
        <w:tblLook w:val="04A0"/>
      </w:tblPr>
      <w:tblGrid>
        <w:gridCol w:w="1094"/>
        <w:gridCol w:w="3832"/>
        <w:gridCol w:w="4538"/>
      </w:tblGrid>
      <w:tr w:rsidR="00DF011E">
        <w:tc>
          <w:tcPr>
            <w:tcW w:w="1094" w:type="dxa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32" w:type="dxa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38" w:type="dxa"/>
          </w:tcPr>
          <w:p w:rsidR="00DF011E" w:rsidRDefault="00125C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объекта</w:t>
            </w:r>
          </w:p>
        </w:tc>
      </w:tr>
      <w:tr w:rsidR="00DF011E">
        <w:tc>
          <w:tcPr>
            <w:tcW w:w="1094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011E">
        <w:tc>
          <w:tcPr>
            <w:tcW w:w="1094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011E">
        <w:tc>
          <w:tcPr>
            <w:tcW w:w="1094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011E">
        <w:tc>
          <w:tcPr>
            <w:tcW w:w="1094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8" w:type="dxa"/>
          </w:tcPr>
          <w:p w:rsidR="00DF011E" w:rsidRDefault="00DF0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011E" w:rsidRDefault="00DF01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11E" w:rsidRDefault="00DF011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011E" w:rsidSect="00DF011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CE4"/>
    <w:multiLevelType w:val="multilevel"/>
    <w:tmpl w:val="D68403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2E9"/>
    <w:multiLevelType w:val="multilevel"/>
    <w:tmpl w:val="A2FE6848"/>
    <w:lvl w:ilvl="0">
      <w:start w:val="3"/>
      <w:numFmt w:val="bullet"/>
      <w:lvlText w:val="-"/>
      <w:lvlJc w:val="left"/>
      <w:pPr>
        <w:tabs>
          <w:tab w:val="num" w:pos="0"/>
        </w:tabs>
        <w:ind w:left="1003" w:hanging="360"/>
      </w:pPr>
      <w:rPr>
        <w:rFonts w:ascii="OpenSymbol" w:hAnsi="OpenSymbol" w:cs="Open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3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DF011E"/>
    <w:rsid w:val="00125C3C"/>
    <w:rsid w:val="00DF0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4FE7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DF011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F011E"/>
    <w:pPr>
      <w:spacing w:after="140"/>
    </w:pPr>
  </w:style>
  <w:style w:type="paragraph" w:styleId="a6">
    <w:name w:val="List"/>
    <w:basedOn w:val="a5"/>
    <w:rsid w:val="00DF011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F011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F011E"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5C7E60"/>
    <w:pPr>
      <w:ind w:left="720"/>
      <w:contextualSpacing/>
    </w:pPr>
  </w:style>
  <w:style w:type="paragraph" w:styleId="aa">
    <w:name w:val="No Spacing"/>
    <w:qFormat/>
    <w:rsid w:val="00612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b">
    <w:name w:val="Содержимое таблицы"/>
    <w:basedOn w:val="a"/>
    <w:qFormat/>
    <w:rsid w:val="00DF011E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DF011E"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  <w:rsid w:val="00DF011E"/>
  </w:style>
  <w:style w:type="table" w:styleId="ae">
    <w:name w:val="Table Grid"/>
    <w:basedOn w:val="a1"/>
    <w:uiPriority w:val="59"/>
    <w:rsid w:val="005D67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C0F53F716ADEA35DF5642EEF82E00B5CF8A50BA9484204CB76F49D19F05AF76C6DF044BA32B3FFB16FB271E5E97AEDDED92F6DBD309808CC37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11</Pages>
  <Words>2995</Words>
  <Characters>17072</Characters>
  <Application>Microsoft Office Word</Application>
  <DocSecurity>0</DocSecurity>
  <Lines>142</Lines>
  <Paragraphs>40</Paragraphs>
  <ScaleCrop>false</ScaleCrop>
  <Company/>
  <LinksUpToDate>false</LinksUpToDate>
  <CharactersWithSpaces>20027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popkova.sofiya</dc:creator>
  <dc:description/>
  <cp:lastModifiedBy>kruglikova.tatyana</cp:lastModifiedBy>
  <cp:revision>47</cp:revision>
  <cp:lastPrinted>2025-12-11T12:21:00Z</cp:lastPrinted>
  <dcterms:created xsi:type="dcterms:W3CDTF">2021-11-18T11:22:00Z</dcterms:created>
  <dcterms:modified xsi:type="dcterms:W3CDTF">2025-12-19T07:49:00Z</dcterms:modified>
  <dc:language>ru-RU</dc:language>
</cp:coreProperties>
</file>