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C0" w:rsidRPr="00D638C0" w:rsidRDefault="00976FFF" w:rsidP="00D638C0">
      <w:pPr>
        <w:pStyle w:val="a6"/>
        <w:spacing w:before="0" w:beforeAutospacing="0" w:after="0" w:afterAutospacing="0"/>
        <w:jc w:val="right"/>
        <w:rPr>
          <w:rFonts w:ascii="Times New Roman" w:hAnsi="Times New Roman" w:cs="Times New Roman"/>
        </w:rPr>
      </w:pPr>
      <w:r>
        <w:rPr>
          <w:rFonts w:ascii="Times New Roman" w:hAnsi="Times New Roman" w:cs="Times New Roman"/>
        </w:rPr>
        <w:t>Утвержден</w:t>
      </w:r>
    </w:p>
    <w:p w:rsidR="00D638C0" w:rsidRPr="00D638C0" w:rsidRDefault="00D638C0" w:rsidP="00D638C0">
      <w:pPr>
        <w:pStyle w:val="a6"/>
        <w:spacing w:before="0" w:beforeAutospacing="0" w:after="0" w:afterAutospacing="0"/>
        <w:jc w:val="right"/>
        <w:rPr>
          <w:rFonts w:ascii="Times New Roman" w:hAnsi="Times New Roman" w:cs="Times New Roman"/>
        </w:rPr>
      </w:pPr>
      <w:r w:rsidRPr="00D638C0">
        <w:rPr>
          <w:rFonts w:ascii="Times New Roman" w:hAnsi="Times New Roman" w:cs="Times New Roman"/>
        </w:rPr>
        <w:t>распоряжени</w:t>
      </w:r>
      <w:r w:rsidR="00976FFF">
        <w:rPr>
          <w:rFonts w:ascii="Times New Roman" w:hAnsi="Times New Roman" w:cs="Times New Roman"/>
        </w:rPr>
        <w:t>ем</w:t>
      </w:r>
      <w:r w:rsidRPr="00D638C0">
        <w:rPr>
          <w:rFonts w:ascii="Times New Roman" w:hAnsi="Times New Roman" w:cs="Times New Roman"/>
        </w:rPr>
        <w:t xml:space="preserve"> председателя</w:t>
      </w:r>
    </w:p>
    <w:p w:rsidR="00D638C0" w:rsidRPr="00D638C0" w:rsidRDefault="00D638C0" w:rsidP="00D638C0">
      <w:pPr>
        <w:pStyle w:val="a6"/>
        <w:spacing w:before="0" w:beforeAutospacing="0" w:after="0" w:afterAutospacing="0"/>
        <w:jc w:val="right"/>
        <w:rPr>
          <w:rFonts w:ascii="Times New Roman" w:hAnsi="Times New Roman" w:cs="Times New Roman"/>
        </w:rPr>
      </w:pPr>
      <w:r w:rsidRPr="00D638C0">
        <w:rPr>
          <w:rFonts w:ascii="Times New Roman" w:hAnsi="Times New Roman" w:cs="Times New Roman"/>
        </w:rPr>
        <w:t>контрольно-счетной палаты</w:t>
      </w:r>
    </w:p>
    <w:p w:rsidR="00D638C0" w:rsidRPr="00D638C0" w:rsidRDefault="00D638C0" w:rsidP="00D638C0">
      <w:pPr>
        <w:pStyle w:val="a6"/>
        <w:spacing w:before="0" w:beforeAutospacing="0" w:after="0" w:afterAutospacing="0"/>
        <w:jc w:val="right"/>
        <w:rPr>
          <w:rFonts w:ascii="Times New Roman" w:hAnsi="Times New Roman" w:cs="Times New Roman"/>
        </w:rPr>
      </w:pPr>
      <w:r w:rsidRPr="00D638C0">
        <w:rPr>
          <w:rFonts w:ascii="Times New Roman" w:hAnsi="Times New Roman" w:cs="Times New Roman"/>
        </w:rPr>
        <w:t>муниципального образования</w:t>
      </w:r>
    </w:p>
    <w:p w:rsidR="00D638C0" w:rsidRPr="00D638C0" w:rsidRDefault="00872E93" w:rsidP="00D638C0">
      <w:pPr>
        <w:pStyle w:val="a6"/>
        <w:spacing w:before="0" w:beforeAutospacing="0" w:after="0" w:afterAutospacing="0"/>
        <w:jc w:val="right"/>
        <w:rPr>
          <w:rFonts w:ascii="Times New Roman" w:hAnsi="Times New Roman" w:cs="Times New Roman"/>
        </w:rPr>
      </w:pPr>
      <w:r>
        <w:rPr>
          <w:rFonts w:ascii="Times New Roman" w:hAnsi="Times New Roman" w:cs="Times New Roman"/>
        </w:rPr>
        <w:t>город Алексин</w:t>
      </w:r>
    </w:p>
    <w:p w:rsidR="00D638C0" w:rsidRPr="00062150" w:rsidRDefault="00D638C0" w:rsidP="00D638C0">
      <w:pPr>
        <w:pStyle w:val="a6"/>
        <w:spacing w:before="0" w:beforeAutospacing="0" w:after="0" w:afterAutospacing="0"/>
        <w:jc w:val="right"/>
        <w:rPr>
          <w:rFonts w:ascii="Times New Roman" w:hAnsi="Times New Roman" w:cs="Times New Roman"/>
        </w:rPr>
      </w:pPr>
      <w:r w:rsidRPr="00062150">
        <w:rPr>
          <w:rFonts w:ascii="Times New Roman" w:hAnsi="Times New Roman" w:cs="Times New Roman"/>
        </w:rPr>
        <w:t>от</w:t>
      </w:r>
      <w:r w:rsidR="00872E93" w:rsidRPr="00062150">
        <w:rPr>
          <w:rFonts w:ascii="Times New Roman" w:hAnsi="Times New Roman" w:cs="Times New Roman"/>
        </w:rPr>
        <w:t xml:space="preserve"> </w:t>
      </w:r>
      <w:r w:rsidR="0059000E">
        <w:rPr>
          <w:rFonts w:ascii="Times New Roman" w:hAnsi="Times New Roman" w:cs="Times New Roman"/>
        </w:rPr>
        <w:t>30 декабря</w:t>
      </w:r>
      <w:r w:rsidR="00383440" w:rsidRPr="00062150">
        <w:rPr>
          <w:rFonts w:ascii="Times New Roman" w:hAnsi="Times New Roman" w:cs="Times New Roman"/>
        </w:rPr>
        <w:t xml:space="preserve"> 2020 года</w:t>
      </w:r>
      <w:r w:rsidRPr="00062150">
        <w:rPr>
          <w:rFonts w:ascii="Times New Roman" w:hAnsi="Times New Roman" w:cs="Times New Roman"/>
        </w:rPr>
        <w:t xml:space="preserve"> №</w:t>
      </w:r>
      <w:r w:rsidR="0059000E">
        <w:rPr>
          <w:rFonts w:ascii="Times New Roman" w:hAnsi="Times New Roman" w:cs="Times New Roman"/>
        </w:rPr>
        <w:t>66</w:t>
      </w:r>
      <w:r w:rsidR="00872E93" w:rsidRPr="00062150">
        <w:rPr>
          <w:rFonts w:ascii="Times New Roman" w:hAnsi="Times New Roman" w:cs="Times New Roman"/>
        </w:rPr>
        <w:t xml:space="preserve"> – р/КСП</w:t>
      </w:r>
      <w:r w:rsidRPr="00062150">
        <w:rPr>
          <w:rFonts w:ascii="Times New Roman" w:hAnsi="Times New Roman" w:cs="Times New Roman"/>
        </w:rPr>
        <w:t xml:space="preserve"> </w:t>
      </w:r>
    </w:p>
    <w:p w:rsidR="00D638C0" w:rsidRPr="00D638C0" w:rsidRDefault="00D638C0" w:rsidP="00D638C0">
      <w:pPr>
        <w:spacing w:before="100" w:beforeAutospacing="1" w:after="100" w:afterAutospacing="1"/>
        <w:jc w:val="center"/>
        <w:rPr>
          <w:b/>
        </w:rPr>
      </w:pPr>
    </w:p>
    <w:p w:rsidR="00B20FEC" w:rsidRDefault="00B20FEC" w:rsidP="00B20FEC"/>
    <w:p w:rsidR="00D638C0" w:rsidRDefault="00D638C0" w:rsidP="00B20FEC"/>
    <w:p w:rsidR="00D638C0" w:rsidRDefault="00D638C0" w:rsidP="00B20FEC"/>
    <w:p w:rsidR="00D638C0" w:rsidRDefault="00D638C0" w:rsidP="00B20FEC"/>
    <w:p w:rsidR="00D638C0" w:rsidRDefault="00D638C0"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6D7B27" w:rsidRDefault="0039794F" w:rsidP="0039794F">
      <w:pPr>
        <w:jc w:val="center"/>
        <w:rPr>
          <w:b/>
          <w:sz w:val="32"/>
          <w:szCs w:val="32"/>
        </w:rPr>
      </w:pPr>
      <w:r>
        <w:rPr>
          <w:b/>
          <w:sz w:val="32"/>
          <w:szCs w:val="32"/>
        </w:rPr>
        <w:t xml:space="preserve">СТАНДАРТ </w:t>
      </w:r>
    </w:p>
    <w:p w:rsidR="0039794F" w:rsidRDefault="006D7B27" w:rsidP="0039794F">
      <w:pPr>
        <w:jc w:val="center"/>
        <w:rPr>
          <w:b/>
          <w:sz w:val="32"/>
          <w:szCs w:val="32"/>
        </w:rPr>
      </w:pPr>
      <w:r>
        <w:rPr>
          <w:b/>
          <w:sz w:val="32"/>
          <w:szCs w:val="32"/>
        </w:rPr>
        <w:t xml:space="preserve">ВНЕШНЕГО МУНИЦИПАЛЬНОГО </w:t>
      </w:r>
      <w:r w:rsidR="0039794F">
        <w:rPr>
          <w:b/>
          <w:sz w:val="32"/>
          <w:szCs w:val="32"/>
        </w:rPr>
        <w:t>ФИНАНСОВОГО КОНТРОЛЯ</w:t>
      </w:r>
    </w:p>
    <w:p w:rsidR="0039794F" w:rsidRDefault="0039794F" w:rsidP="0039794F">
      <w:pPr>
        <w:jc w:val="center"/>
        <w:rPr>
          <w:b/>
          <w:sz w:val="32"/>
          <w:szCs w:val="32"/>
        </w:rPr>
      </w:pPr>
    </w:p>
    <w:p w:rsidR="00CD6367" w:rsidRDefault="00CD6367" w:rsidP="0039794F">
      <w:pPr>
        <w:jc w:val="center"/>
        <w:rPr>
          <w:b/>
          <w:sz w:val="32"/>
          <w:szCs w:val="32"/>
        </w:rPr>
      </w:pPr>
    </w:p>
    <w:p w:rsidR="00BD366F" w:rsidRDefault="00BD366F" w:rsidP="0039794F">
      <w:pPr>
        <w:jc w:val="center"/>
        <w:rPr>
          <w:b/>
          <w:sz w:val="32"/>
          <w:szCs w:val="32"/>
        </w:rPr>
      </w:pPr>
      <w:r>
        <w:rPr>
          <w:b/>
          <w:sz w:val="32"/>
          <w:szCs w:val="32"/>
        </w:rPr>
        <w:t xml:space="preserve">УЧАСТИЕ В МЕРОПРИЯТИЯХ, </w:t>
      </w:r>
    </w:p>
    <w:p w:rsidR="00CD6367" w:rsidRDefault="00BD366F" w:rsidP="0039794F">
      <w:pPr>
        <w:jc w:val="center"/>
        <w:rPr>
          <w:b/>
          <w:sz w:val="32"/>
          <w:szCs w:val="32"/>
        </w:rPr>
      </w:pPr>
      <w:r>
        <w:rPr>
          <w:b/>
          <w:sz w:val="32"/>
          <w:szCs w:val="32"/>
        </w:rPr>
        <w:t>НАПРАВЛЕННЫХ НА ПРОТИВОДЕЙСТВИЕ КОРРУПЦИИ</w:t>
      </w:r>
    </w:p>
    <w:p w:rsidR="0039794F" w:rsidRDefault="0039794F" w:rsidP="0039794F">
      <w:pPr>
        <w:jc w:val="center"/>
        <w:rPr>
          <w:b/>
          <w:sz w:val="32"/>
          <w:szCs w:val="32"/>
        </w:rPr>
      </w:pPr>
    </w:p>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20FEC" w:rsidRDefault="00B20FEC" w:rsidP="00B20FEC"/>
    <w:p w:rsidR="00BD366F" w:rsidRDefault="00BD366F" w:rsidP="00B20FEC"/>
    <w:p w:rsidR="00BD366F" w:rsidRDefault="00BD366F" w:rsidP="00B20FEC"/>
    <w:p w:rsidR="00BD366F" w:rsidRDefault="00BD366F" w:rsidP="00B20FEC"/>
    <w:p w:rsidR="00BD366F" w:rsidRDefault="00BD366F" w:rsidP="00B20FEC"/>
    <w:p w:rsidR="00B20FEC" w:rsidRDefault="00B20FEC" w:rsidP="00B20FEC"/>
    <w:p w:rsidR="00035E58" w:rsidRDefault="00035E58" w:rsidP="00B20FEC"/>
    <w:p w:rsidR="004C29BF" w:rsidRDefault="004C29BF" w:rsidP="00B20FEC"/>
    <w:p w:rsidR="004C29BF" w:rsidRDefault="004C29BF" w:rsidP="00B20FEC"/>
    <w:p w:rsidR="00BD366F" w:rsidRPr="00BD366F" w:rsidRDefault="00BD366F" w:rsidP="00BD366F">
      <w:pPr>
        <w:pStyle w:val="Default"/>
        <w:pageBreakBefore/>
        <w:jc w:val="center"/>
        <w:rPr>
          <w:color w:val="auto"/>
        </w:rPr>
      </w:pPr>
      <w:r w:rsidRPr="00BD366F">
        <w:rPr>
          <w:b/>
          <w:bCs/>
          <w:color w:val="auto"/>
        </w:rPr>
        <w:lastRenderedPageBreak/>
        <w:t>1. Общие положения</w:t>
      </w:r>
    </w:p>
    <w:p w:rsidR="002354A8" w:rsidRDefault="002354A8" w:rsidP="002354A8">
      <w:pPr>
        <w:pStyle w:val="Style2"/>
        <w:widowControl/>
        <w:tabs>
          <w:tab w:val="left" w:pos="1080"/>
        </w:tabs>
        <w:spacing w:line="276" w:lineRule="auto"/>
        <w:ind w:firstLine="720"/>
        <w:jc w:val="both"/>
      </w:pPr>
    </w:p>
    <w:p w:rsidR="00BD366F" w:rsidRPr="004370C7" w:rsidRDefault="00BD366F" w:rsidP="002354A8">
      <w:pPr>
        <w:pStyle w:val="Style2"/>
        <w:widowControl/>
        <w:tabs>
          <w:tab w:val="left" w:pos="1080"/>
        </w:tabs>
        <w:spacing w:line="276" w:lineRule="auto"/>
        <w:ind w:firstLine="720"/>
        <w:jc w:val="both"/>
      </w:pPr>
      <w:r w:rsidRPr="0071541A">
        <w:rPr>
          <w:b/>
        </w:rPr>
        <w:t>1.1.</w:t>
      </w:r>
      <w:r w:rsidRPr="002354A8">
        <w:t xml:space="preserve"> Стандарт </w:t>
      </w:r>
      <w:r w:rsidRPr="002354A8">
        <w:rPr>
          <w:color w:val="000000"/>
          <w:spacing w:val="-2"/>
        </w:rPr>
        <w:t xml:space="preserve">муниципального </w:t>
      </w:r>
      <w:r w:rsidRPr="002354A8">
        <w:t>финансового контроля</w:t>
      </w:r>
      <w:r w:rsidRPr="002354A8">
        <w:rPr>
          <w:color w:val="000000"/>
        </w:rPr>
        <w:t xml:space="preserve"> </w:t>
      </w:r>
      <w:r w:rsidRPr="002354A8">
        <w:rPr>
          <w:rStyle w:val="FontStyle14"/>
          <w:b w:val="0"/>
          <w:sz w:val="24"/>
        </w:rPr>
        <w:t xml:space="preserve">«Участие в мероприятиях, направленных на </w:t>
      </w:r>
      <w:r w:rsidRPr="004370C7">
        <w:rPr>
          <w:rStyle w:val="FontStyle14"/>
          <w:b w:val="0"/>
          <w:sz w:val="24"/>
        </w:rPr>
        <w:t>противодействие коррупции</w:t>
      </w:r>
      <w:r w:rsidRPr="004370C7">
        <w:rPr>
          <w:rStyle w:val="FontStyle14"/>
          <w:sz w:val="24"/>
        </w:rPr>
        <w:t xml:space="preserve">» </w:t>
      </w:r>
      <w:r w:rsidRPr="004370C7">
        <w:t xml:space="preserve">(далее </w:t>
      </w:r>
      <w:r w:rsidR="00C21659" w:rsidRPr="004370C7">
        <w:t xml:space="preserve">– </w:t>
      </w:r>
      <w:r w:rsidRPr="004370C7">
        <w:t>Стандарт)</w:t>
      </w:r>
      <w:r w:rsidRPr="004370C7">
        <w:rPr>
          <w:color w:val="000000"/>
        </w:rPr>
        <w:t xml:space="preserve"> </w:t>
      </w:r>
      <w:r w:rsidRPr="004370C7">
        <w:t xml:space="preserve">предназначен для методологического обеспечения реализации положений </w:t>
      </w:r>
      <w:r w:rsidR="00C21659" w:rsidRPr="004370C7">
        <w:t>статей</w:t>
      </w:r>
      <w:r w:rsidRPr="004370C7">
        <w:t xml:space="preserve"> 9, 11 Федерального закона от 07.02.2011</w:t>
      </w:r>
      <w:r w:rsidR="00C21659" w:rsidRPr="004370C7">
        <w:t xml:space="preserve"> года</w:t>
      </w:r>
      <w:r w:rsidRPr="004370C7">
        <w:t xml:space="preserve">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№6-ФЗ), </w:t>
      </w:r>
      <w:r w:rsidR="004370C7" w:rsidRPr="004370C7">
        <w:t>статей 8</w:t>
      </w:r>
      <w:r w:rsidR="004370C7">
        <w:t>,</w:t>
      </w:r>
      <w:r w:rsidR="004370C7" w:rsidRPr="004370C7">
        <w:t xml:space="preserve"> 10 Положения о контрольно-счетной палате муниципального образования город Алексин, утвержденного решением Собрания депутатов муниципального образования город Алексин от 27 октября 2014 года №3(3).9</w:t>
      </w:r>
      <w:r w:rsidRPr="004370C7">
        <w:t>.</w:t>
      </w:r>
    </w:p>
    <w:p w:rsidR="00BD366F" w:rsidRPr="002354A8" w:rsidRDefault="00BD366F" w:rsidP="002354A8">
      <w:pPr>
        <w:pStyle w:val="Default"/>
        <w:spacing w:line="276" w:lineRule="auto"/>
        <w:ind w:firstLine="720"/>
        <w:jc w:val="both"/>
      </w:pPr>
      <w:r w:rsidRPr="0071541A">
        <w:rPr>
          <w:b/>
        </w:rPr>
        <w:t>1.2.</w:t>
      </w:r>
      <w:r w:rsidRPr="002354A8">
        <w:t xml:space="preserve"> Стандарт разработан с учетом  общих требований к стандартам, а так же с использованием </w:t>
      </w:r>
      <w:r w:rsidRPr="002354A8">
        <w:rPr>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муниципальных контрольно-счетными органами» (утверждены решением Президиума Союза МКСО 12.12.2011 года).</w:t>
      </w:r>
    </w:p>
    <w:p w:rsidR="00BD366F" w:rsidRPr="001B6085" w:rsidRDefault="00BD366F" w:rsidP="002354A8">
      <w:pPr>
        <w:pStyle w:val="ConsPlusNormal"/>
        <w:spacing w:line="276" w:lineRule="auto"/>
        <w:jc w:val="both"/>
        <w:rPr>
          <w:rFonts w:ascii="Times New Roman" w:hAnsi="Times New Roman" w:cs="Times New Roman"/>
          <w:sz w:val="24"/>
          <w:szCs w:val="24"/>
        </w:rPr>
      </w:pPr>
      <w:r w:rsidRPr="0071541A">
        <w:rPr>
          <w:rFonts w:ascii="Times New Roman" w:hAnsi="Times New Roman" w:cs="Times New Roman"/>
          <w:b/>
          <w:sz w:val="24"/>
          <w:szCs w:val="24"/>
        </w:rPr>
        <w:t>1.</w:t>
      </w:r>
      <w:r w:rsidR="00A83A72" w:rsidRPr="0071541A">
        <w:rPr>
          <w:rFonts w:ascii="Times New Roman" w:hAnsi="Times New Roman" w:cs="Times New Roman"/>
          <w:b/>
          <w:sz w:val="24"/>
          <w:szCs w:val="24"/>
        </w:rPr>
        <w:t>3</w:t>
      </w:r>
      <w:r w:rsidRPr="0071541A">
        <w:rPr>
          <w:rFonts w:ascii="Times New Roman" w:hAnsi="Times New Roman" w:cs="Times New Roman"/>
          <w:b/>
          <w:sz w:val="24"/>
          <w:szCs w:val="24"/>
        </w:rPr>
        <w:t>.</w:t>
      </w:r>
      <w:r w:rsidRPr="00A83A72">
        <w:rPr>
          <w:rFonts w:ascii="Times New Roman" w:hAnsi="Times New Roman" w:cs="Times New Roman"/>
          <w:sz w:val="24"/>
          <w:szCs w:val="24"/>
        </w:rPr>
        <w:t xml:space="preserve"> Целью Стандарта является его использование в практической работе </w:t>
      </w:r>
      <w:r w:rsidR="0071541A">
        <w:rPr>
          <w:rFonts w:ascii="Times New Roman" w:hAnsi="Times New Roman" w:cs="Times New Roman"/>
          <w:sz w:val="24"/>
          <w:szCs w:val="24"/>
        </w:rPr>
        <w:t>сотрудниками</w:t>
      </w:r>
      <w:r w:rsidRPr="00A83A72">
        <w:rPr>
          <w:rFonts w:ascii="Times New Roman" w:hAnsi="Times New Roman" w:cs="Times New Roman"/>
          <w:sz w:val="24"/>
          <w:szCs w:val="24"/>
        </w:rPr>
        <w:t xml:space="preserve"> контрольно-счетной палаты муниципального образования </w:t>
      </w:r>
      <w:r w:rsidR="00A83A72">
        <w:rPr>
          <w:rFonts w:ascii="Times New Roman" w:hAnsi="Times New Roman" w:cs="Times New Roman"/>
          <w:sz w:val="24"/>
          <w:szCs w:val="24"/>
        </w:rPr>
        <w:t>город Алексин (далее – счетная палата)</w:t>
      </w:r>
      <w:r w:rsidRPr="00A83A72">
        <w:rPr>
          <w:rFonts w:ascii="Times New Roman" w:hAnsi="Times New Roman" w:cs="Times New Roman"/>
          <w:sz w:val="24"/>
          <w:szCs w:val="24"/>
        </w:rPr>
        <w:t xml:space="preserve"> при проведении контрольных и экспертно-аналитических </w:t>
      </w:r>
      <w:r w:rsidRPr="001B6085">
        <w:rPr>
          <w:rFonts w:ascii="Times New Roman" w:hAnsi="Times New Roman" w:cs="Times New Roman"/>
          <w:sz w:val="24"/>
          <w:szCs w:val="24"/>
        </w:rPr>
        <w:t>мероприятий в целях выявления и устранения проявлений коррупции.</w:t>
      </w:r>
    </w:p>
    <w:p w:rsidR="00BD366F" w:rsidRPr="001B6085" w:rsidRDefault="00BD366F" w:rsidP="002354A8">
      <w:pPr>
        <w:pStyle w:val="ConsPlusNormal"/>
        <w:spacing w:line="276" w:lineRule="auto"/>
        <w:jc w:val="both"/>
        <w:rPr>
          <w:rFonts w:ascii="Times New Roman" w:hAnsi="Times New Roman" w:cs="Times New Roman"/>
          <w:b/>
          <w:sz w:val="24"/>
          <w:szCs w:val="24"/>
        </w:rPr>
      </w:pPr>
      <w:r w:rsidRPr="0071541A">
        <w:rPr>
          <w:rFonts w:ascii="Times New Roman" w:hAnsi="Times New Roman" w:cs="Times New Roman"/>
          <w:b/>
          <w:sz w:val="24"/>
          <w:szCs w:val="24"/>
        </w:rPr>
        <w:t>1.</w:t>
      </w:r>
      <w:r w:rsidR="001B6085" w:rsidRPr="0071541A">
        <w:rPr>
          <w:rFonts w:ascii="Times New Roman" w:hAnsi="Times New Roman" w:cs="Times New Roman"/>
          <w:b/>
          <w:sz w:val="24"/>
          <w:szCs w:val="24"/>
        </w:rPr>
        <w:t>4</w:t>
      </w:r>
      <w:r w:rsidRPr="0071541A">
        <w:rPr>
          <w:rFonts w:ascii="Times New Roman" w:hAnsi="Times New Roman" w:cs="Times New Roman"/>
          <w:b/>
          <w:sz w:val="24"/>
          <w:szCs w:val="24"/>
        </w:rPr>
        <w:t>.</w:t>
      </w:r>
      <w:r w:rsidRPr="001B6085">
        <w:rPr>
          <w:rFonts w:ascii="Times New Roman" w:hAnsi="Times New Roman" w:cs="Times New Roman"/>
          <w:sz w:val="24"/>
          <w:szCs w:val="24"/>
        </w:rPr>
        <w:t xml:space="preserve"> Задач</w:t>
      </w:r>
      <w:r w:rsidR="001B6085" w:rsidRPr="001B6085">
        <w:rPr>
          <w:rFonts w:ascii="Times New Roman" w:hAnsi="Times New Roman" w:cs="Times New Roman"/>
          <w:sz w:val="24"/>
          <w:szCs w:val="24"/>
        </w:rPr>
        <w:t>ей</w:t>
      </w:r>
      <w:r w:rsidRPr="001B6085">
        <w:rPr>
          <w:rFonts w:ascii="Times New Roman" w:hAnsi="Times New Roman" w:cs="Times New Roman"/>
          <w:sz w:val="24"/>
          <w:szCs w:val="24"/>
        </w:rPr>
        <w:t xml:space="preserve"> Стандарта явля</w:t>
      </w:r>
      <w:r w:rsidR="001B6085" w:rsidRPr="001B6085">
        <w:rPr>
          <w:rFonts w:ascii="Times New Roman" w:hAnsi="Times New Roman" w:cs="Times New Roman"/>
          <w:sz w:val="24"/>
          <w:szCs w:val="24"/>
        </w:rPr>
        <w:t>е</w:t>
      </w:r>
      <w:r w:rsidRPr="001B6085">
        <w:rPr>
          <w:rFonts w:ascii="Times New Roman" w:hAnsi="Times New Roman" w:cs="Times New Roman"/>
          <w:sz w:val="24"/>
          <w:szCs w:val="24"/>
        </w:rPr>
        <w:t>тся</w:t>
      </w:r>
      <w:r w:rsidR="001B6085" w:rsidRPr="001B6085">
        <w:rPr>
          <w:rFonts w:ascii="Times New Roman" w:hAnsi="Times New Roman" w:cs="Times New Roman"/>
          <w:sz w:val="24"/>
          <w:szCs w:val="24"/>
        </w:rPr>
        <w:t xml:space="preserve"> определение общих правил и процедур</w:t>
      </w:r>
      <w:r w:rsidRPr="001B6085">
        <w:rPr>
          <w:rFonts w:ascii="Times New Roman" w:hAnsi="Times New Roman" w:cs="Times New Roman"/>
          <w:b/>
          <w:sz w:val="24"/>
          <w:szCs w:val="24"/>
        </w:rPr>
        <w:t xml:space="preserve"> </w:t>
      </w:r>
      <w:r w:rsidRPr="001B6085">
        <w:rPr>
          <w:rStyle w:val="FontStyle14"/>
          <w:rFonts w:cs="Times New Roman"/>
          <w:b w:val="0"/>
          <w:bCs/>
          <w:sz w:val="24"/>
          <w:szCs w:val="24"/>
        </w:rPr>
        <w:t>участи</w:t>
      </w:r>
      <w:r w:rsidR="001B6085" w:rsidRPr="001B6085">
        <w:rPr>
          <w:rStyle w:val="FontStyle14"/>
          <w:rFonts w:cs="Times New Roman"/>
          <w:b w:val="0"/>
          <w:bCs/>
          <w:sz w:val="24"/>
          <w:szCs w:val="24"/>
        </w:rPr>
        <w:t>я</w:t>
      </w:r>
      <w:r w:rsidRPr="001B6085">
        <w:rPr>
          <w:rStyle w:val="FontStyle14"/>
          <w:rFonts w:cs="Times New Roman"/>
          <w:b w:val="0"/>
          <w:bCs/>
          <w:sz w:val="24"/>
          <w:szCs w:val="24"/>
        </w:rPr>
        <w:t xml:space="preserve"> в пределах полномочий</w:t>
      </w:r>
      <w:r w:rsidR="001B6085" w:rsidRPr="001B6085">
        <w:rPr>
          <w:rStyle w:val="FontStyle14"/>
          <w:rFonts w:cs="Times New Roman"/>
          <w:b w:val="0"/>
          <w:bCs/>
          <w:sz w:val="24"/>
          <w:szCs w:val="24"/>
        </w:rPr>
        <w:t xml:space="preserve"> счетной палаты</w:t>
      </w:r>
      <w:r w:rsidRPr="001B6085">
        <w:rPr>
          <w:rStyle w:val="FontStyle14"/>
          <w:rFonts w:cs="Times New Roman"/>
          <w:b w:val="0"/>
          <w:bCs/>
          <w:sz w:val="24"/>
          <w:szCs w:val="24"/>
        </w:rPr>
        <w:t xml:space="preserve"> в мероприятиях, направленных на противодействие коррупции</w:t>
      </w:r>
      <w:r w:rsidR="001B6085" w:rsidRPr="001B6085">
        <w:rPr>
          <w:rFonts w:ascii="Times New Roman" w:hAnsi="Times New Roman" w:cs="Times New Roman"/>
          <w:b/>
          <w:sz w:val="24"/>
          <w:szCs w:val="24"/>
        </w:rPr>
        <w:t>.</w:t>
      </w:r>
    </w:p>
    <w:p w:rsidR="00BD366F" w:rsidRPr="002354A8" w:rsidRDefault="00BD366F" w:rsidP="002354A8">
      <w:pPr>
        <w:pStyle w:val="Default"/>
        <w:spacing w:line="276" w:lineRule="auto"/>
        <w:ind w:firstLine="720"/>
        <w:jc w:val="both"/>
        <w:rPr>
          <w:color w:val="auto"/>
        </w:rPr>
      </w:pPr>
      <w:r w:rsidRPr="0071541A">
        <w:rPr>
          <w:b/>
          <w:color w:val="auto"/>
        </w:rPr>
        <w:t>1.</w:t>
      </w:r>
      <w:r w:rsidR="001B6085" w:rsidRPr="0071541A">
        <w:rPr>
          <w:b/>
          <w:color w:val="auto"/>
        </w:rPr>
        <w:t>5</w:t>
      </w:r>
      <w:r w:rsidRPr="0071541A">
        <w:rPr>
          <w:b/>
          <w:color w:val="auto"/>
        </w:rPr>
        <w:t>.</w:t>
      </w:r>
      <w:r w:rsidRPr="002354A8">
        <w:rPr>
          <w:color w:val="auto"/>
        </w:rPr>
        <w:t xml:space="preserve"> Настоящий Стандарт не предусматривает проведение антикоррупционной экспертизы муниципальных правовых актов в порядке, предусмотренном Федеральным законом от 17.07.2009</w:t>
      </w:r>
      <w:r w:rsidR="001B6085">
        <w:rPr>
          <w:color w:val="auto"/>
        </w:rPr>
        <w:t xml:space="preserve"> года</w:t>
      </w:r>
      <w:r w:rsidRPr="002354A8">
        <w:rPr>
          <w:color w:val="auto"/>
        </w:rPr>
        <w:t xml:space="preserve"> №172-ФЗ «Об антикоррупционной экспертизе нормативных правовых актов и проектов нормативных правовых актов», но содержит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
    <w:p w:rsidR="00BD366F" w:rsidRPr="002354A8" w:rsidRDefault="00BD366F" w:rsidP="002354A8">
      <w:pPr>
        <w:pStyle w:val="Default"/>
        <w:ind w:firstLine="720"/>
        <w:jc w:val="center"/>
        <w:rPr>
          <w:b/>
          <w:bCs/>
          <w:color w:val="auto"/>
        </w:rPr>
      </w:pPr>
    </w:p>
    <w:p w:rsidR="00BD366F" w:rsidRPr="002354A8" w:rsidRDefault="00BD366F" w:rsidP="002354A8">
      <w:pPr>
        <w:pStyle w:val="Default"/>
        <w:ind w:firstLine="720"/>
        <w:jc w:val="center"/>
        <w:rPr>
          <w:b/>
          <w:bCs/>
          <w:color w:val="auto"/>
        </w:rPr>
      </w:pPr>
      <w:r w:rsidRPr="002354A8">
        <w:rPr>
          <w:b/>
          <w:bCs/>
          <w:color w:val="auto"/>
        </w:rPr>
        <w:t>2. Основные понятия</w:t>
      </w:r>
    </w:p>
    <w:p w:rsidR="00BD366F" w:rsidRPr="002354A8" w:rsidRDefault="00BD366F" w:rsidP="002354A8">
      <w:pPr>
        <w:pStyle w:val="Default"/>
        <w:ind w:firstLine="720"/>
        <w:jc w:val="center"/>
        <w:rPr>
          <w:color w:val="auto"/>
        </w:rPr>
      </w:pPr>
    </w:p>
    <w:p w:rsidR="00BD366F" w:rsidRPr="001B6085" w:rsidRDefault="00BD366F" w:rsidP="002354A8">
      <w:pPr>
        <w:pStyle w:val="Default"/>
        <w:spacing w:line="276" w:lineRule="auto"/>
        <w:ind w:firstLine="720"/>
        <w:rPr>
          <w:color w:val="auto"/>
        </w:rPr>
      </w:pPr>
      <w:r w:rsidRPr="00736C1A">
        <w:rPr>
          <w:b/>
          <w:color w:val="auto"/>
        </w:rPr>
        <w:t>2.1.</w:t>
      </w:r>
      <w:r w:rsidRPr="001B6085">
        <w:rPr>
          <w:color w:val="auto"/>
        </w:rPr>
        <w:t xml:space="preserve"> Коррупция: </w:t>
      </w:r>
    </w:p>
    <w:p w:rsidR="00BD366F" w:rsidRPr="001B6085" w:rsidRDefault="00BD366F" w:rsidP="002354A8">
      <w:pPr>
        <w:pStyle w:val="ConsPlusNormal"/>
        <w:spacing w:line="276" w:lineRule="auto"/>
        <w:jc w:val="both"/>
        <w:rPr>
          <w:rFonts w:ascii="Times New Roman" w:hAnsi="Times New Roman" w:cs="Times New Roman"/>
          <w:sz w:val="24"/>
          <w:szCs w:val="24"/>
        </w:rPr>
      </w:pPr>
      <w:bookmarkStart w:id="0" w:name="Par1"/>
      <w:bookmarkEnd w:id="0"/>
      <w:r w:rsidRPr="001B6085">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D366F" w:rsidRPr="001B6085" w:rsidRDefault="00BD366F" w:rsidP="002354A8">
      <w:pPr>
        <w:pStyle w:val="ConsPlusNormal"/>
        <w:spacing w:line="276" w:lineRule="auto"/>
        <w:jc w:val="both"/>
        <w:rPr>
          <w:rFonts w:ascii="Times New Roman" w:hAnsi="Times New Roman" w:cs="Times New Roman"/>
          <w:sz w:val="24"/>
          <w:szCs w:val="24"/>
        </w:rPr>
      </w:pPr>
      <w:r w:rsidRPr="001B6085">
        <w:rPr>
          <w:rFonts w:ascii="Times New Roman" w:hAnsi="Times New Roman" w:cs="Times New Roman"/>
          <w:sz w:val="24"/>
          <w:szCs w:val="24"/>
        </w:rPr>
        <w:t xml:space="preserve">б) совершение деяний, указанных в </w:t>
      </w:r>
      <w:hyperlink w:anchor="Par1" w:history="1">
        <w:r w:rsidRPr="001B6085">
          <w:rPr>
            <w:rFonts w:ascii="Times New Roman" w:hAnsi="Times New Roman" w:cs="Times New Roman"/>
            <w:sz w:val="24"/>
            <w:szCs w:val="24"/>
          </w:rPr>
          <w:t xml:space="preserve">подпункте </w:t>
        </w:r>
        <w:r w:rsidR="00F03C02">
          <w:rPr>
            <w:rFonts w:ascii="Times New Roman" w:hAnsi="Times New Roman" w:cs="Times New Roman"/>
            <w:sz w:val="24"/>
            <w:szCs w:val="24"/>
          </w:rPr>
          <w:t>«</w:t>
        </w:r>
        <w:r w:rsidRPr="001B6085">
          <w:rPr>
            <w:rFonts w:ascii="Times New Roman" w:hAnsi="Times New Roman" w:cs="Times New Roman"/>
            <w:sz w:val="24"/>
            <w:szCs w:val="24"/>
          </w:rPr>
          <w:t>а</w:t>
        </w:r>
        <w:r w:rsidR="00F03C02">
          <w:rPr>
            <w:rFonts w:ascii="Times New Roman" w:hAnsi="Times New Roman" w:cs="Times New Roman"/>
            <w:sz w:val="24"/>
            <w:szCs w:val="24"/>
          </w:rPr>
          <w:t>»</w:t>
        </w:r>
      </w:hyperlink>
      <w:r w:rsidRPr="001B6085">
        <w:rPr>
          <w:rFonts w:ascii="Times New Roman" w:hAnsi="Times New Roman" w:cs="Times New Roman"/>
          <w:sz w:val="24"/>
          <w:szCs w:val="24"/>
        </w:rPr>
        <w:t xml:space="preserve"> настоящего пункта, от имени или в интересах юридического лица.</w:t>
      </w:r>
    </w:p>
    <w:p w:rsidR="00BD366F" w:rsidRPr="002354A8" w:rsidRDefault="00BD366F" w:rsidP="002354A8">
      <w:pPr>
        <w:pStyle w:val="Default"/>
        <w:spacing w:line="276" w:lineRule="auto"/>
        <w:ind w:firstLine="720"/>
        <w:jc w:val="both"/>
        <w:rPr>
          <w:color w:val="auto"/>
        </w:rPr>
      </w:pPr>
      <w:r w:rsidRPr="00736C1A">
        <w:rPr>
          <w:b/>
          <w:color w:val="auto"/>
        </w:rPr>
        <w:t>2.2.</w:t>
      </w:r>
      <w:r w:rsidRPr="002354A8">
        <w:rPr>
          <w:color w:val="auto"/>
        </w:rPr>
        <w:t xml:space="preserve">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w:t>
      </w:r>
      <w:r w:rsidRPr="002354A8">
        <w:rPr>
          <w:color w:val="auto"/>
        </w:rPr>
        <w:lastRenderedPageBreak/>
        <w:t xml:space="preserve">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BD366F" w:rsidRPr="002354A8" w:rsidRDefault="00BD366F" w:rsidP="002354A8">
      <w:pPr>
        <w:pStyle w:val="Default"/>
        <w:spacing w:line="276" w:lineRule="auto"/>
        <w:ind w:firstLine="720"/>
        <w:jc w:val="both"/>
        <w:rPr>
          <w:color w:val="auto"/>
        </w:rPr>
      </w:pPr>
      <w:r w:rsidRPr="00736C1A">
        <w:rPr>
          <w:b/>
          <w:color w:val="auto"/>
        </w:rPr>
        <w:t>2.3.</w:t>
      </w:r>
      <w:r w:rsidRPr="002354A8">
        <w:rPr>
          <w:color w:val="auto"/>
        </w:rPr>
        <w:t xml:space="preserve"> 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BD366F" w:rsidRPr="002354A8" w:rsidRDefault="00BD366F" w:rsidP="002354A8">
      <w:pPr>
        <w:pStyle w:val="Default"/>
        <w:spacing w:line="276" w:lineRule="auto"/>
        <w:ind w:firstLine="720"/>
        <w:jc w:val="both"/>
        <w:rPr>
          <w:color w:val="auto"/>
        </w:rPr>
      </w:pPr>
      <w:r w:rsidRPr="00736C1A">
        <w:rPr>
          <w:b/>
          <w:color w:val="auto"/>
        </w:rPr>
        <w:t>2.4.</w:t>
      </w:r>
      <w:r w:rsidRPr="002354A8">
        <w:rPr>
          <w:color w:val="auto"/>
        </w:rPr>
        <w:t xml:space="preserve"> Должностное лицо – лицо, замещающее в органах местного самоуправления,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BD366F" w:rsidRPr="002354A8" w:rsidRDefault="00BD366F" w:rsidP="002354A8">
      <w:pPr>
        <w:pStyle w:val="Default"/>
        <w:spacing w:line="276" w:lineRule="auto"/>
        <w:ind w:firstLine="720"/>
        <w:jc w:val="both"/>
        <w:rPr>
          <w:color w:val="auto"/>
        </w:rPr>
      </w:pPr>
      <w:r w:rsidRPr="00736C1A">
        <w:rPr>
          <w:b/>
          <w:color w:val="auto"/>
        </w:rPr>
        <w:t>2.5.</w:t>
      </w:r>
      <w:r w:rsidRPr="002354A8">
        <w:rPr>
          <w:color w:val="auto"/>
        </w:rPr>
        <w:t xml:space="preserve">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BD366F" w:rsidRPr="002354A8" w:rsidRDefault="00BD366F" w:rsidP="00F03C02">
      <w:pPr>
        <w:pStyle w:val="Default"/>
        <w:spacing w:line="276" w:lineRule="auto"/>
        <w:ind w:firstLine="720"/>
        <w:jc w:val="both"/>
        <w:rPr>
          <w:color w:val="auto"/>
        </w:rPr>
      </w:pPr>
      <w:r w:rsidRPr="002354A8">
        <w:rPr>
          <w:color w:val="auto"/>
        </w:rPr>
        <w:t xml:space="preserve">- по предупреждению коррупции, в том числе по выявлению и последующему устранению причин коррупции (профилактика коррупции); </w:t>
      </w:r>
    </w:p>
    <w:p w:rsidR="00F03C02" w:rsidRDefault="00BD366F" w:rsidP="00F03C02">
      <w:pPr>
        <w:pStyle w:val="Default"/>
        <w:spacing w:line="276" w:lineRule="auto"/>
        <w:ind w:firstLine="720"/>
        <w:jc w:val="both"/>
        <w:rPr>
          <w:color w:val="auto"/>
        </w:rPr>
      </w:pPr>
      <w:r w:rsidRPr="002354A8">
        <w:rPr>
          <w:color w:val="auto"/>
        </w:rPr>
        <w:t xml:space="preserve">- по выявлению, предупреждению, пресечению, раскрытию и расследованию коррупционных правонарушений (борьба с коррупцией); </w:t>
      </w:r>
    </w:p>
    <w:p w:rsidR="00BD366F" w:rsidRPr="002354A8" w:rsidRDefault="00BD366F" w:rsidP="00F03C02">
      <w:pPr>
        <w:pStyle w:val="Default"/>
        <w:spacing w:line="276" w:lineRule="auto"/>
        <w:ind w:firstLine="720"/>
        <w:jc w:val="both"/>
        <w:rPr>
          <w:color w:val="auto"/>
        </w:rPr>
      </w:pPr>
      <w:r w:rsidRPr="002354A8">
        <w:rPr>
          <w:color w:val="auto"/>
        </w:rPr>
        <w:t xml:space="preserve">- по минимизации и (или) ликвидации последствий коррупционных правонарушений. </w:t>
      </w:r>
    </w:p>
    <w:p w:rsidR="00BD366F" w:rsidRPr="002354A8" w:rsidRDefault="00BD366F" w:rsidP="002354A8">
      <w:pPr>
        <w:pStyle w:val="Default"/>
        <w:spacing w:line="276" w:lineRule="auto"/>
        <w:ind w:firstLine="720"/>
        <w:jc w:val="both"/>
        <w:rPr>
          <w:color w:val="auto"/>
        </w:rPr>
      </w:pPr>
      <w:r w:rsidRPr="00736C1A">
        <w:rPr>
          <w:b/>
          <w:color w:val="auto"/>
        </w:rPr>
        <w:t>2.6.</w:t>
      </w:r>
      <w:r w:rsidRPr="002354A8">
        <w:rPr>
          <w:color w:val="auto"/>
        </w:rPr>
        <w:t xml:space="preserve">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BD366F" w:rsidRPr="002354A8" w:rsidRDefault="00BD366F" w:rsidP="002354A8">
      <w:pPr>
        <w:pStyle w:val="Default"/>
        <w:spacing w:line="276" w:lineRule="auto"/>
        <w:ind w:firstLine="720"/>
        <w:jc w:val="center"/>
        <w:rPr>
          <w:b/>
          <w:bCs/>
          <w:color w:val="auto"/>
        </w:rPr>
      </w:pPr>
    </w:p>
    <w:p w:rsidR="00BD366F" w:rsidRPr="002354A8" w:rsidRDefault="00BD366F" w:rsidP="002354A8">
      <w:pPr>
        <w:pStyle w:val="Default"/>
        <w:ind w:firstLine="720"/>
        <w:jc w:val="center"/>
        <w:rPr>
          <w:b/>
          <w:bCs/>
          <w:color w:val="auto"/>
        </w:rPr>
      </w:pPr>
      <w:r w:rsidRPr="002354A8">
        <w:rPr>
          <w:b/>
          <w:bCs/>
          <w:color w:val="auto"/>
        </w:rPr>
        <w:t>3. Коррупциогенные факторы, порождающие коррупционные правонарушения</w:t>
      </w:r>
    </w:p>
    <w:p w:rsidR="00BD366F" w:rsidRPr="002354A8" w:rsidRDefault="00BD366F" w:rsidP="002354A8">
      <w:pPr>
        <w:pStyle w:val="Default"/>
        <w:ind w:firstLine="720"/>
        <w:jc w:val="center"/>
        <w:rPr>
          <w:color w:val="auto"/>
        </w:rPr>
      </w:pPr>
    </w:p>
    <w:p w:rsidR="00BD366F" w:rsidRPr="002354A8" w:rsidRDefault="00BD366F" w:rsidP="002354A8">
      <w:pPr>
        <w:pStyle w:val="Default"/>
        <w:spacing w:line="276" w:lineRule="auto"/>
        <w:ind w:firstLine="720"/>
        <w:jc w:val="both"/>
        <w:rPr>
          <w:color w:val="auto"/>
        </w:rPr>
      </w:pPr>
      <w:r w:rsidRPr="00CE356E">
        <w:rPr>
          <w:b/>
          <w:color w:val="auto"/>
        </w:rPr>
        <w:t>3.1.</w:t>
      </w:r>
      <w:r w:rsidRPr="002354A8">
        <w:rPr>
          <w:color w:val="auto"/>
        </w:rPr>
        <w:t xml:space="preserve"> Коррупция как общественное явление обусловлено существованием коррупциогенных факторов в государстве и обществе. </w:t>
      </w:r>
    </w:p>
    <w:p w:rsidR="00BD366F" w:rsidRPr="002354A8" w:rsidRDefault="00BD366F" w:rsidP="002354A8">
      <w:pPr>
        <w:pStyle w:val="Default"/>
        <w:spacing w:line="276" w:lineRule="auto"/>
        <w:ind w:firstLine="720"/>
        <w:jc w:val="both"/>
        <w:rPr>
          <w:color w:val="auto"/>
        </w:rPr>
      </w:pPr>
      <w:r w:rsidRPr="002354A8">
        <w:rPr>
          <w:color w:val="auto"/>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BD366F" w:rsidRPr="002354A8" w:rsidRDefault="00BD366F" w:rsidP="002354A8">
      <w:pPr>
        <w:pStyle w:val="Default"/>
        <w:spacing w:line="276" w:lineRule="auto"/>
        <w:ind w:firstLine="720"/>
        <w:rPr>
          <w:color w:val="auto"/>
        </w:rPr>
      </w:pPr>
      <w:r w:rsidRPr="00CE356E">
        <w:rPr>
          <w:b/>
          <w:color w:val="auto"/>
        </w:rPr>
        <w:t>3.2.</w:t>
      </w:r>
      <w:r w:rsidRPr="002354A8">
        <w:rPr>
          <w:color w:val="auto"/>
        </w:rPr>
        <w:t xml:space="preserve"> Субъективными коррупциогенными факторами могут являться: </w:t>
      </w:r>
    </w:p>
    <w:p w:rsidR="00BD366F" w:rsidRPr="002354A8" w:rsidRDefault="00BD366F" w:rsidP="002354A8">
      <w:pPr>
        <w:pStyle w:val="Default"/>
        <w:spacing w:line="276" w:lineRule="auto"/>
        <w:ind w:firstLine="720"/>
        <w:jc w:val="both"/>
        <w:rPr>
          <w:color w:val="auto"/>
        </w:rPr>
      </w:pPr>
      <w:r w:rsidRPr="002354A8">
        <w:rPr>
          <w:color w:val="auto"/>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BD366F" w:rsidRPr="002354A8" w:rsidRDefault="00BD366F" w:rsidP="002354A8">
      <w:pPr>
        <w:pStyle w:val="Default"/>
        <w:spacing w:line="276" w:lineRule="auto"/>
        <w:ind w:firstLine="720"/>
        <w:jc w:val="both"/>
        <w:rPr>
          <w:color w:val="auto"/>
        </w:rPr>
      </w:pPr>
      <w:r w:rsidRPr="002354A8">
        <w:rPr>
          <w:color w:val="auto"/>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BD366F" w:rsidRPr="002354A8" w:rsidRDefault="00BD366F" w:rsidP="002354A8">
      <w:pPr>
        <w:pStyle w:val="Default"/>
        <w:spacing w:line="276" w:lineRule="auto"/>
        <w:ind w:firstLine="720"/>
        <w:jc w:val="both"/>
        <w:rPr>
          <w:color w:val="auto"/>
        </w:rPr>
      </w:pPr>
      <w:r w:rsidRPr="002354A8">
        <w:rPr>
          <w:color w:val="auto"/>
        </w:rPr>
        <w:t xml:space="preserve">- явное несоответствие важности решаемых вопросов и низкого уровня оплаты труда отдельного должностного лица; </w:t>
      </w:r>
    </w:p>
    <w:p w:rsidR="00BD366F" w:rsidRPr="002354A8" w:rsidRDefault="00BD366F" w:rsidP="002354A8">
      <w:pPr>
        <w:pStyle w:val="Default"/>
        <w:spacing w:line="276" w:lineRule="auto"/>
        <w:ind w:firstLine="720"/>
        <w:jc w:val="both"/>
        <w:rPr>
          <w:color w:val="auto"/>
        </w:rPr>
      </w:pPr>
      <w:r w:rsidRPr="002354A8">
        <w:rPr>
          <w:color w:val="auto"/>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BD366F" w:rsidRPr="002354A8" w:rsidRDefault="00BD366F" w:rsidP="002354A8">
      <w:pPr>
        <w:pStyle w:val="Default"/>
        <w:spacing w:line="276" w:lineRule="auto"/>
        <w:ind w:firstLine="720"/>
        <w:jc w:val="both"/>
        <w:rPr>
          <w:color w:val="auto"/>
        </w:rPr>
      </w:pPr>
      <w:r w:rsidRPr="002354A8">
        <w:rPr>
          <w:color w:val="auto"/>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BD366F" w:rsidRPr="002354A8" w:rsidRDefault="00BD366F" w:rsidP="002354A8">
      <w:pPr>
        <w:pStyle w:val="Default"/>
        <w:spacing w:line="276" w:lineRule="auto"/>
        <w:ind w:firstLine="720"/>
        <w:jc w:val="both"/>
        <w:rPr>
          <w:color w:val="auto"/>
        </w:rPr>
      </w:pPr>
      <w:r w:rsidRPr="007B4D36">
        <w:rPr>
          <w:b/>
          <w:color w:val="auto"/>
        </w:rPr>
        <w:t>3.3.</w:t>
      </w:r>
      <w:r w:rsidRPr="002354A8">
        <w:rPr>
          <w:color w:val="auto"/>
        </w:rPr>
        <w:t xml:space="preserve">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BD366F" w:rsidRPr="002354A8" w:rsidRDefault="00BD366F" w:rsidP="002354A8">
      <w:pPr>
        <w:pStyle w:val="Default"/>
        <w:ind w:firstLine="720"/>
        <w:jc w:val="center"/>
        <w:rPr>
          <w:b/>
          <w:bCs/>
          <w:color w:val="auto"/>
        </w:rPr>
      </w:pPr>
    </w:p>
    <w:p w:rsidR="00BD366F" w:rsidRPr="002354A8" w:rsidRDefault="00BD366F" w:rsidP="002354A8">
      <w:pPr>
        <w:pStyle w:val="Default"/>
        <w:ind w:firstLine="720"/>
        <w:jc w:val="center"/>
        <w:rPr>
          <w:b/>
          <w:bCs/>
          <w:color w:val="auto"/>
        </w:rPr>
      </w:pPr>
      <w:r w:rsidRPr="002354A8">
        <w:rPr>
          <w:b/>
          <w:bCs/>
          <w:color w:val="auto"/>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BD366F" w:rsidRPr="002354A8" w:rsidRDefault="00BD366F" w:rsidP="002354A8">
      <w:pPr>
        <w:pStyle w:val="Default"/>
        <w:ind w:firstLine="720"/>
        <w:jc w:val="center"/>
        <w:rPr>
          <w:b/>
          <w:bCs/>
          <w:color w:val="auto"/>
        </w:rPr>
      </w:pPr>
    </w:p>
    <w:p w:rsidR="00BD366F" w:rsidRPr="002354A8" w:rsidRDefault="00BD366F" w:rsidP="002354A8">
      <w:pPr>
        <w:pStyle w:val="Default"/>
        <w:spacing w:line="276" w:lineRule="auto"/>
        <w:ind w:firstLine="720"/>
        <w:jc w:val="both"/>
        <w:rPr>
          <w:color w:val="auto"/>
        </w:rPr>
      </w:pPr>
      <w:r w:rsidRPr="007B4D36">
        <w:rPr>
          <w:b/>
          <w:color w:val="auto"/>
        </w:rPr>
        <w:t>4.1.</w:t>
      </w:r>
      <w:r w:rsidRPr="002354A8">
        <w:rPr>
          <w:color w:val="auto"/>
        </w:rPr>
        <w:t xml:space="preserve">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BD366F" w:rsidRPr="002354A8" w:rsidRDefault="00BD366F" w:rsidP="002354A8">
      <w:pPr>
        <w:pStyle w:val="Default"/>
        <w:spacing w:line="276" w:lineRule="auto"/>
        <w:ind w:firstLine="720"/>
        <w:rPr>
          <w:color w:val="auto"/>
        </w:rPr>
      </w:pPr>
      <w:r w:rsidRPr="002354A8">
        <w:rPr>
          <w:color w:val="auto"/>
        </w:rPr>
        <w:t xml:space="preserve">К коррупционным рискам, имеющим технические причины, относятся; </w:t>
      </w:r>
    </w:p>
    <w:p w:rsidR="00BD366F" w:rsidRPr="002354A8" w:rsidRDefault="00BD366F" w:rsidP="002354A8">
      <w:pPr>
        <w:pStyle w:val="Default"/>
        <w:spacing w:line="276" w:lineRule="auto"/>
        <w:ind w:firstLine="720"/>
        <w:jc w:val="both"/>
        <w:rPr>
          <w:color w:val="auto"/>
        </w:rPr>
      </w:pPr>
      <w:r w:rsidRPr="002354A8">
        <w:rPr>
          <w:color w:val="auto"/>
        </w:rPr>
        <w:t xml:space="preserve">- недееспособная система запретов и ограничений, налагаемых на лиц, занимающих муниципальные должности, и муниципальных служащих; </w:t>
      </w:r>
    </w:p>
    <w:p w:rsidR="00BD366F" w:rsidRPr="002354A8" w:rsidRDefault="00BD366F" w:rsidP="002354A8">
      <w:pPr>
        <w:pStyle w:val="Default"/>
        <w:spacing w:line="276" w:lineRule="auto"/>
        <w:ind w:firstLine="720"/>
        <w:jc w:val="both"/>
        <w:rPr>
          <w:color w:val="auto"/>
        </w:rPr>
      </w:pPr>
      <w:r w:rsidRPr="002354A8">
        <w:rPr>
          <w:color w:val="auto"/>
        </w:rPr>
        <w:t xml:space="preserve">- независимость и закрытость принятия решений; </w:t>
      </w:r>
    </w:p>
    <w:p w:rsidR="00BD366F" w:rsidRPr="002354A8" w:rsidRDefault="00BD366F" w:rsidP="002354A8">
      <w:pPr>
        <w:pStyle w:val="Default"/>
        <w:tabs>
          <w:tab w:val="left" w:pos="851"/>
        </w:tabs>
        <w:spacing w:line="276" w:lineRule="auto"/>
        <w:ind w:firstLine="720"/>
        <w:jc w:val="both"/>
        <w:rPr>
          <w:color w:val="auto"/>
        </w:rPr>
      </w:pPr>
      <w:r w:rsidRPr="002354A8">
        <w:rPr>
          <w:color w:val="auto"/>
        </w:rPr>
        <w:t xml:space="preserve">- наличие в правовой и организационной системах положений, способствующих созданию административных барьеров; </w:t>
      </w:r>
    </w:p>
    <w:p w:rsidR="00BD366F" w:rsidRPr="002354A8" w:rsidRDefault="00BD366F" w:rsidP="002354A8">
      <w:pPr>
        <w:pStyle w:val="Default"/>
        <w:spacing w:line="276" w:lineRule="auto"/>
        <w:ind w:firstLine="720"/>
        <w:jc w:val="both"/>
        <w:rPr>
          <w:color w:val="auto"/>
        </w:rPr>
      </w:pPr>
      <w:r w:rsidRPr="002354A8">
        <w:rPr>
          <w:color w:val="auto"/>
        </w:rPr>
        <w:t xml:space="preserve">- громоздкая система отчетности муниципальных органов; </w:t>
      </w:r>
    </w:p>
    <w:p w:rsidR="00BD366F" w:rsidRPr="002354A8" w:rsidRDefault="00BD366F" w:rsidP="002354A8">
      <w:pPr>
        <w:pStyle w:val="Default"/>
        <w:spacing w:line="276" w:lineRule="auto"/>
        <w:ind w:firstLine="720"/>
        <w:jc w:val="both"/>
        <w:rPr>
          <w:color w:val="auto"/>
        </w:rPr>
      </w:pPr>
      <w:r w:rsidRPr="002354A8">
        <w:rPr>
          <w:color w:val="auto"/>
        </w:rPr>
        <w:t xml:space="preserve">- избыточность функций; </w:t>
      </w:r>
    </w:p>
    <w:p w:rsidR="00BD366F" w:rsidRPr="002354A8" w:rsidRDefault="00BD366F" w:rsidP="002354A8">
      <w:pPr>
        <w:pStyle w:val="Default"/>
        <w:spacing w:line="276" w:lineRule="auto"/>
        <w:ind w:firstLine="720"/>
        <w:jc w:val="both"/>
        <w:rPr>
          <w:color w:val="auto"/>
        </w:rPr>
      </w:pPr>
      <w:r w:rsidRPr="002354A8">
        <w:rPr>
          <w:color w:val="auto"/>
        </w:rPr>
        <w:t xml:space="preserve">- низкая эффективность внутреннего и внешнего контроля за деятельностью муниципальных органов и учреждений, их должностных лиц; </w:t>
      </w:r>
    </w:p>
    <w:p w:rsidR="00BD366F" w:rsidRPr="002354A8" w:rsidRDefault="00BD366F" w:rsidP="002354A8">
      <w:pPr>
        <w:pStyle w:val="Default"/>
        <w:spacing w:line="276" w:lineRule="auto"/>
        <w:ind w:firstLine="720"/>
        <w:jc w:val="both"/>
        <w:rPr>
          <w:color w:val="auto"/>
        </w:rPr>
      </w:pPr>
      <w:r w:rsidRPr="002354A8">
        <w:rPr>
          <w:color w:val="auto"/>
        </w:rPr>
        <w:t xml:space="preserve">- отсутствие административных и должностных регламентов; </w:t>
      </w:r>
    </w:p>
    <w:p w:rsidR="00BD366F" w:rsidRPr="002354A8" w:rsidRDefault="00BD366F" w:rsidP="002354A8">
      <w:pPr>
        <w:pStyle w:val="Default"/>
        <w:spacing w:line="276" w:lineRule="auto"/>
        <w:ind w:firstLine="720"/>
        <w:jc w:val="both"/>
        <w:rPr>
          <w:color w:val="auto"/>
        </w:rPr>
      </w:pPr>
      <w:r w:rsidRPr="002354A8">
        <w:rPr>
          <w:color w:val="auto"/>
        </w:rPr>
        <w:t xml:space="preserve">- несовершенство механизмов обратной связи между гражданами и органами контроля и надзора. </w:t>
      </w:r>
    </w:p>
    <w:p w:rsidR="00BD366F" w:rsidRPr="002354A8" w:rsidRDefault="00BD366F" w:rsidP="002354A8">
      <w:pPr>
        <w:pStyle w:val="Default"/>
        <w:spacing w:line="276" w:lineRule="auto"/>
        <w:ind w:firstLine="720"/>
        <w:rPr>
          <w:color w:val="auto"/>
        </w:rPr>
      </w:pPr>
      <w:r w:rsidRPr="002354A8">
        <w:rPr>
          <w:color w:val="auto"/>
        </w:rPr>
        <w:t xml:space="preserve">К рискам, имеющим причины социальной направленности, относятся: </w:t>
      </w:r>
    </w:p>
    <w:p w:rsidR="00BD366F" w:rsidRPr="002354A8" w:rsidRDefault="00BD366F" w:rsidP="002354A8">
      <w:pPr>
        <w:pStyle w:val="Default"/>
        <w:spacing w:line="276" w:lineRule="auto"/>
        <w:ind w:firstLine="720"/>
        <w:jc w:val="both"/>
        <w:rPr>
          <w:color w:val="auto"/>
        </w:rPr>
      </w:pPr>
      <w:r w:rsidRPr="002354A8">
        <w:rPr>
          <w:color w:val="auto"/>
        </w:rPr>
        <w:t xml:space="preserve">- значительный разрыв в оплате труда работников государственного (муниципального) и частного секторов; </w:t>
      </w:r>
    </w:p>
    <w:p w:rsidR="00BD366F" w:rsidRPr="002354A8" w:rsidRDefault="00BD366F" w:rsidP="002354A8">
      <w:pPr>
        <w:pStyle w:val="Default"/>
        <w:spacing w:line="276" w:lineRule="auto"/>
        <w:ind w:firstLine="720"/>
        <w:jc w:val="both"/>
        <w:rPr>
          <w:color w:val="auto"/>
        </w:rPr>
      </w:pPr>
      <w:r w:rsidRPr="002354A8">
        <w:rPr>
          <w:color w:val="auto"/>
        </w:rPr>
        <w:t xml:space="preserve">- нестимулирующий характер предоставляемых льгот и гарантий для работников государственного (муниципального) сектора; </w:t>
      </w:r>
    </w:p>
    <w:p w:rsidR="00BD366F" w:rsidRPr="002354A8" w:rsidRDefault="00BD366F" w:rsidP="002354A8">
      <w:pPr>
        <w:pStyle w:val="Default"/>
        <w:spacing w:line="276" w:lineRule="auto"/>
        <w:ind w:firstLine="720"/>
        <w:jc w:val="both"/>
        <w:rPr>
          <w:color w:val="auto"/>
        </w:rPr>
      </w:pPr>
      <w:r w:rsidRPr="002354A8">
        <w:rPr>
          <w:color w:val="auto"/>
        </w:rPr>
        <w:t xml:space="preserve">- 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BD366F" w:rsidRPr="002354A8" w:rsidRDefault="00BD366F" w:rsidP="002354A8">
      <w:pPr>
        <w:pStyle w:val="Default"/>
        <w:spacing w:line="276" w:lineRule="auto"/>
        <w:ind w:firstLine="720"/>
        <w:jc w:val="both"/>
        <w:rPr>
          <w:color w:val="auto"/>
        </w:rPr>
      </w:pPr>
      <w:r w:rsidRPr="002354A8">
        <w:rPr>
          <w:color w:val="auto"/>
        </w:rPr>
        <w:t xml:space="preserve">К рискам, имеющим причины экономической направленности, относится низкий уровень конкуренции. </w:t>
      </w:r>
    </w:p>
    <w:p w:rsidR="00BD366F" w:rsidRPr="002354A8" w:rsidRDefault="00BD366F" w:rsidP="002354A8">
      <w:pPr>
        <w:pStyle w:val="Default"/>
        <w:spacing w:line="276" w:lineRule="auto"/>
        <w:ind w:firstLine="720"/>
        <w:jc w:val="both"/>
        <w:rPr>
          <w:color w:val="auto"/>
        </w:rPr>
      </w:pPr>
      <w:r w:rsidRPr="007B4D36">
        <w:rPr>
          <w:b/>
          <w:color w:val="auto"/>
        </w:rPr>
        <w:t>4.2.</w:t>
      </w:r>
      <w:r w:rsidRPr="002354A8">
        <w:rPr>
          <w:color w:val="auto"/>
        </w:rPr>
        <w:t xml:space="preserve"> Выявление и оценка коррупционных рисков производятся: </w:t>
      </w:r>
    </w:p>
    <w:p w:rsidR="00BD366F" w:rsidRPr="002354A8" w:rsidRDefault="00BD366F" w:rsidP="002354A8">
      <w:pPr>
        <w:pStyle w:val="Default"/>
        <w:spacing w:line="276" w:lineRule="auto"/>
        <w:ind w:firstLine="720"/>
        <w:jc w:val="both"/>
        <w:rPr>
          <w:color w:val="auto"/>
        </w:rPr>
      </w:pPr>
      <w:r w:rsidRPr="002354A8">
        <w:rPr>
          <w:color w:val="auto"/>
        </w:rPr>
        <w:t xml:space="preserve">- на подготовительном этапе контрольного и экспертно-аналитического мероприятия при формировании программы мероприятия; </w:t>
      </w:r>
    </w:p>
    <w:p w:rsidR="00BD366F" w:rsidRPr="002354A8" w:rsidRDefault="00BD366F" w:rsidP="002354A8">
      <w:pPr>
        <w:pStyle w:val="Default"/>
        <w:spacing w:line="276" w:lineRule="auto"/>
        <w:ind w:firstLine="720"/>
        <w:jc w:val="both"/>
        <w:rPr>
          <w:color w:val="auto"/>
        </w:rPr>
      </w:pPr>
      <w:r w:rsidRPr="002354A8">
        <w:rPr>
          <w:color w:val="auto"/>
        </w:rPr>
        <w:t xml:space="preserve">- во время проведения контрольного и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 </w:t>
      </w:r>
    </w:p>
    <w:p w:rsidR="00BD366F" w:rsidRPr="002354A8" w:rsidRDefault="00BD366F" w:rsidP="002354A8">
      <w:pPr>
        <w:pStyle w:val="Default"/>
        <w:spacing w:line="276" w:lineRule="auto"/>
        <w:ind w:firstLine="720"/>
        <w:jc w:val="both"/>
        <w:rPr>
          <w:color w:val="auto"/>
        </w:rPr>
      </w:pPr>
      <w:r w:rsidRPr="006E6867">
        <w:rPr>
          <w:b/>
          <w:color w:val="auto"/>
        </w:rPr>
        <w:t>4.3.</w:t>
      </w:r>
      <w:r w:rsidRPr="002354A8">
        <w:rPr>
          <w:color w:val="auto"/>
        </w:rPr>
        <w:t xml:space="preserve"> Оценка коррупционных рисков осуществляется для того, чтобы: </w:t>
      </w:r>
    </w:p>
    <w:p w:rsidR="00BD366F" w:rsidRPr="002354A8" w:rsidRDefault="00BD366F" w:rsidP="002354A8">
      <w:pPr>
        <w:pStyle w:val="Default"/>
        <w:spacing w:line="276" w:lineRule="auto"/>
        <w:ind w:firstLine="720"/>
        <w:jc w:val="both"/>
        <w:rPr>
          <w:color w:val="auto"/>
        </w:rPr>
      </w:pPr>
      <w:r w:rsidRPr="002354A8">
        <w:rPr>
          <w:color w:val="auto"/>
        </w:rPr>
        <w:t xml:space="preserve">- выявить и оценить факторы, создающие возможности совершения коррупционных действий и (или) принятия коррупционных решений; </w:t>
      </w:r>
    </w:p>
    <w:p w:rsidR="00BD366F" w:rsidRPr="002354A8" w:rsidRDefault="00BD366F" w:rsidP="002354A8">
      <w:pPr>
        <w:pStyle w:val="Default"/>
        <w:spacing w:line="276" w:lineRule="auto"/>
        <w:ind w:firstLine="720"/>
        <w:jc w:val="both"/>
        <w:rPr>
          <w:color w:val="auto"/>
        </w:rPr>
      </w:pPr>
      <w:r w:rsidRPr="002354A8">
        <w:rPr>
          <w:color w:val="auto"/>
        </w:rPr>
        <w:t xml:space="preserve">- определить эффективность механизма действия внутреннего контроля по снижению или устранению коррупциогенных факторов; </w:t>
      </w:r>
    </w:p>
    <w:p w:rsidR="00BD366F" w:rsidRPr="002354A8" w:rsidRDefault="00BD366F" w:rsidP="002354A8">
      <w:pPr>
        <w:pStyle w:val="Default"/>
        <w:spacing w:line="276" w:lineRule="auto"/>
        <w:ind w:firstLine="720"/>
        <w:jc w:val="both"/>
        <w:rPr>
          <w:color w:val="auto"/>
        </w:rPr>
      </w:pPr>
      <w:r w:rsidRPr="002354A8">
        <w:rPr>
          <w:color w:val="auto"/>
        </w:rPr>
        <w:t>- выработать рекомендации по снижению или устранению коррупциогенных факторов;</w:t>
      </w:r>
    </w:p>
    <w:p w:rsidR="00BD366F" w:rsidRPr="002354A8" w:rsidRDefault="00BD366F" w:rsidP="002354A8">
      <w:pPr>
        <w:pStyle w:val="Default"/>
        <w:spacing w:line="276" w:lineRule="auto"/>
        <w:ind w:firstLine="720"/>
        <w:jc w:val="both"/>
        <w:rPr>
          <w:color w:val="auto"/>
        </w:rPr>
      </w:pPr>
      <w:r w:rsidRPr="002354A8">
        <w:rPr>
          <w:color w:val="auto"/>
        </w:rPr>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BD366F" w:rsidRPr="002354A8" w:rsidRDefault="00BD366F" w:rsidP="002354A8">
      <w:pPr>
        <w:pStyle w:val="Default"/>
        <w:spacing w:line="276" w:lineRule="auto"/>
        <w:ind w:firstLine="720"/>
        <w:jc w:val="both"/>
        <w:rPr>
          <w:color w:val="auto"/>
        </w:rPr>
      </w:pPr>
      <w:r w:rsidRPr="006E6867">
        <w:rPr>
          <w:b/>
          <w:color w:val="auto"/>
        </w:rPr>
        <w:t>4.4.</w:t>
      </w:r>
      <w:r w:rsidRPr="002354A8">
        <w:rPr>
          <w:color w:val="auto"/>
        </w:rPr>
        <w:t xml:space="preserve">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BD366F" w:rsidRPr="002354A8" w:rsidRDefault="00BD366F" w:rsidP="002354A8">
      <w:pPr>
        <w:pStyle w:val="Default"/>
        <w:spacing w:line="276" w:lineRule="auto"/>
        <w:ind w:firstLine="720"/>
        <w:jc w:val="both"/>
        <w:rPr>
          <w:color w:val="auto"/>
        </w:rPr>
      </w:pPr>
      <w:r w:rsidRPr="002354A8">
        <w:rPr>
          <w:color w:val="auto"/>
        </w:rPr>
        <w:t xml:space="preserve">- высокая степень свободы принятия решений, вызванная спецификой работы; </w:t>
      </w:r>
    </w:p>
    <w:p w:rsidR="00BD366F" w:rsidRPr="002354A8" w:rsidRDefault="00BD366F" w:rsidP="002354A8">
      <w:pPr>
        <w:pStyle w:val="Default"/>
        <w:spacing w:line="276" w:lineRule="auto"/>
        <w:ind w:firstLine="720"/>
        <w:jc w:val="both"/>
        <w:rPr>
          <w:color w:val="auto"/>
        </w:rPr>
      </w:pPr>
      <w:r w:rsidRPr="002354A8">
        <w:rPr>
          <w:color w:val="auto"/>
        </w:rPr>
        <w:t xml:space="preserve">- интенсивность контактов с гражданами и организациями; </w:t>
      </w:r>
    </w:p>
    <w:p w:rsidR="00BD366F" w:rsidRPr="002354A8" w:rsidRDefault="00BD366F" w:rsidP="002354A8">
      <w:pPr>
        <w:pStyle w:val="Default"/>
        <w:spacing w:line="276" w:lineRule="auto"/>
        <w:ind w:firstLine="720"/>
        <w:jc w:val="both"/>
        <w:rPr>
          <w:color w:val="auto"/>
        </w:rPr>
      </w:pPr>
      <w:r w:rsidRPr="002354A8">
        <w:rPr>
          <w:color w:val="auto"/>
        </w:rPr>
        <w:t xml:space="preserve">- оплата услуг для </w:t>
      </w:r>
      <w:r w:rsidR="00AD730B">
        <w:rPr>
          <w:color w:val="auto"/>
        </w:rPr>
        <w:t>муниципальных</w:t>
      </w:r>
      <w:r w:rsidRPr="002354A8">
        <w:rPr>
          <w:color w:val="auto"/>
        </w:rPr>
        <w:t xml:space="preserve"> нужд, которые муниципальные органы, учреждения и организации могут выполнять сами согласно утвержденному положению (уставу); </w:t>
      </w:r>
    </w:p>
    <w:p w:rsidR="00BD366F" w:rsidRPr="002354A8" w:rsidRDefault="00BD366F" w:rsidP="002354A8">
      <w:pPr>
        <w:pStyle w:val="Default"/>
        <w:tabs>
          <w:tab w:val="left" w:pos="851"/>
        </w:tabs>
        <w:spacing w:line="276" w:lineRule="auto"/>
        <w:ind w:firstLine="720"/>
        <w:jc w:val="both"/>
        <w:rPr>
          <w:color w:val="auto"/>
        </w:rPr>
      </w:pPr>
      <w:r w:rsidRPr="002354A8">
        <w:rPr>
          <w:color w:val="auto"/>
        </w:rPr>
        <w:t>-</w:t>
      </w:r>
      <w:r w:rsidR="00AD730B">
        <w:rPr>
          <w:color w:val="auto"/>
        </w:rPr>
        <w:t xml:space="preserve"> </w:t>
      </w:r>
      <w:r w:rsidRPr="002354A8">
        <w:rPr>
          <w:color w:val="auto"/>
        </w:rPr>
        <w:t xml:space="preserve">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BD366F" w:rsidRPr="002354A8" w:rsidRDefault="00BD366F" w:rsidP="002354A8">
      <w:pPr>
        <w:pStyle w:val="Default"/>
        <w:spacing w:line="276" w:lineRule="auto"/>
        <w:ind w:firstLine="720"/>
        <w:jc w:val="both"/>
        <w:rPr>
          <w:color w:val="auto"/>
        </w:rPr>
      </w:pPr>
      <w:r w:rsidRPr="002354A8">
        <w:rPr>
          <w:color w:val="auto"/>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BD366F" w:rsidRPr="002354A8" w:rsidRDefault="00BD366F" w:rsidP="002354A8">
      <w:pPr>
        <w:pStyle w:val="Default"/>
        <w:spacing w:line="276" w:lineRule="auto"/>
        <w:ind w:firstLine="720"/>
        <w:jc w:val="both"/>
        <w:rPr>
          <w:color w:val="auto"/>
        </w:rPr>
      </w:pPr>
      <w:r w:rsidRPr="002354A8">
        <w:rPr>
          <w:color w:val="auto"/>
        </w:rPr>
        <w:t xml:space="preserve">- наличие полномочий, связанных с распределением больших объемов финансовых средств; </w:t>
      </w:r>
    </w:p>
    <w:p w:rsidR="00BD366F" w:rsidRPr="002354A8" w:rsidRDefault="00BD366F" w:rsidP="002354A8">
      <w:pPr>
        <w:pStyle w:val="Default"/>
        <w:spacing w:line="276" w:lineRule="auto"/>
        <w:ind w:firstLine="720"/>
        <w:jc w:val="both"/>
        <w:rPr>
          <w:color w:val="auto"/>
        </w:rPr>
      </w:pPr>
      <w:r w:rsidRPr="002354A8">
        <w:rPr>
          <w:color w:val="auto"/>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BD366F" w:rsidRPr="002354A8" w:rsidRDefault="00BD366F" w:rsidP="002354A8">
      <w:pPr>
        <w:pStyle w:val="Default"/>
        <w:spacing w:line="276" w:lineRule="auto"/>
        <w:ind w:firstLine="720"/>
        <w:jc w:val="both"/>
        <w:rPr>
          <w:color w:val="auto"/>
        </w:rPr>
      </w:pPr>
      <w:r w:rsidRPr="002354A8">
        <w:rPr>
          <w:color w:val="auto"/>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BD366F" w:rsidRPr="002354A8" w:rsidRDefault="00BD366F" w:rsidP="002354A8">
      <w:pPr>
        <w:pStyle w:val="Default"/>
        <w:spacing w:line="276" w:lineRule="auto"/>
        <w:ind w:firstLine="720"/>
        <w:jc w:val="both"/>
        <w:rPr>
          <w:color w:val="auto"/>
        </w:rPr>
      </w:pPr>
      <w:r w:rsidRPr="002354A8">
        <w:rPr>
          <w:color w:val="auto"/>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BD366F" w:rsidRPr="002354A8" w:rsidRDefault="00BD366F" w:rsidP="002354A8">
      <w:pPr>
        <w:pStyle w:val="Default"/>
        <w:spacing w:line="276" w:lineRule="auto"/>
        <w:ind w:firstLine="720"/>
        <w:jc w:val="both"/>
        <w:rPr>
          <w:color w:val="auto"/>
        </w:rPr>
      </w:pPr>
      <w:r w:rsidRPr="002354A8">
        <w:rPr>
          <w:color w:val="auto"/>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BD366F" w:rsidRPr="002354A8" w:rsidRDefault="00BD366F" w:rsidP="006E6867">
      <w:pPr>
        <w:pStyle w:val="Default"/>
        <w:spacing w:line="276" w:lineRule="auto"/>
        <w:ind w:firstLine="720"/>
        <w:jc w:val="both"/>
        <w:rPr>
          <w:color w:val="auto"/>
        </w:rPr>
      </w:pPr>
      <w:r w:rsidRPr="006E6867">
        <w:rPr>
          <w:b/>
          <w:color w:val="auto"/>
        </w:rPr>
        <w:t>4.5.</w:t>
      </w:r>
      <w:r w:rsidRPr="002354A8">
        <w:rPr>
          <w:color w:val="auto"/>
        </w:rPr>
        <w:t xml:space="preserve"> О наличии коррупционных рисков в сферах деятельности, связанных с использованием бюджетных средств, могут свидетельствовать: </w:t>
      </w:r>
    </w:p>
    <w:p w:rsidR="00BD366F" w:rsidRPr="002354A8" w:rsidRDefault="00BD366F" w:rsidP="002354A8">
      <w:pPr>
        <w:pStyle w:val="Default"/>
        <w:spacing w:line="276" w:lineRule="auto"/>
        <w:ind w:firstLine="720"/>
        <w:jc w:val="both"/>
        <w:rPr>
          <w:color w:val="auto"/>
        </w:rPr>
      </w:pPr>
      <w:r w:rsidRPr="002354A8">
        <w:rPr>
          <w:color w:val="auto"/>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BD366F" w:rsidRPr="002354A8" w:rsidRDefault="00BD366F" w:rsidP="002354A8">
      <w:pPr>
        <w:pStyle w:val="Default"/>
        <w:spacing w:line="276" w:lineRule="auto"/>
        <w:ind w:firstLine="720"/>
        <w:jc w:val="both"/>
        <w:rPr>
          <w:color w:val="auto"/>
        </w:rPr>
      </w:pPr>
      <w:r w:rsidRPr="002354A8">
        <w:rPr>
          <w:color w:val="auto"/>
        </w:rPr>
        <w:t>- 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rsidR="00BD366F" w:rsidRPr="002354A8" w:rsidRDefault="00BD366F" w:rsidP="002354A8">
      <w:pPr>
        <w:pStyle w:val="Default"/>
        <w:spacing w:line="276" w:lineRule="auto"/>
        <w:ind w:firstLine="720"/>
        <w:jc w:val="both"/>
        <w:rPr>
          <w:color w:val="auto"/>
        </w:rPr>
      </w:pPr>
      <w:r w:rsidRPr="002354A8">
        <w:rPr>
          <w:color w:val="auto"/>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BD366F" w:rsidRPr="002354A8" w:rsidRDefault="00BD366F" w:rsidP="002354A8">
      <w:pPr>
        <w:pStyle w:val="Default"/>
        <w:spacing w:line="276" w:lineRule="auto"/>
        <w:ind w:firstLine="720"/>
        <w:jc w:val="both"/>
        <w:rPr>
          <w:color w:val="auto"/>
        </w:rPr>
      </w:pPr>
      <w:r w:rsidRPr="002354A8">
        <w:rPr>
          <w:color w:val="auto"/>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BD366F" w:rsidRPr="002354A8" w:rsidRDefault="00BD366F" w:rsidP="002354A8">
      <w:pPr>
        <w:pStyle w:val="Default"/>
        <w:spacing w:line="276" w:lineRule="auto"/>
        <w:ind w:firstLine="720"/>
        <w:jc w:val="both"/>
        <w:rPr>
          <w:color w:val="auto"/>
        </w:rPr>
      </w:pPr>
      <w:r w:rsidRPr="002354A8">
        <w:rPr>
          <w:color w:val="auto"/>
        </w:rPr>
        <w:t xml:space="preserve">- отсутствие должностных регламентов у лиц, принимающих решения о направлениях использования бюджетных средств; </w:t>
      </w:r>
    </w:p>
    <w:p w:rsidR="00BD366F" w:rsidRPr="002354A8" w:rsidRDefault="00BD366F" w:rsidP="002354A8">
      <w:pPr>
        <w:pStyle w:val="Default"/>
        <w:spacing w:line="276" w:lineRule="auto"/>
        <w:ind w:firstLine="720"/>
        <w:jc w:val="both"/>
        <w:rPr>
          <w:color w:val="auto"/>
        </w:rPr>
      </w:pPr>
      <w:r w:rsidRPr="002354A8">
        <w:rPr>
          <w:color w:val="auto"/>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BD366F" w:rsidRPr="002354A8" w:rsidRDefault="00BD366F" w:rsidP="002354A8">
      <w:pPr>
        <w:pStyle w:val="Default"/>
        <w:spacing w:line="276" w:lineRule="auto"/>
        <w:ind w:firstLine="720"/>
        <w:jc w:val="both"/>
        <w:rPr>
          <w:color w:val="auto"/>
        </w:rPr>
      </w:pPr>
      <w:r w:rsidRPr="00825632">
        <w:rPr>
          <w:b/>
          <w:color w:val="auto"/>
        </w:rPr>
        <w:t>4.6.</w:t>
      </w:r>
      <w:r w:rsidRPr="002354A8">
        <w:rPr>
          <w:color w:val="auto"/>
        </w:rPr>
        <w:t xml:space="preserve">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BD366F" w:rsidRPr="002354A8" w:rsidRDefault="00BD366F" w:rsidP="002354A8">
      <w:pPr>
        <w:pStyle w:val="Default"/>
        <w:spacing w:line="276" w:lineRule="auto"/>
        <w:ind w:firstLine="720"/>
        <w:jc w:val="both"/>
        <w:rPr>
          <w:color w:val="auto"/>
        </w:rPr>
      </w:pPr>
      <w:r w:rsidRPr="002354A8">
        <w:rPr>
          <w:color w:val="auto"/>
        </w:rPr>
        <w:t>- в достаточной ли степени описаны процедуры выполнения обязанностей должностными лицами</w:t>
      </w:r>
      <w:r w:rsidR="008F063B">
        <w:rPr>
          <w:color w:val="auto"/>
        </w:rPr>
        <w:t>;</w:t>
      </w:r>
      <w:r w:rsidRPr="002354A8">
        <w:rPr>
          <w:color w:val="auto"/>
        </w:rPr>
        <w:t xml:space="preserve"> </w:t>
      </w:r>
    </w:p>
    <w:p w:rsidR="00BD366F" w:rsidRPr="002354A8" w:rsidRDefault="00BD366F" w:rsidP="002354A8">
      <w:pPr>
        <w:pStyle w:val="Default"/>
        <w:spacing w:line="276" w:lineRule="auto"/>
        <w:ind w:firstLine="720"/>
        <w:jc w:val="both"/>
        <w:rPr>
          <w:color w:val="auto"/>
        </w:rPr>
      </w:pPr>
      <w:r w:rsidRPr="002354A8">
        <w:rPr>
          <w:color w:val="auto"/>
        </w:rPr>
        <w:t>- в каких ситуациях возможен конфликт интересов</w:t>
      </w:r>
      <w:r w:rsidR="008F063B">
        <w:rPr>
          <w:color w:val="auto"/>
        </w:rPr>
        <w:t>;</w:t>
      </w:r>
      <w:r w:rsidRPr="002354A8">
        <w:rPr>
          <w:color w:val="auto"/>
        </w:rPr>
        <w:t xml:space="preserve"> </w:t>
      </w:r>
    </w:p>
    <w:p w:rsidR="00BD366F" w:rsidRPr="002354A8" w:rsidRDefault="00BD366F" w:rsidP="002354A8">
      <w:pPr>
        <w:pStyle w:val="Default"/>
        <w:spacing w:line="276" w:lineRule="auto"/>
        <w:ind w:firstLine="720"/>
        <w:jc w:val="both"/>
        <w:rPr>
          <w:color w:val="auto"/>
        </w:rPr>
      </w:pPr>
      <w:r w:rsidRPr="002354A8">
        <w:rPr>
          <w:color w:val="auto"/>
        </w:rPr>
        <w:t>- достаточно ли четко прописан процесс принятия решений</w:t>
      </w:r>
      <w:r w:rsidR="00537174">
        <w:rPr>
          <w:color w:val="auto"/>
        </w:rPr>
        <w:t>;</w:t>
      </w:r>
      <w:r w:rsidRPr="002354A8">
        <w:rPr>
          <w:color w:val="auto"/>
        </w:rPr>
        <w:t xml:space="preserve"> </w:t>
      </w:r>
    </w:p>
    <w:p w:rsidR="00BD366F" w:rsidRPr="002354A8" w:rsidRDefault="00BD366F" w:rsidP="002354A8">
      <w:pPr>
        <w:pStyle w:val="Default"/>
        <w:spacing w:line="276" w:lineRule="auto"/>
        <w:ind w:firstLine="720"/>
        <w:jc w:val="both"/>
        <w:rPr>
          <w:color w:val="auto"/>
        </w:rPr>
      </w:pPr>
      <w:r w:rsidRPr="002354A8">
        <w:rPr>
          <w:color w:val="auto"/>
        </w:rPr>
        <w:t>- какие факторы, помимо свойств личного характера, не позволяют сотрудникам объекта контроля заниматься коррупционной деятельностью</w:t>
      </w:r>
      <w:r w:rsidR="00537174">
        <w:rPr>
          <w:color w:val="auto"/>
        </w:rPr>
        <w:t>;</w:t>
      </w:r>
      <w:r w:rsidRPr="002354A8">
        <w:rPr>
          <w:color w:val="auto"/>
        </w:rPr>
        <w:t xml:space="preserve"> </w:t>
      </w:r>
    </w:p>
    <w:p w:rsidR="00BD366F" w:rsidRPr="002354A8" w:rsidRDefault="00BD366F" w:rsidP="002354A8">
      <w:pPr>
        <w:pStyle w:val="Default"/>
        <w:spacing w:line="276" w:lineRule="auto"/>
        <w:ind w:firstLine="720"/>
        <w:jc w:val="both"/>
        <w:rPr>
          <w:color w:val="auto"/>
        </w:rPr>
      </w:pPr>
      <w:r w:rsidRPr="002354A8">
        <w:rPr>
          <w:color w:val="auto"/>
        </w:rPr>
        <w:t>- вовлечен ли объект контроля в процесс принятия окончательных и независимых решений</w:t>
      </w:r>
      <w:r w:rsidR="00537174">
        <w:rPr>
          <w:color w:val="auto"/>
        </w:rPr>
        <w:t>;</w:t>
      </w:r>
      <w:r w:rsidRPr="002354A8">
        <w:rPr>
          <w:color w:val="auto"/>
        </w:rPr>
        <w:t xml:space="preserve"> </w:t>
      </w:r>
    </w:p>
    <w:p w:rsidR="00BD366F" w:rsidRPr="002354A8" w:rsidRDefault="00BD366F" w:rsidP="002354A8">
      <w:pPr>
        <w:pStyle w:val="Default"/>
        <w:spacing w:line="276" w:lineRule="auto"/>
        <w:ind w:firstLine="720"/>
        <w:jc w:val="both"/>
        <w:rPr>
          <w:color w:val="auto"/>
        </w:rPr>
      </w:pPr>
      <w:r w:rsidRPr="002354A8">
        <w:rPr>
          <w:color w:val="auto"/>
        </w:rPr>
        <w:t>- имели ли место случаи коррупции в проверяемом объекте</w:t>
      </w:r>
      <w:r w:rsidR="00537174">
        <w:rPr>
          <w:color w:val="auto"/>
        </w:rPr>
        <w:t>;</w:t>
      </w:r>
      <w:r w:rsidRPr="002354A8">
        <w:rPr>
          <w:color w:val="auto"/>
        </w:rPr>
        <w:t xml:space="preserve"> </w:t>
      </w:r>
    </w:p>
    <w:p w:rsidR="00BD366F" w:rsidRPr="002354A8" w:rsidRDefault="00BD366F" w:rsidP="002354A8">
      <w:pPr>
        <w:pStyle w:val="Default"/>
        <w:spacing w:line="276" w:lineRule="auto"/>
        <w:ind w:firstLine="720"/>
        <w:jc w:val="both"/>
        <w:rPr>
          <w:color w:val="auto"/>
        </w:rPr>
      </w:pPr>
      <w:r w:rsidRPr="002354A8">
        <w:rPr>
          <w:color w:val="auto"/>
        </w:rPr>
        <w:t>- достаточен ли контроль за процессом принятия решений</w:t>
      </w:r>
      <w:r w:rsidR="00537174">
        <w:rPr>
          <w:color w:val="auto"/>
        </w:rPr>
        <w:t>;</w:t>
      </w:r>
      <w:r w:rsidRPr="002354A8">
        <w:rPr>
          <w:color w:val="auto"/>
        </w:rPr>
        <w:t xml:space="preserve"> </w:t>
      </w:r>
    </w:p>
    <w:p w:rsidR="00BD366F" w:rsidRPr="002354A8" w:rsidRDefault="00BD366F" w:rsidP="002354A8">
      <w:pPr>
        <w:pStyle w:val="Default"/>
        <w:spacing w:line="276" w:lineRule="auto"/>
        <w:ind w:firstLine="720"/>
        <w:jc w:val="both"/>
        <w:rPr>
          <w:color w:val="auto"/>
        </w:rPr>
      </w:pPr>
      <w:r w:rsidRPr="002354A8">
        <w:rPr>
          <w:color w:val="auto"/>
        </w:rPr>
        <w:t>- достаточен ли контроль за сотрудниками и результатами их работы</w:t>
      </w:r>
      <w:r w:rsidR="00537174">
        <w:rPr>
          <w:color w:val="auto"/>
        </w:rPr>
        <w:t>.</w:t>
      </w:r>
      <w:r w:rsidRPr="002354A8">
        <w:rPr>
          <w:color w:val="auto"/>
        </w:rPr>
        <w:t xml:space="preserve"> </w:t>
      </w:r>
    </w:p>
    <w:p w:rsidR="00BD366F" w:rsidRPr="002354A8" w:rsidRDefault="00BD366F" w:rsidP="002354A8">
      <w:pPr>
        <w:pStyle w:val="Default"/>
        <w:spacing w:line="276" w:lineRule="auto"/>
        <w:ind w:firstLine="720"/>
        <w:jc w:val="both"/>
        <w:rPr>
          <w:color w:val="auto"/>
        </w:rPr>
      </w:pPr>
      <w:r w:rsidRPr="002354A8">
        <w:rPr>
          <w:color w:val="auto"/>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BD366F" w:rsidRPr="002354A8" w:rsidRDefault="00BD366F" w:rsidP="002354A8">
      <w:pPr>
        <w:pStyle w:val="Default"/>
        <w:spacing w:line="276" w:lineRule="auto"/>
        <w:ind w:firstLine="720"/>
        <w:jc w:val="both"/>
        <w:rPr>
          <w:color w:val="auto"/>
        </w:rPr>
      </w:pPr>
      <w:r w:rsidRPr="008369AC">
        <w:rPr>
          <w:b/>
          <w:color w:val="auto"/>
        </w:rPr>
        <w:t>4.7.</w:t>
      </w:r>
      <w:r w:rsidRPr="002354A8">
        <w:rPr>
          <w:color w:val="auto"/>
        </w:rPr>
        <w:t xml:space="preserve"> Механизм выявления коррупционных рисков в муниципальном органе содержит следующие необходимые элементы: </w:t>
      </w:r>
    </w:p>
    <w:p w:rsidR="00BD366F" w:rsidRPr="002354A8" w:rsidRDefault="00BD366F" w:rsidP="002354A8">
      <w:pPr>
        <w:pStyle w:val="Default"/>
        <w:spacing w:line="276" w:lineRule="auto"/>
        <w:ind w:firstLine="720"/>
        <w:jc w:val="both"/>
        <w:rPr>
          <w:color w:val="auto"/>
        </w:rPr>
      </w:pPr>
      <w:r w:rsidRPr="002354A8">
        <w:rPr>
          <w:color w:val="auto"/>
        </w:rPr>
        <w:t xml:space="preserve">- установление перечня потенциально коррупциогенных сфер деятельности органа;  </w:t>
      </w:r>
    </w:p>
    <w:p w:rsidR="00BD366F" w:rsidRPr="002354A8" w:rsidRDefault="00BD366F" w:rsidP="002354A8">
      <w:pPr>
        <w:pStyle w:val="Default"/>
        <w:spacing w:line="276" w:lineRule="auto"/>
        <w:ind w:firstLine="720"/>
        <w:jc w:val="both"/>
        <w:rPr>
          <w:color w:val="auto"/>
        </w:rPr>
      </w:pPr>
      <w:r w:rsidRPr="002354A8">
        <w:rPr>
          <w:color w:val="auto"/>
        </w:rPr>
        <w:t xml:space="preserve">- выделение отдельных полномочий </w:t>
      </w:r>
      <w:r w:rsidR="00537174">
        <w:rPr>
          <w:color w:val="auto"/>
        </w:rPr>
        <w:t>должностного лица</w:t>
      </w:r>
      <w:r w:rsidRPr="002354A8">
        <w:rPr>
          <w:color w:val="auto"/>
        </w:rPr>
        <w:t>, при выполнении которых существует вероятность возникновения коррупционных проявлений или действий;</w:t>
      </w:r>
    </w:p>
    <w:p w:rsidR="00BD366F" w:rsidRPr="002354A8" w:rsidRDefault="00BD366F" w:rsidP="002354A8">
      <w:pPr>
        <w:pStyle w:val="Default"/>
        <w:spacing w:line="276" w:lineRule="auto"/>
        <w:ind w:firstLine="720"/>
        <w:jc w:val="both"/>
        <w:rPr>
          <w:color w:val="auto"/>
        </w:rPr>
      </w:pPr>
      <w:r w:rsidRPr="002354A8">
        <w:rPr>
          <w:color w:val="auto"/>
        </w:rPr>
        <w:t xml:space="preserve">- формирование перечня коррупциогенных должностей в муниципальном органе; </w:t>
      </w:r>
    </w:p>
    <w:p w:rsidR="00BD366F" w:rsidRPr="002354A8" w:rsidRDefault="00BD366F" w:rsidP="002354A8">
      <w:pPr>
        <w:pStyle w:val="Default"/>
        <w:spacing w:line="276" w:lineRule="auto"/>
        <w:ind w:firstLine="720"/>
        <w:jc w:val="both"/>
        <w:rPr>
          <w:color w:val="auto"/>
        </w:rPr>
      </w:pPr>
      <w:r w:rsidRPr="002354A8">
        <w:rPr>
          <w:color w:val="auto"/>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BD366F" w:rsidRPr="002354A8" w:rsidRDefault="00BD366F" w:rsidP="002354A8">
      <w:pPr>
        <w:pStyle w:val="Default"/>
        <w:spacing w:line="276" w:lineRule="auto"/>
        <w:ind w:firstLine="720"/>
        <w:jc w:val="both"/>
        <w:rPr>
          <w:color w:val="auto"/>
        </w:rPr>
      </w:pPr>
      <w:r w:rsidRPr="002354A8">
        <w:rPr>
          <w:color w:val="auto"/>
        </w:rPr>
        <w:t xml:space="preserve">- выявление коррупциогенных норм законодательства. </w:t>
      </w:r>
    </w:p>
    <w:p w:rsidR="00BD366F" w:rsidRPr="002354A8" w:rsidRDefault="00BD366F" w:rsidP="002354A8">
      <w:pPr>
        <w:pStyle w:val="Default"/>
        <w:spacing w:line="276" w:lineRule="auto"/>
        <w:ind w:firstLine="720"/>
        <w:jc w:val="both"/>
        <w:rPr>
          <w:color w:val="auto"/>
        </w:rPr>
      </w:pPr>
      <w:r w:rsidRPr="008369AC">
        <w:rPr>
          <w:b/>
          <w:color w:val="auto"/>
        </w:rPr>
        <w:t>4.8.</w:t>
      </w:r>
      <w:r w:rsidRPr="002354A8">
        <w:rPr>
          <w:color w:val="auto"/>
        </w:rPr>
        <w:t xml:space="preserve">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BD366F" w:rsidRPr="002354A8" w:rsidRDefault="00BD366F" w:rsidP="002354A8">
      <w:pPr>
        <w:pStyle w:val="Default"/>
        <w:spacing w:line="276" w:lineRule="auto"/>
        <w:ind w:firstLine="720"/>
        <w:jc w:val="both"/>
        <w:rPr>
          <w:color w:val="auto"/>
        </w:rPr>
      </w:pPr>
      <w:r w:rsidRPr="002354A8">
        <w:rPr>
          <w:color w:val="auto"/>
        </w:rPr>
        <w:t xml:space="preserve">- </w:t>
      </w:r>
      <w:r w:rsidR="00F3636E">
        <w:rPr>
          <w:color w:val="auto"/>
        </w:rPr>
        <w:t>осуществление закупок</w:t>
      </w:r>
      <w:r w:rsidRPr="002354A8">
        <w:rPr>
          <w:color w:val="auto"/>
        </w:rPr>
        <w:t xml:space="preserve"> на поставку товаров, выполнение работ, оказание услуг; </w:t>
      </w:r>
    </w:p>
    <w:p w:rsidR="00BD366F" w:rsidRPr="002354A8" w:rsidRDefault="00BD366F" w:rsidP="002354A8">
      <w:pPr>
        <w:pStyle w:val="Default"/>
        <w:spacing w:line="276" w:lineRule="auto"/>
        <w:ind w:firstLine="720"/>
        <w:jc w:val="both"/>
        <w:rPr>
          <w:color w:val="auto"/>
        </w:rPr>
      </w:pPr>
      <w:r w:rsidRPr="002354A8">
        <w:rPr>
          <w:color w:val="auto"/>
        </w:rPr>
        <w:t xml:space="preserve">- формирование, исполнение и контроль за исполнением бюджета; </w:t>
      </w:r>
    </w:p>
    <w:p w:rsidR="00BD366F" w:rsidRPr="002354A8" w:rsidRDefault="00BD366F" w:rsidP="002354A8">
      <w:pPr>
        <w:pStyle w:val="Default"/>
        <w:spacing w:line="276" w:lineRule="auto"/>
        <w:ind w:firstLine="720"/>
        <w:jc w:val="both"/>
        <w:rPr>
          <w:color w:val="auto"/>
        </w:rPr>
      </w:pPr>
      <w:r w:rsidRPr="002354A8">
        <w:rPr>
          <w:color w:val="auto"/>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BD366F" w:rsidRPr="002354A8" w:rsidRDefault="00BD366F" w:rsidP="002354A8">
      <w:pPr>
        <w:pStyle w:val="Default"/>
        <w:spacing w:line="276" w:lineRule="auto"/>
        <w:ind w:firstLine="720"/>
        <w:jc w:val="both"/>
        <w:rPr>
          <w:color w:val="auto"/>
        </w:rPr>
      </w:pPr>
      <w:r w:rsidRPr="002354A8">
        <w:rPr>
          <w:color w:val="auto"/>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BD366F" w:rsidRPr="002354A8" w:rsidRDefault="00BD366F" w:rsidP="002354A8">
      <w:pPr>
        <w:pStyle w:val="Default"/>
        <w:spacing w:line="276" w:lineRule="auto"/>
        <w:ind w:firstLine="720"/>
        <w:jc w:val="both"/>
        <w:rPr>
          <w:color w:val="auto"/>
        </w:rPr>
      </w:pPr>
      <w:r w:rsidRPr="002354A8">
        <w:rPr>
          <w:color w:val="auto"/>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BD366F" w:rsidRPr="002354A8" w:rsidRDefault="00BD366F" w:rsidP="002354A8">
      <w:pPr>
        <w:pStyle w:val="Default"/>
        <w:spacing w:line="276" w:lineRule="auto"/>
        <w:ind w:firstLine="720"/>
        <w:jc w:val="both"/>
        <w:rPr>
          <w:color w:val="auto"/>
        </w:rPr>
      </w:pPr>
      <w:r w:rsidRPr="002354A8">
        <w:rPr>
          <w:color w:val="auto"/>
        </w:rPr>
        <w:t xml:space="preserve">- предоставление муниципальных гарантий, бюджетных кредитов, субсидий, субвенций, дотаций, управление бюджетным долгом. </w:t>
      </w:r>
    </w:p>
    <w:p w:rsidR="00BD366F" w:rsidRPr="002354A8" w:rsidRDefault="00BD366F" w:rsidP="002354A8">
      <w:pPr>
        <w:pStyle w:val="Default"/>
        <w:spacing w:line="276" w:lineRule="auto"/>
        <w:ind w:firstLine="720"/>
        <w:jc w:val="both"/>
        <w:rPr>
          <w:color w:val="auto"/>
        </w:rPr>
      </w:pPr>
      <w:r w:rsidRPr="002354A8">
        <w:rPr>
          <w:color w:val="auto"/>
        </w:rPr>
        <w:t xml:space="preserve">Повышенный уровень коррупционных рисков содержится также в отдельных экономических и социальных сферах: </w:t>
      </w:r>
    </w:p>
    <w:p w:rsidR="00BD366F" w:rsidRPr="002354A8" w:rsidRDefault="00BD366F" w:rsidP="002354A8">
      <w:pPr>
        <w:pStyle w:val="Default"/>
        <w:spacing w:line="276" w:lineRule="auto"/>
        <w:ind w:firstLine="720"/>
        <w:rPr>
          <w:color w:val="auto"/>
        </w:rPr>
      </w:pPr>
      <w:r w:rsidRPr="002354A8">
        <w:rPr>
          <w:color w:val="auto"/>
        </w:rPr>
        <w:t xml:space="preserve">- транспорт и дорожное хозяйство; </w:t>
      </w:r>
    </w:p>
    <w:p w:rsidR="00BD366F" w:rsidRPr="002354A8" w:rsidRDefault="00BD366F" w:rsidP="002354A8">
      <w:pPr>
        <w:pStyle w:val="Default"/>
        <w:spacing w:line="276" w:lineRule="auto"/>
        <w:ind w:firstLine="720"/>
        <w:rPr>
          <w:color w:val="auto"/>
        </w:rPr>
      </w:pPr>
      <w:r w:rsidRPr="002354A8">
        <w:rPr>
          <w:color w:val="auto"/>
        </w:rPr>
        <w:t xml:space="preserve">- строительство и капитальный ремонт; </w:t>
      </w:r>
    </w:p>
    <w:p w:rsidR="00BD366F" w:rsidRPr="002354A8" w:rsidRDefault="00BD366F" w:rsidP="002354A8">
      <w:pPr>
        <w:pStyle w:val="Default"/>
        <w:spacing w:line="276" w:lineRule="auto"/>
        <w:ind w:firstLine="720"/>
        <w:rPr>
          <w:color w:val="auto"/>
        </w:rPr>
      </w:pPr>
      <w:r w:rsidRPr="002354A8">
        <w:rPr>
          <w:color w:val="auto"/>
        </w:rPr>
        <w:t xml:space="preserve">- жилищно-коммунальный комплекс; </w:t>
      </w:r>
    </w:p>
    <w:p w:rsidR="00BD366F" w:rsidRPr="002354A8" w:rsidRDefault="00BD366F" w:rsidP="002354A8">
      <w:pPr>
        <w:pStyle w:val="Default"/>
        <w:spacing w:line="276" w:lineRule="auto"/>
        <w:ind w:firstLine="720"/>
        <w:rPr>
          <w:color w:val="auto"/>
        </w:rPr>
      </w:pPr>
      <w:r w:rsidRPr="002354A8">
        <w:rPr>
          <w:color w:val="auto"/>
        </w:rPr>
        <w:t xml:space="preserve">- образование. </w:t>
      </w:r>
    </w:p>
    <w:p w:rsidR="00BD366F" w:rsidRPr="002354A8" w:rsidRDefault="00BD366F" w:rsidP="002354A8">
      <w:pPr>
        <w:pStyle w:val="Default"/>
        <w:spacing w:line="276" w:lineRule="auto"/>
        <w:ind w:firstLine="720"/>
        <w:jc w:val="both"/>
        <w:rPr>
          <w:color w:val="auto"/>
        </w:rPr>
      </w:pPr>
      <w:r w:rsidRPr="002354A8">
        <w:rPr>
          <w:color w:val="auto"/>
        </w:rPr>
        <w:t xml:space="preserve">Высокий уровень коррупционных рисков присутствует в процессах и процедурах: </w:t>
      </w:r>
    </w:p>
    <w:p w:rsidR="00BD366F" w:rsidRPr="002354A8" w:rsidRDefault="00BD366F" w:rsidP="002354A8">
      <w:pPr>
        <w:pStyle w:val="Default"/>
        <w:spacing w:line="276" w:lineRule="auto"/>
        <w:ind w:firstLine="720"/>
        <w:jc w:val="both"/>
        <w:rPr>
          <w:color w:val="auto"/>
        </w:rPr>
      </w:pPr>
      <w:r w:rsidRPr="002354A8">
        <w:rPr>
          <w:color w:val="auto"/>
        </w:rPr>
        <w:t xml:space="preserve">- принятия нормативных правовых актов; </w:t>
      </w:r>
    </w:p>
    <w:p w:rsidR="00BD366F" w:rsidRPr="002354A8" w:rsidRDefault="00BD366F" w:rsidP="002354A8">
      <w:pPr>
        <w:pStyle w:val="Default"/>
        <w:spacing w:line="276" w:lineRule="auto"/>
        <w:ind w:firstLine="720"/>
        <w:jc w:val="both"/>
        <w:rPr>
          <w:color w:val="auto"/>
        </w:rPr>
      </w:pPr>
      <w:r w:rsidRPr="002354A8">
        <w:rPr>
          <w:color w:val="auto"/>
        </w:rPr>
        <w:t xml:space="preserve">- выдачи лицензий, разрешений на проведение отдельных видов работ; </w:t>
      </w:r>
    </w:p>
    <w:p w:rsidR="00BD366F" w:rsidRPr="002354A8" w:rsidRDefault="00BD366F" w:rsidP="002354A8">
      <w:pPr>
        <w:pStyle w:val="Default"/>
        <w:spacing w:line="276" w:lineRule="auto"/>
        <w:ind w:firstLine="720"/>
        <w:jc w:val="both"/>
        <w:rPr>
          <w:color w:val="auto"/>
        </w:rPr>
      </w:pPr>
      <w:r w:rsidRPr="002354A8">
        <w:rPr>
          <w:color w:val="auto"/>
        </w:rPr>
        <w:t>- назначения на должности</w:t>
      </w:r>
      <w:r w:rsidR="00F3636E">
        <w:rPr>
          <w:color w:val="auto"/>
        </w:rPr>
        <w:t xml:space="preserve"> муниципальной службы</w:t>
      </w:r>
      <w:r w:rsidRPr="002354A8">
        <w:rPr>
          <w:color w:val="auto"/>
        </w:rPr>
        <w:t xml:space="preserve">, включая проведение аттестации, квалификационных экзаменов муниципальных служащих, конкурсов </w:t>
      </w:r>
      <w:r w:rsidRPr="002354A8">
        <w:rPr>
          <w:lang w:eastAsia="ru-RU"/>
        </w:rPr>
        <w:t>на замещение вакантных должностей муниципальной службы и включения муниципальных служащих в кадровый резерв.</w:t>
      </w:r>
    </w:p>
    <w:p w:rsidR="00BD366F" w:rsidRPr="002354A8" w:rsidRDefault="00BD366F" w:rsidP="002354A8">
      <w:pPr>
        <w:pStyle w:val="Default"/>
        <w:spacing w:line="276" w:lineRule="auto"/>
        <w:ind w:firstLine="720"/>
        <w:jc w:val="both"/>
        <w:rPr>
          <w:color w:val="auto"/>
        </w:rPr>
      </w:pPr>
      <w:r w:rsidRPr="004838D4">
        <w:rPr>
          <w:b/>
          <w:color w:val="auto"/>
        </w:rPr>
        <w:t>4.9.</w:t>
      </w:r>
      <w:r w:rsidRPr="002354A8">
        <w:rPr>
          <w:color w:val="auto"/>
        </w:rPr>
        <w:t xml:space="preserve"> 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 </w:t>
      </w:r>
    </w:p>
    <w:p w:rsidR="00BD366F" w:rsidRPr="002354A8" w:rsidRDefault="00BD366F" w:rsidP="002354A8">
      <w:pPr>
        <w:pStyle w:val="Default"/>
        <w:spacing w:line="276" w:lineRule="auto"/>
        <w:ind w:firstLine="720"/>
        <w:jc w:val="both"/>
        <w:rPr>
          <w:color w:val="auto"/>
        </w:rPr>
      </w:pPr>
      <w:r w:rsidRPr="002354A8">
        <w:rPr>
          <w:color w:val="auto"/>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w:t>
      </w:r>
      <w:r w:rsidR="00B254D1">
        <w:rPr>
          <w:color w:val="auto"/>
        </w:rPr>
        <w:t xml:space="preserve">– </w:t>
      </w:r>
      <w:r w:rsidRPr="002354A8">
        <w:rPr>
          <w:color w:val="auto"/>
        </w:rPr>
        <w:t xml:space="preserve">инспекции, ревизионные управления, и прочие, осуществляющие контроль и надзор в определенных сферах). </w:t>
      </w:r>
    </w:p>
    <w:p w:rsidR="00BD366F" w:rsidRPr="002354A8" w:rsidRDefault="00BD366F" w:rsidP="002354A8">
      <w:pPr>
        <w:pStyle w:val="Default"/>
        <w:spacing w:line="276" w:lineRule="auto"/>
        <w:ind w:firstLine="720"/>
        <w:jc w:val="both"/>
        <w:rPr>
          <w:color w:val="auto"/>
        </w:rPr>
      </w:pPr>
      <w:r w:rsidRPr="002354A8">
        <w:rPr>
          <w:color w:val="auto"/>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rsidR="00BD366F" w:rsidRPr="002354A8" w:rsidRDefault="00BD366F" w:rsidP="002354A8">
      <w:pPr>
        <w:pStyle w:val="Default"/>
        <w:spacing w:line="276" w:lineRule="auto"/>
        <w:ind w:firstLine="720"/>
        <w:jc w:val="both"/>
        <w:rPr>
          <w:color w:val="auto"/>
        </w:rPr>
      </w:pPr>
      <w:r w:rsidRPr="002354A8">
        <w:rPr>
          <w:color w:val="auto"/>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BD366F" w:rsidRPr="002354A8" w:rsidRDefault="00BD366F" w:rsidP="002354A8">
      <w:pPr>
        <w:pStyle w:val="Default"/>
        <w:spacing w:line="276" w:lineRule="auto"/>
        <w:ind w:firstLine="720"/>
        <w:jc w:val="both"/>
        <w:rPr>
          <w:color w:val="auto"/>
        </w:rPr>
      </w:pPr>
      <w:r w:rsidRPr="002354A8">
        <w:rPr>
          <w:color w:val="auto"/>
        </w:rPr>
        <w:t xml:space="preserve">К юрисдикционным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BD366F" w:rsidRPr="002354A8" w:rsidRDefault="00BD366F" w:rsidP="002354A8">
      <w:pPr>
        <w:pStyle w:val="Default"/>
        <w:spacing w:line="276" w:lineRule="auto"/>
        <w:ind w:firstLine="720"/>
        <w:jc w:val="both"/>
        <w:rPr>
          <w:color w:val="auto"/>
        </w:rPr>
      </w:pPr>
      <w:r w:rsidRPr="002354A8">
        <w:rPr>
          <w:color w:val="auto"/>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BD366F" w:rsidRPr="002354A8" w:rsidRDefault="00BD366F" w:rsidP="002354A8">
      <w:pPr>
        <w:pStyle w:val="Default"/>
        <w:spacing w:line="276" w:lineRule="auto"/>
        <w:ind w:firstLine="720"/>
        <w:jc w:val="both"/>
        <w:rPr>
          <w:color w:val="auto"/>
        </w:rPr>
      </w:pPr>
      <w:r w:rsidRPr="008A57FE">
        <w:rPr>
          <w:b/>
          <w:color w:val="auto"/>
        </w:rPr>
        <w:t>4.10.</w:t>
      </w:r>
      <w:r w:rsidRPr="00D82E20">
        <w:rPr>
          <w:color w:val="auto"/>
        </w:rPr>
        <w:t xml:space="preserve"> При выявлении коррупционных рисков непосредственно во время проведения контрольного мероприятия</w:t>
      </w:r>
      <w:r w:rsidRPr="002354A8">
        <w:rPr>
          <w:color w:val="auto"/>
        </w:rPr>
        <w:t xml:space="preserve"> на объекте контроля следует сформировать перечень </w:t>
      </w:r>
      <w:r w:rsidR="00DF09F4">
        <w:rPr>
          <w:color w:val="auto"/>
        </w:rPr>
        <w:t>должностей</w:t>
      </w:r>
      <w:r w:rsidRPr="002354A8">
        <w:rPr>
          <w:color w:val="auto"/>
        </w:rPr>
        <w:t xml:space="preserve">, наиболее подверженных коррупционным рискам. </w:t>
      </w:r>
    </w:p>
    <w:p w:rsidR="00BD366F" w:rsidRPr="002354A8" w:rsidRDefault="00BD366F" w:rsidP="002354A8">
      <w:pPr>
        <w:pStyle w:val="Default"/>
        <w:spacing w:line="276" w:lineRule="auto"/>
        <w:ind w:firstLine="720"/>
        <w:jc w:val="both"/>
        <w:rPr>
          <w:color w:val="auto"/>
        </w:rPr>
      </w:pPr>
      <w:r w:rsidRPr="002354A8">
        <w:rPr>
          <w:color w:val="auto"/>
        </w:rPr>
        <w:t xml:space="preserve">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BD366F" w:rsidRPr="002354A8" w:rsidRDefault="00BD366F" w:rsidP="002354A8">
      <w:pPr>
        <w:pStyle w:val="Default"/>
        <w:spacing w:line="276" w:lineRule="auto"/>
        <w:ind w:firstLine="720"/>
        <w:jc w:val="both"/>
        <w:rPr>
          <w:color w:val="auto"/>
        </w:rPr>
      </w:pPr>
      <w:r w:rsidRPr="002354A8">
        <w:rPr>
          <w:color w:val="auto"/>
        </w:rPr>
        <w:t>В перечень коррупционных должностей входят должности, связанные со следующими мероприятиями:</w:t>
      </w:r>
    </w:p>
    <w:p w:rsidR="00BD366F" w:rsidRPr="002354A8" w:rsidRDefault="00BD366F" w:rsidP="002354A8">
      <w:pPr>
        <w:pStyle w:val="Default"/>
        <w:spacing w:line="276" w:lineRule="auto"/>
        <w:ind w:firstLine="720"/>
        <w:jc w:val="both"/>
        <w:rPr>
          <w:color w:val="auto"/>
        </w:rPr>
      </w:pPr>
      <w:r w:rsidRPr="002354A8">
        <w:rPr>
          <w:color w:val="auto"/>
        </w:rPr>
        <w:t xml:space="preserve">- принятием нормативных правовых актов; </w:t>
      </w:r>
    </w:p>
    <w:p w:rsidR="00BD366F" w:rsidRPr="002354A8" w:rsidRDefault="00BD366F" w:rsidP="002354A8">
      <w:pPr>
        <w:pStyle w:val="Default"/>
        <w:spacing w:line="276" w:lineRule="auto"/>
        <w:ind w:firstLine="720"/>
        <w:jc w:val="both"/>
        <w:rPr>
          <w:color w:val="auto"/>
        </w:rPr>
      </w:pPr>
      <w:r w:rsidRPr="002354A8">
        <w:rPr>
          <w:color w:val="auto"/>
        </w:rPr>
        <w:t xml:space="preserve">- осуществлением контрольных и надзорных мероприятий; </w:t>
      </w:r>
    </w:p>
    <w:p w:rsidR="00BD366F" w:rsidRPr="002354A8" w:rsidRDefault="00BD366F" w:rsidP="002354A8">
      <w:pPr>
        <w:pStyle w:val="Default"/>
        <w:spacing w:line="276" w:lineRule="auto"/>
        <w:ind w:firstLine="720"/>
        <w:jc w:val="both"/>
        <w:rPr>
          <w:color w:val="auto"/>
        </w:rPr>
      </w:pPr>
      <w:r w:rsidRPr="002354A8">
        <w:rPr>
          <w:color w:val="auto"/>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BD366F" w:rsidRPr="002354A8" w:rsidRDefault="00BD366F" w:rsidP="002354A8">
      <w:pPr>
        <w:pStyle w:val="Default"/>
        <w:spacing w:line="276" w:lineRule="auto"/>
        <w:ind w:firstLine="720"/>
        <w:jc w:val="both"/>
        <w:rPr>
          <w:color w:val="auto"/>
        </w:rPr>
      </w:pPr>
      <w:r w:rsidRPr="002354A8">
        <w:rPr>
          <w:color w:val="auto"/>
        </w:rPr>
        <w:t xml:space="preserve">- непосредственным предоставлением муниципальных, бюджетных услуг; </w:t>
      </w:r>
    </w:p>
    <w:p w:rsidR="00BD366F" w:rsidRPr="002354A8" w:rsidRDefault="00BD366F" w:rsidP="002354A8">
      <w:pPr>
        <w:pStyle w:val="Default"/>
        <w:spacing w:line="276" w:lineRule="auto"/>
        <w:ind w:firstLine="720"/>
        <w:jc w:val="both"/>
        <w:rPr>
          <w:color w:val="auto"/>
        </w:rPr>
      </w:pPr>
      <w:r w:rsidRPr="002354A8">
        <w:rPr>
          <w:color w:val="auto"/>
        </w:rPr>
        <w:t xml:space="preserve">- подготовкой и принятием решений по осуществлению закупок; </w:t>
      </w:r>
    </w:p>
    <w:p w:rsidR="00BD366F" w:rsidRPr="002354A8" w:rsidRDefault="00BD366F" w:rsidP="002354A8">
      <w:pPr>
        <w:pStyle w:val="Default"/>
        <w:spacing w:line="276" w:lineRule="auto"/>
        <w:ind w:firstLine="720"/>
        <w:jc w:val="both"/>
        <w:rPr>
          <w:color w:val="auto"/>
        </w:rPr>
      </w:pPr>
      <w:r w:rsidRPr="002354A8">
        <w:rPr>
          <w:color w:val="auto"/>
        </w:rPr>
        <w:t xml:space="preserve">- подготовкой и принятием решений по выдаче лицензий и разрешений; </w:t>
      </w:r>
    </w:p>
    <w:p w:rsidR="00BD366F" w:rsidRPr="002354A8" w:rsidRDefault="00BD366F" w:rsidP="002354A8">
      <w:pPr>
        <w:pStyle w:val="Default"/>
        <w:spacing w:line="276" w:lineRule="auto"/>
        <w:ind w:firstLine="720"/>
        <w:jc w:val="both"/>
        <w:rPr>
          <w:color w:val="auto"/>
        </w:rPr>
      </w:pPr>
      <w:r w:rsidRPr="002354A8">
        <w:rPr>
          <w:color w:val="auto"/>
        </w:rPr>
        <w:t xml:space="preserve">- осуществлением регистрационных действий; </w:t>
      </w:r>
    </w:p>
    <w:p w:rsidR="00BD366F" w:rsidRPr="002354A8" w:rsidRDefault="00BD366F" w:rsidP="002354A8">
      <w:pPr>
        <w:pStyle w:val="Default"/>
        <w:spacing w:line="276" w:lineRule="auto"/>
        <w:ind w:firstLine="720"/>
        <w:jc w:val="both"/>
        <w:rPr>
          <w:color w:val="auto"/>
        </w:rPr>
      </w:pPr>
      <w:r w:rsidRPr="002354A8">
        <w:rPr>
          <w:color w:val="auto"/>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BD366F" w:rsidRPr="002354A8" w:rsidRDefault="00BD366F" w:rsidP="002354A8">
      <w:pPr>
        <w:pStyle w:val="Default"/>
        <w:spacing w:line="276" w:lineRule="auto"/>
        <w:ind w:firstLine="720"/>
        <w:jc w:val="both"/>
        <w:rPr>
          <w:color w:val="auto"/>
        </w:rPr>
      </w:pPr>
      <w:r w:rsidRPr="002354A8">
        <w:rPr>
          <w:color w:val="auto"/>
        </w:rPr>
        <w:t xml:space="preserve">- иными контрольно-разрешительными действиями. </w:t>
      </w:r>
    </w:p>
    <w:p w:rsidR="00BD366F" w:rsidRPr="002354A8" w:rsidRDefault="00BD366F" w:rsidP="002354A8">
      <w:pPr>
        <w:pStyle w:val="Default"/>
        <w:spacing w:line="276" w:lineRule="auto"/>
        <w:ind w:firstLine="720"/>
        <w:jc w:val="both"/>
        <w:rPr>
          <w:color w:val="auto"/>
        </w:rPr>
      </w:pPr>
      <w:r w:rsidRPr="008A57FE">
        <w:rPr>
          <w:b/>
          <w:color w:val="auto"/>
        </w:rPr>
        <w:t>4.11.</w:t>
      </w:r>
      <w:r w:rsidRPr="002354A8">
        <w:rPr>
          <w:color w:val="auto"/>
        </w:rPr>
        <w:t xml:space="preserve"> На основе полученных в ходе проведения контрольного мероприятия (или проведения аудита эффективности программ по противодействию коррупции) данных </w:t>
      </w:r>
      <w:r w:rsidR="008A57FE">
        <w:rPr>
          <w:color w:val="auto"/>
        </w:rPr>
        <w:t>счетная палата рекомендует</w:t>
      </w:r>
      <w:r w:rsidRPr="002354A8">
        <w:rPr>
          <w:color w:val="auto"/>
        </w:rPr>
        <w:t xml:space="preserve">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BD366F" w:rsidRPr="002354A8" w:rsidRDefault="00BD366F" w:rsidP="002354A8">
      <w:pPr>
        <w:pStyle w:val="Default"/>
        <w:spacing w:line="276" w:lineRule="auto"/>
        <w:ind w:firstLine="720"/>
        <w:jc w:val="both"/>
        <w:rPr>
          <w:color w:val="auto"/>
        </w:rPr>
      </w:pPr>
      <w:r w:rsidRPr="002354A8">
        <w:rPr>
          <w:color w:val="auto"/>
        </w:rPr>
        <w:t xml:space="preserve">- минимизировать непосредственное взаимодействие </w:t>
      </w:r>
      <w:r w:rsidR="004D6E88">
        <w:rPr>
          <w:color w:val="auto"/>
        </w:rPr>
        <w:t>сотрудников</w:t>
      </w:r>
      <w:r w:rsidRPr="002354A8">
        <w:rPr>
          <w:color w:val="auto"/>
        </w:rPr>
        <w:t xml:space="preserve"> с гражданами и организациями, например через механизм </w:t>
      </w:r>
      <w:r w:rsidR="004D6E88">
        <w:rPr>
          <w:color w:val="auto"/>
        </w:rPr>
        <w:t>«</w:t>
      </w:r>
      <w:r w:rsidRPr="002354A8">
        <w:rPr>
          <w:color w:val="auto"/>
        </w:rPr>
        <w:t>одного окна</w:t>
      </w:r>
      <w:r w:rsidR="004D6E88">
        <w:rPr>
          <w:color w:val="auto"/>
        </w:rPr>
        <w:t>»</w:t>
      </w:r>
      <w:r w:rsidRPr="002354A8">
        <w:rPr>
          <w:color w:val="auto"/>
        </w:rPr>
        <w:t xml:space="preserve"> или системы электронного обмена информацией; </w:t>
      </w:r>
    </w:p>
    <w:p w:rsidR="00BD366F" w:rsidRPr="002354A8" w:rsidRDefault="00BD366F" w:rsidP="002354A8">
      <w:pPr>
        <w:pStyle w:val="Default"/>
        <w:spacing w:line="276" w:lineRule="auto"/>
        <w:ind w:firstLine="720"/>
        <w:jc w:val="both"/>
        <w:rPr>
          <w:color w:val="auto"/>
        </w:rPr>
      </w:pPr>
      <w:r w:rsidRPr="002354A8">
        <w:rPr>
          <w:color w:val="auto"/>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BD366F" w:rsidRPr="002354A8" w:rsidRDefault="00BD366F" w:rsidP="002354A8">
      <w:pPr>
        <w:pStyle w:val="Default"/>
        <w:spacing w:line="276" w:lineRule="auto"/>
        <w:ind w:firstLine="720"/>
        <w:jc w:val="both"/>
        <w:rPr>
          <w:color w:val="auto"/>
        </w:rPr>
      </w:pPr>
      <w:r w:rsidRPr="002354A8">
        <w:rPr>
          <w:color w:val="auto"/>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BD366F" w:rsidRPr="002354A8" w:rsidRDefault="00BD366F" w:rsidP="002354A8">
      <w:pPr>
        <w:pStyle w:val="Default"/>
        <w:spacing w:line="276" w:lineRule="auto"/>
        <w:ind w:firstLine="720"/>
        <w:jc w:val="both"/>
        <w:rPr>
          <w:color w:val="auto"/>
        </w:rPr>
      </w:pPr>
      <w:r w:rsidRPr="002354A8">
        <w:rPr>
          <w:color w:val="auto"/>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BD366F" w:rsidRPr="002354A8" w:rsidRDefault="00BD366F" w:rsidP="002354A8">
      <w:pPr>
        <w:pStyle w:val="Default"/>
        <w:spacing w:line="276" w:lineRule="auto"/>
        <w:ind w:firstLine="720"/>
        <w:jc w:val="both"/>
        <w:rPr>
          <w:color w:val="auto"/>
        </w:rPr>
      </w:pPr>
      <w:r w:rsidRPr="00FA44A9">
        <w:rPr>
          <w:b/>
          <w:color w:val="auto"/>
        </w:rPr>
        <w:t>4.12.</w:t>
      </w:r>
      <w:r w:rsidRPr="002354A8">
        <w:rPr>
          <w:color w:val="auto"/>
        </w:rPr>
        <w:t xml:space="preserve">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BD366F" w:rsidRPr="002354A8" w:rsidRDefault="00BD366F" w:rsidP="002354A8">
      <w:pPr>
        <w:pStyle w:val="Default"/>
        <w:spacing w:line="276" w:lineRule="auto"/>
        <w:ind w:firstLine="720"/>
        <w:jc w:val="both"/>
        <w:rPr>
          <w:color w:val="auto"/>
        </w:rPr>
      </w:pPr>
      <w:r w:rsidRPr="002354A8">
        <w:rPr>
          <w:color w:val="auto"/>
        </w:rPr>
        <w:t>Затем определяется уровень коррупционного риска в целом по объекту контроля.</w:t>
      </w:r>
    </w:p>
    <w:p w:rsidR="00BD366F" w:rsidRPr="002354A8" w:rsidRDefault="00BD366F" w:rsidP="002354A8">
      <w:pPr>
        <w:pStyle w:val="Default"/>
        <w:spacing w:line="276" w:lineRule="auto"/>
        <w:ind w:firstLine="720"/>
        <w:jc w:val="both"/>
        <w:rPr>
          <w:color w:val="auto"/>
        </w:rPr>
      </w:pPr>
      <w:r w:rsidRPr="002354A8">
        <w:rPr>
          <w:color w:val="auto"/>
        </w:rPr>
        <w:t>Оценка коррупционных рисков, проводимая в рамках аудита эффективности программ по противодействию коррупции, осуществляется 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BD366F" w:rsidRPr="002354A8" w:rsidRDefault="00BD366F" w:rsidP="002354A8">
      <w:pPr>
        <w:pStyle w:val="Default"/>
        <w:ind w:firstLine="720"/>
        <w:rPr>
          <w:b/>
          <w:bCs/>
          <w:color w:val="auto"/>
        </w:rPr>
      </w:pPr>
    </w:p>
    <w:p w:rsidR="00BD366F" w:rsidRPr="002354A8" w:rsidRDefault="00BD366F" w:rsidP="002354A8">
      <w:pPr>
        <w:pStyle w:val="Default"/>
        <w:ind w:firstLine="720"/>
        <w:jc w:val="center"/>
        <w:rPr>
          <w:color w:val="auto"/>
        </w:rPr>
      </w:pPr>
      <w:r w:rsidRPr="002354A8">
        <w:rPr>
          <w:b/>
          <w:bCs/>
          <w:color w:val="auto"/>
        </w:rPr>
        <w:t xml:space="preserve">5. Место и роль </w:t>
      </w:r>
      <w:r w:rsidR="00B64F0D">
        <w:rPr>
          <w:b/>
          <w:bCs/>
          <w:color w:val="auto"/>
        </w:rPr>
        <w:t>счетной палаты</w:t>
      </w:r>
      <w:r w:rsidRPr="002354A8">
        <w:rPr>
          <w:b/>
          <w:bCs/>
          <w:color w:val="auto"/>
        </w:rPr>
        <w:t xml:space="preserve"> в системе противодействия коррупции </w:t>
      </w:r>
    </w:p>
    <w:p w:rsidR="00B64F0D" w:rsidRDefault="00B64F0D" w:rsidP="00B64F0D">
      <w:pPr>
        <w:pStyle w:val="Default"/>
        <w:spacing w:line="276" w:lineRule="auto"/>
        <w:ind w:firstLine="720"/>
        <w:jc w:val="both"/>
        <w:rPr>
          <w:color w:val="auto"/>
        </w:rPr>
      </w:pPr>
    </w:p>
    <w:p w:rsidR="00BD366F" w:rsidRPr="002354A8" w:rsidRDefault="00BD366F" w:rsidP="00B64F0D">
      <w:pPr>
        <w:pStyle w:val="Default"/>
        <w:spacing w:line="276" w:lineRule="auto"/>
        <w:ind w:firstLine="720"/>
        <w:jc w:val="both"/>
        <w:rPr>
          <w:color w:val="auto"/>
        </w:rPr>
      </w:pPr>
      <w:r w:rsidRPr="00FA44A9">
        <w:rPr>
          <w:b/>
          <w:color w:val="auto"/>
        </w:rPr>
        <w:t>5.1.</w:t>
      </w:r>
      <w:r w:rsidRPr="002354A8">
        <w:rPr>
          <w:color w:val="auto"/>
        </w:rPr>
        <w:t xml:space="preserve"> Основные функции </w:t>
      </w:r>
      <w:r w:rsidR="00481CB1">
        <w:rPr>
          <w:color w:val="auto"/>
        </w:rPr>
        <w:t>счетной палаты</w:t>
      </w:r>
      <w:r w:rsidRPr="002354A8">
        <w:rPr>
          <w:color w:val="auto"/>
        </w:rPr>
        <w:t xml:space="preserve"> в соответствии с действующим законодательством направлены на: </w:t>
      </w:r>
    </w:p>
    <w:p w:rsidR="00BD366F" w:rsidRPr="002354A8" w:rsidRDefault="00BD366F" w:rsidP="002354A8">
      <w:pPr>
        <w:pStyle w:val="Default"/>
        <w:spacing w:line="276" w:lineRule="auto"/>
        <w:ind w:firstLine="720"/>
        <w:jc w:val="both"/>
        <w:rPr>
          <w:color w:val="auto"/>
        </w:rPr>
      </w:pPr>
      <w:r w:rsidRPr="002354A8">
        <w:rPr>
          <w:color w:val="auto"/>
        </w:rPr>
        <w:t xml:space="preserve">- </w:t>
      </w:r>
      <w:r w:rsidR="00481CB1" w:rsidRPr="002354A8">
        <w:rPr>
          <w:color w:val="auto"/>
        </w:rPr>
        <w:t xml:space="preserve">предотвращение </w:t>
      </w:r>
      <w:r w:rsidRPr="002354A8">
        <w:rPr>
          <w:color w:val="auto"/>
        </w:rPr>
        <w:t xml:space="preserve">неправомерного и неэффективного использования бюджетных средств и муниципального имущества, </w:t>
      </w:r>
    </w:p>
    <w:p w:rsidR="00BD366F" w:rsidRPr="002354A8" w:rsidRDefault="00BD366F" w:rsidP="002354A8">
      <w:pPr>
        <w:pStyle w:val="Default"/>
        <w:spacing w:line="276" w:lineRule="auto"/>
        <w:ind w:firstLine="720"/>
        <w:jc w:val="both"/>
        <w:rPr>
          <w:color w:val="auto"/>
        </w:rPr>
      </w:pPr>
      <w:r w:rsidRPr="002354A8">
        <w:rPr>
          <w:color w:val="auto"/>
        </w:rPr>
        <w:t xml:space="preserve">- </w:t>
      </w:r>
      <w:r w:rsidR="00481CB1">
        <w:rPr>
          <w:color w:val="auto"/>
        </w:rPr>
        <w:t xml:space="preserve">исключение </w:t>
      </w:r>
      <w:r w:rsidRPr="002354A8">
        <w:rPr>
          <w:color w:val="auto"/>
        </w:rPr>
        <w:t xml:space="preserve">необоснованного предоставления налоговых и иных льгот и преимуществ, бюджетных кредитов, муниципальных гарантий, </w:t>
      </w:r>
    </w:p>
    <w:p w:rsidR="00BD366F" w:rsidRPr="002354A8" w:rsidRDefault="00BD366F" w:rsidP="002354A8">
      <w:pPr>
        <w:pStyle w:val="Default"/>
        <w:spacing w:line="276" w:lineRule="auto"/>
        <w:ind w:firstLine="720"/>
        <w:jc w:val="both"/>
        <w:rPr>
          <w:color w:val="auto"/>
        </w:rPr>
      </w:pPr>
      <w:r w:rsidRPr="002354A8">
        <w:rPr>
          <w:color w:val="auto"/>
        </w:rPr>
        <w:t>- повышени</w:t>
      </w:r>
      <w:r w:rsidR="00481CB1">
        <w:rPr>
          <w:color w:val="auto"/>
        </w:rPr>
        <w:t>е</w:t>
      </w:r>
      <w:r w:rsidRPr="002354A8">
        <w:rPr>
          <w:color w:val="auto"/>
        </w:rPr>
        <w:t xml:space="preserve"> уровня законности и эффективности формирования доходов бюджета. </w:t>
      </w:r>
    </w:p>
    <w:p w:rsidR="00BD366F" w:rsidRPr="002354A8" w:rsidRDefault="00BD366F" w:rsidP="002354A8">
      <w:pPr>
        <w:pStyle w:val="Default"/>
        <w:spacing w:line="276" w:lineRule="auto"/>
        <w:ind w:firstLine="720"/>
        <w:jc w:val="both"/>
        <w:rPr>
          <w:color w:val="auto"/>
        </w:rPr>
      </w:pPr>
      <w:r w:rsidRPr="00A57C74">
        <w:rPr>
          <w:b/>
          <w:color w:val="auto"/>
        </w:rPr>
        <w:t>5.2.</w:t>
      </w:r>
      <w:r w:rsidRPr="002354A8">
        <w:rPr>
          <w:color w:val="auto"/>
        </w:rPr>
        <w:t xml:space="preserve"> Противодействие коррупции со стороны </w:t>
      </w:r>
      <w:r w:rsidR="00E17C6A">
        <w:rPr>
          <w:color w:val="auto"/>
        </w:rPr>
        <w:t>счетной палаты</w:t>
      </w:r>
      <w:r w:rsidRPr="002354A8">
        <w:rPr>
          <w:color w:val="auto"/>
        </w:rPr>
        <w:t xml:space="preserve"> должно осуществляться в строгом соответствии с правами и обязанностями </w:t>
      </w:r>
      <w:r w:rsidR="00A57C74">
        <w:rPr>
          <w:color w:val="auto"/>
        </w:rPr>
        <w:t>сотрудников</w:t>
      </w:r>
      <w:r w:rsidRPr="002354A8">
        <w:rPr>
          <w:color w:val="auto"/>
        </w:rPr>
        <w:t xml:space="preserve">, условиями и порядком их осуществления, установленными </w:t>
      </w:r>
      <w:r w:rsidR="00E17C6A">
        <w:rPr>
          <w:color w:val="auto"/>
        </w:rPr>
        <w:t>П</w:t>
      </w:r>
      <w:r w:rsidRPr="002354A8">
        <w:rPr>
          <w:color w:val="auto"/>
        </w:rPr>
        <w:t>оложени</w:t>
      </w:r>
      <w:r w:rsidR="00E17C6A">
        <w:rPr>
          <w:color w:val="auto"/>
        </w:rPr>
        <w:t>ем</w:t>
      </w:r>
      <w:r w:rsidRPr="002354A8">
        <w:rPr>
          <w:color w:val="auto"/>
        </w:rPr>
        <w:t xml:space="preserve"> о </w:t>
      </w:r>
      <w:r w:rsidR="00E17C6A">
        <w:rPr>
          <w:color w:val="auto"/>
        </w:rPr>
        <w:t>счетной палате</w:t>
      </w:r>
      <w:r w:rsidRPr="002354A8">
        <w:rPr>
          <w:color w:val="auto"/>
        </w:rPr>
        <w:t xml:space="preserve">. </w:t>
      </w:r>
    </w:p>
    <w:p w:rsidR="00BD366F" w:rsidRPr="002354A8" w:rsidRDefault="00BD366F" w:rsidP="002354A8">
      <w:pPr>
        <w:pStyle w:val="Default"/>
        <w:spacing w:line="276" w:lineRule="auto"/>
        <w:ind w:firstLine="720"/>
        <w:jc w:val="both"/>
        <w:rPr>
          <w:color w:val="auto"/>
        </w:rPr>
      </w:pPr>
      <w:r w:rsidRPr="002354A8">
        <w:rPr>
          <w:color w:val="auto"/>
        </w:rPr>
        <w:t xml:space="preserve">В этой связи, противодействие коррупции может осуществляться в следующих формах: </w:t>
      </w:r>
    </w:p>
    <w:p w:rsidR="00BD366F" w:rsidRPr="002354A8" w:rsidRDefault="00BD366F" w:rsidP="002354A8">
      <w:pPr>
        <w:pStyle w:val="Default"/>
        <w:spacing w:line="276" w:lineRule="auto"/>
        <w:ind w:firstLine="720"/>
        <w:jc w:val="both"/>
        <w:rPr>
          <w:color w:val="auto"/>
        </w:rPr>
      </w:pPr>
      <w:r w:rsidRPr="002354A8">
        <w:rPr>
          <w:color w:val="auto"/>
        </w:rPr>
        <w:t xml:space="preserve">- выявление при проведении контрольных мероприятий коррупционных рисков в деятельности объекта контроля и коррупциогенных признаков в нормативных правовых актах, а также инициирование их устранения; </w:t>
      </w:r>
    </w:p>
    <w:p w:rsidR="00BD366F" w:rsidRPr="002354A8" w:rsidRDefault="00BD366F" w:rsidP="002354A8">
      <w:pPr>
        <w:pStyle w:val="Default"/>
        <w:spacing w:line="276" w:lineRule="auto"/>
        <w:ind w:firstLine="720"/>
        <w:jc w:val="both"/>
        <w:rPr>
          <w:color w:val="auto"/>
        </w:rPr>
      </w:pPr>
      <w:r w:rsidRPr="002354A8">
        <w:rPr>
          <w:color w:val="auto"/>
        </w:rPr>
        <w:t>- выявление коррупционных рисков, коррупциогенных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Федерации или Кодексом Российской Федерации об административных правонарушениях;</w:t>
      </w:r>
    </w:p>
    <w:p w:rsidR="00BD366F" w:rsidRPr="002354A8" w:rsidRDefault="00BD366F" w:rsidP="002354A8">
      <w:pPr>
        <w:pStyle w:val="Default"/>
        <w:spacing w:line="276" w:lineRule="auto"/>
        <w:ind w:firstLine="720"/>
        <w:jc w:val="both"/>
        <w:rPr>
          <w:color w:val="auto"/>
        </w:rPr>
      </w:pPr>
      <w:r w:rsidRPr="002354A8">
        <w:rPr>
          <w:color w:val="auto"/>
        </w:rPr>
        <w:t xml:space="preserve">- осуществление установленных действующим законодательством административных процедур по противодействию коррупции среди </w:t>
      </w:r>
      <w:r w:rsidR="00A57C74">
        <w:rPr>
          <w:color w:val="auto"/>
        </w:rPr>
        <w:t>сотрудников</w:t>
      </w:r>
      <w:r w:rsidRPr="002354A8">
        <w:rPr>
          <w:color w:val="auto"/>
        </w:rPr>
        <w:t xml:space="preserve"> </w:t>
      </w:r>
      <w:r w:rsidR="00621B26">
        <w:rPr>
          <w:color w:val="auto"/>
        </w:rPr>
        <w:t>счетной палаты</w:t>
      </w:r>
      <w:r w:rsidRPr="002354A8">
        <w:rPr>
          <w:color w:val="auto"/>
        </w:rPr>
        <w:t>.</w:t>
      </w:r>
    </w:p>
    <w:p w:rsidR="00BD366F" w:rsidRPr="002354A8" w:rsidRDefault="00BD366F" w:rsidP="002354A8">
      <w:pPr>
        <w:pStyle w:val="Default"/>
        <w:spacing w:line="276" w:lineRule="auto"/>
        <w:ind w:firstLine="720"/>
        <w:jc w:val="both"/>
        <w:rPr>
          <w:color w:val="auto"/>
        </w:rPr>
      </w:pPr>
      <w:r w:rsidRPr="00A57C74">
        <w:rPr>
          <w:b/>
          <w:color w:val="auto"/>
        </w:rPr>
        <w:t>5.3.</w:t>
      </w:r>
      <w:r w:rsidRPr="002354A8">
        <w:rPr>
          <w:color w:val="auto"/>
        </w:rPr>
        <w:t xml:space="preserve"> Полномочия </w:t>
      </w:r>
      <w:r w:rsidR="00621B26">
        <w:rPr>
          <w:color w:val="auto"/>
        </w:rPr>
        <w:t>счетной палаты</w:t>
      </w:r>
      <w:r w:rsidRPr="002354A8">
        <w:rPr>
          <w:color w:val="auto"/>
        </w:rPr>
        <w:t xml:space="preserve">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 </w:t>
      </w:r>
    </w:p>
    <w:p w:rsidR="00BD366F" w:rsidRPr="002354A8" w:rsidRDefault="00BD366F" w:rsidP="002354A8">
      <w:pPr>
        <w:pStyle w:val="Default"/>
        <w:spacing w:line="276" w:lineRule="auto"/>
        <w:ind w:firstLine="720"/>
        <w:jc w:val="both"/>
        <w:rPr>
          <w:color w:val="auto"/>
        </w:rPr>
      </w:pPr>
      <w:r w:rsidRPr="002354A8">
        <w:rPr>
          <w:color w:val="auto"/>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BD366F" w:rsidRPr="002354A8" w:rsidRDefault="00BD366F" w:rsidP="002354A8">
      <w:pPr>
        <w:pStyle w:val="Default"/>
        <w:spacing w:line="276" w:lineRule="auto"/>
        <w:ind w:firstLine="720"/>
        <w:jc w:val="both"/>
        <w:rPr>
          <w:color w:val="auto"/>
        </w:rPr>
      </w:pPr>
      <w:r w:rsidRPr="002354A8">
        <w:rPr>
          <w:color w:val="auto"/>
        </w:rPr>
        <w:t xml:space="preserve">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w:t>
      </w:r>
      <w:r w:rsidR="00621B26">
        <w:rPr>
          <w:color w:val="auto"/>
        </w:rPr>
        <w:t>счетной палатой</w:t>
      </w:r>
      <w:r w:rsidRPr="002354A8">
        <w:rPr>
          <w:color w:val="auto"/>
        </w:rPr>
        <w:t xml:space="preserve">.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w:t>
      </w:r>
    </w:p>
    <w:p w:rsidR="00BD366F" w:rsidRPr="002354A8" w:rsidRDefault="00BD366F" w:rsidP="002354A8">
      <w:pPr>
        <w:pStyle w:val="Default"/>
        <w:ind w:firstLine="720"/>
        <w:jc w:val="both"/>
        <w:rPr>
          <w:color w:val="auto"/>
        </w:rPr>
      </w:pPr>
    </w:p>
    <w:p w:rsidR="00AF6D17" w:rsidRDefault="00BD366F" w:rsidP="002354A8">
      <w:pPr>
        <w:pStyle w:val="Default"/>
        <w:ind w:firstLine="720"/>
        <w:jc w:val="center"/>
        <w:rPr>
          <w:b/>
          <w:bCs/>
          <w:color w:val="auto"/>
        </w:rPr>
      </w:pPr>
      <w:r w:rsidRPr="002354A8">
        <w:rPr>
          <w:b/>
          <w:bCs/>
          <w:color w:val="auto"/>
        </w:rPr>
        <w:t xml:space="preserve">6. Реализация </w:t>
      </w:r>
      <w:r w:rsidR="00621B26">
        <w:rPr>
          <w:b/>
          <w:bCs/>
          <w:color w:val="auto"/>
        </w:rPr>
        <w:t>счетной палатой</w:t>
      </w:r>
      <w:r w:rsidRPr="002354A8">
        <w:rPr>
          <w:b/>
          <w:bCs/>
          <w:color w:val="auto"/>
        </w:rPr>
        <w:t xml:space="preserve"> информации</w:t>
      </w:r>
    </w:p>
    <w:p w:rsidR="00BD366F" w:rsidRPr="002354A8" w:rsidRDefault="00BD366F" w:rsidP="002354A8">
      <w:pPr>
        <w:pStyle w:val="Default"/>
        <w:ind w:firstLine="720"/>
        <w:jc w:val="center"/>
        <w:rPr>
          <w:b/>
          <w:bCs/>
          <w:color w:val="auto"/>
        </w:rPr>
      </w:pPr>
      <w:r w:rsidRPr="002354A8">
        <w:rPr>
          <w:b/>
          <w:bCs/>
          <w:color w:val="auto"/>
        </w:rPr>
        <w:t xml:space="preserve"> о выявленных коррупциогенных признаках</w:t>
      </w:r>
    </w:p>
    <w:p w:rsidR="00BD366F" w:rsidRPr="002354A8" w:rsidRDefault="00BD366F" w:rsidP="002354A8">
      <w:pPr>
        <w:pStyle w:val="Default"/>
        <w:ind w:firstLine="720"/>
        <w:jc w:val="center"/>
        <w:rPr>
          <w:color w:val="auto"/>
        </w:rPr>
      </w:pPr>
    </w:p>
    <w:p w:rsidR="00BD366F" w:rsidRPr="002354A8" w:rsidRDefault="00BD366F" w:rsidP="002354A8">
      <w:pPr>
        <w:pStyle w:val="Default"/>
        <w:spacing w:line="276" w:lineRule="auto"/>
        <w:ind w:firstLine="720"/>
        <w:jc w:val="both"/>
        <w:rPr>
          <w:color w:val="auto"/>
        </w:rPr>
      </w:pPr>
      <w:r w:rsidRPr="005A554E">
        <w:rPr>
          <w:b/>
          <w:color w:val="auto"/>
        </w:rPr>
        <w:t>6.1.</w:t>
      </w:r>
      <w:r w:rsidRPr="002354A8">
        <w:rPr>
          <w:color w:val="auto"/>
        </w:rPr>
        <w:t xml:space="preserve"> </w:t>
      </w:r>
      <w:r w:rsidR="00FD387B">
        <w:rPr>
          <w:color w:val="auto"/>
        </w:rPr>
        <w:t>К</w:t>
      </w:r>
      <w:r w:rsidRPr="002354A8">
        <w:rPr>
          <w:color w:val="auto"/>
        </w:rPr>
        <w:t xml:space="preserve">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BD366F" w:rsidRPr="002354A8" w:rsidRDefault="00BD366F" w:rsidP="002354A8">
      <w:pPr>
        <w:pStyle w:val="Default"/>
        <w:spacing w:line="276" w:lineRule="auto"/>
        <w:ind w:firstLine="720"/>
        <w:jc w:val="both"/>
        <w:rPr>
          <w:color w:val="auto"/>
        </w:rPr>
      </w:pPr>
      <w:r w:rsidRPr="002354A8">
        <w:rPr>
          <w:color w:val="auto"/>
        </w:rPr>
        <w:t xml:space="preserve">С другой стороны, тот или иной выявленный коррупциогенный признак может быть обусловлен причинами не связанными с коррупцией, например: </w:t>
      </w:r>
    </w:p>
    <w:p w:rsidR="00BD366F" w:rsidRPr="002354A8" w:rsidRDefault="00BD366F" w:rsidP="002354A8">
      <w:pPr>
        <w:pStyle w:val="Default"/>
        <w:spacing w:line="276" w:lineRule="auto"/>
        <w:ind w:firstLine="720"/>
        <w:jc w:val="both"/>
        <w:rPr>
          <w:color w:val="auto"/>
        </w:rPr>
      </w:pPr>
      <w:r w:rsidRPr="002354A8">
        <w:rPr>
          <w:color w:val="auto"/>
        </w:rPr>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BD366F" w:rsidRPr="002354A8" w:rsidRDefault="00BD366F" w:rsidP="002354A8">
      <w:pPr>
        <w:pStyle w:val="Default"/>
        <w:spacing w:line="276" w:lineRule="auto"/>
        <w:ind w:firstLine="720"/>
        <w:jc w:val="both"/>
        <w:rPr>
          <w:color w:val="auto"/>
        </w:rPr>
      </w:pPr>
      <w:r w:rsidRPr="002354A8">
        <w:rPr>
          <w:color w:val="auto"/>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BD366F" w:rsidRPr="002354A8" w:rsidRDefault="00BD366F" w:rsidP="002354A8">
      <w:pPr>
        <w:pStyle w:val="Default"/>
        <w:spacing w:line="276" w:lineRule="auto"/>
        <w:ind w:firstLine="720"/>
        <w:jc w:val="both"/>
        <w:rPr>
          <w:color w:val="auto"/>
        </w:rPr>
      </w:pPr>
      <w:r w:rsidRPr="002354A8">
        <w:rPr>
          <w:color w:val="auto"/>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BD366F" w:rsidRPr="002354A8" w:rsidRDefault="00BD366F" w:rsidP="002354A8">
      <w:pPr>
        <w:pStyle w:val="Default"/>
        <w:spacing w:line="276" w:lineRule="auto"/>
        <w:ind w:firstLine="720"/>
        <w:jc w:val="both"/>
        <w:rPr>
          <w:color w:val="auto"/>
        </w:rPr>
      </w:pPr>
      <w:r w:rsidRPr="005A554E">
        <w:rPr>
          <w:b/>
          <w:color w:val="auto"/>
        </w:rPr>
        <w:t>6.2.</w:t>
      </w:r>
      <w:r w:rsidRPr="002354A8">
        <w:rPr>
          <w:color w:val="auto"/>
        </w:rPr>
        <w:t xml:space="preserve"> </w:t>
      </w:r>
      <w:r w:rsidR="00FD387B">
        <w:rPr>
          <w:color w:val="auto"/>
        </w:rPr>
        <w:t>О</w:t>
      </w:r>
      <w:r w:rsidRPr="002354A8">
        <w:rPr>
          <w:color w:val="auto"/>
        </w:rPr>
        <w:t xml:space="preserve">бстоятельства, содержащие коррупциогенные признаки в действиях должностных лиц, но которые не образуют самостоятельного правонарушения, максимально подробно </w:t>
      </w:r>
      <w:r w:rsidR="00FD387B">
        <w:rPr>
          <w:color w:val="auto"/>
        </w:rPr>
        <w:t>описываются</w:t>
      </w:r>
      <w:r w:rsidRPr="002354A8">
        <w:rPr>
          <w:color w:val="auto"/>
        </w:rPr>
        <w:t xml:space="preserve">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w:t>
      </w:r>
    </w:p>
    <w:p w:rsidR="00BD366F" w:rsidRPr="002354A8" w:rsidRDefault="00BD366F" w:rsidP="002354A8">
      <w:pPr>
        <w:pStyle w:val="Default"/>
        <w:spacing w:line="276" w:lineRule="auto"/>
        <w:ind w:firstLine="720"/>
        <w:jc w:val="both"/>
        <w:rPr>
          <w:color w:val="auto"/>
        </w:rPr>
      </w:pPr>
      <w:r w:rsidRPr="002354A8">
        <w:rPr>
          <w:color w:val="auto"/>
        </w:rPr>
        <w:t xml:space="preserve">Комментарии </w:t>
      </w:r>
      <w:r w:rsidR="00FD387B">
        <w:rPr>
          <w:color w:val="auto"/>
        </w:rPr>
        <w:t>счетной палаты</w:t>
      </w:r>
      <w:r w:rsidRPr="002354A8">
        <w:rPr>
          <w:color w:val="auto"/>
        </w:rPr>
        <w:t xml:space="preserve"> о вероятности совершения коррупционного правонарушения </w:t>
      </w:r>
      <w:r w:rsidR="005A554E">
        <w:rPr>
          <w:color w:val="auto"/>
        </w:rPr>
        <w:t>излагаются</w:t>
      </w:r>
      <w:r w:rsidRPr="002354A8">
        <w:rPr>
          <w:color w:val="auto"/>
        </w:rPr>
        <w:t xml:space="preserve">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w:t>
      </w:r>
    </w:p>
    <w:p w:rsidR="00BD366F" w:rsidRPr="002354A8" w:rsidRDefault="00BD366F" w:rsidP="002354A8">
      <w:pPr>
        <w:pStyle w:val="Default"/>
        <w:ind w:firstLine="720"/>
        <w:jc w:val="both"/>
        <w:rPr>
          <w:color w:val="auto"/>
        </w:rPr>
      </w:pPr>
    </w:p>
    <w:p w:rsidR="00BD366F" w:rsidRPr="002354A8" w:rsidRDefault="00BD366F" w:rsidP="002354A8">
      <w:pPr>
        <w:pStyle w:val="Default"/>
        <w:ind w:firstLine="720"/>
        <w:jc w:val="center"/>
        <w:rPr>
          <w:b/>
          <w:bCs/>
          <w:color w:val="auto"/>
        </w:rPr>
      </w:pPr>
      <w:r w:rsidRPr="002354A8">
        <w:rPr>
          <w:b/>
          <w:bCs/>
          <w:color w:val="auto"/>
        </w:rPr>
        <w:t>7. Выявление при проведении контрольного мероприятия в действиях (бездействии) должностных лиц объекта контроля коррупциогенных признаков</w:t>
      </w:r>
    </w:p>
    <w:p w:rsidR="00BD366F" w:rsidRPr="002354A8" w:rsidRDefault="00BD366F" w:rsidP="002354A8">
      <w:pPr>
        <w:pStyle w:val="Default"/>
        <w:ind w:firstLine="720"/>
        <w:jc w:val="center"/>
        <w:rPr>
          <w:color w:val="auto"/>
        </w:rPr>
      </w:pPr>
    </w:p>
    <w:p w:rsidR="00BD366F" w:rsidRPr="002354A8" w:rsidRDefault="00BD366F" w:rsidP="002354A8">
      <w:pPr>
        <w:tabs>
          <w:tab w:val="center" w:pos="426"/>
        </w:tabs>
        <w:ind w:firstLine="720"/>
        <w:jc w:val="both"/>
      </w:pPr>
      <w:r w:rsidRPr="00C820FC">
        <w:rPr>
          <w:b/>
        </w:rPr>
        <w:t>7.</w:t>
      </w:r>
      <w:r w:rsidR="000609F3">
        <w:rPr>
          <w:b/>
        </w:rPr>
        <w:t>1</w:t>
      </w:r>
      <w:r w:rsidRPr="00C820FC">
        <w:rPr>
          <w:b/>
        </w:rPr>
        <w:t>.</w:t>
      </w:r>
      <w:r w:rsidRPr="002354A8">
        <w:t> Коррупциогенными признаками в действиях должностных лиц объекта контроля могут быть следующие выявленные при проверке факты:</w:t>
      </w:r>
    </w:p>
    <w:p w:rsidR="00BD366F" w:rsidRPr="002354A8" w:rsidRDefault="00BD366F" w:rsidP="002354A8">
      <w:pPr>
        <w:tabs>
          <w:tab w:val="center" w:pos="1560"/>
        </w:tabs>
        <w:ind w:firstLine="720"/>
        <w:jc w:val="both"/>
      </w:pPr>
      <w:r w:rsidRPr="002354A8">
        <w:t>- 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BD366F" w:rsidRPr="002354A8" w:rsidRDefault="00BD366F" w:rsidP="002354A8">
      <w:pPr>
        <w:tabs>
          <w:tab w:val="center" w:pos="1560"/>
        </w:tabs>
        <w:ind w:firstLine="720"/>
        <w:jc w:val="both"/>
      </w:pPr>
      <w:r w:rsidRPr="002354A8">
        <w:t>-</w:t>
      </w:r>
      <w:r w:rsidRPr="002354A8">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BD366F" w:rsidRPr="002354A8" w:rsidRDefault="00BD366F" w:rsidP="002354A8">
      <w:pPr>
        <w:tabs>
          <w:tab w:val="center" w:pos="1560"/>
        </w:tabs>
        <w:ind w:firstLine="720"/>
        <w:jc w:val="both"/>
      </w:pPr>
      <w:r w:rsidRPr="002354A8">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BD366F" w:rsidRPr="002354A8" w:rsidRDefault="00BD366F" w:rsidP="002354A8">
      <w:pPr>
        <w:tabs>
          <w:tab w:val="center" w:pos="1560"/>
        </w:tabs>
        <w:ind w:firstLine="720"/>
        <w:jc w:val="both"/>
      </w:pPr>
      <w:r w:rsidRPr="002354A8">
        <w:t>- </w:t>
      </w:r>
      <w:r w:rsidRPr="002354A8">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rsidR="00BD366F" w:rsidRPr="00F07DE4" w:rsidRDefault="00BD366F" w:rsidP="002354A8">
      <w:pPr>
        <w:pStyle w:val="ConsPlusNormal"/>
        <w:spacing w:line="276" w:lineRule="auto"/>
        <w:jc w:val="both"/>
        <w:rPr>
          <w:rFonts w:ascii="Times New Roman" w:hAnsi="Times New Roman" w:cs="Times New Roman"/>
          <w:bCs/>
          <w:sz w:val="24"/>
          <w:szCs w:val="24"/>
        </w:rPr>
      </w:pPr>
      <w:r w:rsidRPr="00F07DE4">
        <w:rPr>
          <w:rFonts w:ascii="Times New Roman" w:hAnsi="Times New Roman" w:cs="Times New Roman"/>
          <w:sz w:val="24"/>
          <w:szCs w:val="24"/>
        </w:rPr>
        <w:t xml:space="preserve">-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 в соответствии со статьей 13 Федерального закона </w:t>
      </w:r>
      <w:r w:rsidRPr="00F07DE4">
        <w:rPr>
          <w:rFonts w:ascii="Times New Roman" w:hAnsi="Times New Roman" w:cs="Times New Roman"/>
          <w:bCs/>
          <w:sz w:val="24"/>
          <w:szCs w:val="24"/>
        </w:rPr>
        <w:t>от 02.03.2007</w:t>
      </w:r>
      <w:r w:rsidR="006F1BB9">
        <w:rPr>
          <w:rFonts w:ascii="Times New Roman" w:hAnsi="Times New Roman" w:cs="Times New Roman"/>
          <w:bCs/>
          <w:sz w:val="24"/>
          <w:szCs w:val="24"/>
        </w:rPr>
        <w:t xml:space="preserve"> года</w:t>
      </w:r>
      <w:r w:rsidRPr="00F07DE4">
        <w:rPr>
          <w:rFonts w:ascii="Times New Roman" w:hAnsi="Times New Roman" w:cs="Times New Roman"/>
          <w:bCs/>
          <w:sz w:val="24"/>
          <w:szCs w:val="24"/>
        </w:rPr>
        <w:t xml:space="preserve"> </w:t>
      </w:r>
      <w:r w:rsidR="006F1BB9">
        <w:rPr>
          <w:rFonts w:ascii="Times New Roman" w:hAnsi="Times New Roman" w:cs="Times New Roman"/>
          <w:bCs/>
          <w:sz w:val="24"/>
          <w:szCs w:val="24"/>
        </w:rPr>
        <w:t>№</w:t>
      </w:r>
      <w:r w:rsidRPr="00F07DE4">
        <w:rPr>
          <w:rFonts w:ascii="Times New Roman" w:hAnsi="Times New Roman" w:cs="Times New Roman"/>
          <w:bCs/>
          <w:sz w:val="24"/>
          <w:szCs w:val="24"/>
        </w:rPr>
        <w:t xml:space="preserve">25-ФЗ </w:t>
      </w:r>
      <w:r w:rsidRPr="00F07DE4">
        <w:rPr>
          <w:rFonts w:ascii="Times New Roman" w:hAnsi="Times New Roman" w:cs="Times New Roman"/>
          <w:sz w:val="24"/>
          <w:szCs w:val="24"/>
        </w:rPr>
        <w:t xml:space="preserve"> «О муниципальной службе в Российской Федерации» является основанием для увольнения муниципального служащего);</w:t>
      </w:r>
    </w:p>
    <w:p w:rsidR="00BD366F" w:rsidRPr="002354A8" w:rsidRDefault="00BD366F" w:rsidP="002354A8">
      <w:pPr>
        <w:tabs>
          <w:tab w:val="center" w:pos="1560"/>
        </w:tabs>
        <w:ind w:firstLine="720"/>
        <w:jc w:val="both"/>
      </w:pPr>
      <w:r w:rsidRPr="002354A8">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BD366F" w:rsidRPr="002354A8" w:rsidRDefault="00BD366F" w:rsidP="002354A8">
      <w:pPr>
        <w:tabs>
          <w:tab w:val="center" w:pos="1560"/>
        </w:tabs>
        <w:ind w:firstLine="720"/>
        <w:jc w:val="both"/>
      </w:pPr>
      <w:r w:rsidRPr="002354A8">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BD366F" w:rsidRPr="002354A8" w:rsidRDefault="00BD366F" w:rsidP="002354A8">
      <w:pPr>
        <w:tabs>
          <w:tab w:val="center" w:pos="1560"/>
        </w:tabs>
        <w:ind w:firstLine="720"/>
        <w:jc w:val="both"/>
      </w:pPr>
      <w:r w:rsidRPr="002354A8">
        <w:t>- </w:t>
      </w:r>
      <w:r w:rsidRPr="002354A8">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
    <w:p w:rsidR="00BD366F" w:rsidRPr="002354A8" w:rsidRDefault="00BD366F" w:rsidP="002354A8">
      <w:pPr>
        <w:tabs>
          <w:tab w:val="center" w:pos="1560"/>
        </w:tabs>
        <w:ind w:firstLine="720"/>
        <w:jc w:val="both"/>
      </w:pPr>
      <w:r w:rsidRPr="002354A8">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BD366F" w:rsidRPr="002354A8" w:rsidRDefault="00BD366F" w:rsidP="002354A8">
      <w:pPr>
        <w:tabs>
          <w:tab w:val="center" w:pos="1560"/>
        </w:tabs>
        <w:ind w:firstLine="720"/>
        <w:jc w:val="both"/>
      </w:pPr>
      <w:r w:rsidRPr="002354A8">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BD366F" w:rsidRPr="002354A8" w:rsidRDefault="00BD366F" w:rsidP="002354A8">
      <w:pPr>
        <w:tabs>
          <w:tab w:val="center" w:pos="1560"/>
        </w:tabs>
        <w:ind w:firstLine="720"/>
        <w:jc w:val="both"/>
      </w:pPr>
      <w:r w:rsidRPr="002354A8">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BD366F" w:rsidRPr="002354A8" w:rsidRDefault="00BD366F" w:rsidP="002354A8">
      <w:pPr>
        <w:tabs>
          <w:tab w:val="center" w:pos="1560"/>
        </w:tabs>
        <w:ind w:firstLine="720"/>
        <w:jc w:val="both"/>
      </w:pPr>
      <w:r w:rsidRPr="002354A8">
        <w:t>- нарушения требований  законодательства о закупках, которые могли повлиять на выбор поставщика товаров, работ или услуг;</w:t>
      </w:r>
    </w:p>
    <w:p w:rsidR="00BD366F" w:rsidRPr="002354A8" w:rsidRDefault="00BD366F" w:rsidP="002354A8">
      <w:pPr>
        <w:tabs>
          <w:tab w:val="center" w:pos="1560"/>
        </w:tabs>
        <w:ind w:firstLine="720"/>
        <w:jc w:val="both"/>
      </w:pPr>
      <w:r w:rsidRPr="002354A8">
        <w:t>- приобретение товаров, работ или услуг формально без нарушений требований указанного закона, но при этом:</w:t>
      </w:r>
    </w:p>
    <w:p w:rsidR="00BD366F" w:rsidRPr="002354A8" w:rsidRDefault="00BD366F" w:rsidP="002354A8">
      <w:pPr>
        <w:tabs>
          <w:tab w:val="center" w:pos="1560"/>
        </w:tabs>
        <w:ind w:firstLine="720"/>
        <w:jc w:val="both"/>
      </w:pPr>
      <w:r w:rsidRPr="002354A8">
        <w:t>а) по ценам, значительно выше рыночных;</w:t>
      </w:r>
    </w:p>
    <w:p w:rsidR="00BD366F" w:rsidRPr="002354A8" w:rsidRDefault="00BD366F" w:rsidP="002354A8">
      <w:pPr>
        <w:tabs>
          <w:tab w:val="center" w:pos="1560"/>
        </w:tabs>
        <w:ind w:firstLine="720"/>
        <w:jc w:val="both"/>
      </w:pPr>
      <w:r w:rsidRPr="002354A8">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BD366F" w:rsidRPr="002354A8" w:rsidRDefault="00BD366F" w:rsidP="002354A8">
      <w:pPr>
        <w:tabs>
          <w:tab w:val="center" w:pos="1560"/>
        </w:tabs>
        <w:ind w:firstLine="720"/>
        <w:jc w:val="both"/>
      </w:pPr>
      <w:r w:rsidRPr="002354A8">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BD366F" w:rsidRPr="002354A8" w:rsidRDefault="00BD366F" w:rsidP="002354A8">
      <w:pPr>
        <w:tabs>
          <w:tab w:val="center" w:pos="1560"/>
        </w:tabs>
        <w:ind w:firstLine="720"/>
        <w:jc w:val="both"/>
      </w:pPr>
      <w:r w:rsidRPr="002354A8">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BD366F" w:rsidRPr="002354A8" w:rsidRDefault="00BD366F" w:rsidP="002354A8">
      <w:pPr>
        <w:ind w:firstLine="720"/>
        <w:jc w:val="both"/>
      </w:pPr>
      <w:r w:rsidRPr="000A05FA">
        <w:rPr>
          <w:b/>
        </w:rPr>
        <w:t>7.</w:t>
      </w:r>
      <w:r w:rsidR="000609F3" w:rsidRPr="000A05FA">
        <w:rPr>
          <w:b/>
        </w:rPr>
        <w:t>2</w:t>
      </w:r>
      <w:r w:rsidRPr="000A05FA">
        <w:rPr>
          <w:b/>
        </w:rPr>
        <w:t>.</w:t>
      </w:r>
      <w:r w:rsidRPr="002354A8">
        <w:t>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BD366F" w:rsidRPr="002354A8" w:rsidRDefault="00BD366F" w:rsidP="002354A8">
      <w:pPr>
        <w:ind w:firstLine="720"/>
        <w:jc w:val="both"/>
      </w:pPr>
      <w:r w:rsidRPr="002354A8">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BD366F" w:rsidRPr="002354A8" w:rsidRDefault="00BD366F" w:rsidP="002354A8">
      <w:pPr>
        <w:ind w:firstLine="720"/>
        <w:jc w:val="both"/>
      </w:pPr>
      <w:r w:rsidRPr="002354A8">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BD366F" w:rsidRPr="002354A8" w:rsidRDefault="00BD366F" w:rsidP="002354A8">
      <w:pPr>
        <w:ind w:firstLine="720"/>
        <w:jc w:val="both"/>
      </w:pPr>
    </w:p>
    <w:p w:rsidR="00BD366F" w:rsidRPr="002354A8" w:rsidRDefault="00BD366F" w:rsidP="002354A8">
      <w:pPr>
        <w:ind w:firstLine="720"/>
        <w:jc w:val="center"/>
        <w:rPr>
          <w:b/>
        </w:rPr>
      </w:pPr>
      <w:r w:rsidRPr="002354A8">
        <w:rPr>
          <w:b/>
        </w:rPr>
        <w:t>8. Выявление коррупциогенных признаков в ходе контрольных мероприятий при анализе положений действующих нормативных правовых актов</w:t>
      </w:r>
    </w:p>
    <w:p w:rsidR="00BD366F" w:rsidRPr="002354A8" w:rsidRDefault="00BD366F" w:rsidP="002354A8">
      <w:pPr>
        <w:ind w:firstLine="720"/>
        <w:jc w:val="center"/>
        <w:outlineLvl w:val="2"/>
      </w:pPr>
    </w:p>
    <w:p w:rsidR="00BD366F" w:rsidRPr="002354A8" w:rsidRDefault="00BD366F" w:rsidP="002354A8">
      <w:pPr>
        <w:ind w:firstLine="720"/>
        <w:jc w:val="both"/>
      </w:pPr>
      <w:r w:rsidRPr="000A05FA">
        <w:rPr>
          <w:b/>
        </w:rPr>
        <w:t>8.1.</w:t>
      </w:r>
      <w:r w:rsidRPr="002354A8">
        <w:t> </w:t>
      </w:r>
      <w:r w:rsidR="003F37F0">
        <w:t>В ходе</w:t>
      </w:r>
      <w:r w:rsidRPr="002354A8">
        <w:t xml:space="preserve"> контрольных</w:t>
      </w:r>
      <w:r w:rsidR="003F37F0">
        <w:t xml:space="preserve"> и экспертно-аналитических</w:t>
      </w:r>
      <w:r w:rsidRPr="002354A8">
        <w:t xml:space="preserve"> мероприятий </w:t>
      </w:r>
      <w:r w:rsidR="008556D4">
        <w:t>счетной палатой</w:t>
      </w:r>
      <w:r w:rsidR="003F37F0">
        <w:t xml:space="preserve"> проверяется</w:t>
      </w:r>
      <w:r w:rsidRPr="002354A8">
        <w:t xml:space="preserve"> наличи</w:t>
      </w:r>
      <w:r w:rsidR="003F37F0">
        <w:t>е</w:t>
      </w:r>
      <w:r w:rsidRPr="002354A8">
        <w:t xml:space="preserve"> коррупциогенных признаков в положениях действующ</w:t>
      </w:r>
      <w:r w:rsidR="003F37F0">
        <w:t>их</w:t>
      </w:r>
      <w:r w:rsidRPr="002354A8">
        <w:t xml:space="preserve"> муниципальн</w:t>
      </w:r>
      <w:r w:rsidR="003F37F0">
        <w:t>ых</w:t>
      </w:r>
      <w:r w:rsidRPr="002354A8">
        <w:t xml:space="preserve"> нормативн</w:t>
      </w:r>
      <w:r w:rsidR="003F37F0">
        <w:t>ых</w:t>
      </w:r>
      <w:r w:rsidRPr="002354A8">
        <w:t xml:space="preserve"> правов</w:t>
      </w:r>
      <w:r w:rsidR="003F37F0">
        <w:t>ых</w:t>
      </w:r>
      <w:r w:rsidRPr="002354A8">
        <w:t xml:space="preserve"> акт</w:t>
      </w:r>
      <w:r w:rsidR="003F37F0">
        <w:t>ов</w:t>
      </w:r>
      <w:r w:rsidRPr="002354A8">
        <w:t>, регулирующ</w:t>
      </w:r>
      <w:r w:rsidR="003F37F0">
        <w:t>их</w:t>
      </w:r>
      <w:r w:rsidRPr="002354A8">
        <w:t xml:space="preserve"> вопросы, являющиеся предметом проверки или экспертно-аналитического мероприятия.</w:t>
      </w:r>
    </w:p>
    <w:p w:rsidR="00BD366F" w:rsidRPr="002354A8" w:rsidRDefault="0084172B" w:rsidP="002354A8">
      <w:pPr>
        <w:ind w:firstLine="720"/>
        <w:jc w:val="both"/>
      </w:pPr>
      <w:r>
        <w:t>Н</w:t>
      </w:r>
      <w:r w:rsidR="00BD366F" w:rsidRPr="002354A8">
        <w:t>ормы, содержащие коррупциогенные признаки в исследуемых положениях правов</w:t>
      </w:r>
      <w:r>
        <w:t>ых</w:t>
      </w:r>
      <w:r w:rsidR="00BD366F" w:rsidRPr="002354A8">
        <w:t xml:space="preserve"> акт</w:t>
      </w:r>
      <w:r>
        <w:t>ов</w:t>
      </w:r>
      <w:r w:rsidR="00BD366F" w:rsidRPr="002354A8">
        <w:t xml:space="preserve">, как правило, не противоречат действующему законодательству и их наличие </w:t>
      </w:r>
      <w:r>
        <w:t>счетная палата относит</w:t>
      </w:r>
      <w:r w:rsidR="00BD366F" w:rsidRPr="002354A8">
        <w:t xml:space="preserve">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BD366F" w:rsidRPr="002354A8" w:rsidRDefault="00BD366F" w:rsidP="002354A8">
      <w:pPr>
        <w:ind w:firstLine="720"/>
        <w:jc w:val="both"/>
      </w:pPr>
      <w:r w:rsidRPr="000A05FA">
        <w:rPr>
          <w:b/>
        </w:rPr>
        <w:t>8.2.</w:t>
      </w:r>
      <w:r w:rsidRPr="002354A8">
        <w:t> Отдельными признаками, свидетельствующими о коррупциогенном характере положений нормативных правовых актов, являются:</w:t>
      </w:r>
    </w:p>
    <w:p w:rsidR="00BD366F" w:rsidRPr="002354A8" w:rsidRDefault="00BD366F" w:rsidP="00B81269">
      <w:pPr>
        <w:numPr>
          <w:ilvl w:val="0"/>
          <w:numId w:val="19"/>
        </w:numPr>
        <w:tabs>
          <w:tab w:val="num" w:pos="0"/>
          <w:tab w:val="left" w:pos="1080"/>
        </w:tabs>
        <w:ind w:left="0" w:firstLine="720"/>
        <w:jc w:val="both"/>
      </w:pPr>
      <w:r w:rsidRPr="002354A8">
        <w:t>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BD366F" w:rsidRPr="002354A8" w:rsidRDefault="00BD366F" w:rsidP="002354A8">
      <w:pPr>
        <w:ind w:firstLine="720"/>
        <w:jc w:val="both"/>
      </w:pPr>
      <w:r w:rsidRPr="002354A8">
        <w:t>В нормативном правовом акте могут содержаться положения:</w:t>
      </w:r>
    </w:p>
    <w:p w:rsidR="00BD366F" w:rsidRPr="002354A8" w:rsidRDefault="00BD366F" w:rsidP="002354A8">
      <w:pPr>
        <w:tabs>
          <w:tab w:val="center" w:pos="851"/>
        </w:tabs>
        <w:ind w:firstLine="720"/>
        <w:jc w:val="both"/>
      </w:pPr>
      <w:r w:rsidRPr="002354A8">
        <w:t>-</w:t>
      </w:r>
      <w:r w:rsidRPr="002354A8">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BD366F" w:rsidRPr="002354A8" w:rsidRDefault="00BD366F" w:rsidP="002354A8">
      <w:pPr>
        <w:tabs>
          <w:tab w:val="center" w:pos="851"/>
        </w:tabs>
        <w:ind w:firstLine="720"/>
        <w:jc w:val="both"/>
      </w:pPr>
      <w:r w:rsidRPr="002354A8">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BD366F" w:rsidRPr="002354A8" w:rsidRDefault="00BD366F" w:rsidP="002354A8">
      <w:pPr>
        <w:tabs>
          <w:tab w:val="center" w:pos="851"/>
        </w:tabs>
        <w:ind w:firstLine="720"/>
        <w:jc w:val="both"/>
      </w:pPr>
      <w:r w:rsidRPr="002354A8">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BD366F" w:rsidRPr="002354A8" w:rsidRDefault="00BD366F" w:rsidP="002354A8">
      <w:pPr>
        <w:tabs>
          <w:tab w:val="center" w:pos="851"/>
        </w:tabs>
        <w:ind w:firstLine="720"/>
        <w:jc w:val="both"/>
      </w:pPr>
      <w:r w:rsidRPr="002354A8">
        <w:t>-</w:t>
      </w:r>
      <w:r w:rsidRPr="002354A8">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BD366F" w:rsidRPr="002354A8" w:rsidRDefault="00BD366F" w:rsidP="002354A8">
      <w:pPr>
        <w:tabs>
          <w:tab w:val="center" w:pos="851"/>
        </w:tabs>
        <w:ind w:firstLine="720"/>
        <w:jc w:val="both"/>
      </w:pPr>
      <w:r w:rsidRPr="002354A8">
        <w:t>- не предусматривающие никаких сроков для принятия должностным лицом того или иного решения;</w:t>
      </w:r>
    </w:p>
    <w:p w:rsidR="00BD366F" w:rsidRPr="002354A8" w:rsidRDefault="00BD366F" w:rsidP="002354A8">
      <w:pPr>
        <w:tabs>
          <w:tab w:val="center" w:pos="851"/>
        </w:tabs>
        <w:ind w:firstLine="720"/>
        <w:jc w:val="both"/>
      </w:pPr>
      <w:r w:rsidRPr="002354A8">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BD366F" w:rsidRPr="002354A8" w:rsidRDefault="00BD366F" w:rsidP="00B81269">
      <w:pPr>
        <w:numPr>
          <w:ilvl w:val="0"/>
          <w:numId w:val="19"/>
        </w:numPr>
        <w:tabs>
          <w:tab w:val="left" w:pos="1080"/>
        </w:tabs>
        <w:ind w:firstLine="360"/>
        <w:jc w:val="both"/>
      </w:pPr>
      <w:r w:rsidRPr="002354A8">
        <w:t>наличие пробелов в регулировании отдельных вопросов.</w:t>
      </w:r>
    </w:p>
    <w:p w:rsidR="00BD366F" w:rsidRPr="002354A8" w:rsidRDefault="00BD366F" w:rsidP="002354A8">
      <w:pPr>
        <w:ind w:firstLine="720"/>
        <w:jc w:val="both"/>
      </w:pPr>
      <w:r w:rsidRPr="002354A8">
        <w:t>В нормативн</w:t>
      </w:r>
      <w:r w:rsidR="00B81269">
        <w:t>ых</w:t>
      </w:r>
      <w:r w:rsidRPr="002354A8">
        <w:t xml:space="preserve"> правов</w:t>
      </w:r>
      <w:r w:rsidR="00B81269">
        <w:t>ых</w:t>
      </w:r>
      <w:r w:rsidRPr="002354A8">
        <w:t xml:space="preserve"> акт</w:t>
      </w:r>
      <w:r w:rsidR="00B81269">
        <w:t>ах</w:t>
      </w:r>
      <w:r w:rsidRPr="002354A8">
        <w:t xml:space="preserve">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BD366F" w:rsidRPr="002354A8" w:rsidRDefault="00BD366F" w:rsidP="00700896">
      <w:pPr>
        <w:numPr>
          <w:ilvl w:val="0"/>
          <w:numId w:val="19"/>
        </w:numPr>
        <w:tabs>
          <w:tab w:val="clear" w:pos="360"/>
          <w:tab w:val="num" w:pos="0"/>
          <w:tab w:val="left" w:pos="1080"/>
        </w:tabs>
        <w:ind w:left="0" w:firstLine="720"/>
        <w:jc w:val="both"/>
      </w:pPr>
      <w:r w:rsidRPr="002354A8">
        <w:t>наличие в нормативном правовом акте положений, допускающих двойное толкование.</w:t>
      </w:r>
    </w:p>
    <w:p w:rsidR="00BD366F" w:rsidRPr="002354A8" w:rsidRDefault="00BD366F" w:rsidP="002354A8">
      <w:pPr>
        <w:ind w:firstLine="720"/>
        <w:jc w:val="both"/>
      </w:pPr>
      <w:r w:rsidRPr="002354A8">
        <w:t>В нормативн</w:t>
      </w:r>
      <w:r w:rsidR="00700896">
        <w:t>ых</w:t>
      </w:r>
      <w:r w:rsidRPr="002354A8">
        <w:t xml:space="preserve"> правов</w:t>
      </w:r>
      <w:r w:rsidR="00700896">
        <w:t>ых</w:t>
      </w:r>
      <w:r w:rsidRPr="002354A8">
        <w:t xml:space="preserve"> акт</w:t>
      </w:r>
      <w:r w:rsidR="00700896">
        <w:t>ах</w:t>
      </w:r>
      <w:r w:rsidRPr="002354A8">
        <w:t xml:space="preserve">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что повышает вероятность произвольного применения нормы.</w:t>
      </w:r>
    </w:p>
    <w:p w:rsidR="00BD366F" w:rsidRPr="002354A8" w:rsidRDefault="00BD366F" w:rsidP="00C22D04">
      <w:pPr>
        <w:numPr>
          <w:ilvl w:val="0"/>
          <w:numId w:val="19"/>
        </w:numPr>
        <w:tabs>
          <w:tab w:val="clear" w:pos="360"/>
          <w:tab w:val="num" w:pos="0"/>
          <w:tab w:val="left" w:pos="1080"/>
        </w:tabs>
        <w:ind w:left="0" w:firstLine="720"/>
        <w:jc w:val="both"/>
      </w:pPr>
      <w:r w:rsidRPr="002354A8">
        <w:t>наличие в нормативном правовом акте бланкетных (отсылочных) норм, предполагающих регулирование освещаемых вопросов другими правовыми актами.</w:t>
      </w:r>
    </w:p>
    <w:p w:rsidR="00BD366F" w:rsidRPr="002354A8" w:rsidRDefault="00BD366F" w:rsidP="002354A8">
      <w:pPr>
        <w:ind w:firstLine="720"/>
        <w:jc w:val="both"/>
      </w:pPr>
      <w:r w:rsidRPr="002354A8">
        <w:t>В нормативн</w:t>
      </w:r>
      <w:r w:rsidR="00C22D04">
        <w:t>ых</w:t>
      </w:r>
      <w:r w:rsidRPr="002354A8">
        <w:t xml:space="preserve"> правов</w:t>
      </w:r>
      <w:r w:rsidR="00C22D04">
        <w:t>ых</w:t>
      </w:r>
      <w:r w:rsidRPr="002354A8">
        <w:t xml:space="preserve"> акт</w:t>
      </w:r>
      <w:r w:rsidR="00C22D04">
        <w:t>ах</w:t>
      </w:r>
      <w:r w:rsidRPr="002354A8">
        <w:t xml:space="preserve"> может быть отсылочная норма как к действующим, так и к еще не принятым нормативным правовым актам.</w:t>
      </w:r>
    </w:p>
    <w:p w:rsidR="00BD366F" w:rsidRPr="002354A8" w:rsidRDefault="00BD366F" w:rsidP="002354A8">
      <w:pPr>
        <w:ind w:firstLine="720"/>
        <w:jc w:val="both"/>
      </w:pPr>
      <w:r w:rsidRPr="002354A8">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rsidR="00BD366F" w:rsidRPr="002354A8" w:rsidRDefault="00BD366F" w:rsidP="002354A8">
      <w:pPr>
        <w:ind w:firstLine="720"/>
        <w:jc w:val="both"/>
      </w:pPr>
      <w:r w:rsidRPr="002354A8">
        <w:t>Данный недостаток создает условия для:</w:t>
      </w:r>
    </w:p>
    <w:p w:rsidR="00BD366F" w:rsidRPr="002354A8" w:rsidRDefault="00BD366F" w:rsidP="002354A8">
      <w:pPr>
        <w:tabs>
          <w:tab w:val="center" w:pos="851"/>
        </w:tabs>
        <w:ind w:firstLine="720"/>
        <w:jc w:val="both"/>
      </w:pPr>
      <w:r w:rsidRPr="002354A8">
        <w:t>- произвольной трактовки нерегулируемой сферы;</w:t>
      </w:r>
    </w:p>
    <w:p w:rsidR="00BD366F" w:rsidRPr="002354A8" w:rsidRDefault="00BD366F" w:rsidP="002354A8">
      <w:pPr>
        <w:tabs>
          <w:tab w:val="center" w:pos="851"/>
        </w:tabs>
        <w:ind w:firstLine="720"/>
        <w:jc w:val="both"/>
      </w:pPr>
      <w:r w:rsidRPr="002354A8">
        <w:t>-</w:t>
      </w:r>
      <w:r w:rsidRPr="002354A8">
        <w:tab/>
        <w:t xml:space="preserve"> возможности безнаказанного нарушения норм правового акта; </w:t>
      </w:r>
    </w:p>
    <w:p w:rsidR="00BD366F" w:rsidRPr="002354A8" w:rsidRDefault="00BD366F" w:rsidP="002354A8">
      <w:pPr>
        <w:tabs>
          <w:tab w:val="center" w:pos="851"/>
        </w:tabs>
        <w:ind w:firstLine="720"/>
        <w:jc w:val="both"/>
      </w:pPr>
      <w:r w:rsidRPr="002354A8">
        <w:t>-</w:t>
      </w:r>
      <w:r w:rsidRPr="002354A8">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BD366F" w:rsidRPr="002354A8" w:rsidRDefault="00BD366F" w:rsidP="002354A8">
      <w:pPr>
        <w:ind w:firstLine="720"/>
        <w:jc w:val="both"/>
      </w:pPr>
      <w:r w:rsidRPr="002354A8">
        <w:t xml:space="preserve">В случае отсылки к нормативным правовым актам, которые еще должны быть приняты, </w:t>
      </w:r>
      <w:r w:rsidR="007F4B39">
        <w:t>счетная палата оценивает</w:t>
      </w:r>
      <w:r w:rsidRPr="002354A8">
        <w:t xml:space="preserve"> степень обоснованности наличия в исследуемых положениях правового акта отсылочных норм с учётом возможности:</w:t>
      </w:r>
    </w:p>
    <w:p w:rsidR="00BD366F" w:rsidRPr="002354A8" w:rsidRDefault="00BD366F" w:rsidP="002354A8">
      <w:pPr>
        <w:ind w:firstLine="720"/>
        <w:jc w:val="both"/>
      </w:pPr>
      <w:r w:rsidRPr="002354A8">
        <w:t>- включения тех норм, которые предполагалось изложить в другом правовом акте, непосредственно в исследуемый правовой акт;</w:t>
      </w:r>
    </w:p>
    <w:p w:rsidR="00BD366F" w:rsidRPr="002354A8" w:rsidRDefault="00BD366F" w:rsidP="002354A8">
      <w:pPr>
        <w:ind w:firstLine="720"/>
        <w:jc w:val="both"/>
      </w:pPr>
      <w:r w:rsidRPr="002354A8">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BD366F" w:rsidRPr="002354A8" w:rsidRDefault="00BD366F" w:rsidP="002354A8">
      <w:pPr>
        <w:ind w:firstLine="720"/>
        <w:jc w:val="both"/>
      </w:pPr>
      <w:r w:rsidRPr="002354A8">
        <w:t xml:space="preserve">И, кроме того, </w:t>
      </w:r>
      <w:r w:rsidR="007F4B39">
        <w:t>анализирнует</w:t>
      </w:r>
      <w:r w:rsidRPr="002354A8">
        <w:t>:</w:t>
      </w:r>
    </w:p>
    <w:p w:rsidR="00BD366F" w:rsidRPr="002354A8" w:rsidRDefault="00BD366F" w:rsidP="002354A8">
      <w:pPr>
        <w:tabs>
          <w:tab w:val="center" w:pos="851"/>
        </w:tabs>
        <w:ind w:firstLine="720"/>
        <w:jc w:val="both"/>
      </w:pPr>
      <w:r w:rsidRPr="002354A8">
        <w:t>-</w:t>
      </w:r>
      <w:r w:rsidRPr="002354A8">
        <w:tab/>
        <w:t> относится ли к полномочиям органа, на который сделана ссылка в бланкетной норме, регулирование соответствующих вопросов;</w:t>
      </w:r>
    </w:p>
    <w:p w:rsidR="00BD366F" w:rsidRPr="002354A8" w:rsidRDefault="00BD366F" w:rsidP="002354A8">
      <w:pPr>
        <w:tabs>
          <w:tab w:val="center" w:pos="851"/>
        </w:tabs>
        <w:ind w:firstLine="720"/>
        <w:jc w:val="both"/>
      </w:pPr>
      <w:r w:rsidRPr="002354A8">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BD366F" w:rsidRPr="002354A8" w:rsidRDefault="00BD366F" w:rsidP="005C3BC1">
      <w:pPr>
        <w:numPr>
          <w:ilvl w:val="0"/>
          <w:numId w:val="19"/>
        </w:numPr>
        <w:tabs>
          <w:tab w:val="clear" w:pos="360"/>
          <w:tab w:val="num" w:pos="0"/>
          <w:tab w:val="left" w:pos="1080"/>
        </w:tabs>
        <w:ind w:left="0" w:firstLine="720"/>
        <w:jc w:val="both"/>
      </w:pPr>
      <w:r w:rsidRPr="002354A8">
        <w:t>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BD366F" w:rsidRPr="002354A8" w:rsidRDefault="00BD366F" w:rsidP="002354A8">
      <w:pPr>
        <w:ind w:firstLine="720"/>
        <w:jc w:val="both"/>
      </w:pPr>
      <w:r w:rsidRPr="002354A8">
        <w:t xml:space="preserve">Наличие коллизий позволяет должностному лицу произвольно, по собственному усмотрению, выбирать норму, подлежащую применению. Для обнаружения коллизии </w:t>
      </w:r>
      <w:r w:rsidR="00B97D30">
        <w:t>счетная палата проводит</w:t>
      </w:r>
      <w:r w:rsidRPr="002354A8">
        <w:t xml:space="preserve">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BD366F" w:rsidRPr="002354A8" w:rsidRDefault="00BD366F" w:rsidP="002354A8">
      <w:pPr>
        <w:tabs>
          <w:tab w:val="center" w:pos="851"/>
        </w:tabs>
        <w:ind w:firstLine="720"/>
        <w:jc w:val="both"/>
      </w:pPr>
      <w:r w:rsidRPr="00B97D30">
        <w:rPr>
          <w:b/>
        </w:rPr>
        <w:t>8.3.</w:t>
      </w:r>
      <w:r w:rsidRPr="002354A8">
        <w:t>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BD366F" w:rsidRPr="002354A8" w:rsidRDefault="00BD366F" w:rsidP="002354A8">
      <w:pPr>
        <w:ind w:firstLine="720"/>
      </w:pPr>
    </w:p>
    <w:p w:rsidR="00BD366F" w:rsidRDefault="00BD366F" w:rsidP="00BD366F">
      <w:pPr>
        <w:pStyle w:val="Default"/>
        <w:ind w:firstLine="708"/>
        <w:jc w:val="both"/>
        <w:rPr>
          <w:color w:val="auto"/>
          <w:sz w:val="28"/>
          <w:szCs w:val="28"/>
        </w:rPr>
      </w:pPr>
    </w:p>
    <w:p w:rsidR="00BD366F" w:rsidRPr="004400F7" w:rsidRDefault="00BD366F" w:rsidP="00BD366F">
      <w:pPr>
        <w:pStyle w:val="Default"/>
        <w:ind w:firstLine="708"/>
        <w:jc w:val="both"/>
        <w:rPr>
          <w:color w:val="auto"/>
          <w:sz w:val="28"/>
          <w:szCs w:val="28"/>
        </w:rPr>
      </w:pPr>
    </w:p>
    <w:p w:rsidR="0077255B" w:rsidRDefault="0077255B" w:rsidP="00052C16">
      <w:pPr>
        <w:pStyle w:val="af0"/>
        <w:widowControl w:val="0"/>
        <w:ind w:firstLine="720"/>
        <w:jc w:val="both"/>
        <w:rPr>
          <w:sz w:val="24"/>
          <w:szCs w:val="24"/>
        </w:rPr>
      </w:pPr>
    </w:p>
    <w:p w:rsidR="004C29BF" w:rsidRPr="00872E93" w:rsidRDefault="004C29BF" w:rsidP="00204A6E">
      <w:pPr>
        <w:pStyle w:val="af0"/>
        <w:widowControl w:val="0"/>
        <w:jc w:val="both"/>
        <w:rPr>
          <w:sz w:val="24"/>
          <w:szCs w:val="24"/>
        </w:rPr>
      </w:pPr>
    </w:p>
    <w:p w:rsidR="004C29BF" w:rsidRPr="00872E93" w:rsidRDefault="004C29BF" w:rsidP="00204A6E">
      <w:pPr>
        <w:pStyle w:val="af0"/>
        <w:widowControl w:val="0"/>
        <w:jc w:val="both"/>
        <w:rPr>
          <w:sz w:val="24"/>
          <w:szCs w:val="24"/>
        </w:rPr>
      </w:pPr>
    </w:p>
    <w:p w:rsidR="00E81072" w:rsidRPr="002E6F3B" w:rsidRDefault="00E81072" w:rsidP="00204A6E">
      <w:pPr>
        <w:pStyle w:val="af0"/>
        <w:widowControl w:val="0"/>
        <w:jc w:val="both"/>
        <w:rPr>
          <w:b/>
          <w:sz w:val="24"/>
          <w:szCs w:val="24"/>
        </w:rPr>
      </w:pPr>
      <w:r w:rsidRPr="002E6F3B">
        <w:rPr>
          <w:b/>
          <w:sz w:val="24"/>
          <w:szCs w:val="24"/>
        </w:rPr>
        <w:t>Председатель контрольно-счетной</w:t>
      </w:r>
    </w:p>
    <w:p w:rsidR="00E81072" w:rsidRPr="002E6F3B" w:rsidRDefault="00E81072" w:rsidP="00204A6E">
      <w:pPr>
        <w:pStyle w:val="af0"/>
        <w:widowControl w:val="0"/>
        <w:jc w:val="both"/>
        <w:rPr>
          <w:b/>
          <w:sz w:val="24"/>
          <w:szCs w:val="24"/>
        </w:rPr>
      </w:pPr>
      <w:r w:rsidRPr="002E6F3B">
        <w:rPr>
          <w:b/>
          <w:sz w:val="24"/>
          <w:szCs w:val="24"/>
        </w:rPr>
        <w:t>палаты муниципального образования</w:t>
      </w:r>
    </w:p>
    <w:p w:rsidR="00B078C4" w:rsidRPr="002E6F3B" w:rsidRDefault="002E6F3B" w:rsidP="00B078C4">
      <w:pPr>
        <w:pStyle w:val="af0"/>
        <w:widowControl w:val="0"/>
        <w:jc w:val="both"/>
        <w:rPr>
          <w:b/>
          <w:sz w:val="24"/>
          <w:szCs w:val="24"/>
        </w:rPr>
      </w:pPr>
      <w:r>
        <w:rPr>
          <w:b/>
          <w:sz w:val="24"/>
          <w:szCs w:val="24"/>
        </w:rPr>
        <w:t xml:space="preserve">город Алексин                                                                                    </w:t>
      </w:r>
      <w:r w:rsidR="00B210EA">
        <w:rPr>
          <w:b/>
          <w:sz w:val="24"/>
          <w:szCs w:val="24"/>
        </w:rPr>
        <w:t xml:space="preserve">    </w:t>
      </w:r>
      <w:r>
        <w:rPr>
          <w:b/>
          <w:sz w:val="24"/>
          <w:szCs w:val="24"/>
        </w:rPr>
        <w:t xml:space="preserve">             </w:t>
      </w:r>
      <w:r w:rsidR="00B078C4" w:rsidRPr="002E6F3B">
        <w:rPr>
          <w:b/>
          <w:sz w:val="24"/>
          <w:szCs w:val="24"/>
        </w:rPr>
        <w:t>Н.Г. Оксиненко</w:t>
      </w:r>
    </w:p>
    <w:p w:rsidR="00B078C4" w:rsidRPr="002E6F3B" w:rsidRDefault="00B078C4" w:rsidP="00204A6E">
      <w:pPr>
        <w:pStyle w:val="af0"/>
        <w:widowControl w:val="0"/>
        <w:jc w:val="both"/>
        <w:rPr>
          <w:b/>
          <w:sz w:val="24"/>
          <w:szCs w:val="24"/>
        </w:rPr>
      </w:pPr>
    </w:p>
    <w:p w:rsidR="00B078C4" w:rsidRPr="00872E93" w:rsidRDefault="00B078C4" w:rsidP="00023F97">
      <w:pPr>
        <w:pStyle w:val="ConsPlusTitle"/>
        <w:jc w:val="center"/>
        <w:outlineLvl w:val="0"/>
      </w:pPr>
    </w:p>
    <w:p w:rsidR="00B078C4" w:rsidRPr="00872E93" w:rsidRDefault="00B078C4" w:rsidP="00023F97">
      <w:pPr>
        <w:pStyle w:val="ConsPlusTitle"/>
        <w:jc w:val="center"/>
        <w:outlineLvl w:val="0"/>
      </w:pPr>
    </w:p>
    <w:sectPr w:rsidR="00B078C4" w:rsidRPr="00872E93" w:rsidSect="00035E58">
      <w:headerReference w:type="even" r:id="rId7"/>
      <w:footerReference w:type="even" r:id="rId8"/>
      <w:footerReference w:type="default" r:id="rId9"/>
      <w:pgSz w:w="11906" w:h="16838"/>
      <w:pgMar w:top="1134"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C93" w:rsidRDefault="008F4C93">
      <w:r>
        <w:separator/>
      </w:r>
    </w:p>
  </w:endnote>
  <w:endnote w:type="continuationSeparator" w:id="1">
    <w:p w:rsidR="008F4C93" w:rsidRDefault="008F4C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C0" w:rsidRDefault="00BB2140" w:rsidP="00D638C0">
    <w:pPr>
      <w:pStyle w:val="ab"/>
      <w:framePr w:wrap="around" w:vAnchor="text" w:hAnchor="margin" w:xAlign="right" w:y="1"/>
      <w:rPr>
        <w:rStyle w:val="a9"/>
      </w:rPr>
    </w:pPr>
    <w:r>
      <w:rPr>
        <w:rStyle w:val="a9"/>
      </w:rPr>
      <w:fldChar w:fldCharType="begin"/>
    </w:r>
    <w:r w:rsidR="00D638C0">
      <w:rPr>
        <w:rStyle w:val="a9"/>
      </w:rPr>
      <w:instrText xml:space="preserve">PAGE  </w:instrText>
    </w:r>
    <w:r>
      <w:rPr>
        <w:rStyle w:val="a9"/>
      </w:rPr>
      <w:fldChar w:fldCharType="end"/>
    </w:r>
  </w:p>
  <w:p w:rsidR="00D638C0" w:rsidRDefault="00D638C0" w:rsidP="00D638C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C0" w:rsidRDefault="00BB2140" w:rsidP="00D638C0">
    <w:pPr>
      <w:pStyle w:val="ab"/>
      <w:framePr w:wrap="around" w:vAnchor="text" w:hAnchor="margin" w:xAlign="right" w:y="1"/>
      <w:rPr>
        <w:rStyle w:val="a9"/>
      </w:rPr>
    </w:pPr>
    <w:r>
      <w:rPr>
        <w:rStyle w:val="a9"/>
      </w:rPr>
      <w:fldChar w:fldCharType="begin"/>
    </w:r>
    <w:r w:rsidR="00D638C0">
      <w:rPr>
        <w:rStyle w:val="a9"/>
      </w:rPr>
      <w:instrText xml:space="preserve">PAGE  </w:instrText>
    </w:r>
    <w:r>
      <w:rPr>
        <w:rStyle w:val="a9"/>
      </w:rPr>
      <w:fldChar w:fldCharType="separate"/>
    </w:r>
    <w:r w:rsidR="00EE3A23">
      <w:rPr>
        <w:rStyle w:val="a9"/>
        <w:noProof/>
      </w:rPr>
      <w:t>2</w:t>
    </w:r>
    <w:r>
      <w:rPr>
        <w:rStyle w:val="a9"/>
      </w:rPr>
      <w:fldChar w:fldCharType="end"/>
    </w:r>
  </w:p>
  <w:p w:rsidR="00D638C0" w:rsidRDefault="00D638C0" w:rsidP="00D638C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C93" w:rsidRDefault="008F4C93">
      <w:r>
        <w:separator/>
      </w:r>
    </w:p>
  </w:footnote>
  <w:footnote w:type="continuationSeparator" w:id="1">
    <w:p w:rsidR="008F4C93" w:rsidRDefault="008F4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9FC" w:rsidRDefault="00BB2140">
    <w:pPr>
      <w:pStyle w:val="a8"/>
      <w:framePr w:wrap="around" w:vAnchor="text" w:hAnchor="margin" w:xAlign="center" w:y="1"/>
      <w:rPr>
        <w:rStyle w:val="a9"/>
      </w:rPr>
    </w:pPr>
    <w:r>
      <w:rPr>
        <w:rStyle w:val="a9"/>
      </w:rPr>
      <w:fldChar w:fldCharType="begin"/>
    </w:r>
    <w:r w:rsidR="00A149FC">
      <w:rPr>
        <w:rStyle w:val="a9"/>
      </w:rPr>
      <w:instrText xml:space="preserve">PAGE  </w:instrText>
    </w:r>
    <w:r>
      <w:rPr>
        <w:rStyle w:val="a9"/>
      </w:rPr>
      <w:fldChar w:fldCharType="end"/>
    </w:r>
  </w:p>
  <w:p w:rsidR="00A149FC" w:rsidRDefault="00A149F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32B3"/>
    <w:multiLevelType w:val="hybridMultilevel"/>
    <w:tmpl w:val="2ADA4B44"/>
    <w:lvl w:ilvl="0" w:tplc="5F4A1CAE">
      <w:start w:val="1"/>
      <w:numFmt w:val="bullet"/>
      <w:lvlText w:val=""/>
      <w:lvlJc w:val="left"/>
      <w:pPr>
        <w:tabs>
          <w:tab w:val="num" w:pos="360"/>
        </w:tabs>
        <w:ind w:left="36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730254"/>
    <w:multiLevelType w:val="hybridMultilevel"/>
    <w:tmpl w:val="DAE294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5D56F0"/>
    <w:multiLevelType w:val="hybridMultilevel"/>
    <w:tmpl w:val="3238F7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880B41"/>
    <w:multiLevelType w:val="hybridMultilevel"/>
    <w:tmpl w:val="C0368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80ACB"/>
    <w:multiLevelType w:val="hybridMultilevel"/>
    <w:tmpl w:val="6F5EF7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99D4E0D"/>
    <w:multiLevelType w:val="hybridMultilevel"/>
    <w:tmpl w:val="19AC42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886E4E"/>
    <w:multiLevelType w:val="hybridMultilevel"/>
    <w:tmpl w:val="6FF8DAE4"/>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7">
    <w:nsid w:val="2AFD695A"/>
    <w:multiLevelType w:val="hybridMultilevel"/>
    <w:tmpl w:val="DE2E4B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E0404EC"/>
    <w:multiLevelType w:val="hybridMultilevel"/>
    <w:tmpl w:val="FF2A8C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E506130"/>
    <w:multiLevelType w:val="hybridMultilevel"/>
    <w:tmpl w:val="98D0F43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E5D5D23"/>
    <w:multiLevelType w:val="hybridMultilevel"/>
    <w:tmpl w:val="97564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38A0325"/>
    <w:multiLevelType w:val="hybridMultilevel"/>
    <w:tmpl w:val="87CAD9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2F60B2C"/>
    <w:multiLevelType w:val="hybridMultilevel"/>
    <w:tmpl w:val="8514E5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5351982"/>
    <w:multiLevelType w:val="hybridMultilevel"/>
    <w:tmpl w:val="69FA10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B2C619F"/>
    <w:multiLevelType w:val="hybridMultilevel"/>
    <w:tmpl w:val="C5A49D06"/>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15">
    <w:nsid w:val="614135F7"/>
    <w:multiLevelType w:val="hybridMultilevel"/>
    <w:tmpl w:val="EC9CB9E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689F565E"/>
    <w:multiLevelType w:val="hybridMultilevel"/>
    <w:tmpl w:val="B8145B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39A35DB"/>
    <w:multiLevelType w:val="hybridMultilevel"/>
    <w:tmpl w:val="966ACD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73DB7650"/>
    <w:multiLevelType w:val="hybridMultilevel"/>
    <w:tmpl w:val="6CC41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10"/>
  </w:num>
  <w:num w:numId="4">
    <w:abstractNumId w:val="11"/>
  </w:num>
  <w:num w:numId="5">
    <w:abstractNumId w:val="8"/>
  </w:num>
  <w:num w:numId="6">
    <w:abstractNumId w:val="1"/>
  </w:num>
  <w:num w:numId="7">
    <w:abstractNumId w:val="18"/>
  </w:num>
  <w:num w:numId="8">
    <w:abstractNumId w:val="12"/>
  </w:num>
  <w:num w:numId="9">
    <w:abstractNumId w:val="13"/>
  </w:num>
  <w:num w:numId="10">
    <w:abstractNumId w:val="3"/>
  </w:num>
  <w:num w:numId="11">
    <w:abstractNumId w:val="15"/>
  </w:num>
  <w:num w:numId="12">
    <w:abstractNumId w:val="5"/>
  </w:num>
  <w:num w:numId="13">
    <w:abstractNumId w:val="4"/>
  </w:num>
  <w:num w:numId="14">
    <w:abstractNumId w:val="17"/>
  </w:num>
  <w:num w:numId="15">
    <w:abstractNumId w:val="14"/>
  </w:num>
  <w:num w:numId="16">
    <w:abstractNumId w:val="9"/>
  </w:num>
  <w:num w:numId="17">
    <w:abstractNumId w:val="2"/>
  </w:num>
  <w:num w:numId="18">
    <w:abstractNumId w:val="16"/>
  </w:num>
  <w:num w:numId="19">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B20FEC"/>
    <w:rsid w:val="00005A5C"/>
    <w:rsid w:val="000076F6"/>
    <w:rsid w:val="00014685"/>
    <w:rsid w:val="00016B73"/>
    <w:rsid w:val="00023F97"/>
    <w:rsid w:val="00027EC3"/>
    <w:rsid w:val="000304EA"/>
    <w:rsid w:val="00030EE6"/>
    <w:rsid w:val="0003395D"/>
    <w:rsid w:val="00035E58"/>
    <w:rsid w:val="00052C16"/>
    <w:rsid w:val="00060397"/>
    <w:rsid w:val="000609F3"/>
    <w:rsid w:val="00062150"/>
    <w:rsid w:val="0006554E"/>
    <w:rsid w:val="00066F50"/>
    <w:rsid w:val="000736DB"/>
    <w:rsid w:val="00073A26"/>
    <w:rsid w:val="00075459"/>
    <w:rsid w:val="0007578B"/>
    <w:rsid w:val="00075B8E"/>
    <w:rsid w:val="00083985"/>
    <w:rsid w:val="00085C61"/>
    <w:rsid w:val="000908CF"/>
    <w:rsid w:val="00093F78"/>
    <w:rsid w:val="00094E52"/>
    <w:rsid w:val="000953F0"/>
    <w:rsid w:val="00097742"/>
    <w:rsid w:val="000A05FA"/>
    <w:rsid w:val="000A07BB"/>
    <w:rsid w:val="000A1A70"/>
    <w:rsid w:val="000A2EA5"/>
    <w:rsid w:val="000A5800"/>
    <w:rsid w:val="000B1F4E"/>
    <w:rsid w:val="000B2C07"/>
    <w:rsid w:val="000B54A4"/>
    <w:rsid w:val="000C1853"/>
    <w:rsid w:val="000C304B"/>
    <w:rsid w:val="000C32D9"/>
    <w:rsid w:val="000C7590"/>
    <w:rsid w:val="000D5329"/>
    <w:rsid w:val="000D5E2B"/>
    <w:rsid w:val="000D7BB2"/>
    <w:rsid w:val="000E0ED9"/>
    <w:rsid w:val="000E14A1"/>
    <w:rsid w:val="000E16CE"/>
    <w:rsid w:val="000E2445"/>
    <w:rsid w:val="000E651B"/>
    <w:rsid w:val="000E79C4"/>
    <w:rsid w:val="000E7D3B"/>
    <w:rsid w:val="000F5CA0"/>
    <w:rsid w:val="001029C0"/>
    <w:rsid w:val="00104DAC"/>
    <w:rsid w:val="0010580C"/>
    <w:rsid w:val="001078DA"/>
    <w:rsid w:val="00111957"/>
    <w:rsid w:val="00121D17"/>
    <w:rsid w:val="00121E6A"/>
    <w:rsid w:val="0012604B"/>
    <w:rsid w:val="001268D9"/>
    <w:rsid w:val="00133AAD"/>
    <w:rsid w:val="00137D3E"/>
    <w:rsid w:val="001451DA"/>
    <w:rsid w:val="00161267"/>
    <w:rsid w:val="001636A3"/>
    <w:rsid w:val="001643C6"/>
    <w:rsid w:val="00164BDC"/>
    <w:rsid w:val="00166520"/>
    <w:rsid w:val="00170E9D"/>
    <w:rsid w:val="0017188A"/>
    <w:rsid w:val="00171EDC"/>
    <w:rsid w:val="00173F0D"/>
    <w:rsid w:val="00181EFE"/>
    <w:rsid w:val="00181F3C"/>
    <w:rsid w:val="001874D0"/>
    <w:rsid w:val="00191B00"/>
    <w:rsid w:val="00191CBB"/>
    <w:rsid w:val="00192351"/>
    <w:rsid w:val="00194B19"/>
    <w:rsid w:val="001A4BA0"/>
    <w:rsid w:val="001A4D9E"/>
    <w:rsid w:val="001A6C30"/>
    <w:rsid w:val="001B1FBA"/>
    <w:rsid w:val="001B3221"/>
    <w:rsid w:val="001B6085"/>
    <w:rsid w:val="001B7381"/>
    <w:rsid w:val="001C06F5"/>
    <w:rsid w:val="001C483D"/>
    <w:rsid w:val="001E300F"/>
    <w:rsid w:val="001E47D9"/>
    <w:rsid w:val="001E7CAF"/>
    <w:rsid w:val="001F3A83"/>
    <w:rsid w:val="001F4E2A"/>
    <w:rsid w:val="001F5BF7"/>
    <w:rsid w:val="001F5D9A"/>
    <w:rsid w:val="001F6ED1"/>
    <w:rsid w:val="00203D11"/>
    <w:rsid w:val="00204A6E"/>
    <w:rsid w:val="00205555"/>
    <w:rsid w:val="00206DE4"/>
    <w:rsid w:val="00206F9E"/>
    <w:rsid w:val="002163A4"/>
    <w:rsid w:val="00217F74"/>
    <w:rsid w:val="002225C9"/>
    <w:rsid w:val="002225CE"/>
    <w:rsid w:val="00223366"/>
    <w:rsid w:val="002266F4"/>
    <w:rsid w:val="00226921"/>
    <w:rsid w:val="002270B6"/>
    <w:rsid w:val="002320B2"/>
    <w:rsid w:val="002354A8"/>
    <w:rsid w:val="00235E3F"/>
    <w:rsid w:val="002372CC"/>
    <w:rsid w:val="00246A9C"/>
    <w:rsid w:val="00250A97"/>
    <w:rsid w:val="00253C08"/>
    <w:rsid w:val="002572ED"/>
    <w:rsid w:val="00262A1B"/>
    <w:rsid w:val="002637CD"/>
    <w:rsid w:val="0028091E"/>
    <w:rsid w:val="00285B2C"/>
    <w:rsid w:val="00287CF4"/>
    <w:rsid w:val="0029436C"/>
    <w:rsid w:val="00296D5A"/>
    <w:rsid w:val="00296F89"/>
    <w:rsid w:val="002A5C95"/>
    <w:rsid w:val="002B1887"/>
    <w:rsid w:val="002B3351"/>
    <w:rsid w:val="002B5EC5"/>
    <w:rsid w:val="002B7645"/>
    <w:rsid w:val="002B7FE7"/>
    <w:rsid w:val="002C006B"/>
    <w:rsid w:val="002C24A3"/>
    <w:rsid w:val="002C25C2"/>
    <w:rsid w:val="002C4353"/>
    <w:rsid w:val="002D27DF"/>
    <w:rsid w:val="002D5BED"/>
    <w:rsid w:val="002E00FF"/>
    <w:rsid w:val="002E0B99"/>
    <w:rsid w:val="002E3E46"/>
    <w:rsid w:val="002E52B8"/>
    <w:rsid w:val="002E6A8F"/>
    <w:rsid w:val="002E6F3B"/>
    <w:rsid w:val="002E7CD8"/>
    <w:rsid w:val="002F118D"/>
    <w:rsid w:val="002F2BC4"/>
    <w:rsid w:val="003006B0"/>
    <w:rsid w:val="003052E3"/>
    <w:rsid w:val="00307A98"/>
    <w:rsid w:val="003121A4"/>
    <w:rsid w:val="003130EF"/>
    <w:rsid w:val="00315208"/>
    <w:rsid w:val="00315592"/>
    <w:rsid w:val="00324F5A"/>
    <w:rsid w:val="00326D2A"/>
    <w:rsid w:val="00333973"/>
    <w:rsid w:val="00342671"/>
    <w:rsid w:val="003478FC"/>
    <w:rsid w:val="003541B8"/>
    <w:rsid w:val="00354E97"/>
    <w:rsid w:val="00356410"/>
    <w:rsid w:val="00357346"/>
    <w:rsid w:val="003664C5"/>
    <w:rsid w:val="003736FB"/>
    <w:rsid w:val="00383440"/>
    <w:rsid w:val="0038565C"/>
    <w:rsid w:val="00395D1A"/>
    <w:rsid w:val="00397422"/>
    <w:rsid w:val="0039794F"/>
    <w:rsid w:val="003A5E98"/>
    <w:rsid w:val="003A69D0"/>
    <w:rsid w:val="003C1A50"/>
    <w:rsid w:val="003C3244"/>
    <w:rsid w:val="003C390C"/>
    <w:rsid w:val="003D0644"/>
    <w:rsid w:val="003D79DC"/>
    <w:rsid w:val="003E144B"/>
    <w:rsid w:val="003F23C7"/>
    <w:rsid w:val="003F37F0"/>
    <w:rsid w:val="004007F8"/>
    <w:rsid w:val="004017E1"/>
    <w:rsid w:val="004032B7"/>
    <w:rsid w:val="00415E7C"/>
    <w:rsid w:val="00420372"/>
    <w:rsid w:val="00427906"/>
    <w:rsid w:val="0043194C"/>
    <w:rsid w:val="004345A8"/>
    <w:rsid w:val="004353E9"/>
    <w:rsid w:val="004370C7"/>
    <w:rsid w:val="004401C7"/>
    <w:rsid w:val="004414A6"/>
    <w:rsid w:val="004440A2"/>
    <w:rsid w:val="00447BA4"/>
    <w:rsid w:val="0045148F"/>
    <w:rsid w:val="0046315F"/>
    <w:rsid w:val="00463356"/>
    <w:rsid w:val="00467CCA"/>
    <w:rsid w:val="004802CB"/>
    <w:rsid w:val="00481CB1"/>
    <w:rsid w:val="004838D4"/>
    <w:rsid w:val="00483D76"/>
    <w:rsid w:val="0048520C"/>
    <w:rsid w:val="004934F8"/>
    <w:rsid w:val="00493D5B"/>
    <w:rsid w:val="004B02DC"/>
    <w:rsid w:val="004B5FE6"/>
    <w:rsid w:val="004C0CAB"/>
    <w:rsid w:val="004C29BF"/>
    <w:rsid w:val="004C3DDF"/>
    <w:rsid w:val="004C491F"/>
    <w:rsid w:val="004C54A4"/>
    <w:rsid w:val="004D092E"/>
    <w:rsid w:val="004D2987"/>
    <w:rsid w:val="004D4313"/>
    <w:rsid w:val="004D6E88"/>
    <w:rsid w:val="004E10BE"/>
    <w:rsid w:val="004E1EE4"/>
    <w:rsid w:val="004F2911"/>
    <w:rsid w:val="004F2FC8"/>
    <w:rsid w:val="004F3446"/>
    <w:rsid w:val="004F53AC"/>
    <w:rsid w:val="004F60AB"/>
    <w:rsid w:val="00501F2E"/>
    <w:rsid w:val="0051568F"/>
    <w:rsid w:val="00517FB8"/>
    <w:rsid w:val="005200A5"/>
    <w:rsid w:val="00523B45"/>
    <w:rsid w:val="00523E56"/>
    <w:rsid w:val="00527088"/>
    <w:rsid w:val="0052730F"/>
    <w:rsid w:val="00536EB7"/>
    <w:rsid w:val="00537174"/>
    <w:rsid w:val="005456D8"/>
    <w:rsid w:val="005532B2"/>
    <w:rsid w:val="00564678"/>
    <w:rsid w:val="005649E9"/>
    <w:rsid w:val="005703A5"/>
    <w:rsid w:val="00575393"/>
    <w:rsid w:val="00582D15"/>
    <w:rsid w:val="0058590F"/>
    <w:rsid w:val="0059000E"/>
    <w:rsid w:val="0059583F"/>
    <w:rsid w:val="00596056"/>
    <w:rsid w:val="005A1915"/>
    <w:rsid w:val="005A554E"/>
    <w:rsid w:val="005A7CF9"/>
    <w:rsid w:val="005B0A68"/>
    <w:rsid w:val="005B5322"/>
    <w:rsid w:val="005C3BC1"/>
    <w:rsid w:val="005C42C6"/>
    <w:rsid w:val="005C4C3B"/>
    <w:rsid w:val="005D04E3"/>
    <w:rsid w:val="005D5322"/>
    <w:rsid w:val="005D6351"/>
    <w:rsid w:val="005E413E"/>
    <w:rsid w:val="005E53B4"/>
    <w:rsid w:val="005F0ED4"/>
    <w:rsid w:val="005F1C09"/>
    <w:rsid w:val="005F5115"/>
    <w:rsid w:val="005F6D3A"/>
    <w:rsid w:val="005F751A"/>
    <w:rsid w:val="005F779B"/>
    <w:rsid w:val="00603CB5"/>
    <w:rsid w:val="00606663"/>
    <w:rsid w:val="00617037"/>
    <w:rsid w:val="00621B26"/>
    <w:rsid w:val="00625FBC"/>
    <w:rsid w:val="00626F93"/>
    <w:rsid w:val="00631489"/>
    <w:rsid w:val="00631678"/>
    <w:rsid w:val="00636FBA"/>
    <w:rsid w:val="00637D96"/>
    <w:rsid w:val="00643CB1"/>
    <w:rsid w:val="006503D6"/>
    <w:rsid w:val="0066439B"/>
    <w:rsid w:val="00664409"/>
    <w:rsid w:val="006662FD"/>
    <w:rsid w:val="00666DB9"/>
    <w:rsid w:val="00670E06"/>
    <w:rsid w:val="00697FBA"/>
    <w:rsid w:val="006A03A5"/>
    <w:rsid w:val="006A04B0"/>
    <w:rsid w:val="006A14BD"/>
    <w:rsid w:val="006A7282"/>
    <w:rsid w:val="006A7438"/>
    <w:rsid w:val="006B0D29"/>
    <w:rsid w:val="006B3F6C"/>
    <w:rsid w:val="006B7A79"/>
    <w:rsid w:val="006C1D08"/>
    <w:rsid w:val="006C2A22"/>
    <w:rsid w:val="006C4821"/>
    <w:rsid w:val="006C7C97"/>
    <w:rsid w:val="006D7B27"/>
    <w:rsid w:val="006E4B64"/>
    <w:rsid w:val="006E6867"/>
    <w:rsid w:val="006E6B5A"/>
    <w:rsid w:val="006E7C28"/>
    <w:rsid w:val="006F1BB9"/>
    <w:rsid w:val="006F3F8C"/>
    <w:rsid w:val="00700896"/>
    <w:rsid w:val="007024FB"/>
    <w:rsid w:val="007051CA"/>
    <w:rsid w:val="0070612B"/>
    <w:rsid w:val="00710422"/>
    <w:rsid w:val="007126C2"/>
    <w:rsid w:val="00712912"/>
    <w:rsid w:val="00712CC6"/>
    <w:rsid w:val="00714265"/>
    <w:rsid w:val="0071541A"/>
    <w:rsid w:val="00725A16"/>
    <w:rsid w:val="007266CF"/>
    <w:rsid w:val="00731EE0"/>
    <w:rsid w:val="00736C1A"/>
    <w:rsid w:val="00742E4C"/>
    <w:rsid w:val="0074591D"/>
    <w:rsid w:val="00750CA8"/>
    <w:rsid w:val="00753644"/>
    <w:rsid w:val="007565E8"/>
    <w:rsid w:val="00760D4F"/>
    <w:rsid w:val="0076216F"/>
    <w:rsid w:val="0077154D"/>
    <w:rsid w:val="0077255B"/>
    <w:rsid w:val="007812EE"/>
    <w:rsid w:val="00782F10"/>
    <w:rsid w:val="00784696"/>
    <w:rsid w:val="00794E67"/>
    <w:rsid w:val="0079772F"/>
    <w:rsid w:val="007A25C2"/>
    <w:rsid w:val="007A620E"/>
    <w:rsid w:val="007B2963"/>
    <w:rsid w:val="007B4D36"/>
    <w:rsid w:val="007C16B8"/>
    <w:rsid w:val="007C3708"/>
    <w:rsid w:val="007C4154"/>
    <w:rsid w:val="007C48CA"/>
    <w:rsid w:val="007C593A"/>
    <w:rsid w:val="007C6E26"/>
    <w:rsid w:val="007D1654"/>
    <w:rsid w:val="007D407B"/>
    <w:rsid w:val="007D6788"/>
    <w:rsid w:val="007E2E36"/>
    <w:rsid w:val="007E37F3"/>
    <w:rsid w:val="007E4B3B"/>
    <w:rsid w:val="007F132E"/>
    <w:rsid w:val="007F49E8"/>
    <w:rsid w:val="007F4B39"/>
    <w:rsid w:val="007F57C3"/>
    <w:rsid w:val="00804E3F"/>
    <w:rsid w:val="00806A20"/>
    <w:rsid w:val="0080724C"/>
    <w:rsid w:val="0081120F"/>
    <w:rsid w:val="008152D3"/>
    <w:rsid w:val="008155A0"/>
    <w:rsid w:val="00816738"/>
    <w:rsid w:val="0082139A"/>
    <w:rsid w:val="008231CC"/>
    <w:rsid w:val="00825632"/>
    <w:rsid w:val="00830DD9"/>
    <w:rsid w:val="00830FC5"/>
    <w:rsid w:val="008369AC"/>
    <w:rsid w:val="00840C04"/>
    <w:rsid w:val="0084172B"/>
    <w:rsid w:val="00842975"/>
    <w:rsid w:val="00842EEF"/>
    <w:rsid w:val="00844F88"/>
    <w:rsid w:val="00850DD0"/>
    <w:rsid w:val="008556D4"/>
    <w:rsid w:val="00855A12"/>
    <w:rsid w:val="008576D4"/>
    <w:rsid w:val="00857B93"/>
    <w:rsid w:val="00860B0F"/>
    <w:rsid w:val="0086336A"/>
    <w:rsid w:val="00863C58"/>
    <w:rsid w:val="00872E93"/>
    <w:rsid w:val="00876316"/>
    <w:rsid w:val="00881748"/>
    <w:rsid w:val="00884183"/>
    <w:rsid w:val="00892616"/>
    <w:rsid w:val="008937A9"/>
    <w:rsid w:val="00893DEA"/>
    <w:rsid w:val="008A3949"/>
    <w:rsid w:val="008A57FE"/>
    <w:rsid w:val="008B21D5"/>
    <w:rsid w:val="008B702D"/>
    <w:rsid w:val="008C210B"/>
    <w:rsid w:val="008D13A1"/>
    <w:rsid w:val="008D13D6"/>
    <w:rsid w:val="008D1C55"/>
    <w:rsid w:val="008D2DBC"/>
    <w:rsid w:val="008D3F34"/>
    <w:rsid w:val="008D58E1"/>
    <w:rsid w:val="008D7ADE"/>
    <w:rsid w:val="008E52B0"/>
    <w:rsid w:val="008E7697"/>
    <w:rsid w:val="008F063B"/>
    <w:rsid w:val="008F1453"/>
    <w:rsid w:val="008F1CA8"/>
    <w:rsid w:val="008F4C69"/>
    <w:rsid w:val="008F4C93"/>
    <w:rsid w:val="008F6003"/>
    <w:rsid w:val="00902622"/>
    <w:rsid w:val="009071A1"/>
    <w:rsid w:val="00907598"/>
    <w:rsid w:val="00907DF1"/>
    <w:rsid w:val="00911312"/>
    <w:rsid w:val="009120BD"/>
    <w:rsid w:val="00921FA6"/>
    <w:rsid w:val="0092321C"/>
    <w:rsid w:val="00933465"/>
    <w:rsid w:val="00933CCE"/>
    <w:rsid w:val="0093605C"/>
    <w:rsid w:val="00943A70"/>
    <w:rsid w:val="00944611"/>
    <w:rsid w:val="00946FE8"/>
    <w:rsid w:val="009520BD"/>
    <w:rsid w:val="009631D6"/>
    <w:rsid w:val="00965276"/>
    <w:rsid w:val="0096793E"/>
    <w:rsid w:val="00970321"/>
    <w:rsid w:val="009707F4"/>
    <w:rsid w:val="00971848"/>
    <w:rsid w:val="00973CF7"/>
    <w:rsid w:val="00975817"/>
    <w:rsid w:val="00976FFF"/>
    <w:rsid w:val="009777C2"/>
    <w:rsid w:val="009778A1"/>
    <w:rsid w:val="00991851"/>
    <w:rsid w:val="00992E89"/>
    <w:rsid w:val="00995CCC"/>
    <w:rsid w:val="009A649A"/>
    <w:rsid w:val="009B16D7"/>
    <w:rsid w:val="009B2395"/>
    <w:rsid w:val="009B5EED"/>
    <w:rsid w:val="009B7EFB"/>
    <w:rsid w:val="009C0E9C"/>
    <w:rsid w:val="009C366B"/>
    <w:rsid w:val="009C618A"/>
    <w:rsid w:val="009D13EE"/>
    <w:rsid w:val="009D35EF"/>
    <w:rsid w:val="009D791B"/>
    <w:rsid w:val="009E032D"/>
    <w:rsid w:val="009F6BD1"/>
    <w:rsid w:val="00A03600"/>
    <w:rsid w:val="00A04D61"/>
    <w:rsid w:val="00A07269"/>
    <w:rsid w:val="00A10F78"/>
    <w:rsid w:val="00A12388"/>
    <w:rsid w:val="00A123EC"/>
    <w:rsid w:val="00A149FC"/>
    <w:rsid w:val="00A168F6"/>
    <w:rsid w:val="00A201AD"/>
    <w:rsid w:val="00A271DE"/>
    <w:rsid w:val="00A31FE0"/>
    <w:rsid w:val="00A354F4"/>
    <w:rsid w:val="00A4150F"/>
    <w:rsid w:val="00A534CA"/>
    <w:rsid w:val="00A567F8"/>
    <w:rsid w:val="00A57C74"/>
    <w:rsid w:val="00A6336D"/>
    <w:rsid w:val="00A64FAD"/>
    <w:rsid w:val="00A718C3"/>
    <w:rsid w:val="00A83A72"/>
    <w:rsid w:val="00A85652"/>
    <w:rsid w:val="00A86355"/>
    <w:rsid w:val="00A94599"/>
    <w:rsid w:val="00AB2F1D"/>
    <w:rsid w:val="00AB41FD"/>
    <w:rsid w:val="00AB56BF"/>
    <w:rsid w:val="00AC1D19"/>
    <w:rsid w:val="00AC67E2"/>
    <w:rsid w:val="00AC7B35"/>
    <w:rsid w:val="00AD124A"/>
    <w:rsid w:val="00AD5197"/>
    <w:rsid w:val="00AD6AC5"/>
    <w:rsid w:val="00AD730B"/>
    <w:rsid w:val="00AE062F"/>
    <w:rsid w:val="00AE07DB"/>
    <w:rsid w:val="00AE0C30"/>
    <w:rsid w:val="00AE1D53"/>
    <w:rsid w:val="00AE2147"/>
    <w:rsid w:val="00AE5C5D"/>
    <w:rsid w:val="00AE6902"/>
    <w:rsid w:val="00AE77CF"/>
    <w:rsid w:val="00AF13C0"/>
    <w:rsid w:val="00AF3BCB"/>
    <w:rsid w:val="00AF6D17"/>
    <w:rsid w:val="00AF707F"/>
    <w:rsid w:val="00B00DB0"/>
    <w:rsid w:val="00B0366E"/>
    <w:rsid w:val="00B05F0A"/>
    <w:rsid w:val="00B06B3E"/>
    <w:rsid w:val="00B078C4"/>
    <w:rsid w:val="00B20FEC"/>
    <w:rsid w:val="00B210EA"/>
    <w:rsid w:val="00B2123D"/>
    <w:rsid w:val="00B2369B"/>
    <w:rsid w:val="00B254D1"/>
    <w:rsid w:val="00B26DA7"/>
    <w:rsid w:val="00B3014B"/>
    <w:rsid w:val="00B351B3"/>
    <w:rsid w:val="00B36DB9"/>
    <w:rsid w:val="00B410B1"/>
    <w:rsid w:val="00B53E8B"/>
    <w:rsid w:val="00B571CF"/>
    <w:rsid w:val="00B608AE"/>
    <w:rsid w:val="00B64F0D"/>
    <w:rsid w:val="00B71918"/>
    <w:rsid w:val="00B7402F"/>
    <w:rsid w:val="00B773D1"/>
    <w:rsid w:val="00B81269"/>
    <w:rsid w:val="00B83F86"/>
    <w:rsid w:val="00B87301"/>
    <w:rsid w:val="00B94DF2"/>
    <w:rsid w:val="00B97CB0"/>
    <w:rsid w:val="00B97D30"/>
    <w:rsid w:val="00BA0529"/>
    <w:rsid w:val="00BA1543"/>
    <w:rsid w:val="00BB2140"/>
    <w:rsid w:val="00BB56E6"/>
    <w:rsid w:val="00BB7542"/>
    <w:rsid w:val="00BC41F3"/>
    <w:rsid w:val="00BD2999"/>
    <w:rsid w:val="00BD366F"/>
    <w:rsid w:val="00BD4A70"/>
    <w:rsid w:val="00BD7972"/>
    <w:rsid w:val="00BE09BD"/>
    <w:rsid w:val="00BE3E11"/>
    <w:rsid w:val="00BE50BF"/>
    <w:rsid w:val="00BE6B1F"/>
    <w:rsid w:val="00BF4EFA"/>
    <w:rsid w:val="00C002D2"/>
    <w:rsid w:val="00C0113F"/>
    <w:rsid w:val="00C05DDF"/>
    <w:rsid w:val="00C06179"/>
    <w:rsid w:val="00C14089"/>
    <w:rsid w:val="00C1472D"/>
    <w:rsid w:val="00C15A3A"/>
    <w:rsid w:val="00C20361"/>
    <w:rsid w:val="00C21659"/>
    <w:rsid w:val="00C218FC"/>
    <w:rsid w:val="00C22D04"/>
    <w:rsid w:val="00C26883"/>
    <w:rsid w:val="00C271F7"/>
    <w:rsid w:val="00C27FD4"/>
    <w:rsid w:val="00C31293"/>
    <w:rsid w:val="00C31D8B"/>
    <w:rsid w:val="00C321B8"/>
    <w:rsid w:val="00C366FC"/>
    <w:rsid w:val="00C40009"/>
    <w:rsid w:val="00C43331"/>
    <w:rsid w:val="00C543A2"/>
    <w:rsid w:val="00C57F7E"/>
    <w:rsid w:val="00C6258E"/>
    <w:rsid w:val="00C62883"/>
    <w:rsid w:val="00C6368D"/>
    <w:rsid w:val="00C63F25"/>
    <w:rsid w:val="00C65661"/>
    <w:rsid w:val="00C719E0"/>
    <w:rsid w:val="00C7260B"/>
    <w:rsid w:val="00C80524"/>
    <w:rsid w:val="00C820FC"/>
    <w:rsid w:val="00C9174C"/>
    <w:rsid w:val="00CA77F9"/>
    <w:rsid w:val="00CB1FF4"/>
    <w:rsid w:val="00CB48F1"/>
    <w:rsid w:val="00CB5B75"/>
    <w:rsid w:val="00CB612B"/>
    <w:rsid w:val="00CC1335"/>
    <w:rsid w:val="00CC37E4"/>
    <w:rsid w:val="00CD0934"/>
    <w:rsid w:val="00CD0AF1"/>
    <w:rsid w:val="00CD6367"/>
    <w:rsid w:val="00CE356E"/>
    <w:rsid w:val="00CF06A7"/>
    <w:rsid w:val="00CF435B"/>
    <w:rsid w:val="00CF6648"/>
    <w:rsid w:val="00D13434"/>
    <w:rsid w:val="00D1380F"/>
    <w:rsid w:val="00D20594"/>
    <w:rsid w:val="00D20CDC"/>
    <w:rsid w:val="00D26285"/>
    <w:rsid w:val="00D27D9E"/>
    <w:rsid w:val="00D303C8"/>
    <w:rsid w:val="00D3082C"/>
    <w:rsid w:val="00D313CA"/>
    <w:rsid w:val="00D31FD9"/>
    <w:rsid w:val="00D37316"/>
    <w:rsid w:val="00D438DD"/>
    <w:rsid w:val="00D47D5C"/>
    <w:rsid w:val="00D5255F"/>
    <w:rsid w:val="00D61936"/>
    <w:rsid w:val="00D6248C"/>
    <w:rsid w:val="00D638C0"/>
    <w:rsid w:val="00D670BE"/>
    <w:rsid w:val="00D67CE0"/>
    <w:rsid w:val="00D74F65"/>
    <w:rsid w:val="00D75051"/>
    <w:rsid w:val="00D75F83"/>
    <w:rsid w:val="00D812D8"/>
    <w:rsid w:val="00D82E20"/>
    <w:rsid w:val="00D8686A"/>
    <w:rsid w:val="00D86AA4"/>
    <w:rsid w:val="00D90756"/>
    <w:rsid w:val="00D92B58"/>
    <w:rsid w:val="00D96337"/>
    <w:rsid w:val="00DA54C3"/>
    <w:rsid w:val="00DB1034"/>
    <w:rsid w:val="00DB1A32"/>
    <w:rsid w:val="00DB52F6"/>
    <w:rsid w:val="00DB63A8"/>
    <w:rsid w:val="00DC00A6"/>
    <w:rsid w:val="00DC07AB"/>
    <w:rsid w:val="00DC3484"/>
    <w:rsid w:val="00DC6E87"/>
    <w:rsid w:val="00DC7926"/>
    <w:rsid w:val="00DD0A49"/>
    <w:rsid w:val="00DD4273"/>
    <w:rsid w:val="00DD6B6E"/>
    <w:rsid w:val="00DD74FF"/>
    <w:rsid w:val="00DE7E3E"/>
    <w:rsid w:val="00DF0029"/>
    <w:rsid w:val="00DF09F4"/>
    <w:rsid w:val="00DF1408"/>
    <w:rsid w:val="00DF3835"/>
    <w:rsid w:val="00DF4BE9"/>
    <w:rsid w:val="00DF65C6"/>
    <w:rsid w:val="00DF78F3"/>
    <w:rsid w:val="00E00246"/>
    <w:rsid w:val="00E01E04"/>
    <w:rsid w:val="00E02F56"/>
    <w:rsid w:val="00E03E35"/>
    <w:rsid w:val="00E17C6A"/>
    <w:rsid w:val="00E21B4E"/>
    <w:rsid w:val="00E27257"/>
    <w:rsid w:val="00E27C70"/>
    <w:rsid w:val="00E314D8"/>
    <w:rsid w:val="00E32222"/>
    <w:rsid w:val="00E32A25"/>
    <w:rsid w:val="00E33E06"/>
    <w:rsid w:val="00E36212"/>
    <w:rsid w:val="00E40584"/>
    <w:rsid w:val="00E426FA"/>
    <w:rsid w:val="00E4412D"/>
    <w:rsid w:val="00E61873"/>
    <w:rsid w:val="00E647FC"/>
    <w:rsid w:val="00E77F43"/>
    <w:rsid w:val="00E81072"/>
    <w:rsid w:val="00E90616"/>
    <w:rsid w:val="00E92A68"/>
    <w:rsid w:val="00E9473E"/>
    <w:rsid w:val="00E96F2D"/>
    <w:rsid w:val="00EA2530"/>
    <w:rsid w:val="00EA5FD0"/>
    <w:rsid w:val="00EB2094"/>
    <w:rsid w:val="00EB41F2"/>
    <w:rsid w:val="00EC2A3B"/>
    <w:rsid w:val="00EC50B3"/>
    <w:rsid w:val="00EC5D15"/>
    <w:rsid w:val="00ED1936"/>
    <w:rsid w:val="00ED6659"/>
    <w:rsid w:val="00ED69B1"/>
    <w:rsid w:val="00ED7310"/>
    <w:rsid w:val="00ED763C"/>
    <w:rsid w:val="00EE1EDB"/>
    <w:rsid w:val="00EE3A23"/>
    <w:rsid w:val="00EE4DF8"/>
    <w:rsid w:val="00EE7145"/>
    <w:rsid w:val="00EF1FDC"/>
    <w:rsid w:val="00EF33A0"/>
    <w:rsid w:val="00EF39EE"/>
    <w:rsid w:val="00F02679"/>
    <w:rsid w:val="00F02C6C"/>
    <w:rsid w:val="00F032DA"/>
    <w:rsid w:val="00F03C02"/>
    <w:rsid w:val="00F07543"/>
    <w:rsid w:val="00F07813"/>
    <w:rsid w:val="00F07DE4"/>
    <w:rsid w:val="00F106F7"/>
    <w:rsid w:val="00F1547A"/>
    <w:rsid w:val="00F170F5"/>
    <w:rsid w:val="00F17ED6"/>
    <w:rsid w:val="00F23533"/>
    <w:rsid w:val="00F237C8"/>
    <w:rsid w:val="00F32BBF"/>
    <w:rsid w:val="00F3636E"/>
    <w:rsid w:val="00F37039"/>
    <w:rsid w:val="00F467D7"/>
    <w:rsid w:val="00F477B8"/>
    <w:rsid w:val="00F512DA"/>
    <w:rsid w:val="00F57A76"/>
    <w:rsid w:val="00F61AAA"/>
    <w:rsid w:val="00F62C0F"/>
    <w:rsid w:val="00F63EC1"/>
    <w:rsid w:val="00F67E41"/>
    <w:rsid w:val="00F70A30"/>
    <w:rsid w:val="00F7320C"/>
    <w:rsid w:val="00F80512"/>
    <w:rsid w:val="00F80D73"/>
    <w:rsid w:val="00F81574"/>
    <w:rsid w:val="00F83028"/>
    <w:rsid w:val="00F96E46"/>
    <w:rsid w:val="00FA0025"/>
    <w:rsid w:val="00FA0E26"/>
    <w:rsid w:val="00FA44A9"/>
    <w:rsid w:val="00FA5E1B"/>
    <w:rsid w:val="00FA6F15"/>
    <w:rsid w:val="00FB37FE"/>
    <w:rsid w:val="00FB63CE"/>
    <w:rsid w:val="00FB6C2A"/>
    <w:rsid w:val="00FD1D58"/>
    <w:rsid w:val="00FD387B"/>
    <w:rsid w:val="00FD40D9"/>
    <w:rsid w:val="00FD65CC"/>
    <w:rsid w:val="00FD67E9"/>
    <w:rsid w:val="00FD7CCE"/>
    <w:rsid w:val="00FE6EC7"/>
    <w:rsid w:val="00FF018D"/>
    <w:rsid w:val="00FF29A0"/>
    <w:rsid w:val="00FF349A"/>
    <w:rsid w:val="00FF6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FEC"/>
    <w:rPr>
      <w:sz w:val="24"/>
      <w:szCs w:val="24"/>
    </w:rPr>
  </w:style>
  <w:style w:type="paragraph" w:styleId="1">
    <w:name w:val="heading 1"/>
    <w:basedOn w:val="a"/>
    <w:next w:val="a"/>
    <w:qFormat/>
    <w:rsid w:val="00B20FEC"/>
    <w:pPr>
      <w:keepNext/>
      <w:jc w:val="center"/>
      <w:outlineLvl w:val="0"/>
    </w:pPr>
    <w:rPr>
      <w:b/>
      <w:sz w:val="28"/>
    </w:rPr>
  </w:style>
  <w:style w:type="paragraph" w:styleId="2">
    <w:name w:val="heading 2"/>
    <w:basedOn w:val="a"/>
    <w:next w:val="a"/>
    <w:qFormat/>
    <w:rsid w:val="00CD636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02F56"/>
    <w:pPr>
      <w:keepNext/>
      <w:spacing w:before="240" w:after="60"/>
      <w:outlineLvl w:val="2"/>
    </w:pPr>
    <w:rPr>
      <w:rFonts w:ascii="Arial" w:hAnsi="Arial" w:cs="Arial"/>
      <w:b/>
      <w:bCs/>
      <w:sz w:val="26"/>
      <w:szCs w:val="26"/>
    </w:rPr>
  </w:style>
  <w:style w:type="paragraph" w:styleId="4">
    <w:name w:val="heading 4"/>
    <w:basedOn w:val="a"/>
    <w:next w:val="a"/>
    <w:qFormat/>
    <w:rsid w:val="00B20FEC"/>
    <w:pPr>
      <w:keepNext/>
      <w:tabs>
        <w:tab w:val="right" w:leader="dot" w:pos="9628"/>
      </w:tabs>
      <w:jc w:val="both"/>
      <w:outlineLvl w:val="3"/>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20FEC"/>
    <w:pPr>
      <w:ind w:left="360"/>
      <w:jc w:val="center"/>
    </w:pPr>
    <w:rPr>
      <w:b/>
      <w:bCs/>
      <w:i/>
      <w:iCs/>
      <w:sz w:val="28"/>
      <w:szCs w:val="28"/>
    </w:rPr>
  </w:style>
  <w:style w:type="paragraph" w:styleId="a4">
    <w:name w:val="Body Text"/>
    <w:basedOn w:val="a"/>
    <w:rsid w:val="00B20FEC"/>
    <w:pPr>
      <w:tabs>
        <w:tab w:val="left" w:pos="851"/>
      </w:tabs>
      <w:spacing w:line="360" w:lineRule="auto"/>
      <w:jc w:val="both"/>
    </w:pPr>
    <w:rPr>
      <w:sz w:val="28"/>
      <w:szCs w:val="20"/>
    </w:rPr>
  </w:style>
  <w:style w:type="paragraph" w:customStyle="1" w:styleId="ConsNormal">
    <w:name w:val="ConsNormal"/>
    <w:rsid w:val="00B20FEC"/>
    <w:pPr>
      <w:autoSpaceDE w:val="0"/>
      <w:autoSpaceDN w:val="0"/>
      <w:adjustRightInd w:val="0"/>
      <w:ind w:firstLine="720"/>
    </w:pPr>
    <w:rPr>
      <w:rFonts w:ascii="Arial" w:hAnsi="Arial" w:cs="Arial"/>
    </w:rPr>
  </w:style>
  <w:style w:type="paragraph" w:styleId="20">
    <w:name w:val="Body Text Indent 2"/>
    <w:basedOn w:val="a"/>
    <w:rsid w:val="00B20FEC"/>
    <w:pPr>
      <w:ind w:firstLine="720"/>
      <w:jc w:val="both"/>
    </w:pPr>
    <w:rPr>
      <w:snapToGrid w:val="0"/>
      <w:sz w:val="28"/>
      <w:szCs w:val="20"/>
    </w:rPr>
  </w:style>
  <w:style w:type="paragraph" w:styleId="31">
    <w:name w:val="Body Text 3"/>
    <w:basedOn w:val="a"/>
    <w:rsid w:val="00B20FEC"/>
    <w:pPr>
      <w:shd w:val="clear" w:color="auto" w:fill="FFFFFF"/>
      <w:spacing w:line="360" w:lineRule="auto"/>
      <w:jc w:val="both"/>
    </w:pPr>
  </w:style>
  <w:style w:type="paragraph" w:customStyle="1" w:styleId="a5">
    <w:name w:val="Документ"/>
    <w:basedOn w:val="a"/>
    <w:rsid w:val="00B20FEC"/>
    <w:pPr>
      <w:spacing w:line="360" w:lineRule="auto"/>
      <w:ind w:firstLine="709"/>
      <w:jc w:val="both"/>
    </w:pPr>
    <w:rPr>
      <w:sz w:val="28"/>
      <w:szCs w:val="20"/>
    </w:rPr>
  </w:style>
  <w:style w:type="paragraph" w:styleId="a6">
    <w:name w:val="Normal (Web)"/>
    <w:basedOn w:val="a"/>
    <w:rsid w:val="00B20FEC"/>
    <w:pPr>
      <w:spacing w:before="100" w:beforeAutospacing="1" w:after="100" w:afterAutospacing="1"/>
    </w:pPr>
    <w:rPr>
      <w:rFonts w:ascii="Arial Unicode MS" w:eastAsia="Arial Unicode MS" w:hAnsi="Arial Unicode MS" w:cs="Arial Unicode MS"/>
    </w:rPr>
  </w:style>
  <w:style w:type="character" w:styleId="a7">
    <w:name w:val="footnote reference"/>
    <w:basedOn w:val="a0"/>
    <w:semiHidden/>
    <w:rsid w:val="00B20FEC"/>
    <w:rPr>
      <w:vertAlign w:val="superscript"/>
    </w:rPr>
  </w:style>
  <w:style w:type="paragraph" w:styleId="a8">
    <w:name w:val="header"/>
    <w:basedOn w:val="a"/>
    <w:rsid w:val="00B20FEC"/>
    <w:pPr>
      <w:tabs>
        <w:tab w:val="center" w:pos="4677"/>
        <w:tab w:val="right" w:pos="9355"/>
      </w:tabs>
    </w:pPr>
  </w:style>
  <w:style w:type="character" w:styleId="a9">
    <w:name w:val="page number"/>
    <w:basedOn w:val="a0"/>
    <w:rsid w:val="00B20FEC"/>
  </w:style>
  <w:style w:type="paragraph" w:styleId="10">
    <w:name w:val="toc 1"/>
    <w:basedOn w:val="a"/>
    <w:next w:val="a"/>
    <w:autoRedefine/>
    <w:semiHidden/>
    <w:rsid w:val="00B20FEC"/>
  </w:style>
  <w:style w:type="paragraph" w:customStyle="1" w:styleId="ConsPlusNormal">
    <w:name w:val="ConsPlusNormal"/>
    <w:rsid w:val="00B20FEC"/>
    <w:pPr>
      <w:widowControl w:val="0"/>
      <w:autoSpaceDE w:val="0"/>
      <w:autoSpaceDN w:val="0"/>
      <w:adjustRightInd w:val="0"/>
      <w:ind w:firstLine="720"/>
    </w:pPr>
    <w:rPr>
      <w:rFonts w:ascii="Arial" w:hAnsi="Arial" w:cs="Arial"/>
    </w:rPr>
  </w:style>
  <w:style w:type="paragraph" w:customStyle="1" w:styleId="ConsPlusTitle">
    <w:name w:val="ConsPlusTitle"/>
    <w:rsid w:val="00B20FEC"/>
    <w:pPr>
      <w:widowControl w:val="0"/>
      <w:autoSpaceDE w:val="0"/>
      <w:autoSpaceDN w:val="0"/>
      <w:adjustRightInd w:val="0"/>
    </w:pPr>
    <w:rPr>
      <w:b/>
      <w:bCs/>
      <w:sz w:val="24"/>
      <w:szCs w:val="24"/>
    </w:rPr>
  </w:style>
  <w:style w:type="paragraph" w:styleId="21">
    <w:name w:val="Body Text 2"/>
    <w:basedOn w:val="a"/>
    <w:rsid w:val="00B20FEC"/>
    <w:pPr>
      <w:tabs>
        <w:tab w:val="right" w:leader="dot" w:pos="9628"/>
      </w:tabs>
    </w:pPr>
    <w:rPr>
      <w:b/>
      <w:sz w:val="28"/>
      <w:szCs w:val="28"/>
    </w:rPr>
  </w:style>
  <w:style w:type="paragraph" w:styleId="aa">
    <w:name w:val="Balloon Text"/>
    <w:basedOn w:val="a"/>
    <w:semiHidden/>
    <w:rsid w:val="00EC5D15"/>
    <w:rPr>
      <w:rFonts w:ascii="Tahoma" w:hAnsi="Tahoma" w:cs="Tahoma"/>
      <w:sz w:val="16"/>
      <w:szCs w:val="16"/>
    </w:rPr>
  </w:style>
  <w:style w:type="paragraph" w:styleId="ab">
    <w:name w:val="footer"/>
    <w:basedOn w:val="a"/>
    <w:rsid w:val="00E647FC"/>
    <w:pPr>
      <w:tabs>
        <w:tab w:val="center" w:pos="4677"/>
        <w:tab w:val="right" w:pos="9355"/>
      </w:tabs>
    </w:pPr>
  </w:style>
  <w:style w:type="table" w:styleId="ac">
    <w:name w:val="Table Grid"/>
    <w:basedOn w:val="a1"/>
    <w:rsid w:val="00257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Знак"/>
    <w:basedOn w:val="a"/>
    <w:rsid w:val="00D638C0"/>
    <w:pPr>
      <w:widowControl w:val="0"/>
      <w:adjustRightInd w:val="0"/>
      <w:spacing w:after="160" w:line="240" w:lineRule="exact"/>
      <w:jc w:val="right"/>
    </w:pPr>
    <w:rPr>
      <w:sz w:val="20"/>
      <w:szCs w:val="20"/>
      <w:lang w:val="en-GB" w:eastAsia="en-US"/>
    </w:rPr>
  </w:style>
  <w:style w:type="paragraph" w:customStyle="1" w:styleId="ae">
    <w:name w:val="Знак Знак"/>
    <w:basedOn w:val="a"/>
    <w:rsid w:val="00085C61"/>
    <w:pPr>
      <w:widowControl w:val="0"/>
      <w:adjustRightInd w:val="0"/>
      <w:spacing w:after="160" w:line="240" w:lineRule="exact"/>
      <w:jc w:val="right"/>
    </w:pPr>
    <w:rPr>
      <w:sz w:val="20"/>
      <w:szCs w:val="20"/>
      <w:lang w:val="en-GB" w:eastAsia="en-US"/>
    </w:rPr>
  </w:style>
  <w:style w:type="paragraph" w:styleId="af">
    <w:name w:val="Title"/>
    <w:basedOn w:val="a"/>
    <w:qFormat/>
    <w:rsid w:val="0039794F"/>
    <w:pPr>
      <w:jc w:val="center"/>
    </w:pPr>
    <w:rPr>
      <w:sz w:val="28"/>
    </w:rPr>
  </w:style>
  <w:style w:type="paragraph" w:styleId="af0">
    <w:name w:val="footnote text"/>
    <w:basedOn w:val="a"/>
    <w:semiHidden/>
    <w:rsid w:val="0039794F"/>
    <w:rPr>
      <w:sz w:val="20"/>
      <w:szCs w:val="20"/>
    </w:rPr>
  </w:style>
  <w:style w:type="paragraph" w:styleId="32">
    <w:name w:val="Body Text Indent 3"/>
    <w:basedOn w:val="a"/>
    <w:rsid w:val="00CD6367"/>
    <w:pPr>
      <w:spacing w:after="120"/>
      <w:ind w:left="283"/>
    </w:pPr>
    <w:rPr>
      <w:sz w:val="16"/>
      <w:szCs w:val="16"/>
    </w:rPr>
  </w:style>
  <w:style w:type="character" w:styleId="af1">
    <w:name w:val="Strong"/>
    <w:basedOn w:val="a0"/>
    <w:qFormat/>
    <w:rsid w:val="00CD6367"/>
    <w:rPr>
      <w:b/>
      <w:bCs/>
    </w:rPr>
  </w:style>
  <w:style w:type="paragraph" w:customStyle="1" w:styleId="11">
    <w:name w:val="Обычный1"/>
    <w:rsid w:val="00E02F56"/>
    <w:pPr>
      <w:widowControl w:val="0"/>
    </w:pPr>
    <w:rPr>
      <w:snapToGrid w:val="0"/>
    </w:rPr>
  </w:style>
  <w:style w:type="paragraph" w:customStyle="1" w:styleId="ConsPlusNonformat">
    <w:name w:val="ConsPlusNonformat"/>
    <w:rsid w:val="00023F97"/>
    <w:pPr>
      <w:autoSpaceDE w:val="0"/>
      <w:autoSpaceDN w:val="0"/>
      <w:adjustRightInd w:val="0"/>
    </w:pPr>
    <w:rPr>
      <w:rFonts w:ascii="Courier New" w:hAnsi="Courier New" w:cs="Courier New"/>
    </w:rPr>
  </w:style>
  <w:style w:type="paragraph" w:customStyle="1" w:styleId="ConsPlusCell">
    <w:name w:val="ConsPlusCell"/>
    <w:rsid w:val="00023F97"/>
    <w:pPr>
      <w:autoSpaceDE w:val="0"/>
      <w:autoSpaceDN w:val="0"/>
      <w:adjustRightInd w:val="0"/>
    </w:pPr>
    <w:rPr>
      <w:sz w:val="32"/>
      <w:szCs w:val="32"/>
    </w:rPr>
  </w:style>
  <w:style w:type="paragraph" w:customStyle="1" w:styleId="af2">
    <w:name w:val="Стиль"/>
    <w:rsid w:val="00FA0E26"/>
    <w:pPr>
      <w:widowControl w:val="0"/>
      <w:suppressAutoHyphens/>
      <w:autoSpaceDE w:val="0"/>
    </w:pPr>
    <w:rPr>
      <w:rFonts w:eastAsia="Arial" w:cs="Calibri"/>
      <w:sz w:val="24"/>
      <w:szCs w:val="24"/>
      <w:lang w:eastAsia="ar-SA"/>
    </w:rPr>
  </w:style>
  <w:style w:type="paragraph" w:customStyle="1" w:styleId="210">
    <w:name w:val="Основной текст с отступом 21"/>
    <w:basedOn w:val="a"/>
    <w:rsid w:val="004C29BF"/>
    <w:pPr>
      <w:suppressAutoHyphens/>
      <w:ind w:left="567"/>
      <w:jc w:val="both"/>
    </w:pPr>
    <w:rPr>
      <w:sz w:val="28"/>
      <w:szCs w:val="20"/>
      <w:lang w:eastAsia="ar-SA"/>
    </w:rPr>
  </w:style>
  <w:style w:type="character" w:customStyle="1" w:styleId="30">
    <w:name w:val="Заголовок 3 Знак"/>
    <w:basedOn w:val="a0"/>
    <w:link w:val="3"/>
    <w:rsid w:val="004C29BF"/>
    <w:rPr>
      <w:rFonts w:ascii="Arial" w:hAnsi="Arial" w:cs="Arial"/>
      <w:b/>
      <w:bCs/>
      <w:sz w:val="26"/>
      <w:szCs w:val="26"/>
      <w:lang w:val="ru-RU" w:eastAsia="ru-RU" w:bidi="ar-SA"/>
    </w:rPr>
  </w:style>
  <w:style w:type="character" w:customStyle="1" w:styleId="af3">
    <w:name w:val="Гипертекстовая ссылка"/>
    <w:basedOn w:val="a0"/>
    <w:rsid w:val="004C29BF"/>
    <w:rPr>
      <w:rFonts w:cs="Times New Roman"/>
      <w:color w:val="008000"/>
    </w:rPr>
  </w:style>
  <w:style w:type="paragraph" w:styleId="HTML">
    <w:name w:val="HTML Preformatted"/>
    <w:basedOn w:val="a"/>
    <w:rsid w:val="004C2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BD366F"/>
    <w:pPr>
      <w:autoSpaceDE w:val="0"/>
      <w:autoSpaceDN w:val="0"/>
      <w:adjustRightInd w:val="0"/>
    </w:pPr>
    <w:rPr>
      <w:color w:val="000000"/>
      <w:sz w:val="24"/>
      <w:szCs w:val="24"/>
      <w:lang w:eastAsia="en-US"/>
    </w:rPr>
  </w:style>
  <w:style w:type="character" w:customStyle="1" w:styleId="FontStyle14">
    <w:name w:val="Font Style14"/>
    <w:rsid w:val="00BD366F"/>
    <w:rPr>
      <w:rFonts w:ascii="Times New Roman" w:hAnsi="Times New Roman"/>
      <w:b/>
      <w:sz w:val="22"/>
    </w:rPr>
  </w:style>
  <w:style w:type="paragraph" w:customStyle="1" w:styleId="Style2">
    <w:name w:val="Style2"/>
    <w:basedOn w:val="a"/>
    <w:rsid w:val="00BD366F"/>
    <w:pPr>
      <w:widowControl w:val="0"/>
      <w:suppressAutoHyphens/>
      <w:autoSpaceDE w:val="0"/>
      <w:spacing w:line="274" w:lineRule="exact"/>
      <w:jc w:val="center"/>
    </w:pPr>
    <w:rPr>
      <w:rFonts w:eastAsia="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5688</Words>
  <Characters>32422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ё</vt:lpstr>
    </vt:vector>
  </TitlesOfParts>
  <Company>duma</Company>
  <LinksUpToDate>false</LinksUpToDate>
  <CharactersWithSpaces>38034</CharactersWithSpaces>
  <SharedDoc>false</SharedDoc>
  <HLinks>
    <vt:vector size="6" baseType="variant">
      <vt:variant>
        <vt:i4>5242882</vt:i4>
      </vt:variant>
      <vt:variant>
        <vt:i4>0</vt:i4>
      </vt:variant>
      <vt:variant>
        <vt:i4>0</vt:i4>
      </vt:variant>
      <vt:variant>
        <vt:i4>5</vt:i4>
      </vt:variant>
      <vt:variant>
        <vt:lpwstr/>
      </vt:variant>
      <vt:variant>
        <vt:lpwstr>Par1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ё</dc:title>
  <dc:creator>duma</dc:creator>
  <cp:lastModifiedBy>Olecya</cp:lastModifiedBy>
  <cp:revision>2</cp:revision>
  <cp:lastPrinted>2021-01-27T13:14:00Z</cp:lastPrinted>
  <dcterms:created xsi:type="dcterms:W3CDTF">2022-09-05T09:14:00Z</dcterms:created>
  <dcterms:modified xsi:type="dcterms:W3CDTF">2022-09-05T09:14:00Z</dcterms:modified>
</cp:coreProperties>
</file>