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492F94" w:rsidRDefault="00D34506" w:rsidP="005841E0">
      <w:pPr>
        <w:jc w:val="center"/>
        <w:rPr>
          <w:b/>
          <w:bCs/>
        </w:rPr>
      </w:pPr>
      <w:r w:rsidRPr="00492F94">
        <w:rPr>
          <w:b/>
          <w:bCs/>
        </w:rPr>
        <w:t>Отчет</w:t>
      </w:r>
      <w:r w:rsidR="00CD0D32" w:rsidRPr="00492F94">
        <w:rPr>
          <w:b/>
          <w:bCs/>
        </w:rPr>
        <w:t xml:space="preserve"> о проведении</w:t>
      </w:r>
    </w:p>
    <w:p w:rsidR="00AC348A" w:rsidRPr="00492F94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92F94">
        <w:rPr>
          <w:b/>
          <w:bCs/>
        </w:rPr>
        <w:t>контрольного мероприятия</w:t>
      </w:r>
    </w:p>
    <w:p w:rsidR="0091472C" w:rsidRPr="00492F94" w:rsidRDefault="0091472C" w:rsidP="0091472C">
      <w:pPr>
        <w:jc w:val="center"/>
        <w:rPr>
          <w:b/>
        </w:rPr>
      </w:pPr>
      <w:r w:rsidRPr="00492F94">
        <w:rPr>
          <w:b/>
          <w:bCs/>
        </w:rPr>
        <w:t xml:space="preserve">«Внешняя проверка бюджетной отчетности </w:t>
      </w:r>
      <w:r w:rsidRPr="00492F94">
        <w:rPr>
          <w:b/>
        </w:rPr>
        <w:t>комитета имущественных</w:t>
      </w:r>
    </w:p>
    <w:p w:rsidR="0091472C" w:rsidRPr="00492F94" w:rsidRDefault="0091472C" w:rsidP="0091472C">
      <w:pPr>
        <w:jc w:val="center"/>
        <w:rPr>
          <w:b/>
        </w:rPr>
      </w:pPr>
      <w:r w:rsidRPr="00492F94">
        <w:rPr>
          <w:b/>
        </w:rPr>
        <w:t xml:space="preserve">и земельных отношений администрации муниципального образования </w:t>
      </w:r>
    </w:p>
    <w:p w:rsidR="009F07EB" w:rsidRPr="00492F94" w:rsidRDefault="0091472C" w:rsidP="0091472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92F94">
        <w:rPr>
          <w:b/>
        </w:rPr>
        <w:t xml:space="preserve">город Алексин </w:t>
      </w:r>
      <w:r w:rsidRPr="00492F94">
        <w:rPr>
          <w:b/>
          <w:bCs/>
        </w:rPr>
        <w:t>за 2020 год»</w:t>
      </w:r>
    </w:p>
    <w:p w:rsidR="00551322" w:rsidRPr="00492F94" w:rsidRDefault="00551322" w:rsidP="007F69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C348A" w:rsidRPr="00492F94" w:rsidRDefault="00E85465" w:rsidP="00AC348A">
      <w:pPr>
        <w:spacing w:line="23" w:lineRule="atLeast"/>
        <w:ind w:firstLine="709"/>
        <w:jc w:val="both"/>
      </w:pPr>
      <w:r w:rsidRPr="00492F94">
        <w:rPr>
          <w:b/>
        </w:rPr>
        <w:t xml:space="preserve">Основание для проведения контрольного мероприятия: </w:t>
      </w:r>
      <w:r w:rsidR="009A4B29" w:rsidRPr="00492F94">
        <w:t>распоряжение председателя контрольно-счетной палаты муниципального</w:t>
      </w:r>
      <w:r w:rsidR="00D12CA6" w:rsidRPr="00492F94">
        <w:t xml:space="preserve"> образования город Алексин от </w:t>
      </w:r>
      <w:r w:rsidR="00AA603B" w:rsidRPr="00492F94">
        <w:t>0</w:t>
      </w:r>
      <w:r w:rsidR="0073506D" w:rsidRPr="00492F94">
        <w:t>9</w:t>
      </w:r>
      <w:r w:rsidR="00AA603B" w:rsidRPr="00492F94">
        <w:t>.03</w:t>
      </w:r>
      <w:r w:rsidR="00D12CA6" w:rsidRPr="00492F94">
        <w:t>.202</w:t>
      </w:r>
      <w:r w:rsidR="0073506D" w:rsidRPr="00492F94">
        <w:t>1</w:t>
      </w:r>
      <w:r w:rsidR="00D12CA6" w:rsidRPr="00492F94">
        <w:t xml:space="preserve"> года №</w:t>
      </w:r>
      <w:r w:rsidR="0091472C" w:rsidRPr="00492F94">
        <w:t>11</w:t>
      </w:r>
      <w:r w:rsidR="009A4B29" w:rsidRPr="00492F94">
        <w:t>-р/КСП.</w:t>
      </w:r>
      <w:r w:rsidR="00AC348A" w:rsidRPr="00492F94">
        <w:t xml:space="preserve"> </w:t>
      </w:r>
    </w:p>
    <w:p w:rsidR="00AC348A" w:rsidRPr="00492F94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492F94">
        <w:rPr>
          <w:b/>
        </w:rPr>
        <w:t>Объект</w:t>
      </w:r>
      <w:r w:rsidR="00E85465" w:rsidRPr="00492F94">
        <w:rPr>
          <w:b/>
        </w:rPr>
        <w:t xml:space="preserve"> контрольного мероприятия:</w:t>
      </w:r>
      <w:r w:rsidR="00E85465" w:rsidRPr="00492F94">
        <w:t xml:space="preserve"> </w:t>
      </w:r>
      <w:r w:rsidR="0091472C" w:rsidRPr="00492F94">
        <w:t>комитет имущественных и земельных отношений администрации муниципального образования город Алексин (далее - Комитет)</w:t>
      </w:r>
      <w:r w:rsidR="00AC348A" w:rsidRPr="00492F94">
        <w:t>.</w:t>
      </w:r>
    </w:p>
    <w:p w:rsidR="009A4B29" w:rsidRPr="00492F94" w:rsidRDefault="00E85465" w:rsidP="00771035">
      <w:pPr>
        <w:ind w:firstLine="720"/>
        <w:jc w:val="both"/>
      </w:pPr>
      <w:r w:rsidRPr="00492F94">
        <w:rPr>
          <w:b/>
        </w:rPr>
        <w:t>Сроки проведения контрольного мероприятия:</w:t>
      </w:r>
      <w:r w:rsidRPr="00492F94">
        <w:t xml:space="preserve"> </w:t>
      </w:r>
      <w:r w:rsidR="00AA603B" w:rsidRPr="00492F94">
        <w:t>апрель 202</w:t>
      </w:r>
      <w:r w:rsidR="0073506D" w:rsidRPr="00492F94">
        <w:t>1</w:t>
      </w:r>
      <w:r w:rsidR="00AA603B" w:rsidRPr="00492F94"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73506D" w:rsidRPr="00492F94">
        <w:t>20</w:t>
      </w:r>
      <w:r w:rsidR="00AA603B" w:rsidRPr="00492F94">
        <w:t xml:space="preserve"> год.</w:t>
      </w:r>
    </w:p>
    <w:p w:rsidR="0071123A" w:rsidRPr="00492F94" w:rsidRDefault="00E85465" w:rsidP="00771035">
      <w:pPr>
        <w:ind w:firstLine="720"/>
        <w:jc w:val="both"/>
      </w:pPr>
      <w:r w:rsidRPr="00492F94">
        <w:rPr>
          <w:b/>
        </w:rPr>
        <w:t>Проверяемый период деятельности:</w:t>
      </w:r>
      <w:r w:rsidRPr="00492F94">
        <w:rPr>
          <w:iCs/>
        </w:rPr>
        <w:t xml:space="preserve"> </w:t>
      </w:r>
      <w:r w:rsidR="009A4B29" w:rsidRPr="00492F94">
        <w:rPr>
          <w:bCs/>
          <w:iCs/>
        </w:rPr>
        <w:t>20</w:t>
      </w:r>
      <w:r w:rsidR="0073506D" w:rsidRPr="00492F94">
        <w:rPr>
          <w:bCs/>
          <w:iCs/>
        </w:rPr>
        <w:t>20</w:t>
      </w:r>
      <w:r w:rsidR="009A4B29" w:rsidRPr="00492F94">
        <w:rPr>
          <w:bCs/>
          <w:iCs/>
        </w:rPr>
        <w:t xml:space="preserve"> год</w:t>
      </w:r>
      <w:r w:rsidR="0071123A" w:rsidRPr="00492F94">
        <w:rPr>
          <w:bCs/>
          <w:iCs/>
        </w:rPr>
        <w:t>.</w:t>
      </w:r>
    </w:p>
    <w:p w:rsidR="008A5DCA" w:rsidRPr="00492F94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 w:rsidRPr="00492F94">
        <w:rPr>
          <w:b/>
          <w:bCs/>
        </w:rPr>
        <w:t xml:space="preserve">В ходе контрольного мероприятия </w:t>
      </w:r>
      <w:r w:rsidR="008A5DCA" w:rsidRPr="00492F94">
        <w:rPr>
          <w:b/>
          <w:bCs/>
        </w:rPr>
        <w:t>выявлено следующее</w:t>
      </w:r>
      <w:r w:rsidR="008A5DCA" w:rsidRPr="00492F94">
        <w:rPr>
          <w:bCs/>
        </w:rPr>
        <w:t>.</w:t>
      </w:r>
    </w:p>
    <w:p w:rsidR="001C0FC0" w:rsidRPr="00492F94" w:rsidRDefault="005438A0" w:rsidP="008A5DCA">
      <w:pPr>
        <w:pStyle w:val="ac"/>
        <w:spacing w:before="120"/>
        <w:ind w:firstLine="709"/>
        <w:jc w:val="both"/>
        <w:rPr>
          <w:sz w:val="24"/>
          <w:szCs w:val="24"/>
        </w:rPr>
      </w:pPr>
      <w:r w:rsidRPr="00492F94">
        <w:rPr>
          <w:sz w:val="24"/>
          <w:szCs w:val="24"/>
        </w:rPr>
        <w:t>В отчетном периоде Комитетом допущены</w:t>
      </w:r>
      <w:r w:rsidR="008A5DCA" w:rsidRPr="00492F94">
        <w:rPr>
          <w:sz w:val="24"/>
          <w:szCs w:val="24"/>
        </w:rPr>
        <w:t xml:space="preserve">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применению»: </w:t>
      </w:r>
    </w:p>
    <w:p w:rsidR="0091472C" w:rsidRPr="00492F94" w:rsidRDefault="0091472C" w:rsidP="0091472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94">
        <w:rPr>
          <w:rFonts w:ascii="Times New Roman" w:hAnsi="Times New Roman" w:cs="Times New Roman"/>
          <w:sz w:val="24"/>
          <w:szCs w:val="24"/>
        </w:rPr>
        <w:t xml:space="preserve">- финансовые вложения муниципального образования город Алексин </w:t>
      </w:r>
      <w:r w:rsidR="00492F94" w:rsidRPr="00492F94">
        <w:rPr>
          <w:rFonts w:ascii="Times New Roman" w:hAnsi="Times New Roman" w:cs="Times New Roman"/>
          <w:sz w:val="24"/>
          <w:szCs w:val="24"/>
        </w:rPr>
        <w:t xml:space="preserve">– </w:t>
      </w:r>
      <w:r w:rsidRPr="00492F94">
        <w:rPr>
          <w:rFonts w:ascii="Times New Roman" w:hAnsi="Times New Roman" w:cs="Times New Roman"/>
          <w:sz w:val="24"/>
          <w:szCs w:val="24"/>
        </w:rPr>
        <w:t>акции АО «Газпром газораспределение Тула» не учтены на счете 204.31 «Акции»;</w:t>
      </w:r>
    </w:p>
    <w:p w:rsidR="00F56955" w:rsidRPr="00492F94" w:rsidRDefault="00F56955" w:rsidP="00F5695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94">
        <w:rPr>
          <w:rFonts w:ascii="Times New Roman" w:hAnsi="Times New Roman" w:cs="Times New Roman"/>
          <w:sz w:val="24"/>
          <w:szCs w:val="24"/>
        </w:rPr>
        <w:t xml:space="preserve">- на счете 108.00 «Нефинансовые активы имущества казны» числились объекты недвижимости, не являющиеся муниципальной собственностью, </w:t>
      </w:r>
      <w:r w:rsidRPr="00492F9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ряд объектов муниципального имущества</w:t>
      </w:r>
      <w:r w:rsidRPr="00492F94">
        <w:rPr>
          <w:rFonts w:ascii="Times New Roman" w:hAnsi="Times New Roman" w:cs="Times New Roman"/>
          <w:sz w:val="24"/>
          <w:szCs w:val="24"/>
        </w:rPr>
        <w:t xml:space="preserve"> отсутствовал; на счете 108.52 «Движимое имущество, составляющее казну» учитывались объекты недвижимости;</w:t>
      </w:r>
    </w:p>
    <w:p w:rsidR="005438A0" w:rsidRPr="00492F94" w:rsidRDefault="00F56955" w:rsidP="00F56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94">
        <w:rPr>
          <w:rFonts w:ascii="Times New Roman" w:hAnsi="Times New Roman" w:cs="Times New Roman"/>
          <w:sz w:val="24"/>
          <w:szCs w:val="24"/>
        </w:rPr>
        <w:t>- на забалансовом счете 25 «Имущество, переданное в возмездное пользование (аренду)» не отражена передача в аренду двадцати двух земельных участков</w:t>
      </w:r>
      <w:r w:rsidR="005438A0" w:rsidRPr="00492F94">
        <w:rPr>
          <w:rFonts w:ascii="Times New Roman" w:hAnsi="Times New Roman" w:cs="Times New Roman"/>
          <w:sz w:val="24"/>
          <w:szCs w:val="24"/>
        </w:rPr>
        <w:t>.</w:t>
      </w:r>
    </w:p>
    <w:p w:rsidR="00F56955" w:rsidRPr="00492F94" w:rsidRDefault="00F56955" w:rsidP="00F56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F94">
        <w:rPr>
          <w:rFonts w:ascii="Times New Roman" w:hAnsi="Times New Roman" w:cs="Times New Roman"/>
          <w:sz w:val="24"/>
          <w:szCs w:val="24"/>
        </w:rPr>
        <w:t>Вышеуказанные нарушения</w:t>
      </w:r>
      <w:r w:rsidR="005438A0" w:rsidRPr="00492F94">
        <w:rPr>
          <w:rFonts w:ascii="Times New Roman" w:hAnsi="Times New Roman" w:cs="Times New Roman"/>
          <w:sz w:val="24"/>
          <w:szCs w:val="24"/>
        </w:rPr>
        <w:t xml:space="preserve"> </w:t>
      </w:r>
      <w:r w:rsidRPr="00492F94">
        <w:rPr>
          <w:rFonts w:ascii="Times New Roman" w:hAnsi="Times New Roman" w:cs="Times New Roman"/>
          <w:sz w:val="24"/>
          <w:szCs w:val="24"/>
        </w:rPr>
        <w:t xml:space="preserve">привели к искажению показателей </w:t>
      </w:r>
      <w:r w:rsidR="005438A0" w:rsidRPr="00492F94">
        <w:rPr>
          <w:rFonts w:ascii="Times New Roman" w:hAnsi="Times New Roman" w:cs="Times New Roman"/>
          <w:sz w:val="24"/>
          <w:szCs w:val="24"/>
        </w:rPr>
        <w:t>т</w:t>
      </w:r>
      <w:r w:rsidRPr="00492F94">
        <w:rPr>
          <w:rFonts w:ascii="Times New Roman" w:hAnsi="Times New Roman" w:cs="Times New Roman"/>
          <w:sz w:val="24"/>
          <w:szCs w:val="24"/>
        </w:rPr>
        <w:t>рех форм бюджетной отчетности и признанию бюджетной отчетности Комитета за 2020 год  частично недостоверной.</w:t>
      </w:r>
    </w:p>
    <w:p w:rsidR="00771DA9" w:rsidRPr="00492F94" w:rsidRDefault="005438A0" w:rsidP="00771DA9">
      <w:pPr>
        <w:ind w:firstLine="709"/>
        <w:jc w:val="both"/>
      </w:pPr>
      <w:r w:rsidRPr="00492F94">
        <w:t>В</w:t>
      </w:r>
      <w:r w:rsidR="00D97F0D" w:rsidRPr="00492F94">
        <w:t xml:space="preserve">ыявлены </w:t>
      </w:r>
      <w:r w:rsidR="00771DA9" w:rsidRPr="00492F94">
        <w:t xml:space="preserve">отдельные нарушения </w:t>
      </w:r>
      <w:r w:rsidR="00771DA9" w:rsidRPr="00492F94">
        <w:rPr>
          <w:spacing w:val="4"/>
        </w:rPr>
        <w:t>И</w:t>
      </w:r>
      <w:r w:rsidR="00771DA9" w:rsidRPr="00492F94">
        <w:t xml:space="preserve"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№191н, в части </w:t>
      </w:r>
      <w:r w:rsidR="00771DA9" w:rsidRPr="00492F94">
        <w:rPr>
          <w:spacing w:val="4"/>
        </w:rPr>
        <w:t xml:space="preserve">отражения недостоверной информации в </w:t>
      </w:r>
      <w:r w:rsidR="00771DA9" w:rsidRPr="00492F94">
        <w:t xml:space="preserve">формах 0503168 «Сведения о движении нефинансовых активов» и </w:t>
      </w:r>
      <w:r w:rsidR="00771DA9" w:rsidRPr="00492F94">
        <w:rPr>
          <w:shd w:val="clear" w:color="auto" w:fill="FFFFFF"/>
        </w:rPr>
        <w:t>0503174 «Сведения о доходах бюджета от перечисления части прибыли (дивидендов)»</w:t>
      </w:r>
      <w:r w:rsidR="00771DA9" w:rsidRPr="00492F94">
        <w:rPr>
          <w:spacing w:val="4"/>
        </w:rPr>
        <w:t>.</w:t>
      </w:r>
    </w:p>
    <w:p w:rsidR="005E116B" w:rsidRPr="00492F94" w:rsidRDefault="005E116B" w:rsidP="001323FF">
      <w:pPr>
        <w:pStyle w:val="ac"/>
        <w:ind w:firstLine="709"/>
        <w:jc w:val="both"/>
        <w:rPr>
          <w:b/>
          <w:sz w:val="24"/>
          <w:szCs w:val="24"/>
        </w:rPr>
      </w:pPr>
      <w:r w:rsidRPr="00492F94">
        <w:rPr>
          <w:sz w:val="24"/>
          <w:szCs w:val="24"/>
        </w:rPr>
        <w:t>В проверяемом периоде допущены неэффективные расходы, выразившиеся в перечислении транспортного налога за транспортные средства, переданные на праве хозяйственного ведения муниципальному предприятию.</w:t>
      </w:r>
    </w:p>
    <w:p w:rsidR="008649C6" w:rsidRPr="00492F94" w:rsidRDefault="008649C6" w:rsidP="00D97F0D">
      <w:pPr>
        <w:ind w:firstLine="709"/>
        <w:jc w:val="both"/>
      </w:pPr>
    </w:p>
    <w:p w:rsidR="00B17354" w:rsidRPr="00492F94" w:rsidRDefault="00357052" w:rsidP="00E47AA9">
      <w:pPr>
        <w:tabs>
          <w:tab w:val="left" w:pos="709"/>
        </w:tabs>
        <w:autoSpaceDE w:val="0"/>
        <w:autoSpaceDN w:val="0"/>
        <w:adjustRightInd w:val="0"/>
        <w:jc w:val="both"/>
      </w:pPr>
      <w:r w:rsidRPr="00492F94">
        <w:rPr>
          <w:color w:val="FF0000"/>
        </w:rPr>
        <w:tab/>
      </w:r>
      <w:r w:rsidR="00B561AD" w:rsidRPr="00492F94">
        <w:rPr>
          <w:color w:val="FF0000"/>
        </w:rPr>
        <w:t xml:space="preserve"> </w:t>
      </w:r>
      <w:r w:rsidR="00B17354" w:rsidRPr="00492F94">
        <w:t xml:space="preserve">По результатам проведенного контрольного мероприятия в </w:t>
      </w:r>
      <w:r w:rsidR="008C19CB" w:rsidRPr="00492F94">
        <w:t xml:space="preserve">адрес </w:t>
      </w:r>
      <w:r w:rsidR="001B358F">
        <w:t>К</w:t>
      </w:r>
      <w:r w:rsidR="008C19CB" w:rsidRPr="00492F94">
        <w:t xml:space="preserve">омитета </w:t>
      </w:r>
      <w:r w:rsidR="00B17354" w:rsidRPr="00492F94">
        <w:t>внесено Представление для рассмотрения и принятия мер по устранению в</w:t>
      </w:r>
      <w:r w:rsidR="007B0257" w:rsidRPr="00492F94">
        <w:t>ыявленн</w:t>
      </w:r>
      <w:r w:rsidR="001B358F">
        <w:t>ых</w:t>
      </w:r>
      <w:r w:rsidR="00DE768B" w:rsidRPr="00492F94">
        <w:t xml:space="preserve"> </w:t>
      </w:r>
      <w:r w:rsidR="007B0257" w:rsidRPr="00492F94">
        <w:t>нарушени</w:t>
      </w:r>
      <w:r w:rsidR="001B358F">
        <w:t>й</w:t>
      </w:r>
      <w:r w:rsidR="007B0257" w:rsidRPr="00492F94">
        <w:t xml:space="preserve"> в срок до </w:t>
      </w:r>
      <w:r w:rsidR="0073506D" w:rsidRPr="00492F94">
        <w:t>21</w:t>
      </w:r>
      <w:r w:rsidR="00DE768B" w:rsidRPr="00492F94">
        <w:t xml:space="preserve"> июня</w:t>
      </w:r>
      <w:r w:rsidR="00B17354" w:rsidRPr="00492F94">
        <w:t xml:space="preserve"> 20</w:t>
      </w:r>
      <w:r w:rsidR="00673B6B" w:rsidRPr="00492F94">
        <w:t>2</w:t>
      </w:r>
      <w:r w:rsidR="0073506D" w:rsidRPr="00492F94">
        <w:t>1</w:t>
      </w:r>
      <w:r w:rsidR="00B17354" w:rsidRPr="00492F94">
        <w:t xml:space="preserve"> года.</w:t>
      </w:r>
    </w:p>
    <w:p w:rsidR="00492F94" w:rsidRDefault="00492F9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492F94" w:rsidRDefault="00492F9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</w:p>
    <w:p w:rsidR="00F27EB4" w:rsidRPr="00492F94" w:rsidRDefault="0073506D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492F94">
        <w:rPr>
          <w:b/>
          <w:bCs/>
        </w:rPr>
        <w:t>Инспектор</w:t>
      </w:r>
      <w:r w:rsidR="00F27EB4" w:rsidRPr="00492F94">
        <w:rPr>
          <w:b/>
          <w:bCs/>
        </w:rPr>
        <w:t xml:space="preserve"> контрольно-счетной </w:t>
      </w:r>
    </w:p>
    <w:p w:rsidR="00F27EB4" w:rsidRPr="00492F94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492F94">
        <w:rPr>
          <w:b/>
          <w:bCs/>
        </w:rPr>
        <w:t>палаты муниципального образования</w:t>
      </w:r>
    </w:p>
    <w:p w:rsidR="00F27EB4" w:rsidRPr="00492F94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492F94">
        <w:rPr>
          <w:b/>
          <w:bCs/>
        </w:rPr>
        <w:t xml:space="preserve">город Алексин    </w:t>
      </w:r>
      <w:r w:rsidRPr="00492F94">
        <w:rPr>
          <w:b/>
          <w:bCs/>
        </w:rPr>
        <w:tab/>
      </w:r>
      <w:r w:rsidRPr="00492F94">
        <w:rPr>
          <w:b/>
          <w:bCs/>
        </w:rPr>
        <w:tab/>
        <w:t xml:space="preserve">        </w:t>
      </w:r>
      <w:r w:rsidRPr="00492F94">
        <w:rPr>
          <w:b/>
          <w:bCs/>
        </w:rPr>
        <w:tab/>
        <w:t xml:space="preserve">         </w:t>
      </w:r>
      <w:r w:rsidRPr="00492F94">
        <w:rPr>
          <w:b/>
          <w:bCs/>
        </w:rPr>
        <w:tab/>
      </w:r>
      <w:r w:rsidRPr="00492F94">
        <w:rPr>
          <w:b/>
          <w:bCs/>
        </w:rPr>
        <w:tab/>
        <w:t xml:space="preserve">        </w:t>
      </w:r>
      <w:r w:rsidR="00BF5245" w:rsidRPr="00492F94">
        <w:rPr>
          <w:b/>
          <w:bCs/>
        </w:rPr>
        <w:t xml:space="preserve">  </w:t>
      </w:r>
      <w:r w:rsidR="004F36EE" w:rsidRPr="00492F94">
        <w:rPr>
          <w:b/>
          <w:bCs/>
        </w:rPr>
        <w:t xml:space="preserve">    </w:t>
      </w:r>
      <w:r w:rsidR="008E7332" w:rsidRPr="00492F94">
        <w:rPr>
          <w:b/>
          <w:bCs/>
        </w:rPr>
        <w:t xml:space="preserve">    </w:t>
      </w:r>
      <w:r w:rsidR="004F36EE" w:rsidRPr="00492F94">
        <w:rPr>
          <w:b/>
          <w:bCs/>
        </w:rPr>
        <w:t xml:space="preserve"> </w:t>
      </w:r>
      <w:r w:rsidR="00492F94">
        <w:rPr>
          <w:b/>
          <w:bCs/>
        </w:rPr>
        <w:t xml:space="preserve">    </w:t>
      </w:r>
      <w:r w:rsidR="004F36EE" w:rsidRPr="00492F94">
        <w:rPr>
          <w:b/>
          <w:bCs/>
        </w:rPr>
        <w:t xml:space="preserve">   </w:t>
      </w:r>
      <w:r w:rsidR="00B7225C" w:rsidRPr="00492F94">
        <w:rPr>
          <w:b/>
          <w:bCs/>
        </w:rPr>
        <w:t xml:space="preserve">  </w:t>
      </w:r>
      <w:r w:rsidR="004F36EE" w:rsidRPr="00492F94">
        <w:rPr>
          <w:b/>
          <w:bCs/>
        </w:rPr>
        <w:t xml:space="preserve">    </w:t>
      </w:r>
      <w:r w:rsidRPr="00492F94">
        <w:rPr>
          <w:b/>
          <w:bCs/>
        </w:rPr>
        <w:t xml:space="preserve">                 </w:t>
      </w:r>
      <w:r w:rsidR="00DE768B" w:rsidRPr="00492F94">
        <w:rPr>
          <w:b/>
          <w:bCs/>
        </w:rPr>
        <w:t xml:space="preserve">   </w:t>
      </w:r>
      <w:r w:rsidRPr="00492F94">
        <w:rPr>
          <w:b/>
          <w:bCs/>
        </w:rPr>
        <w:t xml:space="preserve"> </w:t>
      </w:r>
      <w:r w:rsidR="0073506D" w:rsidRPr="00492F94">
        <w:rPr>
          <w:b/>
          <w:bCs/>
        </w:rPr>
        <w:t>Е.А. Андрищук</w:t>
      </w:r>
    </w:p>
    <w:p w:rsidR="0073506D" w:rsidRPr="0073506D" w:rsidRDefault="0073506D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73506D" w:rsidRPr="0073506D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2D" w:rsidRDefault="00FE0A2D">
      <w:r>
        <w:separator/>
      </w:r>
    </w:p>
  </w:endnote>
  <w:endnote w:type="continuationSeparator" w:id="1">
    <w:p w:rsidR="00FE0A2D" w:rsidRDefault="00FE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2F94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2D" w:rsidRDefault="00FE0A2D">
      <w:r>
        <w:separator/>
      </w:r>
    </w:p>
  </w:footnote>
  <w:footnote w:type="continuationSeparator" w:id="1">
    <w:p w:rsidR="00FE0A2D" w:rsidRDefault="00FE0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23FF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358F"/>
    <w:rsid w:val="001B4991"/>
    <w:rsid w:val="001C09AC"/>
    <w:rsid w:val="001C0FC0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4B9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2F94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1E15"/>
    <w:rsid w:val="00533092"/>
    <w:rsid w:val="00533A46"/>
    <w:rsid w:val="00535F55"/>
    <w:rsid w:val="0053670B"/>
    <w:rsid w:val="00537069"/>
    <w:rsid w:val="005431C8"/>
    <w:rsid w:val="005438A0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116B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4981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06D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1DA9"/>
    <w:rsid w:val="007724D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275A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49C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19CB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027FB"/>
    <w:rsid w:val="00911CFA"/>
    <w:rsid w:val="009139E4"/>
    <w:rsid w:val="00913CE0"/>
    <w:rsid w:val="0091472C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3DE0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025B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450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6E3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63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31B6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97F0D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C13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36B4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6955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0A2D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NoSpacing1">
    <w:name w:val="No Spacing1"/>
    <w:uiPriority w:val="99"/>
    <w:rsid w:val="009147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914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472C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97F0D"/>
    <w:rPr>
      <w:rFonts w:ascii="Arial" w:hAnsi="Arial" w:cs="Arial"/>
      <w:lang w:val="ru-RU" w:eastAsia="ru-RU" w:bidi="ar-SA"/>
    </w:rPr>
  </w:style>
  <w:style w:type="paragraph" w:styleId="30">
    <w:name w:val="Body Text Indent 3"/>
    <w:basedOn w:val="a"/>
    <w:link w:val="31"/>
    <w:rsid w:val="00F569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56955"/>
    <w:rPr>
      <w:sz w:val="16"/>
      <w:szCs w:val="16"/>
    </w:rPr>
  </w:style>
  <w:style w:type="character" w:customStyle="1" w:styleId="fontstyle01">
    <w:name w:val="fontstyle01"/>
    <w:rsid w:val="00F56955"/>
    <w:rPr>
      <w:rFonts w:ascii="TimesNewRomanPSMT" w:eastAsia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2022-09-07T06:47:00Z</dcterms:created>
  <dcterms:modified xsi:type="dcterms:W3CDTF">2022-09-07T06:47:00Z</dcterms:modified>
</cp:coreProperties>
</file>