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D8578E">
              <w:rPr>
                <w:rFonts w:ascii="Times New Roman" w:hAnsi="Times New Roman" w:cs="Times New Roman"/>
                <w:b/>
              </w:rPr>
              <w:t>31.08.2023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D8578E">
              <w:rPr>
                <w:rFonts w:ascii="Times New Roman" w:hAnsi="Times New Roman" w:cs="Times New Roman"/>
                <w:b/>
              </w:rPr>
              <w:t>1789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B6A2F" w:rsidRPr="009123D8" w:rsidRDefault="009B6A2F" w:rsidP="009B6A2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B6A2F" w:rsidRPr="009123D8" w:rsidRDefault="009B6A2F" w:rsidP="009B6A2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27FA1" w:rsidRPr="00B27FA1" w:rsidRDefault="009B6A2F" w:rsidP="00B27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3D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B27FA1" w:rsidRPr="00B27FA1" w:rsidRDefault="00B27FA1" w:rsidP="00B27FA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Алексин от 14.02.2023 № 233 «</w:t>
      </w:r>
      <w:r w:rsidRPr="00B27FA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</w:t>
      </w: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учреждения  для молодежи </w:t>
      </w:r>
      <w:r w:rsidRPr="00B27FA1">
        <w:rPr>
          <w:rFonts w:ascii="Times New Roman" w:hAnsi="Times New Roman" w:cs="Times New Roman"/>
          <w:b/>
          <w:bCs/>
          <w:sz w:val="28"/>
          <w:szCs w:val="28"/>
        </w:rPr>
        <w:t>«Комплексный центр для молодёжи «Чайка»</w:t>
      </w:r>
    </w:p>
    <w:p w:rsidR="00B27FA1" w:rsidRPr="00B27FA1" w:rsidRDefault="00B27FA1" w:rsidP="00B27F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7FA1" w:rsidRPr="00B27FA1" w:rsidRDefault="00B27FA1" w:rsidP="00B27FA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sz w:val="28"/>
          <w:szCs w:val="28"/>
          <w:lang w:eastAsia="en-US"/>
        </w:rPr>
        <w:t xml:space="preserve">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 ПОСТАНОВЛЯЕТ:</w:t>
      </w:r>
    </w:p>
    <w:p w:rsidR="00B27FA1" w:rsidRPr="00B27FA1" w:rsidRDefault="00B27FA1" w:rsidP="00B27FA1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sz w:val="28"/>
          <w:szCs w:val="28"/>
          <w:lang w:eastAsia="en-US"/>
        </w:rPr>
        <w:t>1. Внести изменения в Постановление администрации муниципального образования город Алексин от 14.02.2023 № 233</w:t>
      </w:r>
      <w:r w:rsidRPr="00B27FA1">
        <w:rPr>
          <w:rFonts w:ascii="Times New Roman" w:hAnsi="Times New Roman" w:cs="Times New Roman"/>
          <w:bCs/>
          <w:sz w:val="28"/>
          <w:szCs w:val="28"/>
        </w:rPr>
        <w:t>«Об утверждении Положения о</w:t>
      </w:r>
      <w:r w:rsidRPr="00B27FA1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учреждения  для молодежи </w:t>
      </w:r>
      <w:r w:rsidRPr="00B27FA1">
        <w:rPr>
          <w:rFonts w:ascii="Times New Roman" w:hAnsi="Times New Roman" w:cs="Times New Roman"/>
          <w:bCs/>
          <w:sz w:val="28"/>
          <w:szCs w:val="28"/>
        </w:rPr>
        <w:t>«Комплексный центр для молодёжи «Чайка» (Приложение).</w:t>
      </w:r>
    </w:p>
    <w:p w:rsidR="00B27FA1" w:rsidRPr="00B27FA1" w:rsidRDefault="00B27FA1" w:rsidP="00B27FA1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sz w:val="28"/>
          <w:szCs w:val="28"/>
          <w:lang w:eastAsia="en-US"/>
        </w:rPr>
        <w:t xml:space="preserve"> 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B27FA1" w:rsidRPr="00B27FA1" w:rsidRDefault="00B27FA1" w:rsidP="00B27FA1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sz w:val="28"/>
          <w:szCs w:val="28"/>
          <w:lang w:eastAsia="en-US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</w:t>
      </w:r>
      <w:r w:rsidRPr="00B27FA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B27FA1" w:rsidRPr="00B27FA1" w:rsidRDefault="00B27FA1" w:rsidP="00B27FA1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sz w:val="28"/>
          <w:szCs w:val="28"/>
          <w:lang w:eastAsia="en-US"/>
        </w:rPr>
        <w:t>4. Постановление вступает в силу со дня официального обнародования.</w:t>
      </w:r>
    </w:p>
    <w:p w:rsidR="00B27FA1" w:rsidRPr="00B27FA1" w:rsidRDefault="00B27FA1" w:rsidP="00B27FA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123D8" w:rsidRDefault="009B6A2F" w:rsidP="00B27FA1">
      <w:pPr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B6A2F" w:rsidRPr="00B27FA1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B27FA1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9B6A2F" w:rsidRPr="00B27FA1" w:rsidRDefault="009B6A2F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 </w:t>
      </w:r>
    </w:p>
    <w:p w:rsidR="009B6A2F" w:rsidRPr="00B27FA1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>город Алексин</w:t>
      </w: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  </w:t>
      </w:r>
      <w:r w:rsidR="00B27F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П.Е. Федоров</w:t>
      </w:r>
      <w:r w:rsidRPr="00B27FA1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9123D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ab/>
        <w:t xml:space="preserve">             </w:t>
      </w:r>
      <w:r w:rsidRPr="009123D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ab/>
      </w: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123D8" w:rsidRDefault="009123D8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9123D8" w:rsidRDefault="009123D8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9B6A2F">
        <w:rPr>
          <w:rFonts w:ascii="Times New Roman" w:hAnsi="Times New Roman" w:cs="Times New Roman"/>
          <w:noProof/>
          <w:color w:val="000000"/>
        </w:rPr>
        <w:lastRenderedPageBreak/>
        <w:t xml:space="preserve">Приложение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9B6A2F">
        <w:rPr>
          <w:rFonts w:ascii="Times New Roman" w:hAnsi="Times New Roman" w:cs="Times New Roman"/>
          <w:noProof/>
          <w:color w:val="000000"/>
        </w:rPr>
        <w:t xml:space="preserve">к постановлению администрации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9B6A2F">
        <w:rPr>
          <w:rFonts w:ascii="Times New Roman" w:hAnsi="Times New Roman" w:cs="Times New Roman"/>
          <w:noProof/>
          <w:color w:val="000000"/>
        </w:rPr>
        <w:t>муниципального образования город Алексин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9B6A2F">
        <w:rPr>
          <w:rFonts w:ascii="Times New Roman" w:hAnsi="Times New Roman" w:cs="Times New Roman"/>
          <w:noProof/>
        </w:rPr>
        <w:t>от</w:t>
      </w:r>
      <w:r w:rsidR="00D8578E">
        <w:rPr>
          <w:rFonts w:ascii="Times New Roman" w:hAnsi="Times New Roman" w:cs="Times New Roman"/>
          <w:noProof/>
        </w:rPr>
        <w:t xml:space="preserve"> 31.08.</w:t>
      </w:r>
      <w:r w:rsidRPr="009B6A2F">
        <w:rPr>
          <w:rFonts w:ascii="Times New Roman" w:hAnsi="Times New Roman" w:cs="Times New Roman"/>
          <w:noProof/>
        </w:rPr>
        <w:t>20</w:t>
      </w:r>
      <w:r w:rsidR="00D8578E">
        <w:rPr>
          <w:rFonts w:ascii="Times New Roman" w:hAnsi="Times New Roman" w:cs="Times New Roman"/>
          <w:noProof/>
        </w:rPr>
        <w:t>23 г.</w:t>
      </w:r>
      <w:r w:rsidRPr="009B6A2F">
        <w:rPr>
          <w:rFonts w:ascii="Times New Roman" w:hAnsi="Times New Roman" w:cs="Times New Roman"/>
          <w:noProof/>
        </w:rPr>
        <w:t xml:space="preserve"> №</w:t>
      </w:r>
      <w:r w:rsidR="00D8578E">
        <w:rPr>
          <w:rFonts w:ascii="Times New Roman" w:hAnsi="Times New Roman" w:cs="Times New Roman"/>
          <w:noProof/>
        </w:rPr>
        <w:t xml:space="preserve"> 1789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Calibri" w:hAnsi="Calibri" w:cs="Times New Roman"/>
          <w:b/>
          <w:lang w:eastAsia="en-US"/>
        </w:rPr>
      </w:pPr>
    </w:p>
    <w:p w:rsidR="00620C58" w:rsidRPr="00620C58" w:rsidRDefault="00620C58" w:rsidP="0062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20C58">
        <w:rPr>
          <w:rFonts w:ascii="Times New Roman" w:hAnsi="Times New Roman" w:cs="Times New Roman"/>
        </w:rPr>
        <w:t>Приложение к постановлению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20C58">
        <w:rPr>
          <w:rFonts w:ascii="Times New Roman" w:hAnsi="Times New Roman" w:cs="Times New Roman"/>
        </w:rPr>
        <w:t>администрации муниципального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20C58">
        <w:rPr>
          <w:rFonts w:ascii="Times New Roman" w:hAnsi="Times New Roman" w:cs="Times New Roman"/>
        </w:rPr>
        <w:t>образования город Алексин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20C58">
        <w:rPr>
          <w:rFonts w:ascii="Times New Roman" w:hAnsi="Times New Roman" w:cs="Times New Roman"/>
        </w:rPr>
        <w:t>от 14.02.2023 № 233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20C58">
        <w:rPr>
          <w:rFonts w:ascii="Times New Roman" w:hAnsi="Times New Roman" w:cs="Times New Roman"/>
        </w:rPr>
        <w:t xml:space="preserve"> «Об утверждении Положения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20C58">
        <w:rPr>
          <w:rFonts w:ascii="Times New Roman" w:hAnsi="Times New Roman" w:cs="Times New Roman"/>
        </w:rPr>
        <w:t>о размерах и показателях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  эффективности премирования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ру</w:t>
      </w:r>
      <w:r w:rsidRPr="00620C58">
        <w:rPr>
          <w:rFonts w:ascii="Times New Roman" w:hAnsi="Times New Roman" w:cs="Times New Roman"/>
        </w:rPr>
        <w:t xml:space="preserve">ководителя  муниципального 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20C58">
        <w:rPr>
          <w:rFonts w:ascii="Times New Roman" w:hAnsi="Times New Roman" w:cs="Times New Roman"/>
        </w:rPr>
        <w:t xml:space="preserve">бюджетного учреждения                            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20C58">
        <w:rPr>
          <w:rFonts w:ascii="Times New Roman" w:hAnsi="Times New Roman" w:cs="Times New Roman"/>
        </w:rPr>
        <w:t xml:space="preserve">для молодежи «Комплексный                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20C58">
        <w:rPr>
          <w:rFonts w:ascii="Times New Roman" w:hAnsi="Times New Roman" w:cs="Times New Roman"/>
        </w:rPr>
        <w:t>центр для молодежи «Чайка»</w:t>
      </w:r>
    </w:p>
    <w:p w:rsidR="00620C58" w:rsidRPr="00620C58" w:rsidRDefault="00620C58" w:rsidP="00620C58">
      <w:pPr>
        <w:rPr>
          <w:rFonts w:ascii="Times New Roman" w:hAnsi="Times New Roman" w:cs="Times New Roman"/>
        </w:rPr>
      </w:pPr>
      <w:r w:rsidRPr="00620C5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BE5DC8" w:rsidRPr="00BE5DC8" w:rsidRDefault="00BE5DC8" w:rsidP="00BE5DC8">
      <w:pPr>
        <w:rPr>
          <w:rFonts w:ascii="Times New Roman" w:hAnsi="Times New Roman" w:cs="Times New Roman"/>
          <w:bCs/>
          <w:color w:val="26282F"/>
        </w:rPr>
      </w:pPr>
    </w:p>
    <w:p w:rsidR="00BE5DC8" w:rsidRPr="00BE5DC8" w:rsidRDefault="00BE5DC8" w:rsidP="00BE5DC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 о размерах и показателях эффективности премирования руководителя муниципального бюджетного  учреждения для молодёжи «Комплексный центр для молодёжи «Чайка»</w:t>
      </w: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BE5DC8">
        <w:rPr>
          <w:rFonts w:ascii="Times New Roman" w:hAnsi="Times New Roman" w:cs="Times New Roman"/>
          <w:b/>
          <w:sz w:val="28"/>
          <w:szCs w:val="28"/>
          <w:lang w:eastAsia="en-US"/>
        </w:rPr>
        <w:t>.Общие положения</w:t>
      </w:r>
    </w:p>
    <w:p w:rsidR="00BE5DC8" w:rsidRPr="00BE5DC8" w:rsidRDefault="00BE5DC8" w:rsidP="00BE5DC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          1. Размеры и показатели эффективности премирования руководителя муниципального бюджетного  учреждения для молодёжи «Комплексный центр для молодёжи «Чайка» разработаны  в соответствии с Трудовым кодексом Российской Федерации, Положением об условиях оплаты труда работников муниципального бюджетного  учреждения для молодёжи «Комплексный центр для молодёжи «Чайка»,  в целях определения условий и порядка премирования руководителя</w:t>
      </w:r>
      <w:r w:rsidRPr="00BE5D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 учреждения для молодёжи «Комплексный центр для молодёжи «Чайка» (далее соответственно – учреждение, руководитель). 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2. Премирование руководителя учреждения осуществляется в пределах бюджетных ассигнований, предусмотренных на оплату труда работников учреждения, а также за счет средств от приносящей доход деятельности, направляемых на оплату труда работников, на текущий финансовый год. </w:t>
      </w:r>
    </w:p>
    <w:p w:rsidR="00BE5DC8" w:rsidRPr="00BE5DC8" w:rsidRDefault="00BE5DC8" w:rsidP="00BE5DC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BE5DC8">
        <w:rPr>
          <w:rFonts w:ascii="Times New Roman" w:hAnsi="Times New Roman" w:cs="Times New Roman"/>
          <w:b/>
          <w:sz w:val="28"/>
          <w:szCs w:val="28"/>
          <w:lang w:eastAsia="en-US"/>
        </w:rPr>
        <w:t>. Порядок и условия осуществления выплаты премии руководителю учреждения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3. Премия руководителю учреждения устанавливается распоряжением главы администрации муниципального образования город Алексин (далее – Учредитель)  на основании служебной записки председателя Комитета по культуре, молодежной политике и спорту, с учетом </w:t>
      </w:r>
      <w:bookmarkStart w:id="2" w:name="OLE_LINK24"/>
      <w:bookmarkStart w:id="3" w:name="OLE_LINK23"/>
      <w:bookmarkStart w:id="4" w:name="OLE_LINK22"/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деятельности Учреждения в соответствии с </w:t>
      </w:r>
      <w:bookmarkEnd w:id="2"/>
      <w:bookmarkEnd w:id="3"/>
      <w:bookmarkEnd w:id="4"/>
      <w:r w:rsidRPr="00BE5DC8">
        <w:rPr>
          <w:rFonts w:ascii="Times New Roman" w:hAnsi="Times New Roman" w:cs="Times New Roman"/>
          <w:sz w:val="28"/>
          <w:szCs w:val="28"/>
          <w:lang w:eastAsia="en-US"/>
        </w:rPr>
        <w:t>целевым использованием финансовых средств, ключевых показателей по реализации программы  АИС «Молодежь России» и показателям эффективности работы учреждения в целом в пределах выделенных финансовых средств в текущем финансовом году.</w:t>
      </w:r>
    </w:p>
    <w:p w:rsidR="00BE5DC8" w:rsidRPr="00BE5DC8" w:rsidRDefault="00BE5DC8" w:rsidP="00BE5DC8">
      <w:pPr>
        <w:widowControl/>
        <w:autoSpaceDE/>
        <w:autoSpaceDN/>
        <w:adjustRightInd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4. Выплата премии руководителю учреждения  может осуществляться по результатам текущей деятельности за месяц, квартал, полугодие, девять месяцев и год. </w:t>
      </w:r>
    </w:p>
    <w:p w:rsidR="00BE5DC8" w:rsidRPr="00BE5DC8" w:rsidRDefault="00BE5DC8" w:rsidP="00BE5DC8">
      <w:pPr>
        <w:widowControl/>
        <w:autoSpaceDE/>
        <w:autoSpaceDN/>
        <w:adjustRightInd/>
        <w:spacing w:after="200" w:line="276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>Премии по итогам работы не имеют обязательного характера.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>5.Результаты деятельности учреждения, учитываемые при премировании руководителя учреждения, оцениваются председателем Комитета по культуре, молодежной политике и спорту.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>6. Премия руководителю учреждения устанавливается в процентном соотношении к должностному окладу согласно критериям оценки в баллах по целевым показателям эффективности работы руководителя учреждения, ключевым показателям по реализации программы</w:t>
      </w:r>
      <w:r w:rsidRPr="00BE5DC8">
        <w:rPr>
          <w:rFonts w:ascii="Times New Roman" w:hAnsi="Times New Roman" w:cs="Times New Roman"/>
          <w:sz w:val="28"/>
          <w:szCs w:val="28"/>
        </w:rPr>
        <w:t xml:space="preserve"> АИС «Молодежь России» 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>(Приложение 1) с учетом результатов деятельности учреждения в следующих размерах:</w:t>
      </w:r>
    </w:p>
    <w:p w:rsidR="00BE5DC8" w:rsidRPr="00BE5DC8" w:rsidRDefault="00BE5DC8" w:rsidP="00BE5DC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при сумме баллов от  100 до 149 включительно – до 100%  от должностного оклада;</w:t>
      </w:r>
      <w:r w:rsidRPr="00BE5DC8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br/>
      </w:r>
      <w:r w:rsidRPr="00BE5DC8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при сумме баллов от  150 до 199 включительно – до 150% от должностного оклада</w:t>
      </w:r>
      <w:r w:rsidRPr="00BE5DC8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br/>
      </w:r>
      <w:r w:rsidRPr="00BE5DC8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при сумме баллов от  200 до 270 включительно – до 200% от должностного оклада.</w:t>
      </w:r>
      <w:r w:rsidRPr="00BE5DC8">
        <w:rPr>
          <w:rFonts w:ascii="Times New Roman" w:hAnsi="Times New Roman" w:cs="Times New Roman"/>
          <w:color w:val="FF0000"/>
          <w:spacing w:val="-2"/>
          <w:sz w:val="28"/>
          <w:szCs w:val="28"/>
          <w:lang w:eastAsia="en-US"/>
        </w:rPr>
        <w:br/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           7. Руководитель учреждения представляет председателю Комитета по культуре, молодежной политике и спорту отчет по целевым показателям, подтверждающий эффективность работы учреждения, реализацию мероприятий по программе </w:t>
      </w:r>
      <w:r w:rsidRPr="00BE5DC8">
        <w:rPr>
          <w:rFonts w:ascii="Times New Roman" w:hAnsi="Times New Roman" w:cs="Times New Roman"/>
          <w:sz w:val="28"/>
          <w:szCs w:val="28"/>
        </w:rPr>
        <w:t xml:space="preserve"> АИС «Молодежь России»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>. При необходимости предоставляет подтверждающие документы.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>Отчетным периодом считается месяц, квартал, полугодие, девять месяцев и год.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Комитета по культуре, молодежной политике и спорту  на основе представленного руководителем учреждения отчета, а также  руководствуясь данными государственных статистических отчетов, мониторингов и т.д., </w:t>
      </w: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рассматривает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>, анализирует представленные материалы и готовит служебную записку.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>8.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 Служебная записка председателя Комитета по культуре, молодежной политике и спорту для выплаты премии представляется на утверждение Учредителю</w:t>
      </w: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9. В случае  непредставления руководителем учреждения отчета по целевым показателям или в представленном отчете отсутствуют ключевые </w:t>
      </w:r>
    </w:p>
    <w:p w:rsidR="00BE5DC8" w:rsidRPr="00BE5DC8" w:rsidRDefault="00BE5DC8" w:rsidP="00BE5DC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показатели 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по реализации программы </w:t>
      </w:r>
      <w:r w:rsidRPr="00BE5DC8">
        <w:rPr>
          <w:rFonts w:ascii="Times New Roman" w:hAnsi="Times New Roman" w:cs="Times New Roman"/>
          <w:sz w:val="28"/>
          <w:szCs w:val="28"/>
        </w:rPr>
        <w:t>АИС «Молодежь России»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размер премии не устанавливается. </w:t>
      </w:r>
    </w:p>
    <w:p w:rsidR="00BE5DC8" w:rsidRPr="00BE5DC8" w:rsidRDefault="00BE5DC8" w:rsidP="00BE5D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E5D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DC8">
        <w:rPr>
          <w:rFonts w:ascii="Times New Roman" w:hAnsi="Times New Roman" w:cs="Times New Roman"/>
          <w:sz w:val="28"/>
          <w:szCs w:val="28"/>
          <w:lang w:eastAsia="en-US"/>
        </w:rPr>
        <w:t>10. Руководителю учреждения, имеющему дисциплинарное взыскание, выплата премии не производится на период его действия.</w:t>
      </w:r>
    </w:p>
    <w:p w:rsidR="00BE5DC8" w:rsidRPr="00BE5DC8" w:rsidRDefault="00BE5DC8" w:rsidP="00BE5DC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5DC8" w:rsidRPr="00BE5DC8" w:rsidRDefault="00BE5DC8" w:rsidP="00BE5DC8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E5DC8" w:rsidRPr="00BE5DC8" w:rsidRDefault="00BE5DC8" w:rsidP="00BE5DC8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Председатель комитета по культуре,</w:t>
      </w: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молодежной политике и спорту</w:t>
      </w: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</w:p>
    <w:p w:rsidR="009B6A2F" w:rsidRPr="009B6A2F" w:rsidRDefault="009B6A2F" w:rsidP="009B6A2F">
      <w:pPr>
        <w:widowControl/>
        <w:ind w:firstLine="0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образования город Алексин</w:t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6A2F">
        <w:rPr>
          <w:rFonts w:ascii="Times New Roman" w:hAnsi="Times New Roman" w:cs="Times New Roman"/>
          <w:b/>
          <w:sz w:val="28"/>
          <w:szCs w:val="28"/>
        </w:rPr>
        <w:t xml:space="preserve">         В.В. Зайцева</w:t>
      </w: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sectPr w:rsidR="009B6A2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B6A2F">
        <w:rPr>
          <w:rFonts w:ascii="Times New Roman" w:hAnsi="Times New Roman" w:cs="Times New Roman"/>
          <w:sz w:val="20"/>
          <w:szCs w:val="20"/>
        </w:rPr>
        <w:t xml:space="preserve">Приложение Положению 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sz w:val="20"/>
          <w:szCs w:val="20"/>
        </w:rPr>
        <w:t xml:space="preserve"> о</w:t>
      </w:r>
      <w:r w:rsidRPr="009B6A2F">
        <w:rPr>
          <w:rFonts w:ascii="Times New Roman" w:hAnsi="Times New Roman" w:cs="Times New Roman"/>
          <w:bCs/>
          <w:sz w:val="20"/>
          <w:szCs w:val="20"/>
        </w:rPr>
        <w:t xml:space="preserve"> размерах и показателях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>эффективности премирования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 xml:space="preserve"> руководителя муниципального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 xml:space="preserve">бюджетного учреждения для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 xml:space="preserve"> молодёжи «Комплексный 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6A2F">
        <w:rPr>
          <w:rFonts w:ascii="Times New Roman" w:hAnsi="Times New Roman" w:cs="Times New Roman"/>
          <w:bCs/>
          <w:sz w:val="20"/>
          <w:szCs w:val="20"/>
        </w:rPr>
        <w:t>центр для молодёжи «Чайка»</w:t>
      </w: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9B6A2F" w:rsidRPr="009B6A2F" w:rsidRDefault="009B6A2F" w:rsidP="009B6A2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Перечень показателей эффективности работы руководителя МБУ КЦМ «Чайка»</w:t>
      </w:r>
    </w:p>
    <w:p w:rsidR="009B6A2F" w:rsidRPr="009B6A2F" w:rsidRDefault="009B6A2F" w:rsidP="009B6A2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23D8" w:rsidRPr="009123D8" w:rsidRDefault="009123D8" w:rsidP="009123D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23D8" w:rsidRPr="009123D8" w:rsidRDefault="009123D8" w:rsidP="009123D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2"/>
        <w:gridCol w:w="2835"/>
        <w:gridCol w:w="1418"/>
        <w:gridCol w:w="1417"/>
        <w:gridCol w:w="4330"/>
      </w:tblGrid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№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6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835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Единица измерения целевого показателя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Диапазон значений целевого показателя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Критерии оценки целевого показателя и методика их расчета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6</w:t>
            </w:r>
          </w:p>
        </w:tc>
      </w:tr>
      <w:tr w:rsidR="009123D8" w:rsidRPr="009123D8" w:rsidTr="005F729B">
        <w:trPr>
          <w:trHeight w:val="1831"/>
        </w:trPr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Ежемесячные отчеты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Обеспечение достижения значений соотношения средней заработной платы работников – 5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Не обеспечение достижения значений соотношения средней заработной платы работников – 0 баллов.</w:t>
            </w:r>
          </w:p>
        </w:tc>
      </w:tr>
      <w:tr w:rsidR="009123D8" w:rsidRPr="009123D8" w:rsidTr="005F729B">
        <w:tc>
          <w:tcPr>
            <w:tcW w:w="540" w:type="dxa"/>
            <w:vMerge w:val="restart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  <w:vMerge w:val="restart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Наличие собственного Интернет - сайта учреждения и обеспечение его поддержки в актуальном состоянии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Размещение на сайте материалов о деятельности организации 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Размещение на сайте материалов о деятельности учреждения  – 5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Отсутствие сведений о деятельности организации  – 0 баллов.</w:t>
            </w:r>
          </w:p>
        </w:tc>
      </w:tr>
      <w:tr w:rsidR="009123D8" w:rsidRPr="009123D8" w:rsidTr="005F729B">
        <w:tc>
          <w:tcPr>
            <w:tcW w:w="540" w:type="dxa"/>
            <w:vMerge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Регулярное обновление информации на официальном сайте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Постоянное обновление информации на сайте учреждения –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Не обновление информации на сайте учреждения –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Предоставление и размещение информации об учреждении на официальном сайте </w:t>
            </w:r>
            <w:hyperlink r:id="rId8" w:tgtFrame="_blank" w:history="1">
              <w:r w:rsidRPr="009123D8">
                <w:rPr>
                  <w:rFonts w:ascii="Times New Roman" w:hAnsi="Times New Roman" w:cs="Times New Roman"/>
                </w:rPr>
                <w:t>www.bus.gov.ru</w:t>
              </w:r>
            </w:hyperlink>
            <w:r w:rsidRPr="009123D8">
              <w:rPr>
                <w:rFonts w:ascii="Times New Roman" w:hAnsi="Times New Roman" w:cs="Times New Roman"/>
              </w:rPr>
              <w:t>в сети Интернет в соответствии с требованиями законодательства РФ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9" w:tgtFrame="_blank" w:history="1">
              <w:r w:rsidRPr="009123D8">
                <w:rPr>
                  <w:rFonts w:ascii="Times New Roman" w:hAnsi="Times New Roman" w:cs="Times New Roman"/>
                </w:rPr>
                <w:t>www.bus.gov.ru</w:t>
              </w:r>
            </w:hyperlink>
            <w:r w:rsidRPr="009123D8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0" w:tgtFrame="_blank" w:history="1">
              <w:r w:rsidRPr="009123D8">
                <w:rPr>
                  <w:rFonts w:ascii="Times New Roman" w:hAnsi="Times New Roman" w:cs="Times New Roman"/>
                </w:rPr>
                <w:t>www.bus.gov.ru</w:t>
              </w:r>
            </w:hyperlink>
            <w:r w:rsidRPr="009123D8">
              <w:rPr>
                <w:rFonts w:ascii="Times New Roman" w:hAnsi="Times New Roman" w:cs="Times New Roman"/>
              </w:rPr>
              <w:t>в сети Интернет информации в соответствии с требованиями законодательства РФ – 3 балла.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Неполное и (или) несвоевременное размещение на официальном сайте </w:t>
            </w:r>
            <w:hyperlink r:id="rId11" w:tgtFrame="_blank" w:history="1">
              <w:r w:rsidRPr="009123D8">
                <w:rPr>
                  <w:rFonts w:ascii="Times New Roman" w:hAnsi="Times New Roman" w:cs="Times New Roman"/>
                </w:rPr>
                <w:t>www.bus.gov.ru</w:t>
              </w:r>
            </w:hyperlink>
            <w:r w:rsidRPr="009123D8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 – 0 баллов.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Количество проведенных культурно – массовых, спортивных, информационных, тематических, социально – значимых, просветительских  и прочих мероприятий для населения, проведенных силами учреждения (единиц)  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Организованы и проведены мероприятия: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 балла.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Мероприятия не организованы  - 0 баллов.</w:t>
            </w:r>
          </w:p>
          <w:p w:rsidR="009123D8" w:rsidRPr="009123D8" w:rsidRDefault="009123D8" w:rsidP="009123D8">
            <w:pPr>
              <w:widowControl/>
              <w:tabs>
                <w:tab w:val="left" w:pos="279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ab/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Личное участие в организации в подготовке и проведении массовых муниципальных, региональных мероприятий по заданию учредителя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Организованы и проведены 3 и более мероприятий в рамках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3 балла.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Организованы и проведены менее 3 мероприятий в рамках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0 баллов.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123D8">
              <w:rPr>
                <w:rFonts w:ascii="Times New Roman" w:hAnsi="Times New Roman" w:cs="Times New Roman"/>
                <w:color w:val="2D2D2D"/>
              </w:rPr>
              <w:t>Наличие постоянно действующих молодежных досуговых формирований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123D8">
              <w:rPr>
                <w:rFonts w:ascii="Times New Roman" w:hAnsi="Times New Roman" w:cs="Times New Roman"/>
                <w:color w:val="2D2D2D"/>
              </w:rPr>
              <w:t xml:space="preserve">Количество формирований </w:t>
            </w:r>
          </w:p>
          <w:p w:rsidR="009123D8" w:rsidRPr="009123D8" w:rsidRDefault="009123D8" w:rsidP="009123D8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Calibri" w:hAnsi="Calibri" w:cs="Times New Roman"/>
                <w:color w:val="2D2D2D"/>
                <w:sz w:val="21"/>
                <w:szCs w:val="21"/>
              </w:rPr>
            </w:pP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Организованы и действуют 20 формирований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– 3 балла.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Организованы и действуют  менее 20 формирований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Участие в проектной деятельности,  грантов (международных, всероссийских, областных, муниципальных)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Наличие/отсутствие</w:t>
            </w:r>
          </w:p>
          <w:p w:rsidR="009123D8" w:rsidRPr="009123D8" w:rsidRDefault="009123D8" w:rsidP="009123D8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Участие - 5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не участвовал  - 0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Организация предоставления платных услуг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Наличие/отсутствие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Предоставление платных услуг организовано – 5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Предоставление платных услуг не организовано – 0 баллов. 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Увеличение поступлений от приносящей доход деятельности по сравнению с аналогичным периодом прошлого года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Увеличение поступлений – 5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Уменьшение поступлений –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Организация работы по привлечению спонсорских средств (в т. ч. по программе «Народный бюджет») для обеспечения модернизации существующей  инфраструктуры и укрепления материально-технической базы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Наличие заключенных договоров 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Наличие заключенных договоров –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5 баллов.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Отсутствие заключенных договоров –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Численность граждан, вовлеченных в добровольческую деятельность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Выполнение квоты – 30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патриотических проектов через АИС «Молодежь России»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Выполнение квоты – 30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Численность верифицированных детей и молодежи вовлеченных в мероприятия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через АИС «Молодежь России»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Выполнение квоты – 35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Численность молодежи, задействованной в мероприятиях по вовлечению в творческую деятельность через АИС «Молодежь России»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Выполнение квоты – 30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Регистрация всех мероприятий, проводимых учреждением для молодежи, в АИС «Молодежь России»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Регистрация мероприятий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35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Мероприятия зарегистрированы – 35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Мероприятия не зарегистрированы –             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Численность молодежи (14 – 35 лет), вовлеченной в участие в  мероприятия проводимые учреждением через АИС «Молодежь России»  (не менее 15 человек зарегистрированных и подтвержденных с одного мероприятия)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 xml:space="preserve">молодежи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Молодежь зарегистрирована и подтверждена – 35 баллов</w:t>
            </w: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3D8">
              <w:rPr>
                <w:rFonts w:ascii="Times New Roman" w:hAnsi="Times New Roman" w:cs="Times New Roman"/>
              </w:rPr>
              <w:t>Молодежь не зарегистрирована – 0 баллов</w:t>
            </w:r>
          </w:p>
        </w:tc>
      </w:tr>
      <w:tr w:rsidR="009123D8" w:rsidRPr="009123D8" w:rsidTr="005F729B">
        <w:tc>
          <w:tcPr>
            <w:tcW w:w="54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9123D8" w:rsidRPr="009123D8" w:rsidRDefault="009123D8" w:rsidP="009123D8">
            <w:pPr>
              <w:ind w:right="8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3D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  <w:gridSpan w:val="2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3D8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330" w:type="dxa"/>
          </w:tcPr>
          <w:p w:rsidR="009123D8" w:rsidRPr="009123D8" w:rsidRDefault="009123D8" w:rsidP="009123D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BE5DC8" w:rsidRPr="009B6A2F" w:rsidRDefault="00BE5DC8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комитета по культуре,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молодежной политике и спорту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муниципального</w:t>
      </w:r>
    </w:p>
    <w:p w:rsidR="00824117" w:rsidRPr="00824117" w:rsidRDefault="009B6A2F" w:rsidP="00093A55">
      <w:pPr>
        <w:keepNext/>
        <w:widowControl/>
        <w:autoSpaceDE/>
        <w:autoSpaceDN/>
        <w:adjustRightInd/>
        <w:ind w:firstLine="0"/>
        <w:outlineLvl w:val="2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образования город Алексин             </w:t>
      </w:r>
      <w:r w:rsidR="00093A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</w:t>
      </w:r>
      <w:r w:rsidR="00BE5D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="00093A55">
        <w:rPr>
          <w:rFonts w:ascii="Times New Roman" w:hAnsi="Times New Roman" w:cs="Times New Roman"/>
          <w:b/>
          <w:sz w:val="28"/>
          <w:szCs w:val="28"/>
          <w:lang w:eastAsia="en-US"/>
        </w:rPr>
        <w:t>В. В. Зайцева</w:t>
      </w:r>
      <w:bookmarkEnd w:id="0"/>
    </w:p>
    <w:sectPr w:rsidR="00824117" w:rsidRPr="00824117" w:rsidSect="009B6A2F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9F" w:rsidRDefault="00CE619F" w:rsidP="005F4411">
      <w:r>
        <w:separator/>
      </w:r>
    </w:p>
  </w:endnote>
  <w:endnote w:type="continuationSeparator" w:id="0">
    <w:p w:rsidR="00CE619F" w:rsidRDefault="00CE619F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9F" w:rsidRDefault="00CE619F" w:rsidP="005F4411">
      <w:r>
        <w:separator/>
      </w:r>
    </w:p>
  </w:footnote>
  <w:footnote w:type="continuationSeparator" w:id="0">
    <w:p w:rsidR="00CE619F" w:rsidRDefault="00CE619F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13C37"/>
    <w:rsid w:val="000439C1"/>
    <w:rsid w:val="00085E66"/>
    <w:rsid w:val="00090566"/>
    <w:rsid w:val="00093A55"/>
    <w:rsid w:val="00096C1E"/>
    <w:rsid w:val="0009738A"/>
    <w:rsid w:val="000B27D8"/>
    <w:rsid w:val="000E52F2"/>
    <w:rsid w:val="0011359E"/>
    <w:rsid w:val="00120017"/>
    <w:rsid w:val="00195502"/>
    <w:rsid w:val="001A1CF5"/>
    <w:rsid w:val="001C6B8E"/>
    <w:rsid w:val="001E74C5"/>
    <w:rsid w:val="00220948"/>
    <w:rsid w:val="0023268C"/>
    <w:rsid w:val="0023707C"/>
    <w:rsid w:val="00246DB8"/>
    <w:rsid w:val="00262850"/>
    <w:rsid w:val="0029077F"/>
    <w:rsid w:val="002A42D4"/>
    <w:rsid w:val="002C4402"/>
    <w:rsid w:val="002F6C28"/>
    <w:rsid w:val="00300895"/>
    <w:rsid w:val="00304D17"/>
    <w:rsid w:val="00327F9F"/>
    <w:rsid w:val="00355100"/>
    <w:rsid w:val="00366A07"/>
    <w:rsid w:val="003A2174"/>
    <w:rsid w:val="003A4587"/>
    <w:rsid w:val="003B76B5"/>
    <w:rsid w:val="003F291F"/>
    <w:rsid w:val="004063DA"/>
    <w:rsid w:val="00411470"/>
    <w:rsid w:val="00426DDC"/>
    <w:rsid w:val="00430FB0"/>
    <w:rsid w:val="00434C71"/>
    <w:rsid w:val="004A31FB"/>
    <w:rsid w:val="004A7AAB"/>
    <w:rsid w:val="004B610D"/>
    <w:rsid w:val="004D4A54"/>
    <w:rsid w:val="004D4BC1"/>
    <w:rsid w:val="004F606D"/>
    <w:rsid w:val="00504581"/>
    <w:rsid w:val="005967C5"/>
    <w:rsid w:val="005D46C0"/>
    <w:rsid w:val="005F4411"/>
    <w:rsid w:val="005F729B"/>
    <w:rsid w:val="00620C58"/>
    <w:rsid w:val="00641785"/>
    <w:rsid w:val="00693FBF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A4235"/>
    <w:rsid w:val="007B357A"/>
    <w:rsid w:val="007B358A"/>
    <w:rsid w:val="007E0F44"/>
    <w:rsid w:val="007E3414"/>
    <w:rsid w:val="007E62F5"/>
    <w:rsid w:val="007F3FB0"/>
    <w:rsid w:val="00816C27"/>
    <w:rsid w:val="00824117"/>
    <w:rsid w:val="00833C03"/>
    <w:rsid w:val="00865219"/>
    <w:rsid w:val="008828D7"/>
    <w:rsid w:val="00884651"/>
    <w:rsid w:val="008D05CB"/>
    <w:rsid w:val="008D3E7C"/>
    <w:rsid w:val="009123D8"/>
    <w:rsid w:val="00922FE6"/>
    <w:rsid w:val="00930A1F"/>
    <w:rsid w:val="009A741F"/>
    <w:rsid w:val="009B6A2F"/>
    <w:rsid w:val="009E36E7"/>
    <w:rsid w:val="00A018AE"/>
    <w:rsid w:val="00A223EB"/>
    <w:rsid w:val="00A520F2"/>
    <w:rsid w:val="00A744ED"/>
    <w:rsid w:val="00A96975"/>
    <w:rsid w:val="00AD0474"/>
    <w:rsid w:val="00AD3C48"/>
    <w:rsid w:val="00AE24E9"/>
    <w:rsid w:val="00AE7C0A"/>
    <w:rsid w:val="00B127F7"/>
    <w:rsid w:val="00B223BF"/>
    <w:rsid w:val="00B27FA1"/>
    <w:rsid w:val="00B41118"/>
    <w:rsid w:val="00B9513E"/>
    <w:rsid w:val="00BA6933"/>
    <w:rsid w:val="00BE5DC8"/>
    <w:rsid w:val="00C04463"/>
    <w:rsid w:val="00C130A4"/>
    <w:rsid w:val="00CE619F"/>
    <w:rsid w:val="00D04BB4"/>
    <w:rsid w:val="00D8578E"/>
    <w:rsid w:val="00D87EDB"/>
    <w:rsid w:val="00DA0512"/>
    <w:rsid w:val="00DB1984"/>
    <w:rsid w:val="00E2545A"/>
    <w:rsid w:val="00E31F6D"/>
    <w:rsid w:val="00E42207"/>
    <w:rsid w:val="00E55F0A"/>
    <w:rsid w:val="00EA0F79"/>
    <w:rsid w:val="00EA2D66"/>
    <w:rsid w:val="00EE4B50"/>
    <w:rsid w:val="00F22E1B"/>
    <w:rsid w:val="00F36C2F"/>
    <w:rsid w:val="00F400E0"/>
    <w:rsid w:val="00F75352"/>
    <w:rsid w:val="00F7562A"/>
    <w:rsid w:val="00F93165"/>
    <w:rsid w:val="00FA23A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F349DC5-AB27-42B5-A951-C0AEFF3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rsid w:val="009A741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9B6A2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B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9123D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8971-15B2-4126-8753-12EC7299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1964</Words>
  <Characters>11195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2023-08-31T14:04:00Z</dcterms:created>
  <dcterms:modified xsi:type="dcterms:W3CDTF">2023-08-31T14:04:00Z</dcterms:modified>
</cp:coreProperties>
</file>