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22321E" w:rsidTr="0022321E">
        <w:tc>
          <w:tcPr>
            <w:tcW w:w="9750" w:type="dxa"/>
            <w:hideMark/>
          </w:tcPr>
          <w:p w:rsidR="0022321E" w:rsidRDefault="0022321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bookmarkStart w:id="0" w:name="_GoBack"/>
            <w:bookmarkEnd w:id="0"/>
            <w:r>
              <w:rPr>
                <w:b/>
              </w:rPr>
              <w:t>Тульская область</w:t>
            </w:r>
          </w:p>
        </w:tc>
      </w:tr>
      <w:tr w:rsidR="0022321E" w:rsidTr="0022321E">
        <w:tc>
          <w:tcPr>
            <w:tcW w:w="9750" w:type="dxa"/>
            <w:hideMark/>
          </w:tcPr>
          <w:p w:rsidR="0022321E" w:rsidRDefault="0022321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22321E" w:rsidTr="0022321E">
        <w:tc>
          <w:tcPr>
            <w:tcW w:w="9750" w:type="dxa"/>
          </w:tcPr>
          <w:p w:rsidR="0022321E" w:rsidRDefault="0022321E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22321E" w:rsidRDefault="0022321E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22321E" w:rsidTr="0022321E">
        <w:tc>
          <w:tcPr>
            <w:tcW w:w="9750" w:type="dxa"/>
            <w:hideMark/>
          </w:tcPr>
          <w:p w:rsidR="0022321E" w:rsidRDefault="0022321E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22321E" w:rsidTr="0022321E">
        <w:trPr>
          <w:trHeight w:val="80"/>
        </w:trPr>
        <w:tc>
          <w:tcPr>
            <w:tcW w:w="9750" w:type="dxa"/>
            <w:hideMark/>
          </w:tcPr>
          <w:p w:rsidR="0022321E" w:rsidRDefault="0022321E" w:rsidP="000B1908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0B1908">
              <w:rPr>
                <w:b/>
              </w:rPr>
              <w:t xml:space="preserve">16.09.2024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0B1908">
              <w:rPr>
                <w:b/>
              </w:rPr>
              <w:t>1848</w:t>
            </w:r>
          </w:p>
        </w:tc>
      </w:tr>
    </w:tbl>
    <w:p w:rsidR="00751A30" w:rsidRDefault="00751A30" w:rsidP="00751A30">
      <w:pPr>
        <w:rPr>
          <w:sz w:val="28"/>
          <w:szCs w:val="28"/>
        </w:rPr>
      </w:pPr>
    </w:p>
    <w:p w:rsidR="00751A30" w:rsidRDefault="00751A30" w:rsidP="00751A30">
      <w:pPr>
        <w:rPr>
          <w:sz w:val="16"/>
          <w:szCs w:val="16"/>
        </w:rPr>
      </w:pPr>
    </w:p>
    <w:p w:rsidR="003B1A96" w:rsidRDefault="004D63C1" w:rsidP="003B1A96">
      <w:pPr>
        <w:jc w:val="center"/>
        <w:rPr>
          <w:b/>
          <w:sz w:val="28"/>
          <w:szCs w:val="28"/>
        </w:rPr>
      </w:pPr>
      <w:r w:rsidRPr="00AF18C9">
        <w:rPr>
          <w:b/>
          <w:sz w:val="28"/>
          <w:szCs w:val="28"/>
        </w:rPr>
        <w:t>О</w:t>
      </w:r>
      <w:r w:rsidR="00E739EB" w:rsidRPr="00AF18C9">
        <w:rPr>
          <w:b/>
          <w:sz w:val="28"/>
          <w:szCs w:val="28"/>
        </w:rPr>
        <w:t xml:space="preserve">б утверждения Положения </w:t>
      </w:r>
    </w:p>
    <w:p w:rsidR="004D63C1" w:rsidRPr="00AF18C9" w:rsidRDefault="00E31690" w:rsidP="003B1A96">
      <w:pPr>
        <w:jc w:val="center"/>
        <w:rPr>
          <w:b/>
          <w:sz w:val="28"/>
          <w:szCs w:val="28"/>
        </w:rPr>
      </w:pPr>
      <w:r w:rsidRPr="00AF18C9">
        <w:rPr>
          <w:b/>
          <w:sz w:val="28"/>
          <w:szCs w:val="28"/>
        </w:rPr>
        <w:t>об</w:t>
      </w:r>
      <w:r w:rsidR="004D63C1" w:rsidRPr="00AF18C9">
        <w:rPr>
          <w:b/>
          <w:sz w:val="28"/>
          <w:szCs w:val="28"/>
        </w:rPr>
        <w:t xml:space="preserve"> </w:t>
      </w:r>
      <w:r w:rsidRPr="00AF18C9">
        <w:rPr>
          <w:b/>
          <w:sz w:val="28"/>
          <w:szCs w:val="28"/>
        </w:rPr>
        <w:t>о</w:t>
      </w:r>
      <w:r w:rsidR="00E739EB" w:rsidRPr="00AF18C9">
        <w:rPr>
          <w:b/>
          <w:sz w:val="28"/>
          <w:szCs w:val="28"/>
        </w:rPr>
        <w:t>плат</w:t>
      </w:r>
      <w:r w:rsidRPr="00AF18C9">
        <w:rPr>
          <w:b/>
          <w:sz w:val="28"/>
          <w:szCs w:val="28"/>
        </w:rPr>
        <w:t>е</w:t>
      </w:r>
      <w:r w:rsidR="00E739EB" w:rsidRPr="00AF18C9">
        <w:rPr>
          <w:b/>
          <w:sz w:val="28"/>
          <w:szCs w:val="28"/>
        </w:rPr>
        <w:t xml:space="preserve"> труда работников </w:t>
      </w:r>
      <w:r w:rsidRPr="00AF18C9">
        <w:rPr>
          <w:b/>
          <w:sz w:val="28"/>
          <w:szCs w:val="28"/>
        </w:rPr>
        <w:t>м</w:t>
      </w:r>
      <w:r w:rsidR="00E739EB" w:rsidRPr="00AF18C9">
        <w:rPr>
          <w:b/>
          <w:sz w:val="28"/>
          <w:szCs w:val="28"/>
        </w:rPr>
        <w:t>униципального</w:t>
      </w:r>
      <w:r w:rsidRPr="00AF18C9">
        <w:rPr>
          <w:b/>
          <w:sz w:val="28"/>
          <w:szCs w:val="28"/>
        </w:rPr>
        <w:t xml:space="preserve"> казенного </w:t>
      </w:r>
      <w:r w:rsidR="00E739EB" w:rsidRPr="00AF18C9">
        <w:rPr>
          <w:b/>
          <w:sz w:val="28"/>
          <w:szCs w:val="28"/>
        </w:rPr>
        <w:t xml:space="preserve"> учреждения</w:t>
      </w:r>
    </w:p>
    <w:p w:rsidR="00E739EB" w:rsidRPr="00AF18C9" w:rsidRDefault="00E739EB" w:rsidP="003B1A96">
      <w:pPr>
        <w:jc w:val="center"/>
        <w:rPr>
          <w:b/>
          <w:sz w:val="28"/>
          <w:szCs w:val="28"/>
        </w:rPr>
      </w:pPr>
      <w:r w:rsidRPr="00AF18C9">
        <w:rPr>
          <w:b/>
          <w:sz w:val="28"/>
          <w:szCs w:val="28"/>
        </w:rPr>
        <w:t xml:space="preserve">«Управление капитального строительства </w:t>
      </w:r>
      <w:r w:rsidR="00E31690" w:rsidRPr="00AF18C9">
        <w:rPr>
          <w:b/>
          <w:sz w:val="28"/>
          <w:szCs w:val="28"/>
        </w:rPr>
        <w:t>муниципального образования город Алексин</w:t>
      </w:r>
      <w:r w:rsidRPr="00AF18C9">
        <w:rPr>
          <w:b/>
          <w:sz w:val="28"/>
          <w:szCs w:val="28"/>
        </w:rPr>
        <w:t>»</w:t>
      </w:r>
    </w:p>
    <w:p w:rsidR="004D63C1" w:rsidRPr="00AF18C9" w:rsidRDefault="004D63C1" w:rsidP="00AF18C9">
      <w:pPr>
        <w:spacing w:line="360" w:lineRule="auto"/>
        <w:jc w:val="both"/>
        <w:rPr>
          <w:b/>
          <w:sz w:val="28"/>
          <w:szCs w:val="28"/>
        </w:rPr>
      </w:pPr>
    </w:p>
    <w:p w:rsidR="0090463D" w:rsidRPr="00AF18C9" w:rsidRDefault="0090463D" w:rsidP="00AF18C9">
      <w:pPr>
        <w:tabs>
          <w:tab w:val="left" w:pos="709"/>
        </w:tabs>
        <w:jc w:val="both"/>
        <w:rPr>
          <w:sz w:val="28"/>
          <w:szCs w:val="28"/>
        </w:rPr>
      </w:pPr>
      <w:r w:rsidRPr="00AF18C9">
        <w:rPr>
          <w:sz w:val="28"/>
          <w:szCs w:val="28"/>
        </w:rPr>
        <w:t>В соответствии с Трудовым кодексом Российской Федерации, Федеральным законом от 6 октября 2003 года</w:t>
      </w:r>
      <w:r w:rsidR="00495292">
        <w:rPr>
          <w:sz w:val="28"/>
          <w:szCs w:val="28"/>
        </w:rPr>
        <w:t xml:space="preserve"> </w:t>
      </w:r>
      <w:r w:rsidRPr="00AF18C9">
        <w:rPr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</w:t>
      </w:r>
      <w:r w:rsidR="00E739EB" w:rsidRPr="00AF18C9">
        <w:rPr>
          <w:sz w:val="28"/>
          <w:szCs w:val="28"/>
        </w:rPr>
        <w:t xml:space="preserve">на основании Устава муниципального образования город </w:t>
      </w:r>
      <w:r w:rsidR="00E31690" w:rsidRPr="00AF18C9">
        <w:rPr>
          <w:sz w:val="28"/>
          <w:szCs w:val="28"/>
        </w:rPr>
        <w:t>Алексин</w:t>
      </w:r>
      <w:r w:rsidR="00E739EB" w:rsidRPr="00AF18C9">
        <w:rPr>
          <w:sz w:val="28"/>
          <w:szCs w:val="28"/>
        </w:rPr>
        <w:t xml:space="preserve">, администрация </w:t>
      </w:r>
      <w:r w:rsidR="00E31690" w:rsidRPr="00AF18C9">
        <w:rPr>
          <w:sz w:val="28"/>
          <w:szCs w:val="28"/>
        </w:rPr>
        <w:t xml:space="preserve"> муниципального образования город Алексин</w:t>
      </w:r>
      <w:r w:rsidRPr="00AF18C9">
        <w:rPr>
          <w:sz w:val="28"/>
          <w:szCs w:val="28"/>
        </w:rPr>
        <w:t xml:space="preserve"> ПОСТАНОВЛЯЕТ:</w:t>
      </w:r>
    </w:p>
    <w:p w:rsidR="00E31690" w:rsidRPr="00AF18C9" w:rsidRDefault="0090463D" w:rsidP="00AF18C9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 Утвердить </w:t>
      </w:r>
      <w:r w:rsidR="00E739EB" w:rsidRPr="00AF18C9">
        <w:rPr>
          <w:sz w:val="28"/>
          <w:szCs w:val="28"/>
        </w:rPr>
        <w:t xml:space="preserve">Положение об условиях оплаты труда работников </w:t>
      </w:r>
      <w:r w:rsidR="00E31690" w:rsidRPr="00AF18C9">
        <w:rPr>
          <w:sz w:val="28"/>
          <w:szCs w:val="28"/>
        </w:rPr>
        <w:t>казенного  учреждения</w:t>
      </w:r>
    </w:p>
    <w:p w:rsidR="0090463D" w:rsidRPr="00AF18C9" w:rsidRDefault="00E31690" w:rsidP="00AF18C9">
      <w:pPr>
        <w:tabs>
          <w:tab w:val="num" w:pos="1320"/>
        </w:tabs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«Управление капитального строительства муниципального образования город Алексин»  </w:t>
      </w:r>
      <w:r w:rsidR="0090463D" w:rsidRPr="00AF18C9">
        <w:rPr>
          <w:sz w:val="28"/>
          <w:szCs w:val="28"/>
        </w:rPr>
        <w:t>(приложение).</w:t>
      </w:r>
    </w:p>
    <w:p w:rsidR="00E31690" w:rsidRPr="003B1A96" w:rsidRDefault="00E31690" w:rsidP="003B1A96">
      <w:pPr>
        <w:ind w:firstLine="426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2. </w:t>
      </w:r>
      <w:r w:rsidR="00E739EB" w:rsidRPr="003B1A96">
        <w:rPr>
          <w:sz w:val="28"/>
          <w:szCs w:val="28"/>
        </w:rPr>
        <w:t xml:space="preserve">Признать утратившим силу </w:t>
      </w:r>
      <w:r w:rsidRPr="003B1A96">
        <w:rPr>
          <w:sz w:val="28"/>
          <w:szCs w:val="28"/>
        </w:rPr>
        <w:t>постановление администрации муниципального образования город Алексин от 23.05.2016г.  № 1023 «Об утверждении Положения об условиях оплаты труда работников муниципального казенного учреждения «Управление капитального строительства муниципального образования город Алексин»</w:t>
      </w:r>
    </w:p>
    <w:p w:rsidR="00E31690" w:rsidRPr="00AF18C9" w:rsidRDefault="00E31690" w:rsidP="003B1A96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8C9">
        <w:rPr>
          <w:rFonts w:ascii="Times New Roman" w:hAnsi="Times New Roman" w:cs="Times New Roman"/>
          <w:sz w:val="28"/>
          <w:szCs w:val="28"/>
        </w:rPr>
        <w:t>3.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E31690" w:rsidRPr="00AF18C9" w:rsidRDefault="00E31690" w:rsidP="003B1A96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8C9">
        <w:rPr>
          <w:rFonts w:ascii="Times New Roman" w:hAnsi="Times New Roman" w:cs="Times New Roman"/>
          <w:sz w:val="28"/>
          <w:szCs w:val="28"/>
        </w:rPr>
        <w:t>4. 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 в течение 10 дней со дня принятия настоящего постановления разместить 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31690" w:rsidRPr="00AF18C9" w:rsidRDefault="00E31690" w:rsidP="00AF18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8C9">
        <w:rPr>
          <w:rFonts w:ascii="Times New Roman" w:hAnsi="Times New Roman" w:cs="Times New Roman"/>
          <w:sz w:val="28"/>
          <w:szCs w:val="28"/>
        </w:rPr>
        <w:t xml:space="preserve">      5. Постановление вступает в силу со дня официального обнародования, но не ранее 01 октября 202</w:t>
      </w:r>
      <w:r w:rsidR="00D74996">
        <w:rPr>
          <w:rFonts w:ascii="Times New Roman" w:hAnsi="Times New Roman" w:cs="Times New Roman"/>
          <w:sz w:val="28"/>
          <w:szCs w:val="28"/>
        </w:rPr>
        <w:t>4</w:t>
      </w:r>
      <w:r w:rsidRPr="00AF18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1690" w:rsidRPr="00AF18C9" w:rsidRDefault="00E31690" w:rsidP="00AF18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90" w:rsidRPr="00AF18C9" w:rsidRDefault="00E31690" w:rsidP="00AF18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1690" w:rsidRPr="00AF18C9" w:rsidRDefault="00E31690" w:rsidP="00AF18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18C9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31690" w:rsidRPr="00AF18C9" w:rsidRDefault="00E31690" w:rsidP="00AF18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18C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31690" w:rsidRPr="00AF18C9" w:rsidRDefault="00E31690" w:rsidP="00AF18C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18C9">
        <w:rPr>
          <w:rFonts w:ascii="Times New Roman" w:hAnsi="Times New Roman" w:cs="Times New Roman"/>
          <w:b/>
          <w:sz w:val="28"/>
          <w:szCs w:val="28"/>
        </w:rPr>
        <w:t xml:space="preserve">город Алексин                                                                                 П.Е.  Федоров </w:t>
      </w:r>
    </w:p>
    <w:p w:rsidR="00E31690" w:rsidRPr="00AF18C9" w:rsidRDefault="00E31690" w:rsidP="00AF18C9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463D" w:rsidRPr="00AF18C9" w:rsidRDefault="0090463D" w:rsidP="00AF18C9">
      <w:pPr>
        <w:tabs>
          <w:tab w:val="left" w:pos="600"/>
          <w:tab w:val="left" w:pos="840"/>
        </w:tabs>
        <w:jc w:val="both"/>
        <w:rPr>
          <w:sz w:val="28"/>
          <w:szCs w:val="28"/>
        </w:rPr>
      </w:pPr>
    </w:p>
    <w:tbl>
      <w:tblPr>
        <w:tblW w:w="13148" w:type="dxa"/>
        <w:tblInd w:w="228" w:type="dxa"/>
        <w:tblLook w:val="0000" w:firstRow="0" w:lastRow="0" w:firstColumn="0" w:lastColumn="0" w:noHBand="0" w:noVBand="0"/>
      </w:tblPr>
      <w:tblGrid>
        <w:gridCol w:w="9519"/>
        <w:gridCol w:w="3629"/>
      </w:tblGrid>
      <w:tr w:rsidR="0090463D" w:rsidRPr="00AF18C9" w:rsidTr="00836F7D">
        <w:trPr>
          <w:trHeight w:val="471"/>
        </w:trPr>
        <w:tc>
          <w:tcPr>
            <w:tcW w:w="9519" w:type="dxa"/>
          </w:tcPr>
          <w:p w:rsidR="0090463D" w:rsidRPr="00AF18C9" w:rsidRDefault="0090463D" w:rsidP="00AF18C9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  <w:p w:rsidR="00AE3ADA" w:rsidRPr="00AF18C9" w:rsidRDefault="00AE3ADA" w:rsidP="00AF18C9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9" w:type="dxa"/>
            <w:shd w:val="clear" w:color="auto" w:fill="auto"/>
          </w:tcPr>
          <w:p w:rsidR="0090463D" w:rsidRPr="00AF18C9" w:rsidRDefault="0090463D" w:rsidP="00AF18C9">
            <w:pPr>
              <w:tabs>
                <w:tab w:val="left" w:pos="84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90463D" w:rsidRPr="00AF18C9" w:rsidRDefault="0090463D" w:rsidP="00AF18C9">
            <w:pPr>
              <w:tabs>
                <w:tab w:val="left" w:pos="84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90463D" w:rsidRPr="00AF18C9" w:rsidRDefault="0090463D" w:rsidP="00AF18C9">
      <w:pPr>
        <w:tabs>
          <w:tab w:val="left" w:pos="709"/>
        </w:tabs>
        <w:jc w:val="both"/>
        <w:rPr>
          <w:sz w:val="28"/>
          <w:szCs w:val="28"/>
        </w:rPr>
      </w:pPr>
    </w:p>
    <w:p w:rsidR="0090463D" w:rsidRPr="00AF18C9" w:rsidRDefault="00AE3ADA" w:rsidP="003B1A96">
      <w:pPr>
        <w:tabs>
          <w:tab w:val="left" w:pos="709"/>
        </w:tabs>
        <w:jc w:val="right"/>
        <w:rPr>
          <w:sz w:val="28"/>
          <w:szCs w:val="28"/>
        </w:rPr>
      </w:pPr>
      <w:r w:rsidRPr="00AF18C9">
        <w:rPr>
          <w:sz w:val="28"/>
          <w:szCs w:val="28"/>
        </w:rPr>
        <w:t>П</w:t>
      </w:r>
      <w:r w:rsidR="0090463D" w:rsidRPr="00AF18C9">
        <w:rPr>
          <w:sz w:val="28"/>
          <w:szCs w:val="28"/>
        </w:rPr>
        <w:t>риложение</w:t>
      </w:r>
    </w:p>
    <w:p w:rsidR="0090463D" w:rsidRPr="00AF18C9" w:rsidRDefault="0090463D" w:rsidP="003B1A96">
      <w:pPr>
        <w:tabs>
          <w:tab w:val="left" w:pos="709"/>
        </w:tabs>
        <w:jc w:val="right"/>
        <w:rPr>
          <w:sz w:val="28"/>
          <w:szCs w:val="28"/>
        </w:rPr>
      </w:pPr>
      <w:r w:rsidRPr="00AF18C9">
        <w:rPr>
          <w:sz w:val="28"/>
          <w:szCs w:val="28"/>
        </w:rPr>
        <w:t>к постановлению</w:t>
      </w:r>
    </w:p>
    <w:p w:rsidR="0090463D" w:rsidRPr="00AF18C9" w:rsidRDefault="0090463D" w:rsidP="003B1A96">
      <w:pPr>
        <w:tabs>
          <w:tab w:val="left" w:pos="709"/>
        </w:tabs>
        <w:jc w:val="right"/>
        <w:rPr>
          <w:sz w:val="28"/>
          <w:szCs w:val="28"/>
        </w:rPr>
      </w:pPr>
      <w:r w:rsidRPr="00AF18C9">
        <w:rPr>
          <w:sz w:val="28"/>
          <w:szCs w:val="28"/>
        </w:rPr>
        <w:t xml:space="preserve">администрации </w:t>
      </w:r>
      <w:r w:rsidR="00E31690" w:rsidRPr="00AF18C9">
        <w:rPr>
          <w:sz w:val="28"/>
          <w:szCs w:val="28"/>
        </w:rPr>
        <w:t>муниципального образования город Алексин</w:t>
      </w:r>
      <w:r w:rsidRPr="00AF18C9">
        <w:rPr>
          <w:sz w:val="28"/>
          <w:szCs w:val="28"/>
        </w:rPr>
        <w:t xml:space="preserve"> </w:t>
      </w:r>
    </w:p>
    <w:p w:rsidR="0090463D" w:rsidRPr="00AF18C9" w:rsidRDefault="0090463D" w:rsidP="003B1A96">
      <w:pPr>
        <w:tabs>
          <w:tab w:val="left" w:pos="709"/>
        </w:tabs>
        <w:jc w:val="right"/>
        <w:rPr>
          <w:sz w:val="28"/>
          <w:szCs w:val="28"/>
        </w:rPr>
      </w:pPr>
      <w:r w:rsidRPr="00AF18C9">
        <w:rPr>
          <w:sz w:val="28"/>
          <w:szCs w:val="28"/>
        </w:rPr>
        <w:t>от</w:t>
      </w:r>
      <w:r w:rsidR="000B1908">
        <w:rPr>
          <w:sz w:val="28"/>
          <w:szCs w:val="28"/>
        </w:rPr>
        <w:t xml:space="preserve"> 16.09.2024 г. </w:t>
      </w:r>
      <w:r w:rsidRPr="00AF18C9">
        <w:rPr>
          <w:sz w:val="28"/>
          <w:szCs w:val="28"/>
        </w:rPr>
        <w:t xml:space="preserve"> №</w:t>
      </w:r>
      <w:r w:rsidR="000B1908">
        <w:rPr>
          <w:sz w:val="28"/>
          <w:szCs w:val="28"/>
        </w:rPr>
        <w:t xml:space="preserve"> 1848</w:t>
      </w:r>
    </w:p>
    <w:p w:rsidR="0090463D" w:rsidRPr="00AF18C9" w:rsidRDefault="0090463D" w:rsidP="003B1A96">
      <w:pPr>
        <w:tabs>
          <w:tab w:val="left" w:pos="709"/>
        </w:tabs>
        <w:jc w:val="right"/>
        <w:rPr>
          <w:sz w:val="28"/>
          <w:szCs w:val="28"/>
        </w:rPr>
      </w:pPr>
    </w:p>
    <w:p w:rsidR="0090463D" w:rsidRPr="00AF18C9" w:rsidRDefault="0090463D" w:rsidP="003B1A96">
      <w:pPr>
        <w:tabs>
          <w:tab w:val="left" w:pos="709"/>
        </w:tabs>
        <w:jc w:val="right"/>
        <w:rPr>
          <w:sz w:val="28"/>
          <w:szCs w:val="28"/>
        </w:rPr>
      </w:pPr>
    </w:p>
    <w:p w:rsidR="0090463D" w:rsidRPr="00AF18C9" w:rsidRDefault="0090463D" w:rsidP="00AF18C9">
      <w:pPr>
        <w:tabs>
          <w:tab w:val="left" w:pos="709"/>
        </w:tabs>
        <w:jc w:val="both"/>
        <w:rPr>
          <w:sz w:val="28"/>
          <w:szCs w:val="28"/>
        </w:rPr>
      </w:pPr>
    </w:p>
    <w:p w:rsidR="00DA4233" w:rsidRPr="00AF18C9" w:rsidRDefault="00E31690" w:rsidP="003B1A96">
      <w:pPr>
        <w:jc w:val="center"/>
        <w:rPr>
          <w:b/>
          <w:sz w:val="28"/>
          <w:szCs w:val="28"/>
        </w:rPr>
      </w:pPr>
      <w:r w:rsidRPr="00AF18C9">
        <w:rPr>
          <w:b/>
          <w:sz w:val="28"/>
          <w:szCs w:val="28"/>
        </w:rPr>
        <w:t>Положение</w:t>
      </w:r>
    </w:p>
    <w:p w:rsidR="00E31690" w:rsidRPr="00AF18C9" w:rsidRDefault="00E31690" w:rsidP="003B1A96">
      <w:pPr>
        <w:jc w:val="center"/>
        <w:rPr>
          <w:b/>
          <w:sz w:val="28"/>
          <w:szCs w:val="28"/>
        </w:rPr>
      </w:pPr>
      <w:r w:rsidRPr="00AF18C9">
        <w:rPr>
          <w:b/>
          <w:sz w:val="28"/>
          <w:szCs w:val="28"/>
        </w:rPr>
        <w:t>об оплате труда работников муниципального казенного  учреждения</w:t>
      </w:r>
      <w:r w:rsidR="00DA4233" w:rsidRPr="00AF18C9">
        <w:rPr>
          <w:b/>
          <w:sz w:val="28"/>
          <w:szCs w:val="28"/>
        </w:rPr>
        <w:t xml:space="preserve"> </w:t>
      </w:r>
      <w:r w:rsidRPr="00AF18C9">
        <w:rPr>
          <w:b/>
          <w:sz w:val="28"/>
          <w:szCs w:val="28"/>
        </w:rPr>
        <w:t>«Управление капитального строительства муниципального образования город Алексин»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1. Общие положения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1. Настоящее Положение об условиях оплаты труда работников </w:t>
      </w:r>
      <w:r w:rsidR="00E8704D">
        <w:rPr>
          <w:sz w:val="28"/>
          <w:szCs w:val="28"/>
        </w:rPr>
        <w:t>м</w:t>
      </w:r>
      <w:r w:rsidR="00DA4233" w:rsidRPr="00AF18C9">
        <w:rPr>
          <w:sz w:val="28"/>
          <w:szCs w:val="28"/>
        </w:rPr>
        <w:t>униципального казенного учреждения «Управление капитального строительства муниципального образования город Алексин</w:t>
      </w:r>
      <w:r w:rsidRPr="00AF18C9">
        <w:rPr>
          <w:sz w:val="28"/>
          <w:szCs w:val="28"/>
        </w:rPr>
        <w:t xml:space="preserve"> (далее соответственно - Положение, Учреждение) разработано в целях определения условий и порядка оплаты труда работников Учреждения и включает в себя: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- размеры окладов, в том числе по профессиональным квалификационным группам (далее </w:t>
      </w:r>
      <w:r w:rsidR="00DA4233" w:rsidRPr="00AF18C9">
        <w:rPr>
          <w:sz w:val="28"/>
          <w:szCs w:val="28"/>
        </w:rPr>
        <w:t>–</w:t>
      </w:r>
      <w:r w:rsidRPr="00AF18C9">
        <w:rPr>
          <w:sz w:val="28"/>
          <w:szCs w:val="28"/>
        </w:rPr>
        <w:t xml:space="preserve"> ПКГ)</w:t>
      </w:r>
      <w:r w:rsidR="00DA4233" w:rsidRPr="00AF18C9">
        <w:rPr>
          <w:sz w:val="28"/>
          <w:szCs w:val="28"/>
        </w:rPr>
        <w:t xml:space="preserve"> и по должностям  которых не отнесены к ПКГ</w:t>
      </w:r>
      <w:r w:rsidRPr="00AF18C9">
        <w:rPr>
          <w:sz w:val="28"/>
          <w:szCs w:val="28"/>
        </w:rPr>
        <w:t>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-     </w:t>
      </w:r>
      <w:r w:rsidR="00DA4233" w:rsidRPr="00AF18C9">
        <w:rPr>
          <w:sz w:val="28"/>
          <w:szCs w:val="28"/>
        </w:rPr>
        <w:t xml:space="preserve">виды и </w:t>
      </w:r>
      <w:r w:rsidRPr="00AF18C9">
        <w:rPr>
          <w:sz w:val="28"/>
          <w:szCs w:val="28"/>
        </w:rPr>
        <w:t>размеры повышающих коэффициентов к окладам;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наименование, условия осуществления и размеры выплат компенсационного характера;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-  выплаты стимулирующего характера в соответствии с </w:t>
      </w:r>
      <w:hyperlink r:id="rId8" w:history="1">
        <w:r w:rsidRPr="00AF18C9">
          <w:rPr>
            <w:color w:val="000000"/>
            <w:sz w:val="28"/>
            <w:szCs w:val="28"/>
          </w:rPr>
          <w:t>Перечнем</w:t>
        </w:r>
      </w:hyperlink>
      <w:r w:rsidRPr="00AF18C9">
        <w:rPr>
          <w:sz w:val="28"/>
          <w:szCs w:val="28"/>
        </w:rPr>
        <w:t xml:space="preserve"> видов выплат стимулирующего характера;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условия оплаты труда руководителя, его заместителей, главного инженера, главного бухгалтера Учреждения;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  другие вопросы оплаты труда.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2. Условия оплаты труда, включая размер оклада (должностного оклада) работника, повышающие коэффициенты к окладам, выплаты стимулирующего характера и выплаты компенсационного характера, являются обязательными для включения в трудовой договор.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3. По отдельным должностям работников в штатном расписании допускается двойное наименование должностей.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В случае двойного наименования должностей указывается более высокая должность, и условия оплаты труда устанавливается по данной должности.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25805" w:rsidRPr="00AF18C9" w:rsidRDefault="00025805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lastRenderedPageBreak/>
        <w:t>2. Порядок и условия оплаты труда работников,</w:t>
      </w: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занимающих должности служащих Учреждения</w:t>
      </w: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4. Размеры окладов работников, занимающих должности служащих Учреждения, устанавливаются на основе отнесения занимаемых ими должностей к </w:t>
      </w:r>
      <w:hyperlink r:id="rId9" w:history="1">
        <w:r w:rsidRPr="00AF18C9">
          <w:rPr>
            <w:color w:val="000000"/>
            <w:sz w:val="28"/>
            <w:szCs w:val="28"/>
          </w:rPr>
          <w:t>ПКГ</w:t>
        </w:r>
      </w:hyperlink>
      <w:r w:rsidRPr="00AF18C9">
        <w:rPr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5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1191"/>
      </w:tblGrid>
      <w:tr w:rsidR="002D4AD4" w:rsidRPr="00AF18C9" w:rsidTr="00E8704D">
        <w:trPr>
          <w:trHeight w:val="5961"/>
        </w:trPr>
        <w:tc>
          <w:tcPr>
            <w:tcW w:w="8391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 xml:space="preserve">Должности, отнесенные к </w:t>
            </w:r>
            <w:hyperlink r:id="rId10" w:history="1">
              <w:r w:rsidRPr="00AF18C9">
                <w:rPr>
                  <w:sz w:val="28"/>
                  <w:szCs w:val="28"/>
                </w:rPr>
                <w:t>ПКГ</w:t>
              </w:r>
            </w:hyperlink>
            <w:r w:rsidRPr="00AF18C9">
              <w:rPr>
                <w:sz w:val="28"/>
                <w:szCs w:val="28"/>
              </w:rPr>
              <w:t xml:space="preserve"> "Общеотраслевые должности служащих третьего уровня":</w:t>
            </w: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1 квалификационный уровень</w:t>
            </w:r>
          </w:p>
          <w:p w:rsidR="002B20C0" w:rsidRPr="00AF18C9" w:rsidRDefault="002B20C0" w:rsidP="00285C23">
            <w:pPr>
              <w:pStyle w:val="ConsPlusNormal"/>
              <w:ind w:firstLine="14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-бухгалтер 1 квалификационной категории;</w:t>
            </w:r>
          </w:p>
          <w:p w:rsidR="002B20C0" w:rsidRPr="00AF18C9" w:rsidRDefault="002B20C0" w:rsidP="00285C23">
            <w:pPr>
              <w:pStyle w:val="ConsPlusNormal"/>
              <w:ind w:firstLine="14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-специалист по контролю за благоустройством территорий.</w:t>
            </w:r>
          </w:p>
          <w:p w:rsidR="002B20C0" w:rsidRPr="00AF18C9" w:rsidRDefault="002B20C0" w:rsidP="00285C23">
            <w:pPr>
              <w:pStyle w:val="ConsPlusNormal"/>
              <w:ind w:firstLine="14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 xml:space="preserve">-инженер 1 квалификационной категории отдела капитального </w:t>
            </w:r>
            <w:r w:rsidR="00285C23">
              <w:rPr>
                <w:rFonts w:ascii="Times New Roman" w:hAnsi="Times New Roman" w:cs="Times New Roman"/>
                <w:sz w:val="28"/>
                <w:szCs w:val="28"/>
              </w:rPr>
              <w:t xml:space="preserve">       с</w:t>
            </w: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троительства и строительного контроля;</w:t>
            </w: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-инженер-сметчик 1 квалификационной категории</w:t>
            </w:r>
          </w:p>
          <w:p w:rsidR="002B20C0" w:rsidRPr="00AF18C9" w:rsidRDefault="00447048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447048">
              <w:rPr>
                <w:sz w:val="28"/>
                <w:szCs w:val="28"/>
              </w:rPr>
              <w:t>пециалист по контролю за благоустройством территорий</w:t>
            </w:r>
          </w:p>
          <w:p w:rsidR="00CC2986" w:rsidRPr="00AF18C9" w:rsidRDefault="00CC2986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 xml:space="preserve">4 квалификационный уровень </w:t>
            </w:r>
          </w:p>
          <w:p w:rsidR="002D4AD4" w:rsidRPr="00AF18C9" w:rsidRDefault="00CC2986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"ведущий":</w:t>
            </w:r>
          </w:p>
          <w:p w:rsidR="002B20C0" w:rsidRDefault="002B20C0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- ведущий инженер по надзору за строительством отдела капитального строительства и строительного контроля;</w:t>
            </w:r>
          </w:p>
          <w:p w:rsidR="00E8704D" w:rsidRPr="00AF18C9" w:rsidRDefault="00E8704D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экономит;</w:t>
            </w:r>
          </w:p>
          <w:p w:rsidR="002B20C0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-  ведущий инженер-сметчик</w:t>
            </w:r>
            <w:r w:rsidR="00447048">
              <w:rPr>
                <w:sz w:val="28"/>
                <w:szCs w:val="28"/>
              </w:rPr>
              <w:t>;</w:t>
            </w:r>
          </w:p>
          <w:p w:rsidR="00447048" w:rsidRPr="00AF18C9" w:rsidRDefault="00447048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</w:t>
            </w:r>
            <w:r w:rsidRPr="00447048">
              <w:rPr>
                <w:sz w:val="28"/>
                <w:szCs w:val="28"/>
              </w:rPr>
              <w:t>ециалист по контролю за благоустройством территорий</w:t>
            </w:r>
          </w:p>
          <w:p w:rsidR="00AE109D" w:rsidRPr="00AF18C9" w:rsidRDefault="00AE109D" w:rsidP="00AF18C9">
            <w:pPr>
              <w:widowControl w:val="0"/>
              <w:autoSpaceDE w:val="0"/>
              <w:autoSpaceDN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1191" w:type="dxa"/>
          </w:tcPr>
          <w:p w:rsidR="00CC2986" w:rsidRPr="00AF18C9" w:rsidRDefault="00CC2986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C2986" w:rsidRPr="00AF18C9" w:rsidRDefault="00CC2986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C2986" w:rsidRPr="00AF18C9" w:rsidRDefault="00CC2986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C2986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9089</w:t>
            </w: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B20C0" w:rsidRPr="00AF18C9" w:rsidRDefault="002B20C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D437C" w:rsidRPr="00AF18C9" w:rsidRDefault="00E8704D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12086</w:t>
            </w:r>
          </w:p>
          <w:p w:rsidR="001D437C" w:rsidRPr="00AF18C9" w:rsidRDefault="001D437C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D437C" w:rsidRPr="00AF18C9" w:rsidRDefault="001D437C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D437C" w:rsidRPr="00AF18C9" w:rsidRDefault="001D437C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D437C" w:rsidRPr="00AF18C9" w:rsidRDefault="001D437C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D437C" w:rsidRPr="00AF18C9" w:rsidRDefault="001D437C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1D437C" w:rsidRPr="00AF18C9" w:rsidRDefault="001D437C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Размеры окладов работников, должности которых не отнесены к ПКГ, а также размеры повышающих коэффициентов к окладу по занимаемой должности: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9"/>
        <w:gridCol w:w="2835"/>
        <w:gridCol w:w="2977"/>
      </w:tblGrid>
      <w:tr w:rsidR="002D4AD4" w:rsidRPr="00AF18C9" w:rsidTr="00836F7D">
        <w:tc>
          <w:tcPr>
            <w:tcW w:w="3749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Оклад, руб.</w:t>
            </w:r>
          </w:p>
        </w:tc>
        <w:tc>
          <w:tcPr>
            <w:tcW w:w="2977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 xml:space="preserve">Повышающий коэффициент к окладу по занимаемой должности </w:t>
            </w:r>
          </w:p>
        </w:tc>
      </w:tr>
      <w:tr w:rsidR="002D4AD4" w:rsidRPr="00AF18C9" w:rsidTr="00836F7D">
        <w:tc>
          <w:tcPr>
            <w:tcW w:w="3749" w:type="dxa"/>
          </w:tcPr>
          <w:p w:rsidR="00837D2E" w:rsidRPr="00AF18C9" w:rsidRDefault="00837D2E" w:rsidP="00AF18C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капитального строительства и строительного контроля; </w:t>
            </w:r>
          </w:p>
          <w:p w:rsidR="00837D2E" w:rsidRPr="00AF18C9" w:rsidRDefault="00837D2E" w:rsidP="00AF18C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-начальник отдела ценообразования и сметного нормирования;</w:t>
            </w:r>
          </w:p>
          <w:p w:rsidR="002D4AD4" w:rsidRPr="00AF18C9" w:rsidRDefault="00837D2E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-начальник отдела содержания и контроля кладбищ</w:t>
            </w:r>
          </w:p>
        </w:tc>
        <w:tc>
          <w:tcPr>
            <w:tcW w:w="2835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1</w:t>
            </w:r>
            <w:r w:rsidR="005230B0" w:rsidRPr="00AF18C9">
              <w:rPr>
                <w:sz w:val="28"/>
                <w:szCs w:val="28"/>
              </w:rPr>
              <w:t>31</w:t>
            </w:r>
            <w:r w:rsidRPr="00AF18C9">
              <w:rPr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2D4AD4" w:rsidRPr="00AF18C9" w:rsidRDefault="005230B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0,9</w:t>
            </w:r>
          </w:p>
        </w:tc>
      </w:tr>
    </w:tbl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5. Работникам Учреждения устанавливаются следующие повышающие коэффициенты к окладам:</w:t>
      </w: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повышающий коэффициент к окладу по занимаемой должности;</w:t>
      </w: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персональный повышающий коэффициент к окладу;</w:t>
      </w: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средствами.</w:t>
      </w: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</w:t>
      </w:r>
      <w:hyperlink w:anchor="P101" w:history="1">
        <w:r w:rsidRPr="00AF18C9">
          <w:rPr>
            <w:color w:val="000000"/>
            <w:sz w:val="28"/>
            <w:szCs w:val="28"/>
          </w:rPr>
          <w:t>пунктах</w:t>
        </w:r>
      </w:hyperlink>
      <w:r w:rsidRPr="00AF18C9">
        <w:rPr>
          <w:sz w:val="28"/>
          <w:szCs w:val="28"/>
        </w:rPr>
        <w:t>6 - 8 настоящего Положения.</w:t>
      </w:r>
    </w:p>
    <w:p w:rsidR="002D4AD4" w:rsidRPr="00AF18C9" w:rsidRDefault="002D4AD4" w:rsidP="00AF18C9">
      <w:pPr>
        <w:widowControl w:val="0"/>
        <w:tabs>
          <w:tab w:val="left" w:pos="9637"/>
        </w:tabs>
        <w:autoSpaceDE w:val="0"/>
        <w:autoSpaceDN w:val="0"/>
        <w:ind w:right="-2" w:firstLine="540"/>
        <w:jc w:val="both"/>
        <w:rPr>
          <w:sz w:val="28"/>
          <w:szCs w:val="28"/>
        </w:rPr>
      </w:pPr>
      <w:bookmarkStart w:id="1" w:name="P101"/>
      <w:bookmarkEnd w:id="1"/>
      <w:r w:rsidRPr="00AF18C9">
        <w:rPr>
          <w:sz w:val="28"/>
          <w:szCs w:val="28"/>
        </w:rPr>
        <w:t xml:space="preserve">6. Повышающий коэффициент к окладу по занимаемой должности устанавливается работникам Учреждения в зависимости от отнесения должности к квалификационному уровню </w:t>
      </w:r>
      <w:hyperlink r:id="rId11" w:history="1">
        <w:r w:rsidRPr="00AF18C9">
          <w:rPr>
            <w:color w:val="000000"/>
            <w:sz w:val="28"/>
            <w:szCs w:val="28"/>
          </w:rPr>
          <w:t>ПКГ</w:t>
        </w:r>
      </w:hyperlink>
      <w:r w:rsidRPr="00AF18C9">
        <w:rPr>
          <w:color w:val="000000"/>
          <w:sz w:val="28"/>
          <w:szCs w:val="28"/>
        </w:rPr>
        <w:t xml:space="preserve"> в</w:t>
      </w:r>
      <w:r w:rsidRPr="00AF18C9">
        <w:rPr>
          <w:sz w:val="28"/>
          <w:szCs w:val="28"/>
        </w:rPr>
        <w:t xml:space="preserve"> следующем размере: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6"/>
        <w:gridCol w:w="1474"/>
      </w:tblGrid>
      <w:tr w:rsidR="002D4AD4" w:rsidRPr="00AF18C9" w:rsidTr="00836F7D">
        <w:tc>
          <w:tcPr>
            <w:tcW w:w="9590" w:type="dxa"/>
            <w:gridSpan w:val="2"/>
          </w:tcPr>
          <w:p w:rsidR="002D4AD4" w:rsidRPr="00AF18C9" w:rsidRDefault="0070368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hyperlink r:id="rId12" w:history="1">
              <w:r w:rsidR="002D4AD4" w:rsidRPr="00AF18C9">
                <w:rPr>
                  <w:color w:val="000000"/>
                  <w:sz w:val="28"/>
                  <w:szCs w:val="28"/>
                </w:rPr>
                <w:t>ПКГ</w:t>
              </w:r>
            </w:hyperlink>
            <w:r w:rsidR="002D4AD4" w:rsidRPr="00AF18C9">
              <w:rPr>
                <w:color w:val="000000"/>
                <w:sz w:val="28"/>
                <w:szCs w:val="28"/>
              </w:rPr>
              <w:t xml:space="preserve"> "</w:t>
            </w:r>
            <w:r w:rsidR="002D4AD4" w:rsidRPr="00AF18C9">
              <w:rPr>
                <w:sz w:val="28"/>
                <w:szCs w:val="28"/>
              </w:rPr>
              <w:t>Общеотраслевые должности служащих третьего уровня":</w:t>
            </w:r>
          </w:p>
        </w:tc>
      </w:tr>
      <w:tr w:rsidR="003246CF" w:rsidRPr="00AF18C9" w:rsidTr="00836F7D">
        <w:tc>
          <w:tcPr>
            <w:tcW w:w="8116" w:type="dxa"/>
          </w:tcPr>
          <w:p w:rsidR="003246CF" w:rsidRPr="00AF18C9" w:rsidRDefault="003246CF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474" w:type="dxa"/>
          </w:tcPr>
          <w:p w:rsidR="003246CF" w:rsidRPr="00AF18C9" w:rsidRDefault="003246CF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0,</w:t>
            </w:r>
            <w:r w:rsidR="005230B0" w:rsidRPr="00AF18C9">
              <w:rPr>
                <w:sz w:val="28"/>
                <w:szCs w:val="28"/>
              </w:rPr>
              <w:t>4</w:t>
            </w:r>
            <w:r w:rsidRPr="00AF18C9">
              <w:rPr>
                <w:sz w:val="28"/>
                <w:szCs w:val="28"/>
              </w:rPr>
              <w:t>0</w:t>
            </w:r>
          </w:p>
        </w:tc>
      </w:tr>
      <w:tr w:rsidR="002D4AD4" w:rsidRPr="00AF18C9" w:rsidTr="00836F7D">
        <w:tc>
          <w:tcPr>
            <w:tcW w:w="8116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474" w:type="dxa"/>
          </w:tcPr>
          <w:p w:rsidR="002D4AD4" w:rsidRPr="00AF18C9" w:rsidRDefault="005230B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0,5</w:t>
            </w:r>
            <w:r w:rsidR="002D4AD4" w:rsidRPr="00AF18C9">
              <w:rPr>
                <w:sz w:val="28"/>
                <w:szCs w:val="28"/>
              </w:rPr>
              <w:t>0</w:t>
            </w:r>
          </w:p>
        </w:tc>
      </w:tr>
      <w:tr w:rsidR="002D4AD4" w:rsidRPr="00AF18C9" w:rsidTr="00836F7D">
        <w:tc>
          <w:tcPr>
            <w:tcW w:w="8116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474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0,</w:t>
            </w:r>
            <w:r w:rsidR="005230B0" w:rsidRPr="00AF18C9">
              <w:rPr>
                <w:sz w:val="28"/>
                <w:szCs w:val="28"/>
              </w:rPr>
              <w:t>6</w:t>
            </w:r>
            <w:r w:rsidRPr="00AF18C9">
              <w:rPr>
                <w:sz w:val="28"/>
                <w:szCs w:val="28"/>
              </w:rPr>
              <w:t>0</w:t>
            </w:r>
          </w:p>
        </w:tc>
      </w:tr>
      <w:tr w:rsidR="002D4AD4" w:rsidRPr="00AF18C9" w:rsidTr="00836F7D">
        <w:tc>
          <w:tcPr>
            <w:tcW w:w="8116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474" w:type="dxa"/>
          </w:tcPr>
          <w:p w:rsidR="002D4AD4" w:rsidRPr="00AF18C9" w:rsidRDefault="005230B0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0,7</w:t>
            </w:r>
            <w:r w:rsidR="002D4AD4" w:rsidRPr="00AF18C9">
              <w:rPr>
                <w:sz w:val="28"/>
                <w:szCs w:val="28"/>
              </w:rPr>
              <w:t>0</w:t>
            </w:r>
          </w:p>
        </w:tc>
      </w:tr>
      <w:tr w:rsidR="002D4AD4" w:rsidRPr="00AF18C9" w:rsidTr="00836F7D">
        <w:tc>
          <w:tcPr>
            <w:tcW w:w="8116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474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0,</w:t>
            </w:r>
            <w:r w:rsidR="005230B0" w:rsidRPr="00AF18C9">
              <w:rPr>
                <w:sz w:val="28"/>
                <w:szCs w:val="28"/>
              </w:rPr>
              <w:t>8</w:t>
            </w:r>
            <w:r w:rsidRPr="00AF18C9">
              <w:rPr>
                <w:sz w:val="28"/>
                <w:szCs w:val="28"/>
              </w:rPr>
              <w:t>0</w:t>
            </w:r>
          </w:p>
        </w:tc>
      </w:tr>
    </w:tbl>
    <w:p w:rsidR="002D4AD4" w:rsidRPr="00AF18C9" w:rsidRDefault="002D4AD4" w:rsidP="00AF18C9">
      <w:pPr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Применение повышающего коэффициента к окладу по занимаемой должности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7. Персональный повышающий коэффициент к окладу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Решение об установлении персонального повышающего коэффициента и его размерах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Применение персонального повышающего коэффициента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Размер персонального повышающего коэффициента - до </w:t>
      </w:r>
      <w:r w:rsidR="003246CF" w:rsidRPr="00AF18C9">
        <w:rPr>
          <w:sz w:val="28"/>
          <w:szCs w:val="28"/>
        </w:rPr>
        <w:t>3,0</w:t>
      </w:r>
      <w:r w:rsidRPr="00AF18C9">
        <w:rPr>
          <w:sz w:val="28"/>
          <w:szCs w:val="28"/>
        </w:rPr>
        <w:t>.</w:t>
      </w: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129"/>
      <w:bookmarkEnd w:id="2"/>
      <w:r w:rsidRPr="00AF18C9">
        <w:rPr>
          <w:sz w:val="28"/>
          <w:szCs w:val="28"/>
        </w:rPr>
        <w:t>8</w:t>
      </w:r>
      <w:r w:rsidR="002D4AD4" w:rsidRPr="00AF18C9">
        <w:rPr>
          <w:sz w:val="28"/>
          <w:szCs w:val="28"/>
        </w:rPr>
        <w:t xml:space="preserve">. С учетом условий труда работникам устанавливаются выплаты компенсационного характера, предусмотренные </w:t>
      </w:r>
      <w:hyperlink w:anchor="P199" w:history="1">
        <w:r w:rsidR="002D4AD4" w:rsidRPr="00AF18C9">
          <w:rPr>
            <w:color w:val="000000"/>
            <w:sz w:val="28"/>
            <w:szCs w:val="28"/>
          </w:rPr>
          <w:t>разделом 5</w:t>
        </w:r>
      </w:hyperlink>
      <w:r w:rsidR="002D4AD4" w:rsidRPr="00AF18C9">
        <w:rPr>
          <w:sz w:val="28"/>
          <w:szCs w:val="28"/>
        </w:rPr>
        <w:t xml:space="preserve"> Положения.</w:t>
      </w: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9</w:t>
      </w:r>
      <w:r w:rsidR="002D4AD4" w:rsidRPr="00AF18C9">
        <w:rPr>
          <w:sz w:val="28"/>
          <w:szCs w:val="28"/>
        </w:rPr>
        <w:t xml:space="preserve">. Работникам Учреждения выплачиваются стимулирующие выплаты, предусмотренные </w:t>
      </w:r>
      <w:hyperlink w:anchor="P220" w:history="1">
        <w:r w:rsidR="002D4AD4" w:rsidRPr="00AF18C9">
          <w:rPr>
            <w:color w:val="000000"/>
            <w:sz w:val="28"/>
            <w:szCs w:val="28"/>
          </w:rPr>
          <w:t>разделом 6</w:t>
        </w:r>
      </w:hyperlink>
      <w:r w:rsidR="002D4AD4" w:rsidRPr="00AF18C9">
        <w:rPr>
          <w:sz w:val="28"/>
          <w:szCs w:val="28"/>
        </w:rPr>
        <w:t xml:space="preserve"> Положения.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3. Порядок и условия оплаты труда работников, осуществляющих</w:t>
      </w: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профессиональную деятельность по профессиям рабочих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0</w:t>
      </w:r>
      <w:r w:rsidRPr="00AF18C9">
        <w:rPr>
          <w:sz w:val="28"/>
          <w:szCs w:val="28"/>
        </w:rPr>
        <w:t xml:space="preserve">. Размеры окладов работников Учреждения, осуществляющих профессиональную деятельность по профессиям рабочих (далее - рабочие), составляют: 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195"/>
      </w:tblGrid>
      <w:tr w:rsidR="002D4AD4" w:rsidRPr="00AF18C9" w:rsidTr="00836F7D">
        <w:tc>
          <w:tcPr>
            <w:tcW w:w="5386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 xml:space="preserve">Разряд в соответствии с Единым тарифно - квалификационным справочником работ и профессий рабочих </w:t>
            </w:r>
          </w:p>
        </w:tc>
        <w:tc>
          <w:tcPr>
            <w:tcW w:w="4195" w:type="dxa"/>
          </w:tcPr>
          <w:p w:rsidR="002D4AD4" w:rsidRPr="00AF18C9" w:rsidRDefault="002D4AD4" w:rsidP="00AF18C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F18C9">
              <w:rPr>
                <w:sz w:val="28"/>
                <w:szCs w:val="28"/>
              </w:rPr>
              <w:t>Размер оклада, руб.</w:t>
            </w:r>
          </w:p>
        </w:tc>
      </w:tr>
      <w:tr w:rsidR="00837D2E" w:rsidRPr="00AF18C9" w:rsidTr="00836F7D">
        <w:tc>
          <w:tcPr>
            <w:tcW w:w="5386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должностей.</w:t>
            </w:r>
          </w:p>
        </w:tc>
        <w:tc>
          <w:tcPr>
            <w:tcW w:w="4195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 в месяц)</w:t>
            </w:r>
          </w:p>
        </w:tc>
      </w:tr>
      <w:tr w:rsidR="00837D2E" w:rsidRPr="00AF18C9" w:rsidTr="00836F7D">
        <w:tc>
          <w:tcPr>
            <w:tcW w:w="5386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195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 xml:space="preserve"> 6756</w:t>
            </w:r>
          </w:p>
        </w:tc>
      </w:tr>
      <w:tr w:rsidR="00837D2E" w:rsidRPr="00AF18C9" w:rsidTr="00836F7D">
        <w:tc>
          <w:tcPr>
            <w:tcW w:w="5386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Уборщик служебных и производственных помещений</w:t>
            </w:r>
          </w:p>
        </w:tc>
        <w:tc>
          <w:tcPr>
            <w:tcW w:w="4195" w:type="dxa"/>
          </w:tcPr>
          <w:p w:rsidR="00837D2E" w:rsidRPr="00AF18C9" w:rsidRDefault="003B1A96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D2E" w:rsidRPr="00AF18C9">
              <w:rPr>
                <w:rFonts w:ascii="Times New Roman" w:hAnsi="Times New Roman" w:cs="Times New Roman"/>
                <w:sz w:val="28"/>
                <w:szCs w:val="28"/>
              </w:rPr>
              <w:t>6756</w:t>
            </w:r>
          </w:p>
        </w:tc>
      </w:tr>
      <w:tr w:rsidR="00837D2E" w:rsidRPr="00AF18C9" w:rsidTr="00836F7D">
        <w:tc>
          <w:tcPr>
            <w:tcW w:w="5386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>Смотритель кладбищ</w:t>
            </w:r>
          </w:p>
        </w:tc>
        <w:tc>
          <w:tcPr>
            <w:tcW w:w="4195" w:type="dxa"/>
          </w:tcPr>
          <w:p w:rsidR="00837D2E" w:rsidRPr="00AF18C9" w:rsidRDefault="00837D2E" w:rsidP="00AF18C9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8C9">
              <w:rPr>
                <w:rFonts w:ascii="Times New Roman" w:hAnsi="Times New Roman" w:cs="Times New Roman"/>
                <w:sz w:val="28"/>
                <w:szCs w:val="28"/>
              </w:rPr>
              <w:t xml:space="preserve">  6756</w:t>
            </w:r>
          </w:p>
        </w:tc>
      </w:tr>
    </w:tbl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1</w:t>
      </w:r>
      <w:r w:rsidRPr="00AF18C9">
        <w:rPr>
          <w:sz w:val="28"/>
          <w:szCs w:val="28"/>
        </w:rPr>
        <w:t>. Рабочим устанавливаются следующие повышающие коэффициенты к окладам: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  персональный повышающий коэффициент к окладу;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  повышающий коэффициент к окладу за выслугу лет;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повышающий коэффициент к окладу за выполнен</w:t>
      </w:r>
      <w:r w:rsidR="00837D2E" w:rsidRPr="00AF18C9">
        <w:rPr>
          <w:sz w:val="28"/>
          <w:szCs w:val="28"/>
        </w:rPr>
        <w:t>ие важных и ответственных работ;</w:t>
      </w:r>
    </w:p>
    <w:p w:rsidR="00837D2E" w:rsidRPr="00AF18C9" w:rsidRDefault="00837D2E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- </w:t>
      </w:r>
      <w:r w:rsidR="003473E0" w:rsidRPr="00AF18C9">
        <w:rPr>
          <w:sz w:val="28"/>
          <w:szCs w:val="28"/>
        </w:rPr>
        <w:t xml:space="preserve">повышающий коэффициент к окладу </w:t>
      </w:r>
      <w:r w:rsidRPr="00AF18C9">
        <w:rPr>
          <w:sz w:val="28"/>
          <w:szCs w:val="28"/>
        </w:rPr>
        <w:t>за работу без аварий (для водителей)</w:t>
      </w:r>
      <w:r w:rsidR="003473E0" w:rsidRPr="00AF18C9">
        <w:rPr>
          <w:sz w:val="28"/>
          <w:szCs w:val="28"/>
        </w:rPr>
        <w:t xml:space="preserve"> в  размере 1,0  (надбавка выплачивается при условии отсутствия аварий в текущем месяце).</w:t>
      </w:r>
    </w:p>
    <w:p w:rsidR="00837D2E" w:rsidRPr="00AF18C9" w:rsidRDefault="00837D2E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- </w:t>
      </w:r>
      <w:r w:rsidR="003473E0" w:rsidRPr="00AF18C9">
        <w:rPr>
          <w:sz w:val="28"/>
          <w:szCs w:val="28"/>
        </w:rPr>
        <w:t xml:space="preserve">повышающий коэффициент к окладу </w:t>
      </w:r>
      <w:r w:rsidRPr="00AF18C9">
        <w:rPr>
          <w:sz w:val="28"/>
          <w:szCs w:val="28"/>
        </w:rPr>
        <w:t>за техническое обслуживание автомобиля (для водителя)</w:t>
      </w:r>
      <w:r w:rsidR="003473E0" w:rsidRPr="00AF18C9">
        <w:rPr>
          <w:sz w:val="28"/>
          <w:szCs w:val="28"/>
        </w:rPr>
        <w:t xml:space="preserve"> в размере 0,5 (надбавка выплачивается за выполнение работ по обслуживанию автомобиля: предрейсовый осмотр транспортного средства, мытье транспортного средства, текущий ремонт и замена расходных материалов: масло, фильтры   и т.д.)</w:t>
      </w:r>
      <w:r w:rsidRPr="00AF18C9">
        <w:rPr>
          <w:sz w:val="28"/>
          <w:szCs w:val="28"/>
        </w:rPr>
        <w:t>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Размер выплат по повышающему коэффициенту определяется путем умножения оклада работника на повышающий коэффициент.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Повышающие коэффициенты к окладам устанавливаются на определенный период времени в течение соответствующего календарного года. 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169"/>
      <w:bookmarkEnd w:id="3"/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2</w:t>
      </w:r>
      <w:r w:rsidRPr="00AF18C9">
        <w:rPr>
          <w:sz w:val="28"/>
          <w:szCs w:val="28"/>
        </w:rPr>
        <w:t>. Персональный повышающий коэффициент к окладу устанавливается рабочему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с учетом обеспечения указанных выплат финансовыми средствами.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Размер персонального повышающего коэффициента к окладу - до 3,0.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Персональный повышающий коэффициент не носит обязательного характера.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173"/>
      <w:bookmarkEnd w:id="4"/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3</w:t>
      </w:r>
      <w:r w:rsidR="00025805" w:rsidRPr="00AF18C9">
        <w:rPr>
          <w:sz w:val="28"/>
          <w:szCs w:val="28"/>
        </w:rPr>
        <w:t>.</w:t>
      </w:r>
      <w:r w:rsidRPr="00AF18C9">
        <w:rPr>
          <w:sz w:val="28"/>
          <w:szCs w:val="28"/>
        </w:rPr>
        <w:t xml:space="preserve"> Повышающий коэффициент к окладу за выполнение важных и ответственных работ устанавливается по решению руководителя Учреждения рабочим, привлекаемым для выполнения важных и ответственных работ на основании перечня работ, утверждаемого локальным актом Учреждения. Размер повышающего коэффициента к окладу - до </w:t>
      </w:r>
      <w:r w:rsidR="00836F7D" w:rsidRPr="00AF18C9">
        <w:rPr>
          <w:sz w:val="28"/>
          <w:szCs w:val="28"/>
        </w:rPr>
        <w:t>3,0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4</w:t>
      </w:r>
      <w:r w:rsidRPr="00AF18C9">
        <w:rPr>
          <w:sz w:val="28"/>
          <w:szCs w:val="28"/>
        </w:rPr>
        <w:t xml:space="preserve">. С учетом условий труда рабочим устанавливаются выплаты компенсационного характера, предусмотренные </w:t>
      </w:r>
      <w:hyperlink w:anchor="P199" w:history="1">
        <w:r w:rsidRPr="00AF18C9">
          <w:rPr>
            <w:sz w:val="28"/>
            <w:szCs w:val="28"/>
          </w:rPr>
          <w:t>разделом 5</w:t>
        </w:r>
      </w:hyperlink>
      <w:r w:rsidRPr="00AF18C9">
        <w:rPr>
          <w:sz w:val="28"/>
          <w:szCs w:val="28"/>
        </w:rPr>
        <w:t xml:space="preserve"> настоящего Положения.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5</w:t>
      </w:r>
      <w:r w:rsidRPr="00AF18C9">
        <w:rPr>
          <w:sz w:val="28"/>
          <w:szCs w:val="28"/>
        </w:rPr>
        <w:t xml:space="preserve">. Рабочим Учреждения выплачиваются стимулирующие выплаты, предусмотренные </w:t>
      </w:r>
      <w:hyperlink w:anchor="P220" w:history="1">
        <w:r w:rsidRPr="00AF18C9">
          <w:rPr>
            <w:sz w:val="28"/>
            <w:szCs w:val="28"/>
          </w:rPr>
          <w:t>разделом 6</w:t>
        </w:r>
      </w:hyperlink>
      <w:r w:rsidRPr="00AF18C9">
        <w:rPr>
          <w:sz w:val="28"/>
          <w:szCs w:val="28"/>
        </w:rPr>
        <w:t xml:space="preserve"> настоящего Положения.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4. Условия оплаты труда руководителя Учреждения,</w:t>
      </w: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его заместителей, главного инженера и главного бухгалтера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16</w:t>
      </w:r>
      <w:r w:rsidR="002D4AD4" w:rsidRPr="00AF18C9">
        <w:rPr>
          <w:sz w:val="28"/>
          <w:szCs w:val="28"/>
        </w:rPr>
        <w:t>. Заработная плата руководителя Учреждения, его заместителей, главного инженера и главного бухгалтера состоит из должностного оклада и выплат компенсационного и стимулирующего характера.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</w:t>
      </w:r>
      <w:r w:rsidR="007918C3" w:rsidRPr="00AF18C9">
        <w:rPr>
          <w:sz w:val="28"/>
          <w:szCs w:val="28"/>
        </w:rPr>
        <w:t>7</w:t>
      </w:r>
      <w:r w:rsidRPr="00AF18C9">
        <w:rPr>
          <w:sz w:val="28"/>
          <w:szCs w:val="28"/>
        </w:rPr>
        <w:t>.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5,0 размеров указанной средней заработной платы.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К основному персоналу должностей работников Учреждения для расчета средней заработной платы и определения должностного оклада руководителя Учреждения относятся: главный специалист, ведущий инженер.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Оклад заместителей руководителя, главного инженера, главного бухгалтера Учреждения устанавливается на 10 - 30 процентов ниже оклада руководителя Учреждения.</w:t>
      </w: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18</w:t>
      </w:r>
      <w:r w:rsidR="002D4AD4" w:rsidRPr="00AF18C9">
        <w:rPr>
          <w:sz w:val="28"/>
          <w:szCs w:val="28"/>
        </w:rPr>
        <w:t xml:space="preserve">. С учетом условий труда руководителю Учреждения, его заместителям, главному инженеру, главному бухгалтеру устанавливаются выплаты компенсационного характера в соответствии с </w:t>
      </w:r>
      <w:hyperlink w:anchor="P199" w:history="1">
        <w:r w:rsidR="002D4AD4" w:rsidRPr="00AF18C9">
          <w:rPr>
            <w:sz w:val="28"/>
            <w:szCs w:val="28"/>
          </w:rPr>
          <w:t>разделом 5</w:t>
        </w:r>
      </w:hyperlink>
      <w:r w:rsidR="002D4AD4" w:rsidRPr="00AF18C9">
        <w:rPr>
          <w:sz w:val="28"/>
          <w:szCs w:val="28"/>
        </w:rPr>
        <w:t xml:space="preserve"> настоящего Положения.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Руководителю Учреждения компенсационные выплаты устанавливаются Учредителем, заместителю руководителя, главному инженеру, главному бухгалтеру – руководителем Учреждения, согласованным с Учредителем.</w:t>
      </w: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19</w:t>
      </w:r>
      <w:r w:rsidR="002D4AD4" w:rsidRPr="00AF18C9">
        <w:rPr>
          <w:sz w:val="28"/>
          <w:szCs w:val="28"/>
        </w:rPr>
        <w:t>. Руководителю Учреждения устанавливаются стимулирующие выплаты с учетом достигнутых результатов деятельности Учреждения в соответствии с критериями оценки и целевыми показателями эффективности работы Учреждения.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 Размеры стимулирующих выплат руководителю Учреждения, порядок и критерии их выплат утверждаются </w:t>
      </w:r>
      <w:r w:rsidR="003473E0" w:rsidRPr="00AF18C9">
        <w:rPr>
          <w:sz w:val="28"/>
          <w:szCs w:val="28"/>
        </w:rPr>
        <w:t>администрацией МО г. Алексин</w:t>
      </w:r>
      <w:r w:rsidRPr="00AF18C9">
        <w:rPr>
          <w:sz w:val="28"/>
          <w:szCs w:val="28"/>
        </w:rPr>
        <w:t>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 xml:space="preserve">Заместителям руководителя, главному инженеру, главному бухгалтеру Учреждения устанавливаются выплаты стимулирующего характера, предусмотренные </w:t>
      </w:r>
      <w:hyperlink w:anchor="P220" w:history="1">
        <w:r w:rsidRPr="00AF18C9">
          <w:rPr>
            <w:sz w:val="28"/>
            <w:szCs w:val="28"/>
          </w:rPr>
          <w:t>разделом 6</w:t>
        </w:r>
      </w:hyperlink>
      <w:r w:rsidR="003473E0" w:rsidRPr="00AF18C9">
        <w:rPr>
          <w:sz w:val="28"/>
          <w:szCs w:val="28"/>
        </w:rPr>
        <w:t xml:space="preserve"> настоящего Положения, согласно распоряжения руководителя Учреждения.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Предельный уровень соотношения среднемесячной заработной платы руководителя Учреждения, его заместителей, главного инженера,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руководителя, его заместителей, главного инженера, главного бухгалтера) не может превышать восьмикратного размера.</w:t>
      </w:r>
    </w:p>
    <w:p w:rsidR="003473E0" w:rsidRPr="00AF18C9" w:rsidRDefault="003473E0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199"/>
      <w:bookmarkEnd w:id="5"/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5. Порядок и условия установления выплат</w:t>
      </w: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компенсационного характера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7918C3" w:rsidRPr="00AF18C9">
        <w:rPr>
          <w:sz w:val="28"/>
          <w:szCs w:val="28"/>
        </w:rPr>
        <w:t>0</w:t>
      </w:r>
      <w:r w:rsidRPr="00AF18C9">
        <w:rPr>
          <w:sz w:val="28"/>
          <w:szCs w:val="28"/>
        </w:rPr>
        <w:t xml:space="preserve">. В соответствии с </w:t>
      </w:r>
      <w:hyperlink r:id="rId13" w:history="1">
        <w:r w:rsidRPr="00AF18C9">
          <w:rPr>
            <w:sz w:val="28"/>
            <w:szCs w:val="28"/>
          </w:rPr>
          <w:t>Перечнем</w:t>
        </w:r>
      </w:hyperlink>
      <w:r w:rsidRPr="00AF18C9">
        <w:rPr>
          <w:sz w:val="28"/>
          <w:szCs w:val="28"/>
        </w:rPr>
        <w:t xml:space="preserve"> видов выплат компенсационного характера в муниципальных учреждениях муниципального образования город Тула работникам могут быть установлены следующие выплаты компенсационного характера: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выплаты работникам, занятым на работах с вредными и (или) опасными условиями труда;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выплаты за работу в условиях, отклоняющихся от нормальных: 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дни, при разделении рабочего дня на части;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доплата до минимального размера оплаты труда;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7918C3" w:rsidRPr="00AF18C9">
        <w:rPr>
          <w:sz w:val="28"/>
          <w:szCs w:val="28"/>
        </w:rPr>
        <w:t>1</w:t>
      </w:r>
      <w:r w:rsidRPr="00AF18C9">
        <w:rPr>
          <w:sz w:val="28"/>
          <w:szCs w:val="28"/>
        </w:rPr>
        <w:t>. Работникам, занятым на работах с вредными и (или) опасными условиями труда, компенсационная выплата устанавливается в соответствии с действующим законодательством.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7918C3" w:rsidRPr="00AF18C9">
        <w:rPr>
          <w:sz w:val="28"/>
          <w:szCs w:val="28"/>
        </w:rPr>
        <w:t>2</w:t>
      </w:r>
      <w:r w:rsidRPr="00AF18C9">
        <w:rPr>
          <w:sz w:val="28"/>
          <w:szCs w:val="28"/>
        </w:rPr>
        <w:t>.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его основной работы.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Размер доплаты и срок, на который она устанавливается, определяется по соглашению сторон трудового договора с учетом содержания и (ил</w:t>
      </w:r>
      <w:r w:rsidR="00897387" w:rsidRPr="00AF18C9">
        <w:rPr>
          <w:sz w:val="28"/>
          <w:szCs w:val="28"/>
        </w:rPr>
        <w:t>и) объема дополнительной работы и устанавливается в размере до 50 % должностного оклада по замещаемой должности.</w:t>
      </w: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23</w:t>
      </w:r>
      <w:r w:rsidR="002D4AD4" w:rsidRPr="00AF18C9">
        <w:rPr>
          <w:sz w:val="28"/>
          <w:szCs w:val="28"/>
        </w:rPr>
        <w:t>. 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Размер доплаты устанавливается работникам учреждения в размере 20 процентов оклада, рассчитанного за час работы, за каждый час работы в ночное время.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7918C3" w:rsidRPr="00AF18C9">
        <w:rPr>
          <w:sz w:val="28"/>
          <w:szCs w:val="28"/>
        </w:rPr>
        <w:t>4</w:t>
      </w:r>
      <w:r w:rsidRPr="00AF18C9">
        <w:rPr>
          <w:sz w:val="28"/>
          <w:szCs w:val="28"/>
        </w:rPr>
        <w:t>. Повышенная оплата за работу в выходные и нерабочие праздничные дни производится работникам, привлекавши</w:t>
      </w:r>
      <w:r w:rsidR="006111B5" w:rsidRPr="00AF18C9">
        <w:rPr>
          <w:sz w:val="28"/>
          <w:szCs w:val="28"/>
        </w:rPr>
        <w:t>й</w:t>
      </w:r>
      <w:r w:rsidRPr="00AF18C9">
        <w:rPr>
          <w:sz w:val="28"/>
          <w:szCs w:val="28"/>
        </w:rPr>
        <w:t xml:space="preserve">ся к работе в выходные и нерабочие праздничные дни, в соответствии с Трудовым </w:t>
      </w:r>
      <w:hyperlink r:id="rId14" w:history="1">
        <w:r w:rsidRPr="00AF18C9">
          <w:rPr>
            <w:sz w:val="28"/>
            <w:szCs w:val="28"/>
          </w:rPr>
          <w:t>кодексом</w:t>
        </w:r>
      </w:hyperlink>
      <w:r w:rsidRPr="00AF18C9">
        <w:rPr>
          <w:sz w:val="28"/>
          <w:szCs w:val="28"/>
        </w:rPr>
        <w:t xml:space="preserve"> Российской Федерации.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7918C3" w:rsidRPr="00AF18C9">
        <w:rPr>
          <w:sz w:val="28"/>
          <w:szCs w:val="28"/>
        </w:rPr>
        <w:t>5</w:t>
      </w:r>
      <w:r w:rsidRPr="00AF18C9">
        <w:rPr>
          <w:sz w:val="28"/>
          <w:szCs w:val="28"/>
        </w:rPr>
        <w:t xml:space="preserve">. Повышенная оплата сверхурочной работы составляет за первые два часа работы полуторный размер, за последующие часы - двойной размер в соответствии с Трудовым </w:t>
      </w:r>
      <w:hyperlink r:id="rId15" w:history="1">
        <w:r w:rsidRPr="00AF18C9">
          <w:rPr>
            <w:sz w:val="28"/>
            <w:szCs w:val="28"/>
          </w:rPr>
          <w:t>кодексом</w:t>
        </w:r>
      </w:hyperlink>
      <w:r w:rsidRPr="00AF18C9">
        <w:rPr>
          <w:sz w:val="28"/>
          <w:szCs w:val="28"/>
        </w:rPr>
        <w:t xml:space="preserve"> Российской Федерации.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7918C3" w:rsidRPr="00AF18C9">
        <w:rPr>
          <w:sz w:val="28"/>
          <w:szCs w:val="28"/>
        </w:rPr>
        <w:t>6</w:t>
      </w:r>
      <w:r w:rsidRPr="00AF18C9">
        <w:rPr>
          <w:sz w:val="28"/>
          <w:szCs w:val="28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</w:t>
      </w:r>
      <w:r w:rsidR="00897387" w:rsidRPr="00AF18C9">
        <w:rPr>
          <w:sz w:val="28"/>
          <w:szCs w:val="28"/>
        </w:rPr>
        <w:t>здельно по каждой из должностей, согласно штатного расписания.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Оплата труда по совместительству производится пропорционально отработанному времени либо на других условиях, определенных трудовым договором.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Оплата труда работников, занятых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2D4AD4" w:rsidRPr="00AF18C9" w:rsidRDefault="007918C3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</w:t>
      </w:r>
      <w:r w:rsidR="00897387" w:rsidRPr="00AF18C9">
        <w:rPr>
          <w:sz w:val="28"/>
          <w:szCs w:val="28"/>
        </w:rPr>
        <w:t>7</w:t>
      </w:r>
      <w:r w:rsidR="002D4AD4" w:rsidRPr="00AF18C9">
        <w:rPr>
          <w:sz w:val="28"/>
          <w:szCs w:val="28"/>
        </w:rPr>
        <w:t xml:space="preserve">. Доплата до минимального размера оплаты труда производится в соответствии с Трудовым кодексом Российской Федерации. 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P220"/>
      <w:bookmarkEnd w:id="6"/>
      <w:r w:rsidRPr="003B1A96">
        <w:rPr>
          <w:b/>
          <w:sz w:val="28"/>
          <w:szCs w:val="28"/>
        </w:rPr>
        <w:t>6. Порядок и условия установления выплат</w:t>
      </w: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стимулирующего характера</w:t>
      </w:r>
    </w:p>
    <w:p w:rsidR="002D4AD4" w:rsidRPr="00AF18C9" w:rsidRDefault="002D4AD4" w:rsidP="00AF18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4AD4" w:rsidRPr="00AF18C9" w:rsidRDefault="00897387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28</w:t>
      </w:r>
      <w:r w:rsidR="002D4AD4" w:rsidRPr="00AF18C9">
        <w:rPr>
          <w:sz w:val="28"/>
          <w:szCs w:val="28"/>
        </w:rPr>
        <w:t>. В целях поощрения работников, в том числе заместителей руководителя, главного инженера и главного бухгалтера за выполненную работу</w:t>
      </w:r>
      <w:r w:rsidRPr="00AF18C9">
        <w:rPr>
          <w:sz w:val="28"/>
          <w:szCs w:val="28"/>
        </w:rPr>
        <w:t xml:space="preserve">, </w:t>
      </w:r>
      <w:r w:rsidR="002D4AD4" w:rsidRPr="00AF18C9">
        <w:rPr>
          <w:sz w:val="28"/>
          <w:szCs w:val="28"/>
        </w:rPr>
        <w:t xml:space="preserve"> устанавливаются следующие стимулирующие выплаты: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премия по итогам работы (</w:t>
      </w:r>
      <w:r w:rsidR="00897387" w:rsidRPr="00AF18C9">
        <w:rPr>
          <w:sz w:val="28"/>
          <w:szCs w:val="28"/>
        </w:rPr>
        <w:t>за квартал, полугодие, девять месяцев</w:t>
      </w:r>
      <w:r w:rsidRPr="00AF18C9">
        <w:rPr>
          <w:sz w:val="28"/>
          <w:szCs w:val="28"/>
        </w:rPr>
        <w:t>, год);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премия за качество выполняемых работ;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премия за интенсивность и высокие результаты работы.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Премирование осуществляется по решению руководителя Учреждения в пределах ассигнований на оплату труда работников Учреждения.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Конкретный размер премии определяется как в процентах к окладу работника, в том числе заместителей руководителя, главного инженера и главного бухгалтера, так и в абсолютном размере на основании Положения о выплатах стимулирующего характера, утвержденного локальным актом Учреждения.</w:t>
      </w:r>
    </w:p>
    <w:p w:rsidR="002D4AD4" w:rsidRPr="00AF18C9" w:rsidRDefault="00897387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29</w:t>
      </w:r>
      <w:r w:rsidR="002D4AD4" w:rsidRPr="00AF18C9">
        <w:rPr>
          <w:sz w:val="28"/>
          <w:szCs w:val="28"/>
        </w:rPr>
        <w:t xml:space="preserve">. Премия по итогам работы (за </w:t>
      </w:r>
      <w:r w:rsidRPr="00AF18C9">
        <w:rPr>
          <w:sz w:val="28"/>
          <w:szCs w:val="28"/>
        </w:rPr>
        <w:t xml:space="preserve">квартал, полугодие, девять месяцев, </w:t>
      </w:r>
      <w:r w:rsidR="002D4AD4" w:rsidRPr="00AF18C9">
        <w:rPr>
          <w:sz w:val="28"/>
          <w:szCs w:val="28"/>
        </w:rPr>
        <w:t xml:space="preserve"> год) выплачивается с целью поощрения работников, в том числе заместителей руководителя, главного инженера и главного бухгалтера, за общие результаты труда по итогам работы за установленный период.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При премировании следует учитывать: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trike/>
          <w:sz w:val="28"/>
          <w:szCs w:val="28"/>
        </w:rPr>
      </w:pPr>
      <w:r w:rsidRPr="00AF18C9">
        <w:rPr>
          <w:sz w:val="28"/>
          <w:szCs w:val="28"/>
        </w:rPr>
        <w:t xml:space="preserve">- качественное и добросовестное исполнение работником, в том числе заместителями руководителя, главным инженером и главным бухгалтером своих должностных обязанностей в соответствующем периоде (отсутствие факта наложения на работника одного из видов дисциплинарного взыскания, предусмотренного статьей 192 Трудового кодекса Российской Федерации); 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превышение плановых и нормативных показателей работы;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инициативу, творчество и применение в работе современных ф</w:t>
      </w:r>
      <w:r w:rsidR="00897387" w:rsidRPr="00AF18C9">
        <w:rPr>
          <w:sz w:val="28"/>
          <w:szCs w:val="28"/>
        </w:rPr>
        <w:t>орм и методов организации труда;</w:t>
      </w:r>
    </w:p>
    <w:p w:rsidR="00897387" w:rsidRPr="00AF18C9" w:rsidRDefault="00897387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выполнение  работ (оказание услуг) по приносящей доход деятельности.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3</w:t>
      </w:r>
      <w:r w:rsidR="00E31690" w:rsidRPr="00AF18C9">
        <w:rPr>
          <w:sz w:val="28"/>
          <w:szCs w:val="28"/>
        </w:rPr>
        <w:t>0</w:t>
      </w:r>
      <w:r w:rsidRPr="00AF18C9">
        <w:rPr>
          <w:sz w:val="28"/>
          <w:szCs w:val="28"/>
        </w:rPr>
        <w:t>. Премия за качество выполняемых работ устанавливается работникам, в том числе заместителям руководителя, главному инженеру и главному бухгалтеру на определенный срок при условии: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соблюдения требований к выполнению работ, предусмотренных должностными обязанностями;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качественной подготовки и проведения мероприятий, связанных с уставной деятельностью Учреждения.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3</w:t>
      </w:r>
      <w:r w:rsidR="00E31690" w:rsidRPr="00AF18C9">
        <w:rPr>
          <w:sz w:val="28"/>
          <w:szCs w:val="28"/>
        </w:rPr>
        <w:t>1</w:t>
      </w:r>
      <w:r w:rsidRPr="00AF18C9">
        <w:rPr>
          <w:sz w:val="28"/>
          <w:szCs w:val="28"/>
        </w:rPr>
        <w:t xml:space="preserve">. Премия за интенсивность и высокие результаты работы устанавливается работникам, в том числе, заместителям руководителя, главному инженеру и главному бухгалтеру, за интенсивность и высокие результаты работы </w:t>
      </w:r>
      <w:r w:rsidR="00E31690" w:rsidRPr="00AF18C9">
        <w:rPr>
          <w:sz w:val="28"/>
          <w:szCs w:val="28"/>
        </w:rPr>
        <w:t xml:space="preserve">за </w:t>
      </w:r>
      <w:r w:rsidRPr="00AF18C9">
        <w:rPr>
          <w:sz w:val="28"/>
          <w:szCs w:val="28"/>
        </w:rPr>
        <w:t xml:space="preserve"> определенный </w:t>
      </w:r>
      <w:r w:rsidR="00E31690" w:rsidRPr="00AF18C9">
        <w:rPr>
          <w:sz w:val="28"/>
          <w:szCs w:val="28"/>
        </w:rPr>
        <w:t>период времени</w:t>
      </w:r>
      <w:r w:rsidRPr="00AF18C9">
        <w:rPr>
          <w:sz w:val="28"/>
          <w:szCs w:val="28"/>
        </w:rPr>
        <w:t>. При назначении премии следует учитывать: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интенсивность и напряженность работы;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участие в выполнении важных работ, мероприятий;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- участие в организации и проведении мероприятий.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F18C9">
        <w:rPr>
          <w:sz w:val="28"/>
          <w:szCs w:val="28"/>
        </w:rPr>
        <w:t>3</w:t>
      </w:r>
      <w:r w:rsidR="00E31690" w:rsidRPr="00AF18C9">
        <w:rPr>
          <w:sz w:val="28"/>
          <w:szCs w:val="28"/>
        </w:rPr>
        <w:t>2</w:t>
      </w:r>
      <w:r w:rsidRPr="00AF18C9">
        <w:rPr>
          <w:sz w:val="28"/>
          <w:szCs w:val="28"/>
        </w:rPr>
        <w:t xml:space="preserve">. Выплаты стимулирующего характера работникам, в том числе заместителям руководителя, главному инженеру и главному бухгалтеру, осуществляются </w:t>
      </w:r>
      <w:r w:rsidR="00E31690" w:rsidRPr="00AF18C9">
        <w:rPr>
          <w:sz w:val="28"/>
          <w:szCs w:val="28"/>
        </w:rPr>
        <w:t>в соответствии с коллективным договором Учреждения.</w:t>
      </w:r>
      <w:r w:rsidRPr="00AF18C9">
        <w:rPr>
          <w:sz w:val="28"/>
          <w:szCs w:val="28"/>
        </w:rPr>
        <w:t xml:space="preserve"> </w:t>
      </w:r>
    </w:p>
    <w:p w:rsidR="002D4AD4" w:rsidRPr="00AF18C9" w:rsidRDefault="002D4AD4" w:rsidP="00AF18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D4AD4" w:rsidRPr="003B1A96" w:rsidRDefault="002D4AD4" w:rsidP="003B1A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1A96">
        <w:rPr>
          <w:b/>
          <w:sz w:val="28"/>
          <w:szCs w:val="28"/>
        </w:rPr>
        <w:t>7. Другие вопросы оплаты труда</w:t>
      </w:r>
    </w:p>
    <w:p w:rsidR="002D4AD4" w:rsidRPr="00AF18C9" w:rsidRDefault="002D4AD4" w:rsidP="00495292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495292" w:rsidRPr="00495292" w:rsidRDefault="002D4AD4" w:rsidP="00495292">
      <w:pPr>
        <w:pStyle w:val="ac"/>
        <w:keepNext/>
        <w:spacing w:after="0"/>
        <w:jc w:val="both"/>
        <w:rPr>
          <w:sz w:val="28"/>
          <w:szCs w:val="28"/>
        </w:rPr>
      </w:pPr>
      <w:r w:rsidRPr="00495292">
        <w:rPr>
          <w:sz w:val="28"/>
          <w:szCs w:val="28"/>
        </w:rPr>
        <w:t>3</w:t>
      </w:r>
      <w:r w:rsidR="00E31690" w:rsidRPr="00495292">
        <w:rPr>
          <w:sz w:val="28"/>
          <w:szCs w:val="28"/>
        </w:rPr>
        <w:t>3</w:t>
      </w:r>
      <w:r w:rsidRPr="00495292">
        <w:rPr>
          <w:sz w:val="28"/>
          <w:szCs w:val="28"/>
        </w:rPr>
        <w:t xml:space="preserve">. При предоставлении ежегодного оплачиваемого отпуска работникам </w:t>
      </w:r>
      <w:r w:rsidR="00495292" w:rsidRPr="00495292">
        <w:rPr>
          <w:sz w:val="28"/>
          <w:szCs w:val="28"/>
        </w:rPr>
        <w:t>Учреждения, в том числе заместителям руководителя, главному инженеру и главному бухгалтеру, осуществляется единовременная выплата к отпуску в размере одного оклада. Единовременная выплата, выплачивается один раз в год на основании письменного заявления работника, по приказу руководителя Учреждения за счет средств фонда оплаты труда учреждения.</w:t>
      </w:r>
      <w:r w:rsidR="00495292">
        <w:rPr>
          <w:sz w:val="28"/>
          <w:szCs w:val="28"/>
        </w:rPr>
        <w:t xml:space="preserve"> </w:t>
      </w:r>
      <w:r w:rsidR="00495292" w:rsidRPr="00495292">
        <w:rPr>
          <w:sz w:val="28"/>
          <w:szCs w:val="28"/>
        </w:rPr>
        <w:t>Если очередной отпуск используется частями, единовременная выплата выплачивается в один из периодов отпуска.</w:t>
      </w:r>
      <w:r w:rsidR="00495292">
        <w:rPr>
          <w:sz w:val="28"/>
          <w:szCs w:val="28"/>
        </w:rPr>
        <w:t xml:space="preserve"> </w:t>
      </w:r>
      <w:r w:rsidR="00495292" w:rsidRPr="00495292">
        <w:rPr>
          <w:sz w:val="28"/>
          <w:szCs w:val="28"/>
        </w:rPr>
        <w:t>Руководителю Учреждения единовременная выплата к отпуску выплачивается по его письменному заявлению, подаваемому Учредителю, на основании соответствующего распоряжения Учредителя, один раз в год в размере одного должностного оклада за счет средств фонда оплаты труда учреждения.</w:t>
      </w:r>
      <w:r w:rsidR="00495292">
        <w:rPr>
          <w:sz w:val="28"/>
          <w:szCs w:val="28"/>
        </w:rPr>
        <w:t xml:space="preserve">  </w:t>
      </w:r>
      <w:r w:rsidR="00495292" w:rsidRPr="00495292">
        <w:rPr>
          <w:sz w:val="28"/>
          <w:szCs w:val="28"/>
        </w:rPr>
        <w:t>Размер единовременной выплаты к отпуску определяется исходя из окладов, установленных на день выплаты.</w:t>
      </w:r>
    </w:p>
    <w:p w:rsidR="00495292" w:rsidRPr="00495292" w:rsidRDefault="00495292" w:rsidP="00495292">
      <w:pPr>
        <w:pStyle w:val="ac"/>
        <w:keepNext/>
        <w:numPr>
          <w:ilvl w:val="0"/>
          <w:numId w:val="6"/>
        </w:numPr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5292">
        <w:rPr>
          <w:sz w:val="28"/>
          <w:szCs w:val="28"/>
        </w:rPr>
        <w:t>Работникам Учреждения, в том числе заместителям руководителя, главному инженеру, главному бухгалтеру и руководителю Учреждения, может быть оказана материальная помощь за счет средств экономии по фонду оплаты труда. Материальная помощь оказывается в связи со смертью близкого родственника, болезнью самого работника или близкого члена семьи, а так же в случаях, связанных с тяжелым материальным положение</w:t>
      </w:r>
      <w:r>
        <w:rPr>
          <w:sz w:val="28"/>
          <w:szCs w:val="28"/>
        </w:rPr>
        <w:t>,</w:t>
      </w:r>
      <w:r w:rsidRPr="00495292">
        <w:rPr>
          <w:sz w:val="28"/>
          <w:szCs w:val="28"/>
        </w:rPr>
        <w:t xml:space="preserve"> в связи с юбилеем работника, награждения работника знаками отличия, почетными </w:t>
      </w:r>
      <w:r>
        <w:rPr>
          <w:sz w:val="28"/>
          <w:szCs w:val="28"/>
        </w:rPr>
        <w:t xml:space="preserve">грамотами </w:t>
      </w:r>
      <w:r w:rsidRPr="00495292">
        <w:rPr>
          <w:sz w:val="28"/>
          <w:szCs w:val="28"/>
        </w:rPr>
        <w:t>в размере до одного оклада.</w:t>
      </w:r>
    </w:p>
    <w:p w:rsidR="00495292" w:rsidRPr="00495292" w:rsidRDefault="00495292" w:rsidP="00495292">
      <w:pPr>
        <w:pStyle w:val="ac"/>
        <w:keepNext/>
        <w:spacing w:after="0"/>
        <w:ind w:firstLine="539"/>
        <w:jc w:val="both"/>
        <w:rPr>
          <w:sz w:val="28"/>
          <w:szCs w:val="28"/>
        </w:rPr>
      </w:pPr>
      <w:r w:rsidRPr="00495292">
        <w:rPr>
          <w:sz w:val="28"/>
          <w:szCs w:val="28"/>
        </w:rPr>
        <w:t>Решение об оказании работнику, в том числе заместителям руководителя, главному инженеру и главному бухгалтеру, материальной помощи с учетом обеспечения указанных выплат финансовыми средствами принимает руководитель Учреждения на основании письменного заявления работника. Руководителю Учреждения материальная помощь может быть оказана по заявлению на основании соответствующего распоряжения Учредителя.</w:t>
      </w:r>
    </w:p>
    <w:p w:rsidR="00495292" w:rsidRPr="00495292" w:rsidRDefault="00495292" w:rsidP="00495292">
      <w:pPr>
        <w:pStyle w:val="ac"/>
        <w:keepNext/>
        <w:spacing w:after="0"/>
        <w:ind w:firstLine="539"/>
        <w:jc w:val="both"/>
        <w:rPr>
          <w:sz w:val="28"/>
          <w:szCs w:val="28"/>
        </w:rPr>
      </w:pPr>
      <w:r w:rsidRPr="00495292">
        <w:rPr>
          <w:sz w:val="28"/>
          <w:szCs w:val="28"/>
        </w:rPr>
        <w:t>35.По всем вопросам, не урегулированным настоящим Положением, работодатель и работник руководствуется положениями Трудового кодекса Российской Федерации.</w:t>
      </w:r>
    </w:p>
    <w:p w:rsidR="00025805" w:rsidRPr="00495292" w:rsidRDefault="00025805" w:rsidP="00495292">
      <w:pPr>
        <w:keepNext/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D4AD4" w:rsidRPr="00495292" w:rsidRDefault="002D4AD4" w:rsidP="00495292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5292" w:rsidRPr="00495292" w:rsidRDefault="00495292" w:rsidP="00495292">
      <w:pPr>
        <w:pStyle w:val="ac"/>
        <w:spacing w:after="0"/>
        <w:jc w:val="center"/>
        <w:rPr>
          <w:sz w:val="28"/>
          <w:szCs w:val="28"/>
        </w:rPr>
      </w:pPr>
      <w:r w:rsidRPr="00495292">
        <w:rPr>
          <w:b/>
          <w:bCs/>
          <w:sz w:val="28"/>
          <w:szCs w:val="28"/>
        </w:rPr>
        <w:t>8. Формирование фонда оплаты труда работников Учреждения</w:t>
      </w:r>
    </w:p>
    <w:p w:rsidR="00495292" w:rsidRPr="00495292" w:rsidRDefault="00495292" w:rsidP="00495292">
      <w:pPr>
        <w:pStyle w:val="ac"/>
        <w:spacing w:after="0"/>
        <w:ind w:firstLine="539"/>
        <w:rPr>
          <w:sz w:val="28"/>
          <w:szCs w:val="28"/>
        </w:rPr>
      </w:pPr>
      <w:r w:rsidRPr="00495292">
        <w:rPr>
          <w:sz w:val="28"/>
          <w:szCs w:val="28"/>
        </w:rPr>
        <w:t>36. Фонд оплаты труда работников Учреждения на календарный год формируется исходя из утвержденной штатной численности работников Учреждения, размеров окладов, установленных в штатном расписании, и выплат, предусмотренных в соответствии с настоящим Положением.</w:t>
      </w:r>
    </w:p>
    <w:p w:rsidR="00495292" w:rsidRPr="00495292" w:rsidRDefault="00495292" w:rsidP="00495292">
      <w:pPr>
        <w:pStyle w:val="ac"/>
        <w:spacing w:after="0"/>
        <w:ind w:firstLine="539"/>
        <w:rPr>
          <w:sz w:val="28"/>
          <w:szCs w:val="28"/>
        </w:rPr>
      </w:pPr>
      <w:r w:rsidRPr="00495292">
        <w:rPr>
          <w:sz w:val="28"/>
          <w:szCs w:val="28"/>
        </w:rPr>
        <w:t>37. Руководитель Учреждения вправе перераспределять средства фонда оплаты труда между выплатами, предусмотренными настоящим Положением.</w:t>
      </w:r>
    </w:p>
    <w:p w:rsidR="002D4AD4" w:rsidRPr="002D4AD4" w:rsidRDefault="002D4AD4" w:rsidP="002D4AD4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sectPr w:rsidR="002D4AD4" w:rsidRPr="002D4AD4" w:rsidSect="00025805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8C" w:rsidRDefault="0077658C">
      <w:r>
        <w:separator/>
      </w:r>
    </w:p>
  </w:endnote>
  <w:endnote w:type="continuationSeparator" w:id="0">
    <w:p w:rsidR="0077658C" w:rsidRDefault="007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8C" w:rsidRDefault="0077658C">
      <w:r>
        <w:separator/>
      </w:r>
    </w:p>
  </w:footnote>
  <w:footnote w:type="continuationSeparator" w:id="0">
    <w:p w:rsidR="0077658C" w:rsidRDefault="0077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36C2"/>
    <w:multiLevelType w:val="hybridMultilevel"/>
    <w:tmpl w:val="1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7AFC"/>
    <w:multiLevelType w:val="multilevel"/>
    <w:tmpl w:val="ECB2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F6E0D"/>
    <w:multiLevelType w:val="hybridMultilevel"/>
    <w:tmpl w:val="2954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57A27"/>
    <w:multiLevelType w:val="hybridMultilevel"/>
    <w:tmpl w:val="E2184C86"/>
    <w:lvl w:ilvl="0" w:tplc="A32E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DFE67FD"/>
    <w:multiLevelType w:val="hybridMultilevel"/>
    <w:tmpl w:val="ECA036C2"/>
    <w:lvl w:ilvl="0" w:tplc="414EA4DA">
      <w:start w:val="34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30"/>
    <w:rsid w:val="00011272"/>
    <w:rsid w:val="00014D09"/>
    <w:rsid w:val="00020560"/>
    <w:rsid w:val="00025805"/>
    <w:rsid w:val="00036392"/>
    <w:rsid w:val="00073A34"/>
    <w:rsid w:val="00077BEB"/>
    <w:rsid w:val="000B1908"/>
    <w:rsid w:val="000E172B"/>
    <w:rsid w:val="000E27CF"/>
    <w:rsid w:val="000E3BC8"/>
    <w:rsid w:val="001078FA"/>
    <w:rsid w:val="0013388D"/>
    <w:rsid w:val="001439C1"/>
    <w:rsid w:val="00145BDA"/>
    <w:rsid w:val="00147127"/>
    <w:rsid w:val="00147688"/>
    <w:rsid w:val="001665DE"/>
    <w:rsid w:val="001C07F1"/>
    <w:rsid w:val="001D437C"/>
    <w:rsid w:val="00210F9B"/>
    <w:rsid w:val="0022321E"/>
    <w:rsid w:val="00225E21"/>
    <w:rsid w:val="00256B3A"/>
    <w:rsid w:val="002610E4"/>
    <w:rsid w:val="002807AC"/>
    <w:rsid w:val="00285C23"/>
    <w:rsid w:val="0029512A"/>
    <w:rsid w:val="002B20C0"/>
    <w:rsid w:val="002C0D93"/>
    <w:rsid w:val="002C6A4B"/>
    <w:rsid w:val="002D4510"/>
    <w:rsid w:val="002D4AD4"/>
    <w:rsid w:val="003246CF"/>
    <w:rsid w:val="0033039F"/>
    <w:rsid w:val="003473E0"/>
    <w:rsid w:val="00354F40"/>
    <w:rsid w:val="0038068C"/>
    <w:rsid w:val="00390171"/>
    <w:rsid w:val="0039358D"/>
    <w:rsid w:val="003A18F3"/>
    <w:rsid w:val="003A290A"/>
    <w:rsid w:val="003A7A8B"/>
    <w:rsid w:val="003B1A96"/>
    <w:rsid w:val="003B2FD7"/>
    <w:rsid w:val="003B59BB"/>
    <w:rsid w:val="003D0A1A"/>
    <w:rsid w:val="003E6C8E"/>
    <w:rsid w:val="003E6D6A"/>
    <w:rsid w:val="003F20BC"/>
    <w:rsid w:val="003F74E0"/>
    <w:rsid w:val="0041100E"/>
    <w:rsid w:val="004249E2"/>
    <w:rsid w:val="00436BB0"/>
    <w:rsid w:val="00440C37"/>
    <w:rsid w:val="00442775"/>
    <w:rsid w:val="00447048"/>
    <w:rsid w:val="00456D1B"/>
    <w:rsid w:val="00460AB1"/>
    <w:rsid w:val="00463E4A"/>
    <w:rsid w:val="0047610F"/>
    <w:rsid w:val="00495292"/>
    <w:rsid w:val="004D63C1"/>
    <w:rsid w:val="005230B0"/>
    <w:rsid w:val="005239EE"/>
    <w:rsid w:val="00527EDA"/>
    <w:rsid w:val="00527EFE"/>
    <w:rsid w:val="00532ADD"/>
    <w:rsid w:val="00556225"/>
    <w:rsid w:val="005736A3"/>
    <w:rsid w:val="00581F6E"/>
    <w:rsid w:val="00596B2D"/>
    <w:rsid w:val="005974EC"/>
    <w:rsid w:val="005A1EC0"/>
    <w:rsid w:val="005A5AFD"/>
    <w:rsid w:val="005A6608"/>
    <w:rsid w:val="005F16D0"/>
    <w:rsid w:val="005F2DFB"/>
    <w:rsid w:val="006111B5"/>
    <w:rsid w:val="0063097F"/>
    <w:rsid w:val="00674248"/>
    <w:rsid w:val="00677F02"/>
    <w:rsid w:val="006B05AB"/>
    <w:rsid w:val="006B6C4C"/>
    <w:rsid w:val="006C103A"/>
    <w:rsid w:val="006D1346"/>
    <w:rsid w:val="006F13B8"/>
    <w:rsid w:val="00702372"/>
    <w:rsid w:val="00703680"/>
    <w:rsid w:val="00712854"/>
    <w:rsid w:val="00731E71"/>
    <w:rsid w:val="00751A30"/>
    <w:rsid w:val="0077658C"/>
    <w:rsid w:val="007918C3"/>
    <w:rsid w:val="00797FBD"/>
    <w:rsid w:val="007A45FD"/>
    <w:rsid w:val="007E0052"/>
    <w:rsid w:val="007F7FD0"/>
    <w:rsid w:val="00816EA9"/>
    <w:rsid w:val="00835FCE"/>
    <w:rsid w:val="00836F7D"/>
    <w:rsid w:val="00837D2E"/>
    <w:rsid w:val="00895E77"/>
    <w:rsid w:val="00897387"/>
    <w:rsid w:val="00897406"/>
    <w:rsid w:val="008D4338"/>
    <w:rsid w:val="008E2091"/>
    <w:rsid w:val="008E7D1E"/>
    <w:rsid w:val="008F4171"/>
    <w:rsid w:val="0090463D"/>
    <w:rsid w:val="00915938"/>
    <w:rsid w:val="00916775"/>
    <w:rsid w:val="00952CCC"/>
    <w:rsid w:val="00973555"/>
    <w:rsid w:val="00977536"/>
    <w:rsid w:val="009914D7"/>
    <w:rsid w:val="009B1ECE"/>
    <w:rsid w:val="009D4165"/>
    <w:rsid w:val="009D58B8"/>
    <w:rsid w:val="009F7A0B"/>
    <w:rsid w:val="00A20F93"/>
    <w:rsid w:val="00A22A9B"/>
    <w:rsid w:val="00A44282"/>
    <w:rsid w:val="00A5747C"/>
    <w:rsid w:val="00A6552D"/>
    <w:rsid w:val="00A70BA2"/>
    <w:rsid w:val="00A82740"/>
    <w:rsid w:val="00A87DD3"/>
    <w:rsid w:val="00AA1A6A"/>
    <w:rsid w:val="00AB064A"/>
    <w:rsid w:val="00AC61F4"/>
    <w:rsid w:val="00AE109D"/>
    <w:rsid w:val="00AE3ADA"/>
    <w:rsid w:val="00AF18C9"/>
    <w:rsid w:val="00AF69D4"/>
    <w:rsid w:val="00B01167"/>
    <w:rsid w:val="00B10430"/>
    <w:rsid w:val="00B14094"/>
    <w:rsid w:val="00B171EB"/>
    <w:rsid w:val="00B3668E"/>
    <w:rsid w:val="00B538DD"/>
    <w:rsid w:val="00B80574"/>
    <w:rsid w:val="00BA03DA"/>
    <w:rsid w:val="00BD76C9"/>
    <w:rsid w:val="00C100EF"/>
    <w:rsid w:val="00C41539"/>
    <w:rsid w:val="00C4768E"/>
    <w:rsid w:val="00C5530A"/>
    <w:rsid w:val="00C70573"/>
    <w:rsid w:val="00C72C72"/>
    <w:rsid w:val="00C83E09"/>
    <w:rsid w:val="00C92DF5"/>
    <w:rsid w:val="00C936A7"/>
    <w:rsid w:val="00CC2986"/>
    <w:rsid w:val="00CC6D23"/>
    <w:rsid w:val="00CF0046"/>
    <w:rsid w:val="00CF7CE0"/>
    <w:rsid w:val="00D477B8"/>
    <w:rsid w:val="00D74996"/>
    <w:rsid w:val="00D75B0E"/>
    <w:rsid w:val="00DA1B56"/>
    <w:rsid w:val="00DA4233"/>
    <w:rsid w:val="00DC2438"/>
    <w:rsid w:val="00E31690"/>
    <w:rsid w:val="00E44214"/>
    <w:rsid w:val="00E54114"/>
    <w:rsid w:val="00E6647C"/>
    <w:rsid w:val="00E70A5F"/>
    <w:rsid w:val="00E739EB"/>
    <w:rsid w:val="00E8704D"/>
    <w:rsid w:val="00E90F0B"/>
    <w:rsid w:val="00E95404"/>
    <w:rsid w:val="00EA6CB6"/>
    <w:rsid w:val="00ED4CFE"/>
    <w:rsid w:val="00ED6A52"/>
    <w:rsid w:val="00EF0CFC"/>
    <w:rsid w:val="00EF4243"/>
    <w:rsid w:val="00F237F7"/>
    <w:rsid w:val="00FC4018"/>
    <w:rsid w:val="00FC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68A077-FD85-40B5-A5B4-AFE78276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F7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F74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E70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46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58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805"/>
    <w:rPr>
      <w:sz w:val="24"/>
      <w:szCs w:val="24"/>
    </w:rPr>
  </w:style>
  <w:style w:type="paragraph" w:styleId="a9">
    <w:name w:val="footer"/>
    <w:basedOn w:val="a"/>
    <w:link w:val="aa"/>
    <w:unhideWhenUsed/>
    <w:rsid w:val="00025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5805"/>
    <w:rPr>
      <w:sz w:val="24"/>
      <w:szCs w:val="24"/>
    </w:rPr>
  </w:style>
  <w:style w:type="paragraph" w:customStyle="1" w:styleId="ConsPlusNormal">
    <w:name w:val="ConsPlusNormal"/>
    <w:rsid w:val="002B2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uiPriority w:val="22"/>
    <w:qFormat/>
    <w:rsid w:val="00E8704D"/>
    <w:rPr>
      <w:b/>
      <w:bCs/>
    </w:rPr>
  </w:style>
  <w:style w:type="paragraph" w:styleId="ac">
    <w:name w:val="Normal (Web)"/>
    <w:basedOn w:val="a"/>
    <w:uiPriority w:val="99"/>
    <w:semiHidden/>
    <w:unhideWhenUsed/>
    <w:rsid w:val="0049529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A3A386848B42FDDB1879673CE0230D8A53860BE634A160E5E5DCD637E239277AB18A59277E5E33223AC5v3c3I" TargetMode="External"/><Relationship Id="rId13" Type="http://schemas.openxmlformats.org/officeDocument/2006/relationships/hyperlink" Target="consultantplus://offline/ref=37A3A386848B42FDDB1879673CE0230D8A53860BE634A160E5E5DCD637E239277AB18A59277E5E33223AC2v3c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A3A386848B42FDDB18676A2A8C7D06855CD900E73CF434B3E38B8967E46C673AB7DF1A63735Dv3c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A3A386848B42FDDB18676A2A8C7D06855CD900E73CF434B3E38B8967E46C673AB7DF1A63735Fv3c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A3A386848B42FDDB18676A2A8C7D068C5ED905E73EA93EBBBA878B60vEcBI" TargetMode="External"/><Relationship Id="rId10" Type="http://schemas.openxmlformats.org/officeDocument/2006/relationships/hyperlink" Target="consultantplus://offline/ref=37A3A386848B42FDDB18676A2A8C7D06855CD900E73CF434B3E38B8967E46C673AB7DF1A63735Dv3c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A3A386848B42FDDB18676A2A8C7D06855CD900E73CF434B3E38B8967E46C673AB7DF1A63735Fv3cAI" TargetMode="External"/><Relationship Id="rId14" Type="http://schemas.openxmlformats.org/officeDocument/2006/relationships/hyperlink" Target="consultantplus://offline/ref=37A3A386848B42FDDB18676A2A8C7D068C5ED905E73EA93EBBBA878B60vE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4671-20A3-44EC-9F72-A66AD5DC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3361</Words>
  <Characters>19159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штатном  расписании работников</vt:lpstr>
    </vt:vector>
  </TitlesOfParts>
  <Company>MoBIL GROUP</Company>
  <LinksUpToDate>false</LinksUpToDate>
  <CharactersWithSpaces>22476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штатном  расписании работников</dc:title>
  <dc:creator>Admin</dc:creator>
  <cp:lastModifiedBy>Римма Николаевна Назарова</cp:lastModifiedBy>
  <cp:revision>2</cp:revision>
  <cp:lastPrinted>2024-07-10T08:28:00Z</cp:lastPrinted>
  <dcterms:created xsi:type="dcterms:W3CDTF">2024-09-17T13:22:00Z</dcterms:created>
  <dcterms:modified xsi:type="dcterms:W3CDTF">2024-09-17T13:22:00Z</dcterms:modified>
</cp:coreProperties>
</file>