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0D" w:rsidRDefault="00255A0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1F00FD" w:rsidTr="001176A3">
        <w:tc>
          <w:tcPr>
            <w:tcW w:w="9750" w:type="dxa"/>
            <w:hideMark/>
          </w:tcPr>
          <w:p w:rsidR="001F00FD" w:rsidRDefault="001F00FD" w:rsidP="001176A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1F00FD" w:rsidTr="001176A3">
        <w:tc>
          <w:tcPr>
            <w:tcW w:w="9750" w:type="dxa"/>
            <w:hideMark/>
          </w:tcPr>
          <w:p w:rsidR="001F00FD" w:rsidRDefault="001F00FD" w:rsidP="001176A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1F00FD" w:rsidTr="001176A3">
        <w:tc>
          <w:tcPr>
            <w:tcW w:w="9750" w:type="dxa"/>
          </w:tcPr>
          <w:p w:rsidR="001F00FD" w:rsidRPr="00692180" w:rsidRDefault="001F00FD" w:rsidP="001176A3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1F00FD" w:rsidRDefault="001F00FD" w:rsidP="001176A3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1F00FD" w:rsidTr="001176A3">
        <w:tc>
          <w:tcPr>
            <w:tcW w:w="9750" w:type="dxa"/>
            <w:hideMark/>
          </w:tcPr>
          <w:p w:rsidR="001F00FD" w:rsidRDefault="001F00FD" w:rsidP="001176A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1F00FD" w:rsidTr="001176A3">
        <w:tc>
          <w:tcPr>
            <w:tcW w:w="9750" w:type="dxa"/>
            <w:hideMark/>
          </w:tcPr>
          <w:p w:rsidR="001F00FD" w:rsidRDefault="001F00FD" w:rsidP="00B97FD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B97FDA">
              <w:rPr>
                <w:b/>
              </w:rPr>
              <w:t xml:space="preserve">16.12.2024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B97FDA">
              <w:rPr>
                <w:b/>
              </w:rPr>
              <w:t>2603</w:t>
            </w:r>
          </w:p>
        </w:tc>
      </w:tr>
    </w:tbl>
    <w:p w:rsidR="0019744D" w:rsidRDefault="0019744D" w:rsidP="00F61BF9">
      <w:pPr>
        <w:rPr>
          <w:rFonts w:ascii="Arial" w:hAnsi="Arial" w:cs="Arial"/>
          <w:b/>
          <w:bCs/>
          <w:noProof/>
        </w:rPr>
      </w:pPr>
    </w:p>
    <w:p w:rsidR="0019744D" w:rsidRDefault="0019744D" w:rsidP="00F61BF9">
      <w:pPr>
        <w:rPr>
          <w:rFonts w:ascii="Arial" w:hAnsi="Arial" w:cs="Arial"/>
          <w:b/>
          <w:bCs/>
          <w:noProof/>
        </w:rPr>
      </w:pPr>
    </w:p>
    <w:p w:rsidR="0019744D" w:rsidRDefault="0019744D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Pr="001F00FD" w:rsidRDefault="00F61BF9" w:rsidP="00F61BF9">
      <w:pPr>
        <w:rPr>
          <w:rFonts w:ascii="Arial" w:hAnsi="Arial" w:cs="Arial"/>
          <w:b/>
          <w:bCs/>
          <w:noProof/>
          <w:lang w:val="en-US"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9B46ED" w:rsidRDefault="007D2352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на условно разрешенный  вид использования земельного участка «Социальное обслуживание» с кадастровым номером 71:24:010206:50,  местоположение установлено относительно ориентира, расположенного в границах участка, почтовый адрес ориентира: обл. Тульская область, р-н Алексинский, </w:t>
      </w:r>
      <w:proofErr w:type="spellStart"/>
      <w:r w:rsidR="00BC3425" w:rsidRPr="00BC342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BC3425" w:rsidRPr="00BC3425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BC3425" w:rsidRPr="00BC3425">
        <w:rPr>
          <w:rFonts w:ascii="Times New Roman" w:hAnsi="Times New Roman" w:cs="Times New Roman"/>
          <w:b/>
          <w:sz w:val="24"/>
          <w:szCs w:val="24"/>
        </w:rPr>
        <w:t>лексин</w:t>
      </w:r>
      <w:proofErr w:type="spellEnd"/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C3425" w:rsidRPr="00BC3425">
        <w:rPr>
          <w:rFonts w:ascii="Times New Roman" w:hAnsi="Times New Roman" w:cs="Times New Roman"/>
          <w:b/>
          <w:sz w:val="24"/>
          <w:szCs w:val="24"/>
        </w:rPr>
        <w:t>ул.Арматурная</w:t>
      </w:r>
      <w:proofErr w:type="spellEnd"/>
      <w:r w:rsidR="00BC3425" w:rsidRPr="00BC3425">
        <w:rPr>
          <w:rFonts w:ascii="Times New Roman" w:hAnsi="Times New Roman" w:cs="Times New Roman"/>
          <w:b/>
          <w:sz w:val="24"/>
          <w:szCs w:val="24"/>
        </w:rPr>
        <w:t>, д.19</w:t>
      </w:r>
    </w:p>
    <w:p w:rsidR="00D47F43" w:rsidRDefault="00D47F43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город Алексин от 01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.08.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№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1580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Правил землепользования и застройки муниципального образования город Алексин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на основании заключения о результатах публичных слушаний от </w:t>
      </w:r>
      <w:r w:rsidR="00BC3425">
        <w:rPr>
          <w:rFonts w:ascii="Times New Roman" w:hAnsi="Times New Roman" w:cs="Times New Roman"/>
          <w:b w:val="0"/>
          <w:color w:val="auto"/>
          <w:sz w:val="24"/>
          <w:szCs w:val="24"/>
        </w:rPr>
        <w:t>05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C3425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BC3425" w:rsidRDefault="007D2352" w:rsidP="00CA1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5511F0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BC3425" w:rsidRPr="00BC3425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«Социальное обслуживание» площадью 6153 </w:t>
      </w:r>
      <w:proofErr w:type="spellStart"/>
      <w:r w:rsidR="00BC3425" w:rsidRPr="00BC34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C3425" w:rsidRPr="00BC3425">
        <w:rPr>
          <w:rFonts w:ascii="Times New Roman" w:hAnsi="Times New Roman" w:cs="Times New Roman"/>
          <w:sz w:val="24"/>
          <w:szCs w:val="24"/>
        </w:rPr>
        <w:t xml:space="preserve">, с кадастровым номером 71:24:010206:50, расположенного в территориальной зоне - Зона застройки </w:t>
      </w:r>
      <w:proofErr w:type="spellStart"/>
      <w:r w:rsidR="00BC3425" w:rsidRPr="00BC3425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BC3425" w:rsidRPr="00BC3425">
        <w:rPr>
          <w:rFonts w:ascii="Times New Roman" w:hAnsi="Times New Roman" w:cs="Times New Roman"/>
          <w:sz w:val="24"/>
          <w:szCs w:val="24"/>
        </w:rPr>
        <w:t xml:space="preserve"> жилыми домами (Ж3), категория земель:  земли населенных пунктов, местоположение установлено относительно ориентира, расположенного в границах участка, почтовый адрес ориентира: обл. Тульская область, р-н Алексинский, </w:t>
      </w:r>
      <w:proofErr w:type="spellStart"/>
      <w:r w:rsidR="00BC3425" w:rsidRPr="00BC34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C3425" w:rsidRPr="00BC342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C3425" w:rsidRPr="00BC3425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="00BC3425" w:rsidRPr="00BC3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3425" w:rsidRPr="00BC3425">
        <w:rPr>
          <w:rFonts w:ascii="Times New Roman" w:hAnsi="Times New Roman" w:cs="Times New Roman"/>
          <w:sz w:val="24"/>
          <w:szCs w:val="24"/>
        </w:rPr>
        <w:t>ул.Арматурная</w:t>
      </w:r>
      <w:proofErr w:type="spellEnd"/>
      <w:r w:rsidR="00BC3425" w:rsidRPr="00BC3425">
        <w:rPr>
          <w:rFonts w:ascii="Times New Roman" w:hAnsi="Times New Roman" w:cs="Times New Roman"/>
          <w:sz w:val="24"/>
          <w:szCs w:val="24"/>
        </w:rPr>
        <w:t>, д.19.</w:t>
      </w:r>
    </w:p>
    <w:p w:rsidR="007D2352" w:rsidRPr="00CA13C4" w:rsidRDefault="00B00EEC" w:rsidP="000B69E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 xml:space="preserve">Управлению по </w:t>
      </w:r>
      <w:proofErr w:type="spellStart"/>
      <w:r w:rsidR="007D2352" w:rsidRPr="00CA13C4">
        <w:rPr>
          <w:rFonts w:ascii="Times New Roman" w:hAnsi="Times New Roman" w:cs="Times New Roman"/>
          <w:sz w:val="24"/>
          <w:szCs w:val="24"/>
        </w:rPr>
        <w:t>организационнойработе</w:t>
      </w:r>
      <w:proofErr w:type="spellEnd"/>
      <w:r w:rsidR="007D2352" w:rsidRPr="00CA13C4">
        <w:rPr>
          <w:rFonts w:ascii="Times New Roman" w:hAnsi="Times New Roman" w:cs="Times New Roman"/>
          <w:sz w:val="24"/>
          <w:szCs w:val="24"/>
        </w:rPr>
        <w:t xml:space="preserve"> и информационному обеспечению в течение 10 дней со дня принятия настоящего постановления разместить постановление на </w:t>
      </w:r>
      <w:proofErr w:type="gramStart"/>
      <w:r w:rsidR="007D2352" w:rsidRPr="00CA13C4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7D2352" w:rsidRPr="00CA1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2352" w:rsidRPr="00CA13C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7D2352" w:rsidRPr="00CA13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9"/>
      <w:footerReference w:type="default" r:id="rId10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5D" w:rsidRDefault="009B635D" w:rsidP="00E76859">
      <w:r>
        <w:separator/>
      </w:r>
    </w:p>
  </w:endnote>
  <w:endnote w:type="continuationSeparator" w:id="0">
    <w:p w:rsidR="009B635D" w:rsidRDefault="009B635D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5D" w:rsidRDefault="009B635D" w:rsidP="00E76859">
      <w:r>
        <w:separator/>
      </w:r>
    </w:p>
  </w:footnote>
  <w:footnote w:type="continuationSeparator" w:id="0">
    <w:p w:rsidR="009B635D" w:rsidRDefault="009B635D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9E0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0FD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356CB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35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87C05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97FDA"/>
    <w:rsid w:val="00BA18D1"/>
    <w:rsid w:val="00BA34E6"/>
    <w:rsid w:val="00BA62CF"/>
    <w:rsid w:val="00BB31E8"/>
    <w:rsid w:val="00BC2208"/>
    <w:rsid w:val="00BC3425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57B2A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6562-7C00-4C8E-B23E-366E0F17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user221-1</cp:lastModifiedBy>
  <cp:revision>2</cp:revision>
  <cp:lastPrinted>2023-10-18T09:19:00Z</cp:lastPrinted>
  <dcterms:created xsi:type="dcterms:W3CDTF">2024-12-17T13:31:00Z</dcterms:created>
  <dcterms:modified xsi:type="dcterms:W3CDTF">2024-12-17T13:31:00Z</dcterms:modified>
</cp:coreProperties>
</file>