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Y="-233"/>
        <w:tblW w:w="9750" w:type="dxa"/>
        <w:tblLayout w:type="fixed"/>
        <w:tblLook w:val="04A0" w:firstRow="1" w:lastRow="0" w:firstColumn="1" w:lastColumn="0" w:noHBand="0" w:noVBand="1"/>
      </w:tblPr>
      <w:tblGrid>
        <w:gridCol w:w="4785"/>
        <w:gridCol w:w="4965"/>
      </w:tblGrid>
      <w:tr w:rsidR="003971BC" w:rsidTr="00EF4135">
        <w:tc>
          <w:tcPr>
            <w:tcW w:w="9750" w:type="dxa"/>
            <w:gridSpan w:val="2"/>
            <w:hideMark/>
          </w:tcPr>
          <w:p w:rsidR="003971BC" w:rsidRDefault="003971BC" w:rsidP="00EF4135">
            <w:pPr>
              <w:widowControl w:val="0"/>
              <w:ind w:firstLine="709"/>
              <w:jc w:val="center"/>
              <w:rPr>
                <w:rFonts w:eastAsia="Andale Sans UI"/>
                <w:b/>
                <w:color w:val="00000A"/>
                <w:kern w:val="2"/>
                <w:sz w:val="24"/>
                <w:szCs w:val="24"/>
                <w:lang w:bidi="hi-IN"/>
              </w:rPr>
            </w:pPr>
            <w:bookmarkStart w:id="0" w:name="_GoBack"/>
            <w:bookmarkEnd w:id="0"/>
            <w:r>
              <w:rPr>
                <w:b/>
                <w:sz w:val="24"/>
                <w:szCs w:val="24"/>
              </w:rPr>
              <w:t>Тульская область</w:t>
            </w:r>
          </w:p>
        </w:tc>
      </w:tr>
      <w:tr w:rsidR="003971BC" w:rsidTr="00EF4135">
        <w:tc>
          <w:tcPr>
            <w:tcW w:w="9750" w:type="dxa"/>
            <w:gridSpan w:val="2"/>
            <w:hideMark/>
          </w:tcPr>
          <w:p w:rsidR="003971BC" w:rsidRDefault="003971BC" w:rsidP="00EF4135">
            <w:pPr>
              <w:widowControl w:val="0"/>
              <w:ind w:firstLine="709"/>
              <w:jc w:val="center"/>
              <w:rPr>
                <w:rFonts w:eastAsia="Andale Sans UI"/>
                <w:b/>
                <w:color w:val="00000A"/>
                <w:kern w:val="2"/>
                <w:sz w:val="24"/>
                <w:szCs w:val="24"/>
                <w:lang w:bidi="hi-IN"/>
              </w:rPr>
            </w:pPr>
            <w:r>
              <w:rPr>
                <w:b/>
                <w:sz w:val="24"/>
                <w:szCs w:val="24"/>
              </w:rPr>
              <w:t>муниципальное образование город Алексин</w:t>
            </w:r>
          </w:p>
        </w:tc>
      </w:tr>
      <w:tr w:rsidR="003971BC" w:rsidTr="00EF4135">
        <w:tc>
          <w:tcPr>
            <w:tcW w:w="9750" w:type="dxa"/>
            <w:gridSpan w:val="2"/>
          </w:tcPr>
          <w:p w:rsidR="003971BC" w:rsidRDefault="003971BC" w:rsidP="00EF4135">
            <w:pPr>
              <w:jc w:val="center"/>
              <w:rPr>
                <w:rFonts w:eastAsia="Calibri"/>
                <w:b/>
                <w:kern w:val="2"/>
                <w:sz w:val="24"/>
                <w:szCs w:val="24"/>
                <w:lang w:bidi="hi-IN"/>
              </w:rPr>
            </w:pPr>
            <w:r>
              <w:rPr>
                <w:b/>
                <w:sz w:val="24"/>
                <w:szCs w:val="24"/>
              </w:rPr>
              <w:t>Администрация</w:t>
            </w:r>
          </w:p>
          <w:p w:rsidR="003971BC" w:rsidRDefault="003971BC" w:rsidP="00EF4135">
            <w:pPr>
              <w:jc w:val="center"/>
              <w:rPr>
                <w:rFonts w:eastAsia="Andale Sans UI"/>
                <w:b/>
                <w:sz w:val="24"/>
                <w:szCs w:val="24"/>
                <w:lang w:eastAsia="en-US"/>
              </w:rPr>
            </w:pPr>
          </w:p>
          <w:p w:rsidR="003971BC" w:rsidRDefault="003971BC" w:rsidP="00EF4135">
            <w:pPr>
              <w:widowControl w:val="0"/>
              <w:ind w:firstLine="709"/>
              <w:jc w:val="both"/>
              <w:rPr>
                <w:rFonts w:eastAsia="Andale Sans UI"/>
                <w:b/>
                <w:color w:val="00000A"/>
                <w:kern w:val="2"/>
                <w:sz w:val="24"/>
                <w:szCs w:val="24"/>
                <w:lang w:bidi="hi-IN"/>
              </w:rPr>
            </w:pPr>
          </w:p>
        </w:tc>
      </w:tr>
      <w:tr w:rsidR="003971BC" w:rsidTr="00EF4135">
        <w:tc>
          <w:tcPr>
            <w:tcW w:w="9750" w:type="dxa"/>
            <w:gridSpan w:val="2"/>
            <w:hideMark/>
          </w:tcPr>
          <w:p w:rsidR="003971BC" w:rsidRDefault="003971BC" w:rsidP="00EF4135">
            <w:pPr>
              <w:widowControl w:val="0"/>
              <w:ind w:firstLine="709"/>
              <w:jc w:val="center"/>
              <w:rPr>
                <w:rFonts w:eastAsia="Andale Sans UI"/>
                <w:b/>
                <w:color w:val="00000A"/>
                <w:kern w:val="2"/>
                <w:sz w:val="24"/>
                <w:szCs w:val="24"/>
                <w:lang w:bidi="hi-IN"/>
              </w:rPr>
            </w:pPr>
            <w:r>
              <w:rPr>
                <w:b/>
                <w:sz w:val="24"/>
                <w:szCs w:val="24"/>
              </w:rPr>
              <w:t>ПОСТАНОВЛЕНИЕ</w:t>
            </w:r>
          </w:p>
        </w:tc>
      </w:tr>
      <w:tr w:rsidR="003971BC" w:rsidTr="00EF4135">
        <w:trPr>
          <w:trHeight w:val="121"/>
        </w:trPr>
        <w:tc>
          <w:tcPr>
            <w:tcW w:w="9750" w:type="dxa"/>
            <w:gridSpan w:val="2"/>
          </w:tcPr>
          <w:p w:rsidR="003971BC" w:rsidRDefault="003971BC" w:rsidP="00EF4135">
            <w:pPr>
              <w:widowControl w:val="0"/>
              <w:ind w:firstLine="709"/>
              <w:jc w:val="both"/>
              <w:rPr>
                <w:rFonts w:eastAsia="Andale Sans UI"/>
                <w:b/>
                <w:color w:val="00000A"/>
                <w:kern w:val="2"/>
                <w:sz w:val="24"/>
                <w:szCs w:val="24"/>
                <w:lang w:bidi="hi-IN"/>
              </w:rPr>
            </w:pPr>
          </w:p>
        </w:tc>
      </w:tr>
      <w:tr w:rsidR="003971BC" w:rsidTr="00EF4135">
        <w:tc>
          <w:tcPr>
            <w:tcW w:w="4785" w:type="dxa"/>
            <w:hideMark/>
          </w:tcPr>
          <w:p w:rsidR="003971BC" w:rsidRDefault="003971BC" w:rsidP="005D347A">
            <w:pPr>
              <w:widowControl w:val="0"/>
              <w:ind w:firstLine="709"/>
              <w:jc w:val="center"/>
              <w:rPr>
                <w:rFonts w:eastAsia="Andale Sans UI"/>
                <w:b/>
                <w:color w:val="00000A"/>
                <w:kern w:val="2"/>
                <w:sz w:val="24"/>
                <w:szCs w:val="24"/>
                <w:lang w:bidi="hi-IN"/>
              </w:rPr>
            </w:pPr>
            <w:r>
              <w:rPr>
                <w:b/>
                <w:sz w:val="24"/>
                <w:szCs w:val="24"/>
              </w:rPr>
              <w:t xml:space="preserve">от </w:t>
            </w:r>
            <w:r w:rsidR="005D347A">
              <w:rPr>
                <w:b/>
                <w:sz w:val="24"/>
                <w:szCs w:val="24"/>
              </w:rPr>
              <w:t xml:space="preserve">29.12.2023 </w:t>
            </w:r>
            <w:r>
              <w:rPr>
                <w:b/>
                <w:sz w:val="24"/>
                <w:szCs w:val="24"/>
              </w:rPr>
              <w:t>г.</w:t>
            </w:r>
          </w:p>
        </w:tc>
        <w:tc>
          <w:tcPr>
            <w:tcW w:w="4965" w:type="dxa"/>
            <w:hideMark/>
          </w:tcPr>
          <w:p w:rsidR="003971BC" w:rsidRDefault="003971BC" w:rsidP="005D347A">
            <w:pPr>
              <w:widowControl w:val="0"/>
              <w:ind w:firstLine="709"/>
              <w:jc w:val="center"/>
              <w:rPr>
                <w:rFonts w:eastAsia="Andale Sans UI"/>
                <w:b/>
                <w:color w:val="00000A"/>
                <w:kern w:val="2"/>
                <w:sz w:val="24"/>
                <w:szCs w:val="24"/>
                <w:lang w:bidi="hi-IN"/>
              </w:rPr>
            </w:pPr>
            <w:r>
              <w:rPr>
                <w:b/>
                <w:sz w:val="24"/>
                <w:szCs w:val="24"/>
              </w:rPr>
              <w:t xml:space="preserve">№ </w:t>
            </w:r>
            <w:r w:rsidR="005D347A">
              <w:rPr>
                <w:b/>
                <w:sz w:val="24"/>
                <w:szCs w:val="24"/>
              </w:rPr>
              <w:t>2905</w:t>
            </w:r>
          </w:p>
        </w:tc>
      </w:tr>
    </w:tbl>
    <w:p w:rsidR="00CB3A6F" w:rsidRDefault="00CB3A6F" w:rsidP="00CB3A6F">
      <w:pPr>
        <w:spacing w:line="252" w:lineRule="auto"/>
        <w:ind w:left="567"/>
        <w:jc w:val="center"/>
        <w:rPr>
          <w:b/>
          <w:sz w:val="25"/>
          <w:szCs w:val="25"/>
        </w:rPr>
      </w:pPr>
    </w:p>
    <w:p w:rsidR="00CB3A6F" w:rsidRDefault="00CB3A6F" w:rsidP="00CB3A6F">
      <w:pPr>
        <w:spacing w:line="252" w:lineRule="auto"/>
        <w:ind w:left="567"/>
        <w:jc w:val="center"/>
        <w:rPr>
          <w:b/>
          <w:sz w:val="25"/>
          <w:szCs w:val="25"/>
        </w:rPr>
      </w:pPr>
    </w:p>
    <w:p w:rsidR="00CB3A6F" w:rsidRDefault="00CB3A6F" w:rsidP="00CB3A6F">
      <w:pPr>
        <w:spacing w:line="252" w:lineRule="auto"/>
        <w:ind w:left="567"/>
        <w:jc w:val="center"/>
        <w:rPr>
          <w:b/>
          <w:sz w:val="25"/>
          <w:szCs w:val="25"/>
        </w:rPr>
      </w:pPr>
    </w:p>
    <w:p w:rsidR="00CB3A6F" w:rsidRDefault="00CB3A6F" w:rsidP="00CB3A6F">
      <w:pPr>
        <w:spacing w:line="252" w:lineRule="auto"/>
        <w:ind w:left="567"/>
        <w:jc w:val="center"/>
        <w:rPr>
          <w:b/>
          <w:sz w:val="25"/>
          <w:szCs w:val="25"/>
        </w:rPr>
      </w:pPr>
    </w:p>
    <w:p w:rsidR="00CB3A6F" w:rsidRDefault="00CB3A6F" w:rsidP="00CB3A6F">
      <w:pPr>
        <w:spacing w:line="252" w:lineRule="auto"/>
        <w:ind w:left="567"/>
        <w:jc w:val="center"/>
        <w:rPr>
          <w:b/>
          <w:sz w:val="25"/>
          <w:szCs w:val="25"/>
        </w:rPr>
      </w:pPr>
    </w:p>
    <w:p w:rsidR="00CB3A6F" w:rsidRDefault="00CB3A6F" w:rsidP="00CB3A6F">
      <w:pPr>
        <w:spacing w:line="252" w:lineRule="auto"/>
        <w:ind w:left="567"/>
        <w:jc w:val="center"/>
        <w:rPr>
          <w:b/>
          <w:sz w:val="25"/>
          <w:szCs w:val="25"/>
        </w:rPr>
      </w:pPr>
    </w:p>
    <w:p w:rsidR="00CB3A6F" w:rsidRDefault="00CB3A6F" w:rsidP="00CB3A6F">
      <w:pPr>
        <w:spacing w:line="252" w:lineRule="auto"/>
        <w:ind w:left="567"/>
        <w:jc w:val="center"/>
        <w:rPr>
          <w:b/>
          <w:sz w:val="25"/>
          <w:szCs w:val="25"/>
        </w:rPr>
      </w:pPr>
    </w:p>
    <w:p w:rsidR="00CB3A6F" w:rsidRDefault="00CB3A6F" w:rsidP="00CB3A6F">
      <w:pPr>
        <w:spacing w:line="252" w:lineRule="auto"/>
        <w:ind w:left="567"/>
        <w:jc w:val="center"/>
        <w:rPr>
          <w:b/>
          <w:sz w:val="25"/>
          <w:szCs w:val="25"/>
        </w:rPr>
      </w:pPr>
    </w:p>
    <w:p w:rsidR="00CB3A6F" w:rsidRDefault="00CB3A6F" w:rsidP="00CB3A6F">
      <w:pPr>
        <w:spacing w:line="252" w:lineRule="auto"/>
        <w:ind w:left="567"/>
        <w:jc w:val="center"/>
        <w:rPr>
          <w:b/>
          <w:sz w:val="25"/>
          <w:szCs w:val="25"/>
        </w:rPr>
      </w:pPr>
    </w:p>
    <w:p w:rsidR="00CB3A6F" w:rsidRDefault="00CB3A6F" w:rsidP="00CB3A6F">
      <w:pPr>
        <w:spacing w:line="252" w:lineRule="auto"/>
        <w:ind w:left="567"/>
        <w:jc w:val="center"/>
        <w:rPr>
          <w:b/>
          <w:sz w:val="25"/>
          <w:szCs w:val="25"/>
        </w:rPr>
      </w:pPr>
    </w:p>
    <w:p w:rsidR="00CB3A6F" w:rsidRDefault="00CB3A6F" w:rsidP="00CB3A6F">
      <w:pPr>
        <w:spacing w:line="252" w:lineRule="auto"/>
        <w:ind w:left="567"/>
        <w:jc w:val="center"/>
        <w:rPr>
          <w:b/>
          <w:sz w:val="25"/>
          <w:szCs w:val="25"/>
        </w:rPr>
      </w:pPr>
    </w:p>
    <w:p w:rsidR="00CB3A6F" w:rsidRDefault="00CB3A6F" w:rsidP="00CB3A6F">
      <w:pPr>
        <w:spacing w:line="252" w:lineRule="auto"/>
        <w:ind w:left="567"/>
        <w:jc w:val="center"/>
        <w:rPr>
          <w:b/>
          <w:sz w:val="25"/>
          <w:szCs w:val="25"/>
        </w:rPr>
      </w:pPr>
    </w:p>
    <w:p w:rsidR="00CB3A6F" w:rsidRDefault="00CB3A6F" w:rsidP="00CB3A6F">
      <w:pPr>
        <w:spacing w:line="252" w:lineRule="auto"/>
        <w:ind w:left="567"/>
        <w:jc w:val="center"/>
        <w:rPr>
          <w:b/>
          <w:sz w:val="25"/>
          <w:szCs w:val="25"/>
        </w:rPr>
      </w:pPr>
    </w:p>
    <w:p w:rsidR="00CA45C0" w:rsidRPr="00CA45C0" w:rsidRDefault="00CA45C0" w:rsidP="00CA45C0">
      <w:pPr>
        <w:spacing w:line="252" w:lineRule="auto"/>
        <w:ind w:left="567"/>
        <w:jc w:val="center"/>
        <w:rPr>
          <w:b/>
          <w:sz w:val="25"/>
          <w:szCs w:val="25"/>
        </w:rPr>
      </w:pPr>
      <w:r w:rsidRPr="00CA45C0">
        <w:rPr>
          <w:b/>
          <w:sz w:val="25"/>
          <w:szCs w:val="25"/>
        </w:rPr>
        <w:t>ОБ УТВЕРЖДЕНИИ НОРМАТИВОВ ФИНАНСОВЫХ ЗАТРАТ</w:t>
      </w:r>
    </w:p>
    <w:p w:rsidR="00397E67" w:rsidRPr="00F27A66" w:rsidRDefault="00CA45C0" w:rsidP="00CA45C0">
      <w:pPr>
        <w:spacing w:line="252" w:lineRule="auto"/>
        <w:ind w:left="567"/>
        <w:jc w:val="center"/>
        <w:rPr>
          <w:b/>
          <w:sz w:val="25"/>
          <w:szCs w:val="25"/>
        </w:rPr>
      </w:pPr>
      <w:r w:rsidRPr="00CA45C0">
        <w:rPr>
          <w:b/>
          <w:sz w:val="25"/>
          <w:szCs w:val="25"/>
        </w:rPr>
        <w:t xml:space="preserve">АДМИНИСТРАЦИИ МУНИЦИПАЛЬНОГО ОБРАЗОВАНИЯ ГОРОД </w:t>
      </w:r>
      <w:r>
        <w:rPr>
          <w:b/>
          <w:sz w:val="25"/>
          <w:szCs w:val="25"/>
        </w:rPr>
        <w:t xml:space="preserve">АЛЕКСИН </w:t>
      </w:r>
      <w:r w:rsidRPr="00CA45C0">
        <w:rPr>
          <w:b/>
          <w:sz w:val="25"/>
          <w:szCs w:val="25"/>
        </w:rPr>
        <w:t>НА КАПИТАЛЬНЫЙ РЕМОНТ, РЕМОНТ, СОДЕРЖАНИЕ АВТОМОБИЛЬНЫХ</w:t>
      </w:r>
      <w:r w:rsidR="001D1FC1">
        <w:rPr>
          <w:b/>
          <w:sz w:val="25"/>
          <w:szCs w:val="25"/>
        </w:rPr>
        <w:t xml:space="preserve"> </w:t>
      </w:r>
      <w:r w:rsidRPr="00CA45C0">
        <w:rPr>
          <w:b/>
          <w:sz w:val="25"/>
          <w:szCs w:val="25"/>
        </w:rPr>
        <w:t>ДОРОГ МЕСТНОГО ЗНАЧЕНИЯ И ПРАВИЛ РАСЧЕТА РАЗМЕРААССИГНОВАНИЙ МЕСТНОГО БЮДЖЕТА НА УКАЗАННЫЕ ЦЕЛИ</w:t>
      </w:r>
    </w:p>
    <w:p w:rsidR="00397E67" w:rsidRPr="00F27A66" w:rsidRDefault="00397E67" w:rsidP="00397E67">
      <w:pPr>
        <w:spacing w:line="252" w:lineRule="auto"/>
        <w:ind w:left="567" w:firstLine="851"/>
        <w:jc w:val="both"/>
        <w:rPr>
          <w:sz w:val="25"/>
          <w:szCs w:val="25"/>
        </w:rPr>
      </w:pPr>
    </w:p>
    <w:p w:rsidR="00CA45C0" w:rsidRPr="00CA45C0" w:rsidRDefault="00CA45C0" w:rsidP="00CA45C0">
      <w:pPr>
        <w:spacing w:line="252" w:lineRule="auto"/>
        <w:ind w:left="567" w:firstLine="851"/>
        <w:jc w:val="both"/>
        <w:rPr>
          <w:sz w:val="25"/>
          <w:szCs w:val="25"/>
        </w:rPr>
      </w:pPr>
      <w:r w:rsidRPr="00CA45C0">
        <w:rPr>
          <w:sz w:val="25"/>
          <w:szCs w:val="25"/>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на основании Устава муниципального образования город Алексин администрация муниципального образования город Алексин </w:t>
      </w:r>
      <w:r w:rsidRPr="00CA45C0">
        <w:rPr>
          <w:b/>
          <w:bCs/>
          <w:sz w:val="25"/>
          <w:szCs w:val="25"/>
        </w:rPr>
        <w:t>ПОСТАНОВЛЯЕТ</w:t>
      </w:r>
      <w:r w:rsidRPr="00CA45C0">
        <w:rPr>
          <w:sz w:val="25"/>
          <w:szCs w:val="25"/>
        </w:rPr>
        <w:t>:</w:t>
      </w:r>
    </w:p>
    <w:p w:rsidR="00CA45C0" w:rsidRPr="00CA45C0" w:rsidRDefault="00CA45C0" w:rsidP="00CA45C0">
      <w:pPr>
        <w:spacing w:line="252" w:lineRule="auto"/>
        <w:ind w:left="567" w:firstLine="851"/>
        <w:jc w:val="both"/>
        <w:rPr>
          <w:sz w:val="25"/>
          <w:szCs w:val="25"/>
        </w:rPr>
      </w:pPr>
      <w:r w:rsidRPr="00CA45C0">
        <w:rPr>
          <w:sz w:val="25"/>
          <w:szCs w:val="25"/>
        </w:rPr>
        <w:t>1. Установить нормативы финансовых затрат администрации муниципального образования город Алексин на капитальный ремонт, ремонт, содержание автомобильных дорог местного значения на 2023 год и плановый период 2024 - 2025 гг. (в ценах 202</w:t>
      </w:r>
      <w:r w:rsidR="002F2D9A">
        <w:rPr>
          <w:sz w:val="25"/>
          <w:szCs w:val="25"/>
        </w:rPr>
        <w:t>2</w:t>
      </w:r>
      <w:r w:rsidRPr="00CA45C0">
        <w:rPr>
          <w:sz w:val="25"/>
          <w:szCs w:val="25"/>
        </w:rPr>
        <w:t xml:space="preserve"> года):</w:t>
      </w:r>
    </w:p>
    <w:p w:rsidR="00CA45C0" w:rsidRPr="00CA45C0" w:rsidRDefault="00CA45C0" w:rsidP="00CA45C0">
      <w:pPr>
        <w:spacing w:line="252" w:lineRule="auto"/>
        <w:ind w:left="567" w:firstLine="851"/>
        <w:jc w:val="both"/>
        <w:rPr>
          <w:sz w:val="25"/>
          <w:szCs w:val="25"/>
        </w:rPr>
      </w:pPr>
      <w:r w:rsidRPr="00CA45C0">
        <w:rPr>
          <w:sz w:val="25"/>
          <w:szCs w:val="25"/>
        </w:rPr>
        <w:t>1) 0 тыс. руб./км - на капитальный ремонт;</w:t>
      </w:r>
    </w:p>
    <w:p w:rsidR="00CA45C0" w:rsidRPr="00CA45C0" w:rsidRDefault="00CA45C0" w:rsidP="00CA45C0">
      <w:pPr>
        <w:spacing w:line="252" w:lineRule="auto"/>
        <w:ind w:left="567" w:firstLine="851"/>
        <w:jc w:val="both"/>
        <w:rPr>
          <w:sz w:val="25"/>
          <w:szCs w:val="25"/>
        </w:rPr>
      </w:pPr>
      <w:r w:rsidRPr="00CA45C0">
        <w:rPr>
          <w:sz w:val="25"/>
          <w:szCs w:val="25"/>
        </w:rPr>
        <w:t xml:space="preserve">2) </w:t>
      </w:r>
      <w:r w:rsidR="002F2D9A">
        <w:rPr>
          <w:sz w:val="25"/>
          <w:szCs w:val="25"/>
        </w:rPr>
        <w:t>4200,0</w:t>
      </w:r>
      <w:r w:rsidRPr="00CA45C0">
        <w:rPr>
          <w:sz w:val="25"/>
          <w:szCs w:val="25"/>
        </w:rPr>
        <w:t xml:space="preserve"> тыс. руб./км - на ремонт (щебеночное покрытие);</w:t>
      </w:r>
    </w:p>
    <w:p w:rsidR="00CA45C0" w:rsidRPr="00CA45C0" w:rsidRDefault="00CA45C0" w:rsidP="00CA45C0">
      <w:pPr>
        <w:spacing w:line="252" w:lineRule="auto"/>
        <w:ind w:left="567" w:firstLine="851"/>
        <w:jc w:val="both"/>
        <w:rPr>
          <w:sz w:val="25"/>
          <w:szCs w:val="25"/>
        </w:rPr>
      </w:pPr>
      <w:r w:rsidRPr="00CA45C0">
        <w:rPr>
          <w:sz w:val="25"/>
          <w:szCs w:val="25"/>
        </w:rPr>
        <w:t xml:space="preserve">3) </w:t>
      </w:r>
      <w:r w:rsidR="002F2D9A">
        <w:rPr>
          <w:sz w:val="25"/>
          <w:szCs w:val="25"/>
        </w:rPr>
        <w:t>15308,0</w:t>
      </w:r>
      <w:r w:rsidRPr="00CA45C0">
        <w:rPr>
          <w:sz w:val="25"/>
          <w:szCs w:val="25"/>
        </w:rPr>
        <w:t xml:space="preserve"> тыс. руб./км - на ремонт (асфальтобетонное покрытие);</w:t>
      </w:r>
    </w:p>
    <w:p w:rsidR="00CA45C0" w:rsidRPr="00CA45C0" w:rsidRDefault="00CA45C0" w:rsidP="00CA45C0">
      <w:pPr>
        <w:spacing w:line="252" w:lineRule="auto"/>
        <w:ind w:left="567" w:firstLine="851"/>
        <w:jc w:val="both"/>
        <w:rPr>
          <w:sz w:val="25"/>
          <w:szCs w:val="25"/>
        </w:rPr>
      </w:pPr>
      <w:r w:rsidRPr="00CA45C0">
        <w:rPr>
          <w:sz w:val="25"/>
          <w:szCs w:val="25"/>
        </w:rPr>
        <w:t xml:space="preserve">4) </w:t>
      </w:r>
      <w:r w:rsidR="002F2D9A">
        <w:rPr>
          <w:sz w:val="25"/>
          <w:szCs w:val="25"/>
        </w:rPr>
        <w:t>2000,00</w:t>
      </w:r>
      <w:r w:rsidRPr="00CA45C0">
        <w:rPr>
          <w:sz w:val="25"/>
          <w:szCs w:val="25"/>
        </w:rPr>
        <w:t xml:space="preserve"> тыс. руб./км - на содержание.</w:t>
      </w:r>
    </w:p>
    <w:p w:rsidR="00CA45C0" w:rsidRPr="00CA45C0" w:rsidRDefault="00CA45C0" w:rsidP="00CA45C0">
      <w:pPr>
        <w:spacing w:line="252" w:lineRule="auto"/>
        <w:ind w:left="567" w:firstLine="851"/>
        <w:jc w:val="both"/>
        <w:rPr>
          <w:sz w:val="25"/>
          <w:szCs w:val="25"/>
        </w:rPr>
      </w:pPr>
      <w:r w:rsidRPr="00CA45C0">
        <w:rPr>
          <w:sz w:val="25"/>
          <w:szCs w:val="25"/>
        </w:rPr>
        <w:t>2. Утвердить прилагаемые Правила расчета финансовых затрат на капитальный ремонт, ремонт, содержание автомобильных дорог местного значения при определении размера ассигнований бюджета муниципального образования город Алексин на указанные цели (приложение).</w:t>
      </w:r>
    </w:p>
    <w:p w:rsidR="00CA45C0" w:rsidRPr="00CA45C0" w:rsidRDefault="00CA45C0" w:rsidP="00CA45C0">
      <w:pPr>
        <w:spacing w:line="252" w:lineRule="auto"/>
        <w:ind w:left="567" w:firstLine="851"/>
        <w:jc w:val="both"/>
        <w:rPr>
          <w:sz w:val="25"/>
          <w:szCs w:val="25"/>
        </w:rPr>
      </w:pPr>
      <w:r w:rsidRPr="00CA45C0">
        <w:rPr>
          <w:sz w:val="25"/>
          <w:szCs w:val="25"/>
        </w:rPr>
        <w:t xml:space="preserve">3. Управлению по организационной работе и информационному обеспечению (Панина Ю.А.) в течение 10 дней со дня принятия настоящего </w:t>
      </w:r>
      <w:r w:rsidRPr="00CA45C0">
        <w:rPr>
          <w:sz w:val="25"/>
          <w:szCs w:val="25"/>
        </w:rPr>
        <w:lastRenderedPageBreak/>
        <w:t>Постановления разместить Постановление на официальном сайте муниципального образования город Алексин в информационно-телекоммуникационной сети «Интернет».</w:t>
      </w:r>
    </w:p>
    <w:p w:rsidR="00CA45C0" w:rsidRPr="00CA45C0" w:rsidRDefault="00CA45C0" w:rsidP="00CA45C0">
      <w:pPr>
        <w:spacing w:line="252" w:lineRule="auto"/>
        <w:ind w:left="567" w:firstLine="851"/>
        <w:jc w:val="both"/>
        <w:rPr>
          <w:sz w:val="25"/>
          <w:szCs w:val="25"/>
        </w:rPr>
      </w:pPr>
      <w:r w:rsidRPr="00CA45C0">
        <w:rPr>
          <w:sz w:val="25"/>
          <w:szCs w:val="25"/>
        </w:rPr>
        <w:t xml:space="preserve">4. </w:t>
      </w:r>
      <w:r w:rsidR="005B05A5">
        <w:rPr>
          <w:sz w:val="25"/>
          <w:szCs w:val="25"/>
        </w:rPr>
        <w:t>Признать утратившим силу постановление администрации муниципального образования город Алексин № 408 от 06.03.2015г. «О</w:t>
      </w:r>
      <w:r w:rsidR="005B05A5" w:rsidRPr="00CA45C0">
        <w:rPr>
          <w:sz w:val="25"/>
          <w:szCs w:val="25"/>
        </w:rPr>
        <w:t>б утверждении нормативов финансовых затрат на ремонт и</w:t>
      </w:r>
      <w:r w:rsidR="005B05A5">
        <w:rPr>
          <w:sz w:val="25"/>
          <w:szCs w:val="25"/>
        </w:rPr>
        <w:t xml:space="preserve"> </w:t>
      </w:r>
      <w:r w:rsidR="005B05A5" w:rsidRPr="00CA45C0">
        <w:rPr>
          <w:sz w:val="25"/>
          <w:szCs w:val="25"/>
        </w:rPr>
        <w:t>содержание автомобильных дорог общего пользования местного</w:t>
      </w:r>
      <w:r w:rsidR="005B05A5">
        <w:rPr>
          <w:sz w:val="25"/>
          <w:szCs w:val="25"/>
        </w:rPr>
        <w:t xml:space="preserve"> </w:t>
      </w:r>
      <w:r w:rsidR="005B05A5" w:rsidRPr="00CA45C0">
        <w:rPr>
          <w:sz w:val="25"/>
          <w:szCs w:val="25"/>
        </w:rPr>
        <w:t>значения и правил расчета денежных затрат на ремонт и</w:t>
      </w:r>
      <w:r w:rsidR="005B05A5">
        <w:rPr>
          <w:sz w:val="25"/>
          <w:szCs w:val="25"/>
        </w:rPr>
        <w:t xml:space="preserve"> </w:t>
      </w:r>
      <w:r w:rsidR="005B05A5" w:rsidRPr="00CA45C0">
        <w:rPr>
          <w:sz w:val="25"/>
          <w:szCs w:val="25"/>
        </w:rPr>
        <w:t>содержание автомобильных дорог общего пользования местного</w:t>
      </w:r>
      <w:r w:rsidR="005B05A5">
        <w:rPr>
          <w:sz w:val="25"/>
          <w:szCs w:val="25"/>
        </w:rPr>
        <w:t xml:space="preserve"> </w:t>
      </w:r>
      <w:r w:rsidR="005B05A5" w:rsidRPr="00CA45C0">
        <w:rPr>
          <w:sz w:val="25"/>
          <w:szCs w:val="25"/>
        </w:rPr>
        <w:t>значения при определении размера ассигнований из бюджета</w:t>
      </w:r>
      <w:r w:rsidR="005B05A5">
        <w:rPr>
          <w:sz w:val="25"/>
          <w:szCs w:val="25"/>
        </w:rPr>
        <w:t xml:space="preserve"> </w:t>
      </w:r>
      <w:r w:rsidR="005B05A5" w:rsidRPr="00CA45C0">
        <w:rPr>
          <w:sz w:val="25"/>
          <w:szCs w:val="25"/>
        </w:rPr>
        <w:t xml:space="preserve">муниципального образования город </w:t>
      </w:r>
      <w:r w:rsidR="005B05A5">
        <w:rPr>
          <w:sz w:val="25"/>
          <w:szCs w:val="25"/>
        </w:rPr>
        <w:t>А</w:t>
      </w:r>
      <w:r w:rsidR="005B05A5" w:rsidRPr="00CA45C0">
        <w:rPr>
          <w:sz w:val="25"/>
          <w:szCs w:val="25"/>
        </w:rPr>
        <w:t>лексин,</w:t>
      </w:r>
      <w:r w:rsidR="005B05A5">
        <w:rPr>
          <w:sz w:val="25"/>
          <w:szCs w:val="25"/>
        </w:rPr>
        <w:t xml:space="preserve"> </w:t>
      </w:r>
      <w:r w:rsidR="005B05A5" w:rsidRPr="00CA45C0">
        <w:rPr>
          <w:sz w:val="25"/>
          <w:szCs w:val="25"/>
        </w:rPr>
        <w:t>предусматриваемых на эти цели</w:t>
      </w:r>
      <w:r w:rsidR="005B05A5">
        <w:rPr>
          <w:sz w:val="25"/>
          <w:szCs w:val="25"/>
        </w:rPr>
        <w:t>»</w:t>
      </w:r>
      <w:r w:rsidRPr="00CA45C0">
        <w:rPr>
          <w:sz w:val="25"/>
          <w:szCs w:val="25"/>
        </w:rPr>
        <w:t>.</w:t>
      </w:r>
    </w:p>
    <w:p w:rsidR="00CB3A6F" w:rsidRDefault="00CA45C0" w:rsidP="00CA45C0">
      <w:pPr>
        <w:spacing w:line="252" w:lineRule="auto"/>
        <w:ind w:left="567" w:firstLine="851"/>
        <w:jc w:val="both"/>
        <w:rPr>
          <w:sz w:val="25"/>
          <w:szCs w:val="25"/>
        </w:rPr>
      </w:pPr>
      <w:r w:rsidRPr="00CA45C0">
        <w:rPr>
          <w:sz w:val="25"/>
          <w:szCs w:val="25"/>
        </w:rPr>
        <w:t xml:space="preserve">5. Постановление вступает в силу </w:t>
      </w:r>
      <w:r w:rsidR="005B05A5">
        <w:rPr>
          <w:sz w:val="25"/>
          <w:szCs w:val="25"/>
        </w:rPr>
        <w:t>с даты подписания</w:t>
      </w:r>
      <w:r w:rsidR="00CB3A6F" w:rsidRPr="00F52432">
        <w:rPr>
          <w:sz w:val="25"/>
          <w:szCs w:val="25"/>
        </w:rPr>
        <w:t>.</w:t>
      </w:r>
    </w:p>
    <w:p w:rsidR="00CB3A6F" w:rsidRDefault="00CB3A6F" w:rsidP="00CB3A6F">
      <w:pPr>
        <w:spacing w:line="252" w:lineRule="auto"/>
        <w:ind w:left="567" w:firstLine="851"/>
        <w:jc w:val="both"/>
        <w:rPr>
          <w:b/>
          <w:spacing w:val="-3"/>
          <w:sz w:val="25"/>
          <w:szCs w:val="25"/>
        </w:rPr>
      </w:pPr>
    </w:p>
    <w:p w:rsidR="00CA45C0" w:rsidRDefault="00CA45C0" w:rsidP="00CB3A6F">
      <w:pPr>
        <w:spacing w:line="252" w:lineRule="auto"/>
        <w:ind w:left="567" w:firstLine="851"/>
        <w:jc w:val="both"/>
        <w:rPr>
          <w:b/>
          <w:spacing w:val="-3"/>
          <w:sz w:val="25"/>
          <w:szCs w:val="25"/>
        </w:rPr>
      </w:pPr>
    </w:p>
    <w:p w:rsidR="00CA45C0" w:rsidRDefault="00CA45C0" w:rsidP="00CB3A6F">
      <w:pPr>
        <w:spacing w:line="252" w:lineRule="auto"/>
        <w:ind w:left="567" w:firstLine="851"/>
        <w:jc w:val="both"/>
        <w:rPr>
          <w:b/>
          <w:spacing w:val="-3"/>
          <w:sz w:val="25"/>
          <w:szCs w:val="25"/>
        </w:rPr>
      </w:pPr>
    </w:p>
    <w:p w:rsidR="00CA45C0" w:rsidRDefault="00CA45C0" w:rsidP="00CB3A6F">
      <w:pPr>
        <w:spacing w:line="252" w:lineRule="auto"/>
        <w:ind w:left="567" w:firstLine="851"/>
        <w:jc w:val="both"/>
        <w:rPr>
          <w:b/>
          <w:spacing w:val="-3"/>
          <w:sz w:val="25"/>
          <w:szCs w:val="25"/>
        </w:rPr>
      </w:pPr>
    </w:p>
    <w:p w:rsidR="00CA45C0" w:rsidRPr="00F27A66" w:rsidRDefault="00CA45C0" w:rsidP="00CB3A6F">
      <w:pPr>
        <w:spacing w:line="252" w:lineRule="auto"/>
        <w:ind w:left="567" w:firstLine="851"/>
        <w:jc w:val="both"/>
        <w:rPr>
          <w:b/>
          <w:spacing w:val="-3"/>
          <w:sz w:val="25"/>
          <w:szCs w:val="25"/>
        </w:rPr>
      </w:pPr>
    </w:p>
    <w:p w:rsidR="00CB3A6F" w:rsidRPr="00F27A66" w:rsidRDefault="008B1248" w:rsidP="00CB3A6F">
      <w:pPr>
        <w:tabs>
          <w:tab w:val="left" w:pos="4890"/>
        </w:tabs>
        <w:ind w:left="567"/>
        <w:rPr>
          <w:b/>
          <w:spacing w:val="-3"/>
          <w:sz w:val="25"/>
          <w:szCs w:val="25"/>
        </w:rPr>
      </w:pPr>
      <w:r>
        <w:rPr>
          <w:b/>
          <w:spacing w:val="-3"/>
          <w:sz w:val="25"/>
          <w:szCs w:val="25"/>
        </w:rPr>
        <w:t xml:space="preserve">Глава </w:t>
      </w:r>
      <w:r w:rsidR="00CB3A6F" w:rsidRPr="00F27A66">
        <w:rPr>
          <w:b/>
          <w:spacing w:val="-3"/>
          <w:sz w:val="25"/>
          <w:szCs w:val="25"/>
        </w:rPr>
        <w:t xml:space="preserve">администрации </w:t>
      </w:r>
    </w:p>
    <w:p w:rsidR="00CB3A6F" w:rsidRPr="00F27A66" w:rsidRDefault="00CB3A6F" w:rsidP="00CB3A6F">
      <w:pPr>
        <w:tabs>
          <w:tab w:val="left" w:pos="4890"/>
        </w:tabs>
        <w:ind w:left="567"/>
        <w:rPr>
          <w:b/>
          <w:spacing w:val="-3"/>
          <w:sz w:val="25"/>
          <w:szCs w:val="25"/>
        </w:rPr>
      </w:pPr>
      <w:r w:rsidRPr="00F27A66">
        <w:rPr>
          <w:b/>
          <w:spacing w:val="-3"/>
          <w:sz w:val="25"/>
          <w:szCs w:val="25"/>
        </w:rPr>
        <w:t xml:space="preserve">муниципального образования </w:t>
      </w:r>
    </w:p>
    <w:p w:rsidR="00CB3A6F" w:rsidRPr="00F27A66" w:rsidRDefault="00CB3A6F" w:rsidP="00CB3A6F">
      <w:pPr>
        <w:tabs>
          <w:tab w:val="left" w:pos="4890"/>
        </w:tabs>
        <w:ind w:left="567"/>
        <w:rPr>
          <w:b/>
          <w:sz w:val="25"/>
          <w:szCs w:val="25"/>
        </w:rPr>
        <w:sectPr w:rsidR="00CB3A6F" w:rsidRPr="00F27A66" w:rsidSect="003E51CF">
          <w:headerReference w:type="even" r:id="rId8"/>
          <w:headerReference w:type="default" r:id="rId9"/>
          <w:pgSz w:w="11906" w:h="16838"/>
          <w:pgMar w:top="1253" w:right="991" w:bottom="851" w:left="1134" w:header="720" w:footer="720" w:gutter="0"/>
          <w:pgNumType w:start="1"/>
          <w:cols w:space="720"/>
          <w:docGrid w:linePitch="360"/>
        </w:sectPr>
      </w:pPr>
      <w:r w:rsidRPr="00F27A66">
        <w:rPr>
          <w:b/>
          <w:sz w:val="25"/>
          <w:szCs w:val="25"/>
        </w:rPr>
        <w:t>город Алексин</w:t>
      </w:r>
      <w:r w:rsidRPr="00F27A66">
        <w:rPr>
          <w:b/>
          <w:sz w:val="25"/>
          <w:szCs w:val="25"/>
        </w:rPr>
        <w:tab/>
      </w:r>
      <w:r w:rsidRPr="00F27A66">
        <w:rPr>
          <w:b/>
          <w:sz w:val="25"/>
          <w:szCs w:val="25"/>
        </w:rPr>
        <w:tab/>
      </w:r>
      <w:r w:rsidRPr="00F27A66">
        <w:rPr>
          <w:b/>
          <w:sz w:val="25"/>
          <w:szCs w:val="25"/>
        </w:rPr>
        <w:tab/>
      </w:r>
      <w:r w:rsidRPr="00F27A66">
        <w:rPr>
          <w:b/>
          <w:sz w:val="25"/>
          <w:szCs w:val="25"/>
        </w:rPr>
        <w:tab/>
      </w:r>
      <w:r w:rsidRPr="00F27A66">
        <w:rPr>
          <w:b/>
          <w:sz w:val="25"/>
          <w:szCs w:val="25"/>
        </w:rPr>
        <w:tab/>
      </w:r>
      <w:r w:rsidRPr="00F27A66">
        <w:rPr>
          <w:b/>
          <w:sz w:val="25"/>
          <w:szCs w:val="25"/>
        </w:rPr>
        <w:tab/>
      </w:r>
      <w:r w:rsidR="008B1248">
        <w:rPr>
          <w:b/>
          <w:sz w:val="25"/>
          <w:szCs w:val="25"/>
        </w:rPr>
        <w:t>П.Е. Федоров</w:t>
      </w:r>
    </w:p>
    <w:p w:rsidR="00CA45C0" w:rsidRPr="00CA45C0" w:rsidRDefault="00CA45C0" w:rsidP="00CA45C0">
      <w:pPr>
        <w:widowControl w:val="0"/>
        <w:autoSpaceDE w:val="0"/>
        <w:autoSpaceDN w:val="0"/>
        <w:jc w:val="center"/>
        <w:rPr>
          <w:b/>
          <w:sz w:val="25"/>
          <w:szCs w:val="25"/>
        </w:rPr>
      </w:pPr>
      <w:r w:rsidRPr="00CA45C0">
        <w:rPr>
          <w:b/>
          <w:sz w:val="25"/>
          <w:szCs w:val="25"/>
        </w:rPr>
        <w:lastRenderedPageBreak/>
        <w:t>ПРАВИЛА</w:t>
      </w:r>
    </w:p>
    <w:p w:rsidR="00CA45C0" w:rsidRPr="00CA45C0" w:rsidRDefault="00CA45C0" w:rsidP="00CA45C0">
      <w:pPr>
        <w:widowControl w:val="0"/>
        <w:autoSpaceDE w:val="0"/>
        <w:autoSpaceDN w:val="0"/>
        <w:jc w:val="center"/>
        <w:rPr>
          <w:b/>
          <w:sz w:val="25"/>
          <w:szCs w:val="25"/>
        </w:rPr>
      </w:pPr>
      <w:r w:rsidRPr="00CA45C0">
        <w:rPr>
          <w:b/>
          <w:sz w:val="25"/>
          <w:szCs w:val="25"/>
        </w:rPr>
        <w:t>РАСЧЕТА ФИНАНСОВЫХ ЗАТРАТ НА КАПИТАЛЬНЫЙ РЕМОНТ,</w:t>
      </w:r>
    </w:p>
    <w:p w:rsidR="00CA45C0" w:rsidRPr="00CA45C0" w:rsidRDefault="00CA45C0" w:rsidP="00CA45C0">
      <w:pPr>
        <w:widowControl w:val="0"/>
        <w:autoSpaceDE w:val="0"/>
        <w:autoSpaceDN w:val="0"/>
        <w:jc w:val="center"/>
        <w:rPr>
          <w:b/>
          <w:sz w:val="25"/>
          <w:szCs w:val="25"/>
        </w:rPr>
      </w:pPr>
      <w:r w:rsidRPr="00CA45C0">
        <w:rPr>
          <w:b/>
          <w:sz w:val="25"/>
          <w:szCs w:val="25"/>
        </w:rPr>
        <w:t>РЕМОНТ, СОДЕРЖАНИЕ АВТОМОБИЛЬНЫХ ДОРОГ МЕСТНОГО ЗНАЧЕНИЯ</w:t>
      </w:r>
    </w:p>
    <w:p w:rsidR="00CA45C0" w:rsidRPr="00CA45C0" w:rsidRDefault="00CA45C0" w:rsidP="00CA45C0">
      <w:pPr>
        <w:widowControl w:val="0"/>
        <w:autoSpaceDE w:val="0"/>
        <w:autoSpaceDN w:val="0"/>
        <w:jc w:val="center"/>
        <w:rPr>
          <w:b/>
          <w:sz w:val="25"/>
          <w:szCs w:val="25"/>
        </w:rPr>
      </w:pPr>
      <w:r w:rsidRPr="00CA45C0">
        <w:rPr>
          <w:b/>
          <w:sz w:val="25"/>
          <w:szCs w:val="25"/>
        </w:rPr>
        <w:t>ПРИ ОПРЕДЕЛЕНИИ РАЗМЕРА АССИГНОВАНИЙ ИЗ БЮДЖЕТА</w:t>
      </w:r>
    </w:p>
    <w:p w:rsidR="00CA45C0" w:rsidRPr="00CA45C0" w:rsidRDefault="00CA45C0" w:rsidP="00CA45C0">
      <w:pPr>
        <w:widowControl w:val="0"/>
        <w:autoSpaceDE w:val="0"/>
        <w:autoSpaceDN w:val="0"/>
        <w:jc w:val="center"/>
        <w:rPr>
          <w:b/>
          <w:sz w:val="25"/>
          <w:szCs w:val="25"/>
        </w:rPr>
      </w:pPr>
      <w:r w:rsidRPr="00CA45C0">
        <w:rPr>
          <w:b/>
          <w:sz w:val="25"/>
          <w:szCs w:val="25"/>
        </w:rPr>
        <w:t>МУНИЦИПАЛЬНОГО ОБРАЗОВАНИЯ ГОРОД АЛЕКСИН НА УКАЗАННЫЕ ЦЕЛИ</w:t>
      </w:r>
    </w:p>
    <w:p w:rsidR="00CA45C0" w:rsidRPr="00CA45C0" w:rsidRDefault="00CA45C0" w:rsidP="00CA45C0">
      <w:pPr>
        <w:widowControl w:val="0"/>
        <w:tabs>
          <w:tab w:val="left" w:pos="5358"/>
        </w:tabs>
        <w:autoSpaceDE w:val="0"/>
        <w:autoSpaceDN w:val="0"/>
        <w:jc w:val="both"/>
        <w:rPr>
          <w:sz w:val="25"/>
          <w:szCs w:val="25"/>
        </w:rPr>
      </w:pPr>
      <w:r w:rsidRPr="00CA45C0">
        <w:rPr>
          <w:sz w:val="25"/>
          <w:szCs w:val="25"/>
        </w:rPr>
        <w:tab/>
      </w:r>
    </w:p>
    <w:p w:rsidR="00CA45C0" w:rsidRPr="00CA45C0" w:rsidRDefault="00CA45C0" w:rsidP="00CA45C0">
      <w:pPr>
        <w:widowControl w:val="0"/>
        <w:autoSpaceDE w:val="0"/>
        <w:autoSpaceDN w:val="0"/>
        <w:ind w:firstLine="540"/>
        <w:jc w:val="both"/>
        <w:rPr>
          <w:sz w:val="25"/>
          <w:szCs w:val="25"/>
        </w:rPr>
      </w:pPr>
      <w:r w:rsidRPr="00CA45C0">
        <w:rPr>
          <w:sz w:val="25"/>
          <w:szCs w:val="25"/>
        </w:rPr>
        <w:t>1. Нормативы финансовых затрат применяются для определения размера ассигнований из бюджета муниципального образования город Алексин, предусматриваемых на капитальный ремонт, ремонт, содержание автомобильных дорог местного значения (далее - автомобильные дороги).</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2. В зависимости от категории автомобильной дороги местного значения и индекса-дефлятора на соответствующий год применительно к каждой автомобильной дороге определяются приведенные нормативы (Н прив.кап.рем., Н прив.рем., Н прив.сод.), рассчитываемые по формуле:</w:t>
      </w:r>
    </w:p>
    <w:p w:rsidR="00CA45C0" w:rsidRPr="00CA45C0" w:rsidRDefault="00CA45C0" w:rsidP="00CA45C0">
      <w:pPr>
        <w:widowControl w:val="0"/>
        <w:autoSpaceDE w:val="0"/>
        <w:autoSpaceDN w:val="0"/>
        <w:jc w:val="both"/>
        <w:rPr>
          <w:sz w:val="25"/>
          <w:szCs w:val="25"/>
        </w:rPr>
      </w:pPr>
    </w:p>
    <w:p w:rsidR="00CA45C0" w:rsidRPr="00CA45C0" w:rsidRDefault="00CA45C0" w:rsidP="00CA45C0">
      <w:pPr>
        <w:widowControl w:val="0"/>
        <w:autoSpaceDE w:val="0"/>
        <w:autoSpaceDN w:val="0"/>
        <w:jc w:val="center"/>
        <w:rPr>
          <w:sz w:val="25"/>
          <w:szCs w:val="25"/>
        </w:rPr>
      </w:pPr>
      <w:r w:rsidRPr="00CA45C0">
        <w:rPr>
          <w:sz w:val="25"/>
          <w:szCs w:val="25"/>
        </w:rPr>
        <w:t>Н прив. = Н x К деф. x К кат.,</w:t>
      </w:r>
    </w:p>
    <w:p w:rsidR="00CA45C0" w:rsidRPr="00CA45C0" w:rsidRDefault="00CA45C0" w:rsidP="00CA45C0">
      <w:pPr>
        <w:widowControl w:val="0"/>
        <w:autoSpaceDE w:val="0"/>
        <w:autoSpaceDN w:val="0"/>
        <w:jc w:val="both"/>
        <w:rPr>
          <w:sz w:val="25"/>
          <w:szCs w:val="25"/>
        </w:rPr>
      </w:pPr>
    </w:p>
    <w:p w:rsidR="00CA45C0" w:rsidRPr="00CA45C0" w:rsidRDefault="00CA45C0" w:rsidP="00CA45C0">
      <w:pPr>
        <w:widowControl w:val="0"/>
        <w:autoSpaceDE w:val="0"/>
        <w:autoSpaceDN w:val="0"/>
        <w:ind w:firstLine="540"/>
        <w:jc w:val="both"/>
        <w:rPr>
          <w:sz w:val="25"/>
          <w:szCs w:val="25"/>
        </w:rPr>
      </w:pPr>
      <w:r w:rsidRPr="00CA45C0">
        <w:rPr>
          <w:sz w:val="25"/>
          <w:szCs w:val="25"/>
        </w:rPr>
        <w:t>где:</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Н - установленный норматив финансовых затрат на содержание и ремонт автомобильных дорог V категории;</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К деф. - индекс-дефлятор инвестиций в основной капитал за счет всех источников финансирования в части на капитальный ремонт, ремонт, содержание автомобильных дорог или индекс потребительских цен в части содержания автомобильных дорог на год планирования (при расчете на период более одного года - произведение индексов-дефляторов на соответствующие годы), разработанные Министерством экономического развития и торговли Российской Федерации для прогноза социально-экономического развития и учитываемые при формировании бюджета муниципального образования город Алексин на соответствующий финансовый год и плановый период;</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К кат. - коэффициент, учитывающий дифференциацию стоимости работ по содержанию и ремонту автомобильных дорог по соответствующим категориям, согласно таблице 1.</w:t>
      </w:r>
    </w:p>
    <w:p w:rsidR="00CA45C0" w:rsidRPr="00CA45C0" w:rsidRDefault="00CA45C0" w:rsidP="00CA45C0">
      <w:pPr>
        <w:widowControl w:val="0"/>
        <w:autoSpaceDE w:val="0"/>
        <w:autoSpaceDN w:val="0"/>
        <w:jc w:val="both"/>
        <w:rPr>
          <w:sz w:val="25"/>
          <w:szCs w:val="25"/>
        </w:rPr>
      </w:pPr>
    </w:p>
    <w:p w:rsidR="00CA45C0" w:rsidRPr="00CA45C0" w:rsidRDefault="00CA45C0" w:rsidP="00CA45C0">
      <w:pPr>
        <w:widowControl w:val="0"/>
        <w:autoSpaceDE w:val="0"/>
        <w:autoSpaceDN w:val="0"/>
        <w:jc w:val="right"/>
        <w:outlineLvl w:val="1"/>
        <w:rPr>
          <w:sz w:val="25"/>
          <w:szCs w:val="25"/>
        </w:rPr>
      </w:pPr>
      <w:r w:rsidRPr="00CA45C0">
        <w:rPr>
          <w:sz w:val="25"/>
          <w:szCs w:val="25"/>
        </w:rPr>
        <w:t>Таблица 1</w:t>
      </w:r>
    </w:p>
    <w:p w:rsidR="00CA45C0" w:rsidRPr="00CA45C0" w:rsidRDefault="00CA45C0" w:rsidP="00CA45C0">
      <w:pPr>
        <w:widowControl w:val="0"/>
        <w:autoSpaceDE w:val="0"/>
        <w:autoSpaceDN w:val="0"/>
        <w:jc w:val="both"/>
        <w:rPr>
          <w:sz w:val="25"/>
          <w:szCs w:val="25"/>
        </w:rPr>
      </w:pPr>
    </w:p>
    <w:p w:rsidR="00CA45C0" w:rsidRPr="00CA45C0" w:rsidRDefault="00CA45C0" w:rsidP="00CA45C0">
      <w:pPr>
        <w:widowControl w:val="0"/>
        <w:autoSpaceDE w:val="0"/>
        <w:autoSpaceDN w:val="0"/>
        <w:jc w:val="center"/>
        <w:rPr>
          <w:b/>
          <w:sz w:val="25"/>
          <w:szCs w:val="25"/>
        </w:rPr>
      </w:pPr>
      <w:r w:rsidRPr="00CA45C0">
        <w:rPr>
          <w:b/>
          <w:sz w:val="25"/>
          <w:szCs w:val="25"/>
        </w:rPr>
        <w:t>Коэффициенты, учитывающие дифференциацию стоимости работ</w:t>
      </w:r>
    </w:p>
    <w:p w:rsidR="00CA45C0" w:rsidRPr="00CA45C0" w:rsidRDefault="00CA45C0" w:rsidP="00CA45C0">
      <w:pPr>
        <w:widowControl w:val="0"/>
        <w:autoSpaceDE w:val="0"/>
        <w:autoSpaceDN w:val="0"/>
        <w:jc w:val="center"/>
        <w:rPr>
          <w:b/>
          <w:sz w:val="25"/>
          <w:szCs w:val="25"/>
        </w:rPr>
      </w:pPr>
      <w:r w:rsidRPr="00CA45C0">
        <w:rPr>
          <w:b/>
          <w:sz w:val="25"/>
          <w:szCs w:val="25"/>
        </w:rPr>
        <w:t>по содержанию и ремонту автомобильных дорог</w:t>
      </w:r>
    </w:p>
    <w:p w:rsidR="00CA45C0" w:rsidRPr="00CA45C0" w:rsidRDefault="00CA45C0" w:rsidP="00CA45C0">
      <w:pPr>
        <w:widowControl w:val="0"/>
        <w:autoSpaceDE w:val="0"/>
        <w:autoSpaceDN w:val="0"/>
        <w:jc w:val="center"/>
        <w:rPr>
          <w:b/>
          <w:sz w:val="25"/>
          <w:szCs w:val="25"/>
        </w:rPr>
      </w:pPr>
      <w:r w:rsidRPr="00CA45C0">
        <w:rPr>
          <w:b/>
          <w:sz w:val="25"/>
          <w:szCs w:val="25"/>
        </w:rPr>
        <w:t>по соответствующим категориям</w:t>
      </w:r>
    </w:p>
    <w:p w:rsidR="00CA45C0" w:rsidRPr="00CA45C0" w:rsidRDefault="00CA45C0" w:rsidP="00CA45C0">
      <w:pPr>
        <w:widowControl w:val="0"/>
        <w:autoSpaceDE w:val="0"/>
        <w:autoSpaceDN w:val="0"/>
        <w:jc w:val="both"/>
        <w:rPr>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72"/>
        <w:gridCol w:w="1462"/>
        <w:gridCol w:w="1461"/>
        <w:gridCol w:w="1461"/>
        <w:gridCol w:w="1368"/>
        <w:gridCol w:w="1366"/>
      </w:tblGrid>
      <w:tr w:rsidR="00CA45C0" w:rsidRPr="00CA45C0" w:rsidTr="00077AE2">
        <w:tc>
          <w:tcPr>
            <w:tcW w:w="1639" w:type="pct"/>
            <w:vMerge w:val="restart"/>
          </w:tcPr>
          <w:p w:rsidR="00CA45C0" w:rsidRPr="00CA45C0" w:rsidRDefault="00CA45C0" w:rsidP="00CA45C0">
            <w:pPr>
              <w:widowControl w:val="0"/>
              <w:autoSpaceDE w:val="0"/>
              <w:autoSpaceDN w:val="0"/>
              <w:jc w:val="center"/>
              <w:rPr>
                <w:sz w:val="25"/>
                <w:szCs w:val="25"/>
              </w:rPr>
            </w:pPr>
            <w:r w:rsidRPr="00CA45C0">
              <w:rPr>
                <w:sz w:val="25"/>
                <w:szCs w:val="25"/>
              </w:rPr>
              <w:t>Вид работ</w:t>
            </w:r>
          </w:p>
        </w:tc>
        <w:tc>
          <w:tcPr>
            <w:tcW w:w="3361" w:type="pct"/>
            <w:gridSpan w:val="5"/>
          </w:tcPr>
          <w:p w:rsidR="00CA45C0" w:rsidRPr="00CA45C0" w:rsidRDefault="00CA45C0" w:rsidP="00CA45C0">
            <w:pPr>
              <w:widowControl w:val="0"/>
              <w:autoSpaceDE w:val="0"/>
              <w:autoSpaceDN w:val="0"/>
              <w:jc w:val="center"/>
              <w:rPr>
                <w:sz w:val="25"/>
                <w:szCs w:val="25"/>
              </w:rPr>
            </w:pPr>
            <w:r w:rsidRPr="00CA45C0">
              <w:rPr>
                <w:sz w:val="25"/>
                <w:szCs w:val="25"/>
              </w:rPr>
              <w:t>Категории автомобильных дорог</w:t>
            </w:r>
          </w:p>
        </w:tc>
      </w:tr>
      <w:tr w:rsidR="00CA45C0" w:rsidRPr="00CA45C0" w:rsidTr="00077AE2">
        <w:tc>
          <w:tcPr>
            <w:tcW w:w="1639" w:type="pct"/>
            <w:vMerge/>
          </w:tcPr>
          <w:p w:rsidR="00CA45C0" w:rsidRPr="00CA45C0" w:rsidRDefault="00CA45C0" w:rsidP="00CA45C0">
            <w:pPr>
              <w:widowControl w:val="0"/>
              <w:autoSpaceDE w:val="0"/>
              <w:autoSpaceDN w:val="0"/>
              <w:rPr>
                <w:sz w:val="25"/>
                <w:szCs w:val="25"/>
              </w:rPr>
            </w:pP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I</w:t>
            </w: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II</w:t>
            </w: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III</w:t>
            </w:r>
          </w:p>
        </w:tc>
        <w:tc>
          <w:tcPr>
            <w:tcW w:w="646" w:type="pct"/>
          </w:tcPr>
          <w:p w:rsidR="00CA45C0" w:rsidRPr="00CA45C0" w:rsidRDefault="00CA45C0" w:rsidP="00CA45C0">
            <w:pPr>
              <w:widowControl w:val="0"/>
              <w:autoSpaceDE w:val="0"/>
              <w:autoSpaceDN w:val="0"/>
              <w:jc w:val="center"/>
              <w:rPr>
                <w:sz w:val="25"/>
                <w:szCs w:val="25"/>
              </w:rPr>
            </w:pPr>
            <w:r w:rsidRPr="00CA45C0">
              <w:rPr>
                <w:sz w:val="25"/>
                <w:szCs w:val="25"/>
              </w:rPr>
              <w:t>IV</w:t>
            </w:r>
          </w:p>
        </w:tc>
        <w:tc>
          <w:tcPr>
            <w:tcW w:w="646" w:type="pct"/>
          </w:tcPr>
          <w:p w:rsidR="00CA45C0" w:rsidRPr="00CA45C0" w:rsidRDefault="00CA45C0" w:rsidP="00CA45C0">
            <w:pPr>
              <w:widowControl w:val="0"/>
              <w:autoSpaceDE w:val="0"/>
              <w:autoSpaceDN w:val="0"/>
              <w:jc w:val="center"/>
              <w:rPr>
                <w:sz w:val="25"/>
                <w:szCs w:val="25"/>
              </w:rPr>
            </w:pPr>
            <w:r w:rsidRPr="00CA45C0">
              <w:rPr>
                <w:sz w:val="25"/>
                <w:szCs w:val="25"/>
              </w:rPr>
              <w:t>V</w:t>
            </w:r>
          </w:p>
        </w:tc>
      </w:tr>
      <w:tr w:rsidR="00CA45C0" w:rsidRPr="00CA45C0" w:rsidTr="00077AE2">
        <w:tc>
          <w:tcPr>
            <w:tcW w:w="1639" w:type="pct"/>
          </w:tcPr>
          <w:p w:rsidR="00CA45C0" w:rsidRPr="00CA45C0" w:rsidRDefault="00CA45C0" w:rsidP="00CA45C0">
            <w:pPr>
              <w:widowControl w:val="0"/>
              <w:autoSpaceDE w:val="0"/>
              <w:autoSpaceDN w:val="0"/>
              <w:rPr>
                <w:sz w:val="25"/>
                <w:szCs w:val="25"/>
              </w:rPr>
            </w:pPr>
            <w:r w:rsidRPr="00CA45C0">
              <w:rPr>
                <w:sz w:val="25"/>
                <w:szCs w:val="25"/>
              </w:rPr>
              <w:t>Содержание</w:t>
            </w: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2,03</w:t>
            </w: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1,28</w:t>
            </w: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1,14</w:t>
            </w:r>
          </w:p>
        </w:tc>
        <w:tc>
          <w:tcPr>
            <w:tcW w:w="646" w:type="pct"/>
          </w:tcPr>
          <w:p w:rsidR="00CA45C0" w:rsidRPr="00CA45C0" w:rsidRDefault="00CA45C0" w:rsidP="00CA45C0">
            <w:pPr>
              <w:widowControl w:val="0"/>
              <w:autoSpaceDE w:val="0"/>
              <w:autoSpaceDN w:val="0"/>
              <w:jc w:val="center"/>
              <w:rPr>
                <w:sz w:val="25"/>
                <w:szCs w:val="25"/>
              </w:rPr>
            </w:pPr>
            <w:r w:rsidRPr="00CA45C0">
              <w:rPr>
                <w:sz w:val="25"/>
                <w:szCs w:val="25"/>
              </w:rPr>
              <w:t>1,05</w:t>
            </w:r>
          </w:p>
        </w:tc>
        <w:tc>
          <w:tcPr>
            <w:tcW w:w="646" w:type="pct"/>
          </w:tcPr>
          <w:p w:rsidR="00CA45C0" w:rsidRPr="00CA45C0" w:rsidRDefault="00CA45C0" w:rsidP="00CA45C0">
            <w:pPr>
              <w:widowControl w:val="0"/>
              <w:autoSpaceDE w:val="0"/>
              <w:autoSpaceDN w:val="0"/>
              <w:jc w:val="center"/>
              <w:rPr>
                <w:sz w:val="25"/>
                <w:szCs w:val="25"/>
              </w:rPr>
            </w:pPr>
            <w:r w:rsidRPr="00CA45C0">
              <w:rPr>
                <w:sz w:val="25"/>
                <w:szCs w:val="25"/>
              </w:rPr>
              <w:t>1</w:t>
            </w:r>
          </w:p>
        </w:tc>
      </w:tr>
      <w:tr w:rsidR="00CA45C0" w:rsidRPr="00CA45C0" w:rsidTr="00077AE2">
        <w:tc>
          <w:tcPr>
            <w:tcW w:w="1639" w:type="pct"/>
          </w:tcPr>
          <w:p w:rsidR="00CA45C0" w:rsidRPr="00CA45C0" w:rsidRDefault="00CA45C0" w:rsidP="00CA45C0">
            <w:pPr>
              <w:widowControl w:val="0"/>
              <w:autoSpaceDE w:val="0"/>
              <w:autoSpaceDN w:val="0"/>
              <w:rPr>
                <w:sz w:val="25"/>
                <w:szCs w:val="25"/>
              </w:rPr>
            </w:pPr>
            <w:r w:rsidRPr="00CA45C0">
              <w:rPr>
                <w:sz w:val="25"/>
                <w:szCs w:val="25"/>
              </w:rPr>
              <w:t>Ремонт</w:t>
            </w: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2,91</w:t>
            </w: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1,52</w:t>
            </w: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1,46</w:t>
            </w:r>
          </w:p>
        </w:tc>
        <w:tc>
          <w:tcPr>
            <w:tcW w:w="646" w:type="pct"/>
          </w:tcPr>
          <w:p w:rsidR="00CA45C0" w:rsidRPr="00CA45C0" w:rsidRDefault="00CA45C0" w:rsidP="00CA45C0">
            <w:pPr>
              <w:widowControl w:val="0"/>
              <w:autoSpaceDE w:val="0"/>
              <w:autoSpaceDN w:val="0"/>
              <w:jc w:val="center"/>
              <w:rPr>
                <w:sz w:val="25"/>
                <w:szCs w:val="25"/>
              </w:rPr>
            </w:pPr>
            <w:r w:rsidRPr="00CA45C0">
              <w:rPr>
                <w:sz w:val="25"/>
                <w:szCs w:val="25"/>
              </w:rPr>
              <w:t>1,37</w:t>
            </w:r>
          </w:p>
        </w:tc>
        <w:tc>
          <w:tcPr>
            <w:tcW w:w="646" w:type="pct"/>
          </w:tcPr>
          <w:p w:rsidR="00CA45C0" w:rsidRPr="00CA45C0" w:rsidRDefault="00CA45C0" w:rsidP="00CA45C0">
            <w:pPr>
              <w:widowControl w:val="0"/>
              <w:autoSpaceDE w:val="0"/>
              <w:autoSpaceDN w:val="0"/>
              <w:jc w:val="center"/>
              <w:rPr>
                <w:sz w:val="25"/>
                <w:szCs w:val="25"/>
              </w:rPr>
            </w:pPr>
            <w:r w:rsidRPr="00CA45C0">
              <w:rPr>
                <w:sz w:val="25"/>
                <w:szCs w:val="25"/>
              </w:rPr>
              <w:t>1</w:t>
            </w:r>
          </w:p>
        </w:tc>
      </w:tr>
      <w:tr w:rsidR="00CA45C0" w:rsidRPr="00CA45C0" w:rsidTr="00077AE2">
        <w:tc>
          <w:tcPr>
            <w:tcW w:w="1639" w:type="pct"/>
          </w:tcPr>
          <w:p w:rsidR="00CA45C0" w:rsidRPr="00CA45C0" w:rsidRDefault="00CA45C0" w:rsidP="00CA45C0">
            <w:pPr>
              <w:widowControl w:val="0"/>
              <w:autoSpaceDE w:val="0"/>
              <w:autoSpaceDN w:val="0"/>
              <w:rPr>
                <w:sz w:val="25"/>
                <w:szCs w:val="25"/>
              </w:rPr>
            </w:pPr>
            <w:r w:rsidRPr="00CA45C0">
              <w:rPr>
                <w:sz w:val="25"/>
                <w:szCs w:val="25"/>
              </w:rPr>
              <w:t>Капитальный ремонт</w:t>
            </w: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3,67</w:t>
            </w: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1,82</w:t>
            </w: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1,66</w:t>
            </w:r>
          </w:p>
        </w:tc>
        <w:tc>
          <w:tcPr>
            <w:tcW w:w="646" w:type="pct"/>
          </w:tcPr>
          <w:p w:rsidR="00CA45C0" w:rsidRPr="00CA45C0" w:rsidRDefault="00CA45C0" w:rsidP="00CA45C0">
            <w:pPr>
              <w:widowControl w:val="0"/>
              <w:autoSpaceDE w:val="0"/>
              <w:autoSpaceDN w:val="0"/>
              <w:jc w:val="center"/>
              <w:rPr>
                <w:sz w:val="25"/>
                <w:szCs w:val="25"/>
              </w:rPr>
            </w:pPr>
            <w:r w:rsidRPr="00CA45C0">
              <w:rPr>
                <w:sz w:val="25"/>
                <w:szCs w:val="25"/>
              </w:rPr>
              <w:t>1,46</w:t>
            </w:r>
          </w:p>
        </w:tc>
        <w:tc>
          <w:tcPr>
            <w:tcW w:w="646" w:type="pct"/>
          </w:tcPr>
          <w:p w:rsidR="00CA45C0" w:rsidRPr="00CA45C0" w:rsidRDefault="00CA45C0" w:rsidP="00CA45C0">
            <w:pPr>
              <w:widowControl w:val="0"/>
              <w:autoSpaceDE w:val="0"/>
              <w:autoSpaceDN w:val="0"/>
              <w:jc w:val="center"/>
              <w:rPr>
                <w:sz w:val="25"/>
                <w:szCs w:val="25"/>
              </w:rPr>
            </w:pPr>
            <w:r w:rsidRPr="00CA45C0">
              <w:rPr>
                <w:sz w:val="25"/>
                <w:szCs w:val="25"/>
              </w:rPr>
              <w:t>1</w:t>
            </w:r>
          </w:p>
        </w:tc>
      </w:tr>
    </w:tbl>
    <w:p w:rsidR="00CA45C0" w:rsidRPr="00CA45C0" w:rsidRDefault="00CA45C0" w:rsidP="00CA45C0">
      <w:pPr>
        <w:widowControl w:val="0"/>
        <w:autoSpaceDE w:val="0"/>
        <w:autoSpaceDN w:val="0"/>
        <w:jc w:val="both"/>
        <w:rPr>
          <w:sz w:val="25"/>
          <w:szCs w:val="25"/>
        </w:rPr>
      </w:pPr>
    </w:p>
    <w:p w:rsidR="00CA45C0" w:rsidRPr="00CA45C0" w:rsidRDefault="00CA45C0" w:rsidP="00CA45C0">
      <w:pPr>
        <w:widowControl w:val="0"/>
        <w:autoSpaceDE w:val="0"/>
        <w:autoSpaceDN w:val="0"/>
        <w:ind w:firstLine="540"/>
        <w:jc w:val="both"/>
        <w:rPr>
          <w:sz w:val="25"/>
          <w:szCs w:val="25"/>
        </w:rPr>
      </w:pPr>
      <w:bookmarkStart w:id="1" w:name="P89"/>
      <w:bookmarkEnd w:id="1"/>
      <w:r w:rsidRPr="00CA45C0">
        <w:rPr>
          <w:sz w:val="25"/>
          <w:szCs w:val="25"/>
        </w:rPr>
        <w:t xml:space="preserve">3. Определение размера ассигнований из бюджета муниципального образования город Алексин на капитальный ремонт, ремонт, содержание автомобильных дорог осуществляется по </w:t>
      </w:r>
      <w:r w:rsidRPr="00CA45C0">
        <w:rPr>
          <w:sz w:val="25"/>
          <w:szCs w:val="25"/>
        </w:rPr>
        <w:lastRenderedPageBreak/>
        <w:t>формулам:</w:t>
      </w:r>
    </w:p>
    <w:p w:rsidR="00CA45C0" w:rsidRPr="00CA45C0" w:rsidRDefault="00CA45C0" w:rsidP="00CA45C0">
      <w:pPr>
        <w:widowControl w:val="0"/>
        <w:autoSpaceDE w:val="0"/>
        <w:autoSpaceDN w:val="0"/>
        <w:jc w:val="both"/>
        <w:rPr>
          <w:sz w:val="25"/>
          <w:szCs w:val="25"/>
        </w:rPr>
      </w:pPr>
    </w:p>
    <w:p w:rsidR="00CA45C0" w:rsidRPr="00CA45C0" w:rsidRDefault="00CA45C0" w:rsidP="00CA45C0">
      <w:pPr>
        <w:widowControl w:val="0"/>
        <w:autoSpaceDE w:val="0"/>
        <w:autoSpaceDN w:val="0"/>
        <w:ind w:firstLine="540"/>
        <w:jc w:val="both"/>
        <w:rPr>
          <w:sz w:val="25"/>
          <w:szCs w:val="25"/>
        </w:rPr>
      </w:pPr>
      <w:r w:rsidRPr="00CA45C0">
        <w:rPr>
          <w:sz w:val="25"/>
          <w:szCs w:val="25"/>
        </w:rPr>
        <w:t>а) А кап. рем. = Н прив. кап. рем. x L кап. рем.,</w:t>
      </w:r>
    </w:p>
    <w:p w:rsidR="00CA45C0" w:rsidRPr="00CA45C0" w:rsidRDefault="00CA45C0" w:rsidP="00CA45C0">
      <w:pPr>
        <w:widowControl w:val="0"/>
        <w:autoSpaceDE w:val="0"/>
        <w:autoSpaceDN w:val="0"/>
        <w:jc w:val="both"/>
        <w:rPr>
          <w:sz w:val="25"/>
          <w:szCs w:val="25"/>
        </w:rPr>
      </w:pPr>
    </w:p>
    <w:p w:rsidR="00CA45C0" w:rsidRPr="00CA45C0" w:rsidRDefault="00CA45C0" w:rsidP="00CA45C0">
      <w:pPr>
        <w:widowControl w:val="0"/>
        <w:autoSpaceDE w:val="0"/>
        <w:autoSpaceDN w:val="0"/>
        <w:ind w:firstLine="540"/>
        <w:jc w:val="both"/>
        <w:rPr>
          <w:sz w:val="25"/>
          <w:szCs w:val="25"/>
        </w:rPr>
      </w:pPr>
      <w:r w:rsidRPr="00CA45C0">
        <w:rPr>
          <w:sz w:val="25"/>
          <w:szCs w:val="25"/>
        </w:rPr>
        <w:t>где:</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А кап. рем. - размер ассигнований из бюджета муниципального образования город Алексин поселения на выполнение работ по капитальному ремонту автомобильных дорог каждой категории (тыс. рублей);</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Н прив. кап. рем. - приведенный норматив денежных затрат на работы по капитальному ремонту автомобильных дорог каждой категории (тыс. рублей/км);</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L кап. рем. - расчетная протяженность автомобильных дорог каждой категории, подлежащей капитальному ремонту автомобильных дорог на год планирования;</w:t>
      </w:r>
    </w:p>
    <w:p w:rsidR="00CA45C0" w:rsidRPr="00CA45C0" w:rsidRDefault="00CA45C0" w:rsidP="00CA45C0">
      <w:pPr>
        <w:widowControl w:val="0"/>
        <w:autoSpaceDE w:val="0"/>
        <w:autoSpaceDN w:val="0"/>
        <w:jc w:val="both"/>
        <w:rPr>
          <w:sz w:val="25"/>
          <w:szCs w:val="25"/>
        </w:rPr>
      </w:pPr>
    </w:p>
    <w:p w:rsidR="00CA45C0" w:rsidRPr="00CA45C0" w:rsidRDefault="00CA45C0" w:rsidP="00CA45C0">
      <w:pPr>
        <w:widowControl w:val="0"/>
        <w:autoSpaceDE w:val="0"/>
        <w:autoSpaceDN w:val="0"/>
        <w:ind w:firstLine="540"/>
        <w:jc w:val="both"/>
        <w:rPr>
          <w:sz w:val="25"/>
          <w:szCs w:val="25"/>
        </w:rPr>
      </w:pPr>
      <w:r w:rsidRPr="00CA45C0">
        <w:rPr>
          <w:sz w:val="25"/>
          <w:szCs w:val="25"/>
        </w:rPr>
        <w:t>б) А рем. = Н прив. рем. x L рем.,</w:t>
      </w:r>
    </w:p>
    <w:p w:rsidR="00CA45C0" w:rsidRPr="00CA45C0" w:rsidRDefault="00CA45C0" w:rsidP="00CA45C0">
      <w:pPr>
        <w:widowControl w:val="0"/>
        <w:autoSpaceDE w:val="0"/>
        <w:autoSpaceDN w:val="0"/>
        <w:jc w:val="both"/>
        <w:rPr>
          <w:sz w:val="25"/>
          <w:szCs w:val="25"/>
        </w:rPr>
      </w:pPr>
    </w:p>
    <w:p w:rsidR="00CA45C0" w:rsidRPr="00CA45C0" w:rsidRDefault="00CA45C0" w:rsidP="00CA45C0">
      <w:pPr>
        <w:widowControl w:val="0"/>
        <w:autoSpaceDE w:val="0"/>
        <w:autoSpaceDN w:val="0"/>
        <w:ind w:firstLine="540"/>
        <w:jc w:val="both"/>
        <w:rPr>
          <w:sz w:val="25"/>
          <w:szCs w:val="25"/>
        </w:rPr>
      </w:pPr>
      <w:r w:rsidRPr="00CA45C0">
        <w:rPr>
          <w:sz w:val="25"/>
          <w:szCs w:val="25"/>
        </w:rPr>
        <w:t>где:</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А рем. - размер ассигнований из бюджета муниципального образования город Алексин на выполнение работ по ремонту автомобильных дорог каждой категории (тыс. рублей);</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Н прив. рем. - приведенный норматив финансовых затрат на работы по ремонту автомобильных дорог каждой категории (тыс. рублей/км);</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L рем. - расчетная протяженность автомобильных дорог местного значения каждой категории, подлежащей ремонту на год планирования.</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Общая потребность в ассигнованиях из бюджета муниципального образования город Алексин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w:t>
      </w:r>
    </w:p>
    <w:p w:rsidR="00CA45C0" w:rsidRPr="00CA45C0" w:rsidRDefault="00CA45C0" w:rsidP="00CA45C0">
      <w:pPr>
        <w:widowControl w:val="0"/>
        <w:autoSpaceDE w:val="0"/>
        <w:autoSpaceDN w:val="0"/>
        <w:spacing w:before="220"/>
        <w:ind w:firstLine="540"/>
        <w:jc w:val="both"/>
        <w:rPr>
          <w:sz w:val="25"/>
          <w:szCs w:val="25"/>
        </w:rPr>
      </w:pPr>
      <w:bookmarkStart w:id="2" w:name="P105"/>
      <w:bookmarkEnd w:id="2"/>
      <w:r w:rsidRPr="00CA45C0">
        <w:rPr>
          <w:sz w:val="25"/>
          <w:szCs w:val="25"/>
        </w:rPr>
        <w:t>4. Расчет размера ассигнований из бюджета муниципального образования город Алексин на содержание автомобильных дорог местного значения осуществляется по формуле:</w:t>
      </w:r>
    </w:p>
    <w:p w:rsidR="00CA45C0" w:rsidRPr="00CA45C0" w:rsidRDefault="00CA45C0" w:rsidP="00CA45C0">
      <w:pPr>
        <w:widowControl w:val="0"/>
        <w:autoSpaceDE w:val="0"/>
        <w:autoSpaceDN w:val="0"/>
        <w:jc w:val="both"/>
        <w:rPr>
          <w:sz w:val="25"/>
          <w:szCs w:val="25"/>
        </w:rPr>
      </w:pPr>
    </w:p>
    <w:p w:rsidR="00CA45C0" w:rsidRPr="00CA45C0" w:rsidRDefault="00CA45C0" w:rsidP="00CA45C0">
      <w:pPr>
        <w:widowControl w:val="0"/>
        <w:autoSpaceDE w:val="0"/>
        <w:autoSpaceDN w:val="0"/>
        <w:ind w:firstLine="540"/>
        <w:jc w:val="both"/>
        <w:rPr>
          <w:sz w:val="25"/>
          <w:szCs w:val="25"/>
        </w:rPr>
      </w:pPr>
      <w:r w:rsidRPr="00CA45C0">
        <w:rPr>
          <w:sz w:val="25"/>
          <w:szCs w:val="25"/>
        </w:rPr>
        <w:t>А сод. = Н прив. сод. x L, где:</w:t>
      </w:r>
    </w:p>
    <w:p w:rsidR="00CA45C0" w:rsidRPr="00CA45C0" w:rsidRDefault="00CA45C0" w:rsidP="00CA45C0">
      <w:pPr>
        <w:widowControl w:val="0"/>
        <w:autoSpaceDE w:val="0"/>
        <w:autoSpaceDN w:val="0"/>
        <w:jc w:val="both"/>
        <w:rPr>
          <w:sz w:val="25"/>
          <w:szCs w:val="25"/>
        </w:rPr>
      </w:pPr>
    </w:p>
    <w:p w:rsidR="00CA45C0" w:rsidRPr="00CA45C0" w:rsidRDefault="00CA45C0" w:rsidP="00CA45C0">
      <w:pPr>
        <w:widowControl w:val="0"/>
        <w:autoSpaceDE w:val="0"/>
        <w:autoSpaceDN w:val="0"/>
        <w:ind w:firstLine="540"/>
        <w:jc w:val="both"/>
        <w:rPr>
          <w:sz w:val="25"/>
          <w:szCs w:val="25"/>
        </w:rPr>
      </w:pPr>
      <w:r w:rsidRPr="00CA45C0">
        <w:rPr>
          <w:sz w:val="25"/>
          <w:szCs w:val="25"/>
        </w:rPr>
        <w:t>А сод. - размер ассигнований из бюджета муниципального образования город Алексин на выполнение работ по содержанию автомобильных дорог местного значения каждой категории (тыс. рублей);</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Н прив. сод. - приведенный норматив финансовых затрат на работы по содержанию автомобильных дорог каждой категории (тыс. рублей/км);</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L - протяженность автомобильных дорог местного значения каждой категории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(км).</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Общая потребность в ассигнованиях из бюджета муниципального образования город Алексин на выполнение работ по содержанию автомобильных дорог местного значения определяется как сумма ассигнований из бюджета муниципального образования город Алексин на выполнение работ по содержанию автомобильных дорог по всем категориям автомобильных дорог.</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5. Суммарная годовая потребность в ассигнованиях из бюджета муниципального образования город Алексин для выполнения комплекса дорожных работ на автомобильных дорогах местного значения определяется как сумма годовой потребности в финансировании всех видов работ по всем категориям автомобильных дорог на всей территории муниципального образования город Алексин.</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6. Протяженность автомобильных дорог местного значения каждой категории принимается по данным государственного статистического наблюдения по состоянию на 1 января года, предшествующего планируемому периоду, с учетом планируемого ввода в эксплуатацию автомобильных дорог по результатам их реконструкции и строительства в течение года, предшествующего планируемому периоду (расчетные протяженности округляются до километров).</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7. Расчетная протяженность автомобильных дорог местного значения каждой категории, подлежащих капитальному ремонту на год планирования (Lкап. рем.), определяется по формуле:</w:t>
      </w:r>
    </w:p>
    <w:p w:rsidR="00CA45C0" w:rsidRPr="00CA45C0" w:rsidRDefault="00CA45C0" w:rsidP="00CA45C0">
      <w:pPr>
        <w:widowControl w:val="0"/>
        <w:autoSpaceDE w:val="0"/>
        <w:autoSpaceDN w:val="0"/>
        <w:jc w:val="both"/>
        <w:rPr>
          <w:sz w:val="25"/>
          <w:szCs w:val="25"/>
        </w:rPr>
      </w:pPr>
    </w:p>
    <w:p w:rsidR="00CA45C0" w:rsidRPr="00CA45C0" w:rsidRDefault="00CA45C0" w:rsidP="00CA45C0">
      <w:pPr>
        <w:widowControl w:val="0"/>
        <w:autoSpaceDE w:val="0"/>
        <w:autoSpaceDN w:val="0"/>
        <w:ind w:firstLine="540"/>
        <w:jc w:val="both"/>
        <w:rPr>
          <w:sz w:val="25"/>
          <w:szCs w:val="25"/>
        </w:rPr>
      </w:pPr>
      <w:r w:rsidRPr="00CA45C0">
        <w:rPr>
          <w:sz w:val="25"/>
          <w:szCs w:val="25"/>
        </w:rPr>
        <w:t>Lкап. рем. = L / Tкап. рем. - Lрек., где:</w:t>
      </w:r>
    </w:p>
    <w:p w:rsidR="00CA45C0" w:rsidRPr="00CA45C0" w:rsidRDefault="00CA45C0" w:rsidP="00CA45C0">
      <w:pPr>
        <w:widowControl w:val="0"/>
        <w:autoSpaceDE w:val="0"/>
        <w:autoSpaceDN w:val="0"/>
        <w:jc w:val="both"/>
        <w:rPr>
          <w:sz w:val="25"/>
          <w:szCs w:val="25"/>
        </w:rPr>
      </w:pPr>
    </w:p>
    <w:p w:rsidR="00CA45C0" w:rsidRPr="00CA45C0" w:rsidRDefault="00CA45C0" w:rsidP="00CA45C0">
      <w:pPr>
        <w:widowControl w:val="0"/>
        <w:autoSpaceDE w:val="0"/>
        <w:autoSpaceDN w:val="0"/>
        <w:ind w:firstLine="540"/>
        <w:jc w:val="both"/>
        <w:rPr>
          <w:sz w:val="25"/>
          <w:szCs w:val="25"/>
        </w:rPr>
      </w:pPr>
      <w:r w:rsidRPr="00CA45C0">
        <w:rPr>
          <w:sz w:val="25"/>
          <w:szCs w:val="25"/>
        </w:rPr>
        <w:t>L - протяженность автомобильных дорог местного значения каждой категории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(км);</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 xml:space="preserve">Tкап. рем. - нормативный межремонтный срок работ по капитальному ремонту для дорог каждой категории согласно </w:t>
      </w:r>
      <w:hyperlink w:anchor="P130">
        <w:r w:rsidRPr="00CA45C0">
          <w:rPr>
            <w:color w:val="0000FF"/>
            <w:sz w:val="25"/>
            <w:szCs w:val="25"/>
          </w:rPr>
          <w:t>таблице 2</w:t>
        </w:r>
      </w:hyperlink>
      <w:r w:rsidRPr="00CA45C0">
        <w:rPr>
          <w:sz w:val="25"/>
          <w:szCs w:val="25"/>
        </w:rPr>
        <w:t xml:space="preserve"> (лет);</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Lрек. - протяженность автомобильных дорог местного значения соответствующей категории, намеченных к реконструкции на год планирования (км/год).</w:t>
      </w:r>
    </w:p>
    <w:p w:rsidR="00CA45C0" w:rsidRPr="00CA45C0" w:rsidRDefault="00CA45C0" w:rsidP="00CA45C0">
      <w:pPr>
        <w:widowControl w:val="0"/>
        <w:autoSpaceDE w:val="0"/>
        <w:autoSpaceDN w:val="0"/>
        <w:spacing w:before="220"/>
        <w:ind w:firstLine="540"/>
        <w:jc w:val="both"/>
        <w:rPr>
          <w:sz w:val="25"/>
          <w:szCs w:val="25"/>
        </w:rPr>
      </w:pPr>
      <w:r w:rsidRPr="00CA45C0">
        <w:rPr>
          <w:sz w:val="25"/>
          <w:szCs w:val="25"/>
        </w:rPr>
        <w:t>8. Расчетная протяженность автомобильных дорог местного значения соответствующей категории, подлежащих ремонту на год планирования (Lрем.), определяется по формуле:</w:t>
      </w:r>
    </w:p>
    <w:p w:rsidR="00CA45C0" w:rsidRPr="00CA45C0" w:rsidRDefault="00CA45C0" w:rsidP="00CA45C0">
      <w:pPr>
        <w:widowControl w:val="0"/>
        <w:autoSpaceDE w:val="0"/>
        <w:autoSpaceDN w:val="0"/>
        <w:jc w:val="both"/>
        <w:rPr>
          <w:sz w:val="25"/>
          <w:szCs w:val="25"/>
        </w:rPr>
      </w:pPr>
    </w:p>
    <w:p w:rsidR="00CA45C0" w:rsidRPr="00CA45C0" w:rsidRDefault="00CA45C0" w:rsidP="00CA45C0">
      <w:pPr>
        <w:widowControl w:val="0"/>
        <w:autoSpaceDE w:val="0"/>
        <w:autoSpaceDN w:val="0"/>
        <w:ind w:firstLine="540"/>
        <w:jc w:val="both"/>
        <w:rPr>
          <w:sz w:val="25"/>
          <w:szCs w:val="25"/>
        </w:rPr>
      </w:pPr>
      <w:r w:rsidRPr="00CA45C0">
        <w:rPr>
          <w:sz w:val="25"/>
          <w:szCs w:val="25"/>
        </w:rPr>
        <w:t>Lрем. = L / Tрем. - (Lрек. + Lкап. рем.), где:</w:t>
      </w:r>
    </w:p>
    <w:p w:rsidR="00CA45C0" w:rsidRPr="00CA45C0" w:rsidRDefault="00CA45C0" w:rsidP="00CA45C0">
      <w:pPr>
        <w:widowControl w:val="0"/>
        <w:autoSpaceDE w:val="0"/>
        <w:autoSpaceDN w:val="0"/>
        <w:jc w:val="both"/>
        <w:rPr>
          <w:sz w:val="25"/>
          <w:szCs w:val="25"/>
        </w:rPr>
      </w:pPr>
    </w:p>
    <w:p w:rsidR="00CA45C0" w:rsidRPr="00CA45C0" w:rsidRDefault="00CA45C0" w:rsidP="00CA45C0">
      <w:pPr>
        <w:widowControl w:val="0"/>
        <w:autoSpaceDE w:val="0"/>
        <w:autoSpaceDN w:val="0"/>
        <w:ind w:firstLine="540"/>
        <w:jc w:val="both"/>
        <w:rPr>
          <w:sz w:val="25"/>
          <w:szCs w:val="25"/>
        </w:rPr>
      </w:pPr>
      <w:r w:rsidRPr="00CA45C0">
        <w:rPr>
          <w:sz w:val="25"/>
          <w:szCs w:val="25"/>
        </w:rPr>
        <w:t>Tрем. - нормативный межремонтный срок по ремонту дорог каждой категории согласно таблице 2.</w:t>
      </w:r>
    </w:p>
    <w:p w:rsidR="00CA45C0" w:rsidRPr="00CA45C0" w:rsidRDefault="00CA45C0" w:rsidP="00CA45C0">
      <w:pPr>
        <w:widowControl w:val="0"/>
        <w:autoSpaceDE w:val="0"/>
        <w:autoSpaceDN w:val="0"/>
        <w:jc w:val="both"/>
        <w:rPr>
          <w:sz w:val="25"/>
          <w:szCs w:val="25"/>
        </w:rPr>
      </w:pPr>
    </w:p>
    <w:p w:rsidR="00CA45C0" w:rsidRPr="00CA45C0" w:rsidRDefault="00CA45C0" w:rsidP="00CA45C0">
      <w:pPr>
        <w:widowControl w:val="0"/>
        <w:autoSpaceDE w:val="0"/>
        <w:autoSpaceDN w:val="0"/>
        <w:jc w:val="right"/>
        <w:outlineLvl w:val="1"/>
        <w:rPr>
          <w:sz w:val="25"/>
          <w:szCs w:val="25"/>
        </w:rPr>
      </w:pPr>
      <w:r w:rsidRPr="00CA45C0">
        <w:rPr>
          <w:sz w:val="25"/>
          <w:szCs w:val="25"/>
        </w:rPr>
        <w:t>Таблица 2</w:t>
      </w:r>
    </w:p>
    <w:p w:rsidR="00CA45C0" w:rsidRPr="00CA45C0" w:rsidRDefault="00CA45C0" w:rsidP="00CA45C0">
      <w:pPr>
        <w:widowControl w:val="0"/>
        <w:autoSpaceDE w:val="0"/>
        <w:autoSpaceDN w:val="0"/>
        <w:jc w:val="both"/>
        <w:rPr>
          <w:sz w:val="25"/>
          <w:szCs w:val="25"/>
        </w:rPr>
      </w:pPr>
    </w:p>
    <w:p w:rsidR="00CA45C0" w:rsidRPr="00CA45C0" w:rsidRDefault="00CA45C0" w:rsidP="00CA45C0">
      <w:pPr>
        <w:widowControl w:val="0"/>
        <w:autoSpaceDE w:val="0"/>
        <w:autoSpaceDN w:val="0"/>
        <w:jc w:val="center"/>
        <w:rPr>
          <w:b/>
          <w:sz w:val="25"/>
          <w:szCs w:val="25"/>
        </w:rPr>
      </w:pPr>
      <w:bookmarkStart w:id="3" w:name="P130"/>
      <w:bookmarkEnd w:id="3"/>
      <w:r w:rsidRPr="00CA45C0">
        <w:rPr>
          <w:b/>
          <w:sz w:val="25"/>
          <w:szCs w:val="25"/>
        </w:rPr>
        <w:t>Нормативные межремонтные сроки</w:t>
      </w:r>
    </w:p>
    <w:p w:rsidR="00CA45C0" w:rsidRPr="00CA45C0" w:rsidRDefault="00CA45C0" w:rsidP="00CA45C0">
      <w:pPr>
        <w:widowControl w:val="0"/>
        <w:autoSpaceDE w:val="0"/>
        <w:autoSpaceDN w:val="0"/>
        <w:jc w:val="both"/>
        <w:rPr>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72"/>
        <w:gridCol w:w="1462"/>
        <w:gridCol w:w="1461"/>
        <w:gridCol w:w="1461"/>
        <w:gridCol w:w="1368"/>
        <w:gridCol w:w="1366"/>
      </w:tblGrid>
      <w:tr w:rsidR="00CA45C0" w:rsidRPr="00CA45C0" w:rsidTr="00CA45C0">
        <w:tc>
          <w:tcPr>
            <w:tcW w:w="1639" w:type="pct"/>
            <w:vMerge w:val="restart"/>
          </w:tcPr>
          <w:p w:rsidR="00CA45C0" w:rsidRPr="00CA45C0" w:rsidRDefault="00CA45C0" w:rsidP="00CA45C0">
            <w:pPr>
              <w:widowControl w:val="0"/>
              <w:autoSpaceDE w:val="0"/>
              <w:autoSpaceDN w:val="0"/>
              <w:jc w:val="center"/>
              <w:rPr>
                <w:sz w:val="25"/>
                <w:szCs w:val="25"/>
              </w:rPr>
            </w:pPr>
            <w:r w:rsidRPr="00CA45C0">
              <w:rPr>
                <w:sz w:val="25"/>
                <w:szCs w:val="25"/>
              </w:rPr>
              <w:t>Вид работ</w:t>
            </w:r>
          </w:p>
        </w:tc>
        <w:tc>
          <w:tcPr>
            <w:tcW w:w="3361" w:type="pct"/>
            <w:gridSpan w:val="5"/>
          </w:tcPr>
          <w:p w:rsidR="00CA45C0" w:rsidRPr="00CA45C0" w:rsidRDefault="00CA45C0" w:rsidP="00CA45C0">
            <w:pPr>
              <w:widowControl w:val="0"/>
              <w:autoSpaceDE w:val="0"/>
              <w:autoSpaceDN w:val="0"/>
              <w:jc w:val="center"/>
              <w:rPr>
                <w:sz w:val="25"/>
                <w:szCs w:val="25"/>
              </w:rPr>
            </w:pPr>
            <w:r w:rsidRPr="00CA45C0">
              <w:rPr>
                <w:sz w:val="25"/>
                <w:szCs w:val="25"/>
              </w:rPr>
              <w:t>Категории автомобильных дорог</w:t>
            </w:r>
          </w:p>
        </w:tc>
      </w:tr>
      <w:tr w:rsidR="00CA45C0" w:rsidRPr="00CA45C0" w:rsidTr="00CA45C0">
        <w:tc>
          <w:tcPr>
            <w:tcW w:w="1639" w:type="pct"/>
            <w:vMerge/>
          </w:tcPr>
          <w:p w:rsidR="00CA45C0" w:rsidRPr="00CA45C0" w:rsidRDefault="00CA45C0" w:rsidP="00CA45C0">
            <w:pPr>
              <w:widowControl w:val="0"/>
              <w:autoSpaceDE w:val="0"/>
              <w:autoSpaceDN w:val="0"/>
              <w:rPr>
                <w:sz w:val="25"/>
                <w:szCs w:val="25"/>
              </w:rPr>
            </w:pP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I</w:t>
            </w: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II</w:t>
            </w: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III</w:t>
            </w:r>
          </w:p>
        </w:tc>
        <w:tc>
          <w:tcPr>
            <w:tcW w:w="646" w:type="pct"/>
          </w:tcPr>
          <w:p w:rsidR="00CA45C0" w:rsidRPr="00CA45C0" w:rsidRDefault="00CA45C0" w:rsidP="00CA45C0">
            <w:pPr>
              <w:widowControl w:val="0"/>
              <w:autoSpaceDE w:val="0"/>
              <w:autoSpaceDN w:val="0"/>
              <w:jc w:val="center"/>
              <w:rPr>
                <w:sz w:val="25"/>
                <w:szCs w:val="25"/>
              </w:rPr>
            </w:pPr>
            <w:r w:rsidRPr="00CA45C0">
              <w:rPr>
                <w:sz w:val="25"/>
                <w:szCs w:val="25"/>
              </w:rPr>
              <w:t>IV</w:t>
            </w:r>
          </w:p>
        </w:tc>
        <w:tc>
          <w:tcPr>
            <w:tcW w:w="646" w:type="pct"/>
          </w:tcPr>
          <w:p w:rsidR="00CA45C0" w:rsidRPr="00CA45C0" w:rsidRDefault="00CA45C0" w:rsidP="00CA45C0">
            <w:pPr>
              <w:widowControl w:val="0"/>
              <w:autoSpaceDE w:val="0"/>
              <w:autoSpaceDN w:val="0"/>
              <w:jc w:val="center"/>
              <w:rPr>
                <w:sz w:val="25"/>
                <w:szCs w:val="25"/>
              </w:rPr>
            </w:pPr>
            <w:r w:rsidRPr="00CA45C0">
              <w:rPr>
                <w:sz w:val="25"/>
                <w:szCs w:val="25"/>
              </w:rPr>
              <w:t>V</w:t>
            </w:r>
          </w:p>
        </w:tc>
      </w:tr>
      <w:tr w:rsidR="00CA45C0" w:rsidRPr="00CA45C0" w:rsidTr="00CA45C0">
        <w:tc>
          <w:tcPr>
            <w:tcW w:w="1639" w:type="pct"/>
          </w:tcPr>
          <w:p w:rsidR="00CA45C0" w:rsidRPr="00CA45C0" w:rsidRDefault="00CA45C0" w:rsidP="00CA45C0">
            <w:pPr>
              <w:widowControl w:val="0"/>
              <w:autoSpaceDE w:val="0"/>
              <w:autoSpaceDN w:val="0"/>
              <w:rPr>
                <w:sz w:val="25"/>
                <w:szCs w:val="25"/>
              </w:rPr>
            </w:pPr>
            <w:r w:rsidRPr="00CA45C0">
              <w:rPr>
                <w:sz w:val="25"/>
                <w:szCs w:val="25"/>
              </w:rPr>
              <w:t>Ремонт</w:t>
            </w: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4</w:t>
            </w: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4</w:t>
            </w: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6</w:t>
            </w:r>
          </w:p>
        </w:tc>
        <w:tc>
          <w:tcPr>
            <w:tcW w:w="646" w:type="pct"/>
          </w:tcPr>
          <w:p w:rsidR="00CA45C0" w:rsidRPr="00CA45C0" w:rsidRDefault="00CA45C0" w:rsidP="00CA45C0">
            <w:pPr>
              <w:widowControl w:val="0"/>
              <w:autoSpaceDE w:val="0"/>
              <w:autoSpaceDN w:val="0"/>
              <w:jc w:val="center"/>
              <w:rPr>
                <w:sz w:val="25"/>
                <w:szCs w:val="25"/>
              </w:rPr>
            </w:pPr>
            <w:r w:rsidRPr="00CA45C0">
              <w:rPr>
                <w:sz w:val="25"/>
                <w:szCs w:val="25"/>
              </w:rPr>
              <w:t>6</w:t>
            </w:r>
          </w:p>
        </w:tc>
        <w:tc>
          <w:tcPr>
            <w:tcW w:w="646" w:type="pct"/>
          </w:tcPr>
          <w:p w:rsidR="00CA45C0" w:rsidRPr="00CA45C0" w:rsidRDefault="00CA45C0" w:rsidP="00CA45C0">
            <w:pPr>
              <w:widowControl w:val="0"/>
              <w:autoSpaceDE w:val="0"/>
              <w:autoSpaceDN w:val="0"/>
              <w:jc w:val="center"/>
              <w:rPr>
                <w:sz w:val="25"/>
                <w:szCs w:val="25"/>
              </w:rPr>
            </w:pPr>
            <w:r w:rsidRPr="00CA45C0">
              <w:rPr>
                <w:sz w:val="25"/>
                <w:szCs w:val="25"/>
              </w:rPr>
              <w:t>5</w:t>
            </w:r>
          </w:p>
        </w:tc>
      </w:tr>
      <w:tr w:rsidR="00CA45C0" w:rsidRPr="00CA45C0" w:rsidTr="00CA45C0">
        <w:tc>
          <w:tcPr>
            <w:tcW w:w="1639" w:type="pct"/>
          </w:tcPr>
          <w:p w:rsidR="00CA45C0" w:rsidRPr="00CA45C0" w:rsidRDefault="00CA45C0" w:rsidP="00CA45C0">
            <w:pPr>
              <w:widowControl w:val="0"/>
              <w:autoSpaceDE w:val="0"/>
              <w:autoSpaceDN w:val="0"/>
              <w:rPr>
                <w:sz w:val="25"/>
                <w:szCs w:val="25"/>
              </w:rPr>
            </w:pPr>
            <w:r w:rsidRPr="00CA45C0">
              <w:rPr>
                <w:sz w:val="25"/>
                <w:szCs w:val="25"/>
              </w:rPr>
              <w:t>Капитальный ремонт</w:t>
            </w: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12</w:t>
            </w: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12</w:t>
            </w:r>
          </w:p>
        </w:tc>
        <w:tc>
          <w:tcPr>
            <w:tcW w:w="690" w:type="pct"/>
          </w:tcPr>
          <w:p w:rsidR="00CA45C0" w:rsidRPr="00CA45C0" w:rsidRDefault="00CA45C0" w:rsidP="00CA45C0">
            <w:pPr>
              <w:widowControl w:val="0"/>
              <w:autoSpaceDE w:val="0"/>
              <w:autoSpaceDN w:val="0"/>
              <w:jc w:val="center"/>
              <w:rPr>
                <w:sz w:val="25"/>
                <w:szCs w:val="25"/>
              </w:rPr>
            </w:pPr>
            <w:r w:rsidRPr="00CA45C0">
              <w:rPr>
                <w:sz w:val="25"/>
                <w:szCs w:val="25"/>
              </w:rPr>
              <w:t>12</w:t>
            </w:r>
          </w:p>
        </w:tc>
        <w:tc>
          <w:tcPr>
            <w:tcW w:w="646" w:type="pct"/>
          </w:tcPr>
          <w:p w:rsidR="00CA45C0" w:rsidRPr="00CA45C0" w:rsidRDefault="00CA45C0" w:rsidP="00CA45C0">
            <w:pPr>
              <w:widowControl w:val="0"/>
              <w:autoSpaceDE w:val="0"/>
              <w:autoSpaceDN w:val="0"/>
              <w:jc w:val="center"/>
              <w:rPr>
                <w:sz w:val="25"/>
                <w:szCs w:val="25"/>
              </w:rPr>
            </w:pPr>
            <w:r w:rsidRPr="00CA45C0">
              <w:rPr>
                <w:sz w:val="25"/>
                <w:szCs w:val="25"/>
              </w:rPr>
              <w:t>12</w:t>
            </w:r>
          </w:p>
        </w:tc>
        <w:tc>
          <w:tcPr>
            <w:tcW w:w="646" w:type="pct"/>
          </w:tcPr>
          <w:p w:rsidR="00CA45C0" w:rsidRPr="00CA45C0" w:rsidRDefault="00CA45C0" w:rsidP="00CA45C0">
            <w:pPr>
              <w:widowControl w:val="0"/>
              <w:autoSpaceDE w:val="0"/>
              <w:autoSpaceDN w:val="0"/>
              <w:jc w:val="center"/>
              <w:rPr>
                <w:sz w:val="25"/>
                <w:szCs w:val="25"/>
              </w:rPr>
            </w:pPr>
            <w:r w:rsidRPr="00CA45C0">
              <w:rPr>
                <w:sz w:val="25"/>
                <w:szCs w:val="25"/>
              </w:rPr>
              <w:t>10</w:t>
            </w:r>
          </w:p>
        </w:tc>
      </w:tr>
    </w:tbl>
    <w:p w:rsidR="00CA45C0" w:rsidRPr="00CA45C0" w:rsidRDefault="00CA45C0" w:rsidP="00CA45C0">
      <w:pPr>
        <w:widowControl w:val="0"/>
        <w:autoSpaceDE w:val="0"/>
        <w:autoSpaceDN w:val="0"/>
        <w:jc w:val="both"/>
        <w:rPr>
          <w:sz w:val="25"/>
          <w:szCs w:val="25"/>
        </w:rPr>
      </w:pPr>
    </w:p>
    <w:p w:rsidR="00E54016" w:rsidRDefault="00CA45C0" w:rsidP="002F2D9A">
      <w:pPr>
        <w:ind w:firstLine="567"/>
        <w:jc w:val="both"/>
      </w:pPr>
      <w:r w:rsidRPr="00CA45C0">
        <w:rPr>
          <w:rFonts w:eastAsia="Calibri"/>
          <w:sz w:val="25"/>
          <w:szCs w:val="25"/>
        </w:rPr>
        <w:t xml:space="preserve">9. Формирование расходов бюджета муниципального образования город Алексин на содержание автомобильных дорог на соответствующий период осуществляется исходя из размера ассигнований, определенных в порядке, установленном </w:t>
      </w:r>
      <w:hyperlink w:anchor="P89">
        <w:r w:rsidRPr="00CA45C0">
          <w:rPr>
            <w:rFonts w:eastAsia="Calibri"/>
            <w:color w:val="0000FF"/>
            <w:sz w:val="25"/>
            <w:szCs w:val="25"/>
          </w:rPr>
          <w:t>пунктами 3</w:t>
        </w:r>
      </w:hyperlink>
      <w:r w:rsidRPr="00CA45C0">
        <w:rPr>
          <w:rFonts w:eastAsia="Calibri"/>
          <w:sz w:val="25"/>
          <w:szCs w:val="25"/>
        </w:rPr>
        <w:t xml:space="preserve">, </w:t>
      </w:r>
      <w:hyperlink w:anchor="P105">
        <w:r w:rsidRPr="00CA45C0">
          <w:rPr>
            <w:rFonts w:eastAsia="Calibri"/>
            <w:color w:val="0000FF"/>
            <w:sz w:val="25"/>
            <w:szCs w:val="25"/>
          </w:rPr>
          <w:t>4</w:t>
        </w:r>
      </w:hyperlink>
      <w:r w:rsidRPr="00CA45C0">
        <w:rPr>
          <w:rFonts w:eastAsia="Calibri"/>
          <w:sz w:val="25"/>
          <w:szCs w:val="25"/>
        </w:rPr>
        <w:t xml:space="preserve"> настоящих Правил и возможности бюджета муниципального образования город Алексин</w:t>
      </w:r>
      <w:r w:rsidR="00077AE2">
        <w:rPr>
          <w:rFonts w:eastAsia="Calibri"/>
          <w:sz w:val="25"/>
          <w:szCs w:val="25"/>
        </w:rPr>
        <w:t>.</w:t>
      </w:r>
    </w:p>
    <w:p w:rsidR="00A1568C" w:rsidRDefault="00A1568C" w:rsidP="00E54016">
      <w:pPr>
        <w:sectPr w:rsidR="00A1568C" w:rsidSect="00076366">
          <w:pgSz w:w="11906" w:h="16838"/>
          <w:pgMar w:top="720" w:right="720" w:bottom="720" w:left="720" w:header="708" w:footer="708" w:gutter="0"/>
          <w:cols w:space="708"/>
          <w:docGrid w:linePitch="360"/>
        </w:sect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A1568C" w:rsidRDefault="00A1568C" w:rsidP="00E54016">
      <w:pPr>
        <w:rPr>
          <w:sz w:val="32"/>
          <w:szCs w:val="32"/>
        </w:rPr>
      </w:pPr>
    </w:p>
    <w:p w:rsidR="00E54016" w:rsidRDefault="00A1568C" w:rsidP="00E54016">
      <w:pPr>
        <w:rPr>
          <w:sz w:val="32"/>
          <w:szCs w:val="32"/>
        </w:rPr>
      </w:pPr>
      <w:r w:rsidRPr="00A1568C">
        <w:rPr>
          <w:sz w:val="32"/>
          <w:szCs w:val="32"/>
        </w:rPr>
        <w:t xml:space="preserve">Попкова С.А. </w:t>
      </w:r>
    </w:p>
    <w:p w:rsidR="00A1568C" w:rsidRPr="00A1568C" w:rsidRDefault="00A1568C" w:rsidP="00E54016">
      <w:pPr>
        <w:rPr>
          <w:sz w:val="32"/>
          <w:szCs w:val="32"/>
        </w:rPr>
      </w:pPr>
    </w:p>
    <w:p w:rsidR="00A1568C" w:rsidRPr="00A1568C" w:rsidRDefault="00A1568C" w:rsidP="00E54016">
      <w:pPr>
        <w:rPr>
          <w:sz w:val="32"/>
          <w:szCs w:val="32"/>
        </w:rPr>
      </w:pPr>
      <w:r w:rsidRPr="00A1568C">
        <w:rPr>
          <w:sz w:val="32"/>
          <w:szCs w:val="32"/>
        </w:rPr>
        <w:t>Рудюк Ю.В.</w:t>
      </w:r>
    </w:p>
    <w:p w:rsidR="00A404BE" w:rsidRDefault="00A404BE"/>
    <w:sectPr w:rsidR="00A404BE" w:rsidSect="0007636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DCA" w:rsidRDefault="008E3DCA" w:rsidP="00F96F3D">
      <w:r>
        <w:separator/>
      </w:r>
    </w:p>
  </w:endnote>
  <w:endnote w:type="continuationSeparator" w:id="0">
    <w:p w:rsidR="008E3DCA" w:rsidRDefault="008E3DCA" w:rsidP="00F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DCA" w:rsidRDefault="008E3DCA" w:rsidP="00F96F3D">
      <w:r>
        <w:separator/>
      </w:r>
    </w:p>
  </w:footnote>
  <w:footnote w:type="continuationSeparator" w:id="0">
    <w:p w:rsidR="008E3DCA" w:rsidRDefault="008E3DCA" w:rsidP="00F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130" w:rsidRDefault="000605EB" w:rsidP="003E51CF">
    <w:pPr>
      <w:pStyle w:val="a9"/>
      <w:framePr w:wrap="around" w:vAnchor="text" w:hAnchor="margin" w:xAlign="right" w:y="1"/>
      <w:rPr>
        <w:rStyle w:val="a6"/>
      </w:rPr>
    </w:pPr>
    <w:r>
      <w:rPr>
        <w:rStyle w:val="a6"/>
      </w:rPr>
      <w:fldChar w:fldCharType="begin"/>
    </w:r>
    <w:r w:rsidR="005E7130">
      <w:rPr>
        <w:rStyle w:val="a6"/>
      </w:rPr>
      <w:instrText xml:space="preserve">PAGE  </w:instrText>
    </w:r>
    <w:r>
      <w:rPr>
        <w:rStyle w:val="a6"/>
      </w:rPr>
      <w:fldChar w:fldCharType="end"/>
    </w:r>
  </w:p>
  <w:p w:rsidR="005E7130" w:rsidRDefault="005E7130" w:rsidP="003E51C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130" w:rsidRDefault="005E7130" w:rsidP="003E51C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7D5679"/>
    <w:multiLevelType w:val="hybridMultilevel"/>
    <w:tmpl w:val="1688A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46475D"/>
    <w:multiLevelType w:val="hybridMultilevel"/>
    <w:tmpl w:val="3F28627E"/>
    <w:lvl w:ilvl="0" w:tplc="FE94FEC4">
      <w:start w:val="1"/>
      <w:numFmt w:val="decimal"/>
      <w:lvlText w:val="%1."/>
      <w:lvlJc w:val="left"/>
      <w:pPr>
        <w:tabs>
          <w:tab w:val="num" w:pos="777"/>
        </w:tabs>
        <w:ind w:left="777" w:hanging="360"/>
      </w:pPr>
      <w:rPr>
        <w:rFonts w:hint="default"/>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3">
    <w:nsid w:val="0C3918B4"/>
    <w:multiLevelType w:val="singleLevel"/>
    <w:tmpl w:val="598A63EC"/>
    <w:lvl w:ilvl="0">
      <w:start w:val="1"/>
      <w:numFmt w:val="decimal"/>
      <w:lvlText w:val="%1."/>
      <w:lvlJc w:val="left"/>
      <w:pPr>
        <w:tabs>
          <w:tab w:val="num" w:pos="360"/>
        </w:tabs>
        <w:ind w:left="360" w:hanging="360"/>
      </w:pPr>
      <w:rPr>
        <w:rFonts w:hint="default"/>
      </w:rPr>
    </w:lvl>
  </w:abstractNum>
  <w:abstractNum w:abstractNumId="4">
    <w:nsid w:val="0C4F5BFA"/>
    <w:multiLevelType w:val="hybridMultilevel"/>
    <w:tmpl w:val="CCFC5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8C0C08"/>
    <w:multiLevelType w:val="singleLevel"/>
    <w:tmpl w:val="0419000F"/>
    <w:lvl w:ilvl="0">
      <w:start w:val="1"/>
      <w:numFmt w:val="decimal"/>
      <w:lvlText w:val="%1."/>
      <w:lvlJc w:val="left"/>
      <w:pPr>
        <w:tabs>
          <w:tab w:val="num" w:pos="360"/>
        </w:tabs>
        <w:ind w:left="360" w:hanging="360"/>
      </w:pPr>
    </w:lvl>
  </w:abstractNum>
  <w:abstractNum w:abstractNumId="6">
    <w:nsid w:val="1AE866A7"/>
    <w:multiLevelType w:val="hybridMultilevel"/>
    <w:tmpl w:val="411AF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C2132"/>
    <w:multiLevelType w:val="hybridMultilevel"/>
    <w:tmpl w:val="6E2AB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8333D9"/>
    <w:multiLevelType w:val="hybridMultilevel"/>
    <w:tmpl w:val="485A05F0"/>
    <w:lvl w:ilvl="0" w:tplc="C952FCC2">
      <w:start w:val="2"/>
      <w:numFmt w:val="decimal"/>
      <w:lvlText w:val="%1"/>
      <w:lvlJc w:val="left"/>
      <w:pPr>
        <w:tabs>
          <w:tab w:val="num" w:pos="900"/>
        </w:tabs>
        <w:ind w:left="900" w:hanging="360"/>
      </w:pPr>
      <w:rPr>
        <w:rFonts w:hint="default"/>
        <w:sz w:val="22"/>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A360427"/>
    <w:multiLevelType w:val="hybridMultilevel"/>
    <w:tmpl w:val="56AA4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C54B1"/>
    <w:multiLevelType w:val="hybridMultilevel"/>
    <w:tmpl w:val="6C0A1450"/>
    <w:lvl w:ilvl="0" w:tplc="E0163C58">
      <w:start w:val="2022"/>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D15375"/>
    <w:multiLevelType w:val="hybridMultilevel"/>
    <w:tmpl w:val="E14CBD9A"/>
    <w:lvl w:ilvl="0" w:tplc="04190009">
      <w:start w:val="1"/>
      <w:numFmt w:val="bullet"/>
      <w:lvlText w:val=""/>
      <w:lvlJc w:val="left"/>
      <w:pPr>
        <w:ind w:left="875" w:hanging="360"/>
      </w:pPr>
      <w:rPr>
        <w:rFonts w:ascii="Wingdings" w:hAnsi="Wingdings" w:hint="default"/>
      </w:rPr>
    </w:lvl>
    <w:lvl w:ilvl="1" w:tplc="04190003" w:tentative="1">
      <w:start w:val="1"/>
      <w:numFmt w:val="bullet"/>
      <w:lvlText w:val="o"/>
      <w:lvlJc w:val="left"/>
      <w:pPr>
        <w:ind w:left="1595" w:hanging="360"/>
      </w:pPr>
      <w:rPr>
        <w:rFonts w:ascii="Courier New" w:hAnsi="Courier New" w:cs="Courier New" w:hint="default"/>
      </w:rPr>
    </w:lvl>
    <w:lvl w:ilvl="2" w:tplc="04190005" w:tentative="1">
      <w:start w:val="1"/>
      <w:numFmt w:val="bullet"/>
      <w:lvlText w:val=""/>
      <w:lvlJc w:val="left"/>
      <w:pPr>
        <w:ind w:left="2315" w:hanging="360"/>
      </w:pPr>
      <w:rPr>
        <w:rFonts w:ascii="Wingdings" w:hAnsi="Wingdings" w:hint="default"/>
      </w:rPr>
    </w:lvl>
    <w:lvl w:ilvl="3" w:tplc="04190001" w:tentative="1">
      <w:start w:val="1"/>
      <w:numFmt w:val="bullet"/>
      <w:lvlText w:val=""/>
      <w:lvlJc w:val="left"/>
      <w:pPr>
        <w:ind w:left="3035" w:hanging="360"/>
      </w:pPr>
      <w:rPr>
        <w:rFonts w:ascii="Symbol" w:hAnsi="Symbol" w:hint="default"/>
      </w:rPr>
    </w:lvl>
    <w:lvl w:ilvl="4" w:tplc="04190003" w:tentative="1">
      <w:start w:val="1"/>
      <w:numFmt w:val="bullet"/>
      <w:lvlText w:val="o"/>
      <w:lvlJc w:val="left"/>
      <w:pPr>
        <w:ind w:left="3755" w:hanging="360"/>
      </w:pPr>
      <w:rPr>
        <w:rFonts w:ascii="Courier New" w:hAnsi="Courier New" w:cs="Courier New" w:hint="default"/>
      </w:rPr>
    </w:lvl>
    <w:lvl w:ilvl="5" w:tplc="04190005" w:tentative="1">
      <w:start w:val="1"/>
      <w:numFmt w:val="bullet"/>
      <w:lvlText w:val=""/>
      <w:lvlJc w:val="left"/>
      <w:pPr>
        <w:ind w:left="4475" w:hanging="360"/>
      </w:pPr>
      <w:rPr>
        <w:rFonts w:ascii="Wingdings" w:hAnsi="Wingdings" w:hint="default"/>
      </w:rPr>
    </w:lvl>
    <w:lvl w:ilvl="6" w:tplc="04190001" w:tentative="1">
      <w:start w:val="1"/>
      <w:numFmt w:val="bullet"/>
      <w:lvlText w:val=""/>
      <w:lvlJc w:val="left"/>
      <w:pPr>
        <w:ind w:left="5195" w:hanging="360"/>
      </w:pPr>
      <w:rPr>
        <w:rFonts w:ascii="Symbol" w:hAnsi="Symbol" w:hint="default"/>
      </w:rPr>
    </w:lvl>
    <w:lvl w:ilvl="7" w:tplc="04190003" w:tentative="1">
      <w:start w:val="1"/>
      <w:numFmt w:val="bullet"/>
      <w:lvlText w:val="o"/>
      <w:lvlJc w:val="left"/>
      <w:pPr>
        <w:ind w:left="5915" w:hanging="360"/>
      </w:pPr>
      <w:rPr>
        <w:rFonts w:ascii="Courier New" w:hAnsi="Courier New" w:cs="Courier New" w:hint="default"/>
      </w:rPr>
    </w:lvl>
    <w:lvl w:ilvl="8" w:tplc="04190005" w:tentative="1">
      <w:start w:val="1"/>
      <w:numFmt w:val="bullet"/>
      <w:lvlText w:val=""/>
      <w:lvlJc w:val="left"/>
      <w:pPr>
        <w:ind w:left="6635" w:hanging="360"/>
      </w:pPr>
      <w:rPr>
        <w:rFonts w:ascii="Wingdings" w:hAnsi="Wingdings" w:hint="default"/>
      </w:rPr>
    </w:lvl>
  </w:abstractNum>
  <w:abstractNum w:abstractNumId="12">
    <w:nsid w:val="46131D01"/>
    <w:multiLevelType w:val="multilevel"/>
    <w:tmpl w:val="92C65084"/>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1070" w:hanging="360"/>
      </w:pPr>
      <w:rPr>
        <w:rFonts w:hint="default"/>
        <w:b/>
        <w:color w:val="000000"/>
        <w:sz w:val="20"/>
      </w:rPr>
    </w:lvl>
    <w:lvl w:ilvl="2">
      <w:start w:val="1"/>
      <w:numFmt w:val="decimal"/>
      <w:isLgl/>
      <w:lvlText w:val="%1.%2.%3."/>
      <w:lvlJc w:val="left"/>
      <w:pPr>
        <w:ind w:left="1080" w:hanging="720"/>
      </w:pPr>
      <w:rPr>
        <w:rFonts w:hint="default"/>
        <w:b/>
        <w:color w:val="000000"/>
        <w:sz w:val="20"/>
      </w:rPr>
    </w:lvl>
    <w:lvl w:ilvl="3">
      <w:start w:val="1"/>
      <w:numFmt w:val="decimal"/>
      <w:isLgl/>
      <w:lvlText w:val="%1.%2.%3.%4."/>
      <w:lvlJc w:val="left"/>
      <w:pPr>
        <w:ind w:left="1080" w:hanging="720"/>
      </w:pPr>
      <w:rPr>
        <w:rFonts w:hint="default"/>
        <w:b/>
        <w:color w:val="000000"/>
        <w:sz w:val="20"/>
      </w:rPr>
    </w:lvl>
    <w:lvl w:ilvl="4">
      <w:start w:val="1"/>
      <w:numFmt w:val="decimal"/>
      <w:isLgl/>
      <w:lvlText w:val="%1.%2.%3.%4.%5."/>
      <w:lvlJc w:val="left"/>
      <w:pPr>
        <w:ind w:left="1080" w:hanging="720"/>
      </w:pPr>
      <w:rPr>
        <w:rFonts w:hint="default"/>
        <w:b/>
        <w:color w:val="000000"/>
        <w:sz w:val="20"/>
      </w:rPr>
    </w:lvl>
    <w:lvl w:ilvl="5">
      <w:start w:val="1"/>
      <w:numFmt w:val="decimal"/>
      <w:isLgl/>
      <w:lvlText w:val="%1.%2.%3.%4.%5.%6."/>
      <w:lvlJc w:val="left"/>
      <w:pPr>
        <w:ind w:left="1440" w:hanging="1080"/>
      </w:pPr>
      <w:rPr>
        <w:rFonts w:hint="default"/>
        <w:b/>
        <w:color w:val="000000"/>
        <w:sz w:val="20"/>
      </w:rPr>
    </w:lvl>
    <w:lvl w:ilvl="6">
      <w:start w:val="1"/>
      <w:numFmt w:val="decimal"/>
      <w:isLgl/>
      <w:lvlText w:val="%1.%2.%3.%4.%5.%6.%7."/>
      <w:lvlJc w:val="left"/>
      <w:pPr>
        <w:ind w:left="1440" w:hanging="1080"/>
      </w:pPr>
      <w:rPr>
        <w:rFonts w:hint="default"/>
        <w:b/>
        <w:color w:val="000000"/>
        <w:sz w:val="20"/>
      </w:rPr>
    </w:lvl>
    <w:lvl w:ilvl="7">
      <w:start w:val="1"/>
      <w:numFmt w:val="decimal"/>
      <w:isLgl/>
      <w:lvlText w:val="%1.%2.%3.%4.%5.%6.%7.%8."/>
      <w:lvlJc w:val="left"/>
      <w:pPr>
        <w:ind w:left="1440" w:hanging="1080"/>
      </w:pPr>
      <w:rPr>
        <w:rFonts w:hint="default"/>
        <w:b/>
        <w:color w:val="000000"/>
        <w:sz w:val="20"/>
      </w:rPr>
    </w:lvl>
    <w:lvl w:ilvl="8">
      <w:start w:val="1"/>
      <w:numFmt w:val="decimal"/>
      <w:isLgl/>
      <w:lvlText w:val="%1.%2.%3.%4.%5.%6.%7.%8.%9."/>
      <w:lvlJc w:val="left"/>
      <w:pPr>
        <w:ind w:left="1800" w:hanging="1440"/>
      </w:pPr>
      <w:rPr>
        <w:rFonts w:hint="default"/>
        <w:b/>
        <w:color w:val="000000"/>
        <w:sz w:val="20"/>
      </w:rPr>
    </w:lvl>
  </w:abstractNum>
  <w:abstractNum w:abstractNumId="13">
    <w:nsid w:val="48E530E0"/>
    <w:multiLevelType w:val="hybridMultilevel"/>
    <w:tmpl w:val="6B44B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571756"/>
    <w:multiLevelType w:val="hybridMultilevel"/>
    <w:tmpl w:val="F5DC8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376D2B"/>
    <w:multiLevelType w:val="hybridMultilevel"/>
    <w:tmpl w:val="BCD00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D259D0"/>
    <w:multiLevelType w:val="hybridMultilevel"/>
    <w:tmpl w:val="3F28627E"/>
    <w:lvl w:ilvl="0" w:tplc="FE94FEC4">
      <w:start w:val="1"/>
      <w:numFmt w:val="decimal"/>
      <w:lvlText w:val="%1."/>
      <w:lvlJc w:val="left"/>
      <w:pPr>
        <w:tabs>
          <w:tab w:val="num" w:pos="777"/>
        </w:tabs>
        <w:ind w:left="777" w:hanging="360"/>
      </w:pPr>
      <w:rPr>
        <w:rFonts w:hint="default"/>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7">
    <w:nsid w:val="558B6B00"/>
    <w:multiLevelType w:val="hybridMultilevel"/>
    <w:tmpl w:val="54A6E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570EF1"/>
    <w:multiLevelType w:val="hybridMultilevel"/>
    <w:tmpl w:val="3F28627E"/>
    <w:lvl w:ilvl="0" w:tplc="FE94FEC4">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19">
    <w:nsid w:val="60027B51"/>
    <w:multiLevelType w:val="hybridMultilevel"/>
    <w:tmpl w:val="059A3BFE"/>
    <w:lvl w:ilvl="0" w:tplc="7196F224">
      <w:start w:val="2022"/>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220B0B"/>
    <w:multiLevelType w:val="hybridMultilevel"/>
    <w:tmpl w:val="BEBE254E"/>
    <w:lvl w:ilvl="0" w:tplc="0419000F">
      <w:start w:val="1"/>
      <w:numFmt w:val="decimal"/>
      <w:lvlText w:val="%1."/>
      <w:lvlJc w:val="left"/>
      <w:pPr>
        <w:ind w:left="71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ED03BF"/>
    <w:multiLevelType w:val="hybridMultilevel"/>
    <w:tmpl w:val="411AF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904127"/>
    <w:multiLevelType w:val="hybridMultilevel"/>
    <w:tmpl w:val="04AA3666"/>
    <w:lvl w:ilvl="0" w:tplc="6BCAC56A">
      <w:start w:val="2022"/>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C93B21"/>
    <w:multiLevelType w:val="hybridMultilevel"/>
    <w:tmpl w:val="3F28627E"/>
    <w:lvl w:ilvl="0" w:tplc="FE94FEC4">
      <w:start w:val="1"/>
      <w:numFmt w:val="decimal"/>
      <w:lvlText w:val="%1."/>
      <w:lvlJc w:val="left"/>
      <w:pPr>
        <w:tabs>
          <w:tab w:val="num" w:pos="777"/>
        </w:tabs>
        <w:ind w:left="777" w:hanging="360"/>
      </w:pPr>
      <w:rPr>
        <w:rFonts w:hint="default"/>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24">
    <w:nsid w:val="69801222"/>
    <w:multiLevelType w:val="multilevel"/>
    <w:tmpl w:val="36C0E544"/>
    <w:lvl w:ilvl="0">
      <w:start w:val="1"/>
      <w:numFmt w:val="decimal"/>
      <w:lvlText w:val="%1."/>
      <w:lvlJc w:val="left"/>
      <w:pPr>
        <w:tabs>
          <w:tab w:val="num" w:pos="360"/>
        </w:tabs>
        <w:ind w:left="360" w:hanging="360"/>
      </w:pPr>
    </w:lvl>
    <w:lvl w:ilvl="1">
      <w:start w:val="1"/>
      <w:numFmt w:val="upperRoman"/>
      <w:lvlText w:val="%2."/>
      <w:lvlJc w:val="left"/>
      <w:pPr>
        <w:tabs>
          <w:tab w:val="num" w:pos="1440"/>
        </w:tabs>
        <w:ind w:left="1440" w:hanging="72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6B310969"/>
    <w:multiLevelType w:val="hybridMultilevel"/>
    <w:tmpl w:val="B5E45F90"/>
    <w:lvl w:ilvl="0" w:tplc="DA768312">
      <w:start w:val="1"/>
      <w:numFmt w:val="decimal"/>
      <w:lvlText w:val="%1."/>
      <w:lvlJc w:val="left"/>
      <w:pPr>
        <w:ind w:left="1005" w:hanging="52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nsid w:val="6DA47F5E"/>
    <w:multiLevelType w:val="hybridMultilevel"/>
    <w:tmpl w:val="02DC02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F104DD"/>
    <w:multiLevelType w:val="singleLevel"/>
    <w:tmpl w:val="48D8D508"/>
    <w:lvl w:ilvl="0">
      <w:start w:val="1"/>
      <w:numFmt w:val="decimal"/>
      <w:lvlText w:val="%1)"/>
      <w:lvlJc w:val="left"/>
      <w:pPr>
        <w:tabs>
          <w:tab w:val="num" w:pos="360"/>
        </w:tabs>
        <w:ind w:left="360" w:hanging="360"/>
      </w:pPr>
      <w:rPr>
        <w:rFonts w:hint="default"/>
      </w:rPr>
    </w:lvl>
  </w:abstractNum>
  <w:abstractNum w:abstractNumId="28">
    <w:nsid w:val="76237AC3"/>
    <w:multiLevelType w:val="hybridMultilevel"/>
    <w:tmpl w:val="433A6832"/>
    <w:lvl w:ilvl="0" w:tplc="B19429D6">
      <w:start w:val="7"/>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29">
    <w:nsid w:val="7B37401A"/>
    <w:multiLevelType w:val="hybridMultilevel"/>
    <w:tmpl w:val="55F4F880"/>
    <w:lvl w:ilvl="0" w:tplc="95A8C80E">
      <w:start w:val="1"/>
      <w:numFmt w:val="decimal"/>
      <w:lvlText w:val="%1."/>
      <w:lvlJc w:val="left"/>
      <w:pPr>
        <w:ind w:left="1069" w:hanging="360"/>
      </w:pPr>
      <w:rPr>
        <w:rFonts w:eastAsia="Times New Roman" w:hint="default"/>
        <w:b w:val="0"/>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26"/>
  </w:num>
  <w:num w:numId="3">
    <w:abstractNumId w:val="7"/>
  </w:num>
  <w:num w:numId="4">
    <w:abstractNumId w:val="0"/>
  </w:num>
  <w:num w:numId="5">
    <w:abstractNumId w:val="27"/>
  </w:num>
  <w:num w:numId="6">
    <w:abstractNumId w:val="3"/>
  </w:num>
  <w:num w:numId="7">
    <w:abstractNumId w:val="24"/>
  </w:num>
  <w:num w:numId="8">
    <w:abstractNumId w:val="8"/>
  </w:num>
  <w:num w:numId="9">
    <w:abstractNumId w:val="5"/>
    <w:lvlOverride w:ilvl="0">
      <w:startOverride w:val="1"/>
    </w:lvlOverride>
  </w:num>
  <w:num w:numId="10">
    <w:abstractNumId w:val="12"/>
  </w:num>
  <w:num w:numId="11">
    <w:abstractNumId w:val="6"/>
  </w:num>
  <w:num w:numId="12">
    <w:abstractNumId w:val="13"/>
  </w:num>
  <w:num w:numId="13">
    <w:abstractNumId w:val="21"/>
  </w:num>
  <w:num w:numId="14">
    <w:abstractNumId w:val="25"/>
  </w:num>
  <w:num w:numId="15">
    <w:abstractNumId w:val="29"/>
  </w:num>
  <w:num w:numId="16">
    <w:abstractNumId w:val="18"/>
  </w:num>
  <w:num w:numId="17">
    <w:abstractNumId w:val="2"/>
  </w:num>
  <w:num w:numId="18">
    <w:abstractNumId w:val="16"/>
  </w:num>
  <w:num w:numId="19">
    <w:abstractNumId w:val="23"/>
  </w:num>
  <w:num w:numId="20">
    <w:abstractNumId w:val="28"/>
  </w:num>
  <w:num w:numId="21">
    <w:abstractNumId w:val="1"/>
  </w:num>
  <w:num w:numId="22">
    <w:abstractNumId w:val="4"/>
  </w:num>
  <w:num w:numId="23">
    <w:abstractNumId w:val="17"/>
  </w:num>
  <w:num w:numId="24">
    <w:abstractNumId w:val="15"/>
  </w:num>
  <w:num w:numId="25">
    <w:abstractNumId w:val="20"/>
  </w:num>
  <w:num w:numId="26">
    <w:abstractNumId w:val="14"/>
  </w:num>
  <w:num w:numId="27">
    <w:abstractNumId w:val="10"/>
  </w:num>
  <w:num w:numId="28">
    <w:abstractNumId w:val="19"/>
  </w:num>
  <w:num w:numId="29">
    <w:abstractNumId w:val="2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9B"/>
    <w:rsid w:val="00001598"/>
    <w:rsid w:val="00001FE7"/>
    <w:rsid w:val="00003A9B"/>
    <w:rsid w:val="00005F3F"/>
    <w:rsid w:val="00014089"/>
    <w:rsid w:val="00022A31"/>
    <w:rsid w:val="00033981"/>
    <w:rsid w:val="00033EA9"/>
    <w:rsid w:val="000410DC"/>
    <w:rsid w:val="000464EF"/>
    <w:rsid w:val="00053957"/>
    <w:rsid w:val="000540C4"/>
    <w:rsid w:val="000605EB"/>
    <w:rsid w:val="000661D1"/>
    <w:rsid w:val="00070BAA"/>
    <w:rsid w:val="00072A58"/>
    <w:rsid w:val="00076366"/>
    <w:rsid w:val="00077AE2"/>
    <w:rsid w:val="000871CF"/>
    <w:rsid w:val="000922B2"/>
    <w:rsid w:val="00092F6E"/>
    <w:rsid w:val="000953AE"/>
    <w:rsid w:val="000A58BC"/>
    <w:rsid w:val="000A5AC2"/>
    <w:rsid w:val="000A759F"/>
    <w:rsid w:val="000B0C01"/>
    <w:rsid w:val="000C3A3A"/>
    <w:rsid w:val="000C5A1D"/>
    <w:rsid w:val="000C6C01"/>
    <w:rsid w:val="000D7151"/>
    <w:rsid w:val="000E369D"/>
    <w:rsid w:val="000F0A5C"/>
    <w:rsid w:val="000F484C"/>
    <w:rsid w:val="00100A37"/>
    <w:rsid w:val="001241FF"/>
    <w:rsid w:val="00124926"/>
    <w:rsid w:val="00125B69"/>
    <w:rsid w:val="00132977"/>
    <w:rsid w:val="00134D3A"/>
    <w:rsid w:val="00146CBE"/>
    <w:rsid w:val="001503F7"/>
    <w:rsid w:val="00162149"/>
    <w:rsid w:val="00162358"/>
    <w:rsid w:val="00177A8D"/>
    <w:rsid w:val="00182DB1"/>
    <w:rsid w:val="00193654"/>
    <w:rsid w:val="00194103"/>
    <w:rsid w:val="00197FAD"/>
    <w:rsid w:val="001A366A"/>
    <w:rsid w:val="001A4426"/>
    <w:rsid w:val="001A77D8"/>
    <w:rsid w:val="001B0AA2"/>
    <w:rsid w:val="001C371C"/>
    <w:rsid w:val="001C72F3"/>
    <w:rsid w:val="001C772F"/>
    <w:rsid w:val="001D1FC1"/>
    <w:rsid w:val="001D3726"/>
    <w:rsid w:val="001D79CC"/>
    <w:rsid w:val="001E6946"/>
    <w:rsid w:val="001E6E7F"/>
    <w:rsid w:val="001F2EE4"/>
    <w:rsid w:val="001F4584"/>
    <w:rsid w:val="0020099D"/>
    <w:rsid w:val="00201B5D"/>
    <w:rsid w:val="0021364D"/>
    <w:rsid w:val="00217607"/>
    <w:rsid w:val="00220C7E"/>
    <w:rsid w:val="00221E2C"/>
    <w:rsid w:val="0022586C"/>
    <w:rsid w:val="00227628"/>
    <w:rsid w:val="00244272"/>
    <w:rsid w:val="00251021"/>
    <w:rsid w:val="00252676"/>
    <w:rsid w:val="00256B8E"/>
    <w:rsid w:val="00286AC7"/>
    <w:rsid w:val="0029629B"/>
    <w:rsid w:val="002A1FD3"/>
    <w:rsid w:val="002A315A"/>
    <w:rsid w:val="002B14E0"/>
    <w:rsid w:val="002B7391"/>
    <w:rsid w:val="002C604F"/>
    <w:rsid w:val="002D580E"/>
    <w:rsid w:val="002F2D9A"/>
    <w:rsid w:val="00307A46"/>
    <w:rsid w:val="00332A3B"/>
    <w:rsid w:val="0034067A"/>
    <w:rsid w:val="003416BF"/>
    <w:rsid w:val="00347ABE"/>
    <w:rsid w:val="00347D51"/>
    <w:rsid w:val="00350DA5"/>
    <w:rsid w:val="00353CA4"/>
    <w:rsid w:val="00356D67"/>
    <w:rsid w:val="003575C3"/>
    <w:rsid w:val="00360DF8"/>
    <w:rsid w:val="00366264"/>
    <w:rsid w:val="00373765"/>
    <w:rsid w:val="00373982"/>
    <w:rsid w:val="00375054"/>
    <w:rsid w:val="003809C3"/>
    <w:rsid w:val="0038189E"/>
    <w:rsid w:val="00381EBC"/>
    <w:rsid w:val="00384B9C"/>
    <w:rsid w:val="003877C5"/>
    <w:rsid w:val="00391741"/>
    <w:rsid w:val="0039184E"/>
    <w:rsid w:val="0039284C"/>
    <w:rsid w:val="00395BC6"/>
    <w:rsid w:val="003971BC"/>
    <w:rsid w:val="00397E67"/>
    <w:rsid w:val="003A4CFC"/>
    <w:rsid w:val="003A5DB6"/>
    <w:rsid w:val="003B09CA"/>
    <w:rsid w:val="003B1CDC"/>
    <w:rsid w:val="003B1F5C"/>
    <w:rsid w:val="003B36C7"/>
    <w:rsid w:val="003B4AEB"/>
    <w:rsid w:val="003C1B7B"/>
    <w:rsid w:val="003C2EE3"/>
    <w:rsid w:val="003C5B67"/>
    <w:rsid w:val="003C670E"/>
    <w:rsid w:val="003C7B2D"/>
    <w:rsid w:val="003D73DF"/>
    <w:rsid w:val="003E32FC"/>
    <w:rsid w:val="003E51CF"/>
    <w:rsid w:val="003E5922"/>
    <w:rsid w:val="003E6708"/>
    <w:rsid w:val="003F2D73"/>
    <w:rsid w:val="003F512E"/>
    <w:rsid w:val="003F6CDA"/>
    <w:rsid w:val="004033BF"/>
    <w:rsid w:val="004057B0"/>
    <w:rsid w:val="00410C30"/>
    <w:rsid w:val="00410CBE"/>
    <w:rsid w:val="00411B41"/>
    <w:rsid w:val="00430A86"/>
    <w:rsid w:val="0043101B"/>
    <w:rsid w:val="004325A6"/>
    <w:rsid w:val="00432F10"/>
    <w:rsid w:val="004333E2"/>
    <w:rsid w:val="004339A3"/>
    <w:rsid w:val="00434118"/>
    <w:rsid w:val="004374B3"/>
    <w:rsid w:val="004410E0"/>
    <w:rsid w:val="00447D39"/>
    <w:rsid w:val="00454B09"/>
    <w:rsid w:val="004624F6"/>
    <w:rsid w:val="00464B6F"/>
    <w:rsid w:val="0047069E"/>
    <w:rsid w:val="00471AF4"/>
    <w:rsid w:val="004731EF"/>
    <w:rsid w:val="00473B05"/>
    <w:rsid w:val="00474E44"/>
    <w:rsid w:val="00485449"/>
    <w:rsid w:val="0048680A"/>
    <w:rsid w:val="0049329D"/>
    <w:rsid w:val="00495243"/>
    <w:rsid w:val="004972AC"/>
    <w:rsid w:val="004D14A0"/>
    <w:rsid w:val="004D28A3"/>
    <w:rsid w:val="004D31BD"/>
    <w:rsid w:val="004E2AD7"/>
    <w:rsid w:val="004E377E"/>
    <w:rsid w:val="004E4043"/>
    <w:rsid w:val="004F0670"/>
    <w:rsid w:val="004F06DC"/>
    <w:rsid w:val="004F6C53"/>
    <w:rsid w:val="005029A6"/>
    <w:rsid w:val="00502D03"/>
    <w:rsid w:val="0051300F"/>
    <w:rsid w:val="00515B70"/>
    <w:rsid w:val="0053015D"/>
    <w:rsid w:val="00531E62"/>
    <w:rsid w:val="005369CB"/>
    <w:rsid w:val="00546E91"/>
    <w:rsid w:val="0055092F"/>
    <w:rsid w:val="00551CA7"/>
    <w:rsid w:val="0057029D"/>
    <w:rsid w:val="00581375"/>
    <w:rsid w:val="005852FF"/>
    <w:rsid w:val="005862D1"/>
    <w:rsid w:val="0059595F"/>
    <w:rsid w:val="005A1547"/>
    <w:rsid w:val="005B05A5"/>
    <w:rsid w:val="005B635D"/>
    <w:rsid w:val="005D347A"/>
    <w:rsid w:val="005D7512"/>
    <w:rsid w:val="005D7E18"/>
    <w:rsid w:val="005E0E3F"/>
    <w:rsid w:val="005E20B3"/>
    <w:rsid w:val="005E6D16"/>
    <w:rsid w:val="005E7035"/>
    <w:rsid w:val="005E7130"/>
    <w:rsid w:val="005F5CCF"/>
    <w:rsid w:val="00601A44"/>
    <w:rsid w:val="006025CA"/>
    <w:rsid w:val="006079AB"/>
    <w:rsid w:val="00615C39"/>
    <w:rsid w:val="0062022A"/>
    <w:rsid w:val="00632BC8"/>
    <w:rsid w:val="00633B47"/>
    <w:rsid w:val="0063494F"/>
    <w:rsid w:val="00646B85"/>
    <w:rsid w:val="0065544C"/>
    <w:rsid w:val="006642E7"/>
    <w:rsid w:val="006677DC"/>
    <w:rsid w:val="00674E5B"/>
    <w:rsid w:val="00681F95"/>
    <w:rsid w:val="00687007"/>
    <w:rsid w:val="006870FE"/>
    <w:rsid w:val="00695BBF"/>
    <w:rsid w:val="006976A0"/>
    <w:rsid w:val="006C3CD7"/>
    <w:rsid w:val="006C53B8"/>
    <w:rsid w:val="006D0D71"/>
    <w:rsid w:val="006D2294"/>
    <w:rsid w:val="006E4EBD"/>
    <w:rsid w:val="006E7F30"/>
    <w:rsid w:val="00700C1D"/>
    <w:rsid w:val="00710E7C"/>
    <w:rsid w:val="007127EA"/>
    <w:rsid w:val="00722A61"/>
    <w:rsid w:val="007277D1"/>
    <w:rsid w:val="007308A0"/>
    <w:rsid w:val="00731D86"/>
    <w:rsid w:val="00733D3F"/>
    <w:rsid w:val="00737251"/>
    <w:rsid w:val="0075360A"/>
    <w:rsid w:val="007571C9"/>
    <w:rsid w:val="00790346"/>
    <w:rsid w:val="00790568"/>
    <w:rsid w:val="00791037"/>
    <w:rsid w:val="00792F35"/>
    <w:rsid w:val="007A73ED"/>
    <w:rsid w:val="007B2744"/>
    <w:rsid w:val="007B45D3"/>
    <w:rsid w:val="007C0D75"/>
    <w:rsid w:val="007E2F29"/>
    <w:rsid w:val="007E7009"/>
    <w:rsid w:val="007F2BFA"/>
    <w:rsid w:val="007F583D"/>
    <w:rsid w:val="007F5B4D"/>
    <w:rsid w:val="007F7B5F"/>
    <w:rsid w:val="008009ED"/>
    <w:rsid w:val="0080156A"/>
    <w:rsid w:val="00803CDC"/>
    <w:rsid w:val="00806084"/>
    <w:rsid w:val="0080705D"/>
    <w:rsid w:val="00810C5F"/>
    <w:rsid w:val="00813C77"/>
    <w:rsid w:val="00830249"/>
    <w:rsid w:val="00833F3A"/>
    <w:rsid w:val="00834F03"/>
    <w:rsid w:val="008408B7"/>
    <w:rsid w:val="00841505"/>
    <w:rsid w:val="0084312F"/>
    <w:rsid w:val="008431A1"/>
    <w:rsid w:val="00847231"/>
    <w:rsid w:val="00847731"/>
    <w:rsid w:val="008510EF"/>
    <w:rsid w:val="008537F8"/>
    <w:rsid w:val="0085490A"/>
    <w:rsid w:val="00857698"/>
    <w:rsid w:val="00861FF2"/>
    <w:rsid w:val="008666FA"/>
    <w:rsid w:val="00883A94"/>
    <w:rsid w:val="00887AD1"/>
    <w:rsid w:val="00887EB4"/>
    <w:rsid w:val="00894381"/>
    <w:rsid w:val="008A3B5D"/>
    <w:rsid w:val="008A3BDA"/>
    <w:rsid w:val="008B1248"/>
    <w:rsid w:val="008B3CCE"/>
    <w:rsid w:val="008C3806"/>
    <w:rsid w:val="008C444D"/>
    <w:rsid w:val="008D65F7"/>
    <w:rsid w:val="008E2CF3"/>
    <w:rsid w:val="008E3DCA"/>
    <w:rsid w:val="008E4A0B"/>
    <w:rsid w:val="008F0BD5"/>
    <w:rsid w:val="00900739"/>
    <w:rsid w:val="0090448A"/>
    <w:rsid w:val="00905126"/>
    <w:rsid w:val="00907F71"/>
    <w:rsid w:val="009308F0"/>
    <w:rsid w:val="00930E6C"/>
    <w:rsid w:val="00933251"/>
    <w:rsid w:val="00936DB0"/>
    <w:rsid w:val="00943124"/>
    <w:rsid w:val="009448D3"/>
    <w:rsid w:val="00946719"/>
    <w:rsid w:val="009533CF"/>
    <w:rsid w:val="00957B0A"/>
    <w:rsid w:val="009654B4"/>
    <w:rsid w:val="0097612E"/>
    <w:rsid w:val="009769B0"/>
    <w:rsid w:val="009803DC"/>
    <w:rsid w:val="0098052C"/>
    <w:rsid w:val="00982A4A"/>
    <w:rsid w:val="00993113"/>
    <w:rsid w:val="009A4FEE"/>
    <w:rsid w:val="009A704F"/>
    <w:rsid w:val="009C36B8"/>
    <w:rsid w:val="009C4144"/>
    <w:rsid w:val="009C677F"/>
    <w:rsid w:val="009D0316"/>
    <w:rsid w:val="009D0DF6"/>
    <w:rsid w:val="009D4A6A"/>
    <w:rsid w:val="009E1730"/>
    <w:rsid w:val="009F2824"/>
    <w:rsid w:val="009F42C9"/>
    <w:rsid w:val="009F44EE"/>
    <w:rsid w:val="009F6069"/>
    <w:rsid w:val="00A02015"/>
    <w:rsid w:val="00A02860"/>
    <w:rsid w:val="00A02DA7"/>
    <w:rsid w:val="00A04377"/>
    <w:rsid w:val="00A0674C"/>
    <w:rsid w:val="00A1568C"/>
    <w:rsid w:val="00A156C8"/>
    <w:rsid w:val="00A21F56"/>
    <w:rsid w:val="00A23BFD"/>
    <w:rsid w:val="00A30C5A"/>
    <w:rsid w:val="00A3389E"/>
    <w:rsid w:val="00A35AAA"/>
    <w:rsid w:val="00A36A4C"/>
    <w:rsid w:val="00A37EE0"/>
    <w:rsid w:val="00A404BE"/>
    <w:rsid w:val="00A43320"/>
    <w:rsid w:val="00A4334C"/>
    <w:rsid w:val="00A4525E"/>
    <w:rsid w:val="00A465B6"/>
    <w:rsid w:val="00A5681F"/>
    <w:rsid w:val="00A56E69"/>
    <w:rsid w:val="00A56F6D"/>
    <w:rsid w:val="00A61CF1"/>
    <w:rsid w:val="00A77D34"/>
    <w:rsid w:val="00A808BD"/>
    <w:rsid w:val="00A81DD2"/>
    <w:rsid w:val="00A87752"/>
    <w:rsid w:val="00AB50E6"/>
    <w:rsid w:val="00AC36D4"/>
    <w:rsid w:val="00AD6C8F"/>
    <w:rsid w:val="00AE47C5"/>
    <w:rsid w:val="00AE4EC7"/>
    <w:rsid w:val="00AF0684"/>
    <w:rsid w:val="00AF6C77"/>
    <w:rsid w:val="00B009D2"/>
    <w:rsid w:val="00B10093"/>
    <w:rsid w:val="00B10B73"/>
    <w:rsid w:val="00B11A60"/>
    <w:rsid w:val="00B14B5B"/>
    <w:rsid w:val="00B2720D"/>
    <w:rsid w:val="00B2755D"/>
    <w:rsid w:val="00B31DD0"/>
    <w:rsid w:val="00B34888"/>
    <w:rsid w:val="00B36CD0"/>
    <w:rsid w:val="00B420B4"/>
    <w:rsid w:val="00B54CB2"/>
    <w:rsid w:val="00B56B6B"/>
    <w:rsid w:val="00B704BB"/>
    <w:rsid w:val="00B828F7"/>
    <w:rsid w:val="00B84593"/>
    <w:rsid w:val="00B9215D"/>
    <w:rsid w:val="00B957AB"/>
    <w:rsid w:val="00B96877"/>
    <w:rsid w:val="00B96B18"/>
    <w:rsid w:val="00B9739F"/>
    <w:rsid w:val="00B973BB"/>
    <w:rsid w:val="00BA1C39"/>
    <w:rsid w:val="00BA2CA2"/>
    <w:rsid w:val="00BB05D4"/>
    <w:rsid w:val="00BB5DD0"/>
    <w:rsid w:val="00BC2D1F"/>
    <w:rsid w:val="00BC5D63"/>
    <w:rsid w:val="00BD1BC2"/>
    <w:rsid w:val="00BD32FA"/>
    <w:rsid w:val="00BE1157"/>
    <w:rsid w:val="00BE11ED"/>
    <w:rsid w:val="00BE6132"/>
    <w:rsid w:val="00BF3ED5"/>
    <w:rsid w:val="00BF5302"/>
    <w:rsid w:val="00BF7EAC"/>
    <w:rsid w:val="00C009C4"/>
    <w:rsid w:val="00C022F2"/>
    <w:rsid w:val="00C04AD3"/>
    <w:rsid w:val="00C04C99"/>
    <w:rsid w:val="00C04DD8"/>
    <w:rsid w:val="00C0610C"/>
    <w:rsid w:val="00C11557"/>
    <w:rsid w:val="00C14285"/>
    <w:rsid w:val="00C14DDD"/>
    <w:rsid w:val="00C1749E"/>
    <w:rsid w:val="00C23C7A"/>
    <w:rsid w:val="00C36D5A"/>
    <w:rsid w:val="00C43411"/>
    <w:rsid w:val="00C55932"/>
    <w:rsid w:val="00C71709"/>
    <w:rsid w:val="00C72856"/>
    <w:rsid w:val="00C77D50"/>
    <w:rsid w:val="00C83356"/>
    <w:rsid w:val="00C842B4"/>
    <w:rsid w:val="00C86D4B"/>
    <w:rsid w:val="00C922F0"/>
    <w:rsid w:val="00C97D50"/>
    <w:rsid w:val="00CA39BA"/>
    <w:rsid w:val="00CA45C0"/>
    <w:rsid w:val="00CB3A6F"/>
    <w:rsid w:val="00CC16FF"/>
    <w:rsid w:val="00CD1206"/>
    <w:rsid w:val="00CE07FA"/>
    <w:rsid w:val="00CE08B9"/>
    <w:rsid w:val="00CE108E"/>
    <w:rsid w:val="00CF4441"/>
    <w:rsid w:val="00CF4A41"/>
    <w:rsid w:val="00CF4C07"/>
    <w:rsid w:val="00CF6BBA"/>
    <w:rsid w:val="00D01A66"/>
    <w:rsid w:val="00D03AF3"/>
    <w:rsid w:val="00D1039D"/>
    <w:rsid w:val="00D17A03"/>
    <w:rsid w:val="00D22CD2"/>
    <w:rsid w:val="00D244C3"/>
    <w:rsid w:val="00D26040"/>
    <w:rsid w:val="00D36521"/>
    <w:rsid w:val="00D41E1B"/>
    <w:rsid w:val="00D43E09"/>
    <w:rsid w:val="00D46B77"/>
    <w:rsid w:val="00D50748"/>
    <w:rsid w:val="00D50E37"/>
    <w:rsid w:val="00D51173"/>
    <w:rsid w:val="00D52D04"/>
    <w:rsid w:val="00D55B36"/>
    <w:rsid w:val="00D751A3"/>
    <w:rsid w:val="00D80559"/>
    <w:rsid w:val="00D8471D"/>
    <w:rsid w:val="00D866A7"/>
    <w:rsid w:val="00D925FE"/>
    <w:rsid w:val="00D92A89"/>
    <w:rsid w:val="00DA0BCE"/>
    <w:rsid w:val="00DA4017"/>
    <w:rsid w:val="00DA58BD"/>
    <w:rsid w:val="00DA7C66"/>
    <w:rsid w:val="00DB338B"/>
    <w:rsid w:val="00DB4A48"/>
    <w:rsid w:val="00DB734F"/>
    <w:rsid w:val="00DC14CD"/>
    <w:rsid w:val="00DC3D1A"/>
    <w:rsid w:val="00DC6F92"/>
    <w:rsid w:val="00DD3D5D"/>
    <w:rsid w:val="00DE37E1"/>
    <w:rsid w:val="00DE5195"/>
    <w:rsid w:val="00DE5901"/>
    <w:rsid w:val="00DF3A90"/>
    <w:rsid w:val="00DF501F"/>
    <w:rsid w:val="00E0622E"/>
    <w:rsid w:val="00E132B9"/>
    <w:rsid w:val="00E13792"/>
    <w:rsid w:val="00E27C08"/>
    <w:rsid w:val="00E27C74"/>
    <w:rsid w:val="00E31759"/>
    <w:rsid w:val="00E35D67"/>
    <w:rsid w:val="00E408C4"/>
    <w:rsid w:val="00E449C2"/>
    <w:rsid w:val="00E4656B"/>
    <w:rsid w:val="00E47CE5"/>
    <w:rsid w:val="00E53D35"/>
    <w:rsid w:val="00E54016"/>
    <w:rsid w:val="00E559B1"/>
    <w:rsid w:val="00E5651F"/>
    <w:rsid w:val="00E57195"/>
    <w:rsid w:val="00E7024C"/>
    <w:rsid w:val="00E7235E"/>
    <w:rsid w:val="00E7635C"/>
    <w:rsid w:val="00E85773"/>
    <w:rsid w:val="00E9097A"/>
    <w:rsid w:val="00E92C94"/>
    <w:rsid w:val="00EA0D10"/>
    <w:rsid w:val="00EB30FF"/>
    <w:rsid w:val="00EC02F8"/>
    <w:rsid w:val="00EC1BD7"/>
    <w:rsid w:val="00ED584D"/>
    <w:rsid w:val="00ED5A05"/>
    <w:rsid w:val="00EE0828"/>
    <w:rsid w:val="00EE44DE"/>
    <w:rsid w:val="00EE4C5D"/>
    <w:rsid w:val="00EE6026"/>
    <w:rsid w:val="00EF0762"/>
    <w:rsid w:val="00EF3988"/>
    <w:rsid w:val="00F0059A"/>
    <w:rsid w:val="00F01E93"/>
    <w:rsid w:val="00F041BB"/>
    <w:rsid w:val="00F0458C"/>
    <w:rsid w:val="00F11826"/>
    <w:rsid w:val="00F17DDE"/>
    <w:rsid w:val="00F216EC"/>
    <w:rsid w:val="00F22FCF"/>
    <w:rsid w:val="00F310D0"/>
    <w:rsid w:val="00F323A7"/>
    <w:rsid w:val="00F342A8"/>
    <w:rsid w:val="00F44171"/>
    <w:rsid w:val="00F50C4F"/>
    <w:rsid w:val="00F52432"/>
    <w:rsid w:val="00F5750A"/>
    <w:rsid w:val="00F63B6D"/>
    <w:rsid w:val="00F63E33"/>
    <w:rsid w:val="00F6573E"/>
    <w:rsid w:val="00F67E53"/>
    <w:rsid w:val="00F7378C"/>
    <w:rsid w:val="00F815D1"/>
    <w:rsid w:val="00F81D7E"/>
    <w:rsid w:val="00F82F56"/>
    <w:rsid w:val="00F8327A"/>
    <w:rsid w:val="00F85BBF"/>
    <w:rsid w:val="00F87D9A"/>
    <w:rsid w:val="00F9160F"/>
    <w:rsid w:val="00F96F3D"/>
    <w:rsid w:val="00FC474E"/>
    <w:rsid w:val="00FC5F6B"/>
    <w:rsid w:val="00FD2C79"/>
    <w:rsid w:val="00FD6375"/>
    <w:rsid w:val="00FE2624"/>
    <w:rsid w:val="00FE75F1"/>
    <w:rsid w:val="00FE7D25"/>
    <w:rsid w:val="00FF2DAB"/>
    <w:rsid w:val="00FF34C6"/>
    <w:rsid w:val="00FF4669"/>
    <w:rsid w:val="00FF7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37095-1A4B-4A9F-81CD-93FF101A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A9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75054"/>
    <w:pPr>
      <w:keepNext/>
      <w:tabs>
        <w:tab w:val="left" w:pos="0"/>
      </w:tabs>
      <w:suppressAutoHyphens/>
      <w:ind w:left="432" w:hanging="432"/>
      <w:outlineLvl w:val="0"/>
    </w:pPr>
    <w:rPr>
      <w:sz w:val="28"/>
      <w:lang w:eastAsia="zh-CN"/>
    </w:rPr>
  </w:style>
  <w:style w:type="paragraph" w:styleId="2">
    <w:name w:val="heading 2"/>
    <w:basedOn w:val="a"/>
    <w:next w:val="a"/>
    <w:link w:val="20"/>
    <w:qFormat/>
    <w:rsid w:val="00375054"/>
    <w:pPr>
      <w:keepNext/>
      <w:tabs>
        <w:tab w:val="left" w:pos="0"/>
      </w:tabs>
      <w:suppressAutoHyphens/>
      <w:ind w:left="576" w:hanging="576"/>
      <w:outlineLvl w:val="1"/>
    </w:pPr>
    <w:rPr>
      <w:b/>
      <w:sz w:val="52"/>
      <w:lang w:eastAsia="zh-CN"/>
    </w:rPr>
  </w:style>
  <w:style w:type="paragraph" w:styleId="3">
    <w:name w:val="heading 3"/>
    <w:basedOn w:val="a"/>
    <w:next w:val="a"/>
    <w:link w:val="30"/>
    <w:qFormat/>
    <w:rsid w:val="00375054"/>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375054"/>
    <w:pPr>
      <w:keepNext/>
      <w:spacing w:before="240" w:after="60"/>
      <w:outlineLvl w:val="3"/>
    </w:pPr>
    <w:rPr>
      <w:rFonts w:ascii="Calibri" w:hAnsi="Calibri"/>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03A9B"/>
    <w:pPr>
      <w:spacing w:before="30" w:after="30"/>
    </w:pPr>
    <w:rPr>
      <w:rFonts w:ascii="Arial" w:hAnsi="Arial" w:cs="Arial"/>
      <w:color w:val="332E2D"/>
      <w:spacing w:val="2"/>
      <w:sz w:val="24"/>
      <w:szCs w:val="24"/>
    </w:rPr>
  </w:style>
  <w:style w:type="paragraph" w:styleId="a4">
    <w:name w:val="List Paragraph"/>
    <w:basedOn w:val="a"/>
    <w:uiPriority w:val="34"/>
    <w:qFormat/>
    <w:rsid w:val="00EE4C5D"/>
    <w:pPr>
      <w:ind w:left="720"/>
      <w:contextualSpacing/>
    </w:pPr>
  </w:style>
  <w:style w:type="character" w:styleId="a5">
    <w:name w:val="Hyperlink"/>
    <w:basedOn w:val="a0"/>
    <w:uiPriority w:val="99"/>
    <w:rsid w:val="00A404BE"/>
    <w:rPr>
      <w:color w:val="0000FF"/>
      <w:u w:val="single"/>
    </w:rPr>
  </w:style>
  <w:style w:type="character" w:styleId="a6">
    <w:name w:val="page number"/>
    <w:basedOn w:val="a0"/>
    <w:rsid w:val="00CB3A6F"/>
  </w:style>
  <w:style w:type="paragraph" w:styleId="a7">
    <w:name w:val="Body Text"/>
    <w:basedOn w:val="a"/>
    <w:link w:val="11"/>
    <w:rsid w:val="00CB3A6F"/>
    <w:pPr>
      <w:suppressAutoHyphens/>
      <w:spacing w:after="120"/>
    </w:pPr>
    <w:rPr>
      <w:lang w:eastAsia="zh-CN"/>
    </w:rPr>
  </w:style>
  <w:style w:type="character" w:customStyle="1" w:styleId="a8">
    <w:name w:val="Основной текст Знак"/>
    <w:basedOn w:val="a0"/>
    <w:rsid w:val="00CB3A6F"/>
    <w:rPr>
      <w:rFonts w:ascii="Times New Roman" w:eastAsia="Times New Roman" w:hAnsi="Times New Roman" w:cs="Times New Roman"/>
      <w:sz w:val="20"/>
      <w:szCs w:val="20"/>
      <w:lang w:eastAsia="ru-RU"/>
    </w:rPr>
  </w:style>
  <w:style w:type="paragraph" w:styleId="a9">
    <w:name w:val="header"/>
    <w:basedOn w:val="a"/>
    <w:link w:val="12"/>
    <w:uiPriority w:val="99"/>
    <w:rsid w:val="00CB3A6F"/>
    <w:pPr>
      <w:tabs>
        <w:tab w:val="center" w:pos="4677"/>
        <w:tab w:val="right" w:pos="9355"/>
      </w:tabs>
      <w:suppressAutoHyphens/>
    </w:pPr>
    <w:rPr>
      <w:lang w:eastAsia="zh-CN"/>
    </w:rPr>
  </w:style>
  <w:style w:type="character" w:customStyle="1" w:styleId="aa">
    <w:name w:val="Верхний колонтитул Знак"/>
    <w:basedOn w:val="a0"/>
    <w:uiPriority w:val="99"/>
    <w:rsid w:val="00CB3A6F"/>
    <w:rPr>
      <w:rFonts w:ascii="Times New Roman" w:eastAsia="Times New Roman" w:hAnsi="Times New Roman" w:cs="Times New Roman"/>
      <w:sz w:val="20"/>
      <w:szCs w:val="20"/>
      <w:lang w:eastAsia="ru-RU"/>
    </w:rPr>
  </w:style>
  <w:style w:type="character" w:customStyle="1" w:styleId="11">
    <w:name w:val="Основной текст Знак1"/>
    <w:basedOn w:val="a0"/>
    <w:link w:val="a7"/>
    <w:rsid w:val="00CB3A6F"/>
    <w:rPr>
      <w:rFonts w:ascii="Times New Roman" w:eastAsia="Times New Roman" w:hAnsi="Times New Roman" w:cs="Times New Roman"/>
      <w:sz w:val="20"/>
      <w:szCs w:val="20"/>
      <w:lang w:eastAsia="zh-CN"/>
    </w:rPr>
  </w:style>
  <w:style w:type="character" w:customStyle="1" w:styleId="12">
    <w:name w:val="Верхний колонтитул Знак1"/>
    <w:basedOn w:val="a0"/>
    <w:link w:val="a9"/>
    <w:rsid w:val="00CB3A6F"/>
    <w:rPr>
      <w:rFonts w:ascii="Times New Roman" w:eastAsia="Times New Roman" w:hAnsi="Times New Roman" w:cs="Times New Roman"/>
      <w:sz w:val="20"/>
      <w:szCs w:val="20"/>
      <w:lang w:eastAsia="zh-CN"/>
    </w:rPr>
  </w:style>
  <w:style w:type="paragraph" w:customStyle="1" w:styleId="ConsPlusNormal">
    <w:name w:val="ConsPlusNormal"/>
    <w:link w:val="ConsPlusNormal0"/>
    <w:rsid w:val="0037505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ConsPlusNormal0">
    <w:name w:val="ConsPlusNormal Знак"/>
    <w:link w:val="ConsPlusNormal"/>
    <w:locked/>
    <w:rsid w:val="00375054"/>
    <w:rPr>
      <w:rFonts w:ascii="Arial" w:eastAsia="Times New Roman" w:hAnsi="Arial" w:cs="Arial"/>
      <w:sz w:val="20"/>
      <w:szCs w:val="20"/>
      <w:lang w:eastAsia="zh-CN"/>
    </w:rPr>
  </w:style>
  <w:style w:type="character" w:customStyle="1" w:styleId="10">
    <w:name w:val="Заголовок 1 Знак"/>
    <w:basedOn w:val="a0"/>
    <w:link w:val="1"/>
    <w:uiPriority w:val="9"/>
    <w:rsid w:val="00375054"/>
    <w:rPr>
      <w:rFonts w:ascii="Times New Roman" w:eastAsia="Times New Roman" w:hAnsi="Times New Roman" w:cs="Times New Roman"/>
      <w:sz w:val="28"/>
      <w:szCs w:val="20"/>
      <w:lang w:eastAsia="zh-CN"/>
    </w:rPr>
  </w:style>
  <w:style w:type="character" w:customStyle="1" w:styleId="20">
    <w:name w:val="Заголовок 2 Знак"/>
    <w:basedOn w:val="a0"/>
    <w:link w:val="2"/>
    <w:rsid w:val="00375054"/>
    <w:rPr>
      <w:rFonts w:ascii="Times New Roman" w:eastAsia="Times New Roman" w:hAnsi="Times New Roman" w:cs="Times New Roman"/>
      <w:b/>
      <w:sz w:val="52"/>
      <w:szCs w:val="20"/>
      <w:lang w:eastAsia="zh-CN"/>
    </w:rPr>
  </w:style>
  <w:style w:type="character" w:customStyle="1" w:styleId="30">
    <w:name w:val="Заголовок 3 Знак"/>
    <w:basedOn w:val="a0"/>
    <w:link w:val="3"/>
    <w:rsid w:val="00375054"/>
    <w:rPr>
      <w:rFonts w:ascii="Arial" w:eastAsia="Times New Roman" w:hAnsi="Arial" w:cs="Arial"/>
      <w:b/>
      <w:bCs/>
      <w:sz w:val="26"/>
      <w:szCs w:val="26"/>
      <w:lang w:eastAsia="ru-RU"/>
    </w:rPr>
  </w:style>
  <w:style w:type="character" w:customStyle="1" w:styleId="40">
    <w:name w:val="Заголовок 4 Знак"/>
    <w:basedOn w:val="a0"/>
    <w:link w:val="4"/>
    <w:rsid w:val="00375054"/>
    <w:rPr>
      <w:rFonts w:ascii="Calibri" w:eastAsia="Times New Roman" w:hAnsi="Calibri" w:cs="Times New Roman"/>
      <w:b/>
      <w:bCs/>
      <w:sz w:val="28"/>
      <w:szCs w:val="28"/>
      <w:lang w:eastAsia="zh-CN"/>
    </w:rPr>
  </w:style>
  <w:style w:type="character" w:customStyle="1" w:styleId="WW8Num1z0">
    <w:name w:val="WW8Num1z0"/>
    <w:rsid w:val="00375054"/>
    <w:rPr>
      <w:rFonts w:cs="Times New Roman"/>
    </w:rPr>
  </w:style>
  <w:style w:type="character" w:customStyle="1" w:styleId="WW8Num2z0">
    <w:name w:val="WW8Num2z0"/>
    <w:rsid w:val="00375054"/>
    <w:rPr>
      <w:rFonts w:cs="Times New Roman"/>
    </w:rPr>
  </w:style>
  <w:style w:type="character" w:customStyle="1" w:styleId="WW8Num3z0">
    <w:name w:val="WW8Num3z0"/>
    <w:rsid w:val="00375054"/>
    <w:rPr>
      <w:rFonts w:cs="Times New Roman"/>
    </w:rPr>
  </w:style>
  <w:style w:type="character" w:customStyle="1" w:styleId="WW8Num4z0">
    <w:name w:val="WW8Num4z0"/>
    <w:rsid w:val="00375054"/>
    <w:rPr>
      <w:rFonts w:cs="Times New Roman"/>
    </w:rPr>
  </w:style>
  <w:style w:type="character" w:customStyle="1" w:styleId="WW8Num5z0">
    <w:name w:val="WW8Num5z0"/>
    <w:rsid w:val="00375054"/>
    <w:rPr>
      <w:rFonts w:ascii="Symbol" w:hAnsi="Symbol" w:cs="Symbol"/>
    </w:rPr>
  </w:style>
  <w:style w:type="character" w:customStyle="1" w:styleId="WW8Num6z0">
    <w:name w:val="WW8Num6z0"/>
    <w:rsid w:val="00375054"/>
    <w:rPr>
      <w:rFonts w:ascii="Symbol" w:hAnsi="Symbol" w:cs="Symbol"/>
    </w:rPr>
  </w:style>
  <w:style w:type="character" w:customStyle="1" w:styleId="WW8Num7z0">
    <w:name w:val="WW8Num7z0"/>
    <w:rsid w:val="00375054"/>
    <w:rPr>
      <w:rFonts w:ascii="Symbol" w:hAnsi="Symbol" w:cs="Symbol"/>
    </w:rPr>
  </w:style>
  <w:style w:type="character" w:customStyle="1" w:styleId="WW8Num8z0">
    <w:name w:val="WW8Num8z0"/>
    <w:rsid w:val="00375054"/>
    <w:rPr>
      <w:rFonts w:ascii="Symbol" w:hAnsi="Symbol" w:cs="Symbol"/>
    </w:rPr>
  </w:style>
  <w:style w:type="character" w:customStyle="1" w:styleId="WW8Num9z0">
    <w:name w:val="WW8Num9z0"/>
    <w:rsid w:val="00375054"/>
    <w:rPr>
      <w:rFonts w:cs="Times New Roman"/>
    </w:rPr>
  </w:style>
  <w:style w:type="character" w:customStyle="1" w:styleId="WW8Num10z0">
    <w:name w:val="WW8Num10z0"/>
    <w:rsid w:val="00375054"/>
    <w:rPr>
      <w:rFonts w:ascii="Symbol" w:hAnsi="Symbol" w:cs="Symbol"/>
    </w:rPr>
  </w:style>
  <w:style w:type="character" w:customStyle="1" w:styleId="WW8Num14z0">
    <w:name w:val="WW8Num14z0"/>
    <w:rsid w:val="00375054"/>
    <w:rPr>
      <w:rFonts w:cs="Times New Roman"/>
    </w:rPr>
  </w:style>
  <w:style w:type="character" w:customStyle="1" w:styleId="WW8Num15z0">
    <w:name w:val="WW8Num15z0"/>
    <w:rsid w:val="00375054"/>
    <w:rPr>
      <w:rFonts w:ascii="Symbol" w:hAnsi="Symbol" w:cs="Symbol"/>
    </w:rPr>
  </w:style>
  <w:style w:type="character" w:customStyle="1" w:styleId="WW8Num15z1">
    <w:name w:val="WW8Num15z1"/>
    <w:rsid w:val="00375054"/>
    <w:rPr>
      <w:rFonts w:ascii="Courier New" w:hAnsi="Courier New" w:cs="Courier New"/>
    </w:rPr>
  </w:style>
  <w:style w:type="character" w:customStyle="1" w:styleId="WW8Num15z2">
    <w:name w:val="WW8Num15z2"/>
    <w:rsid w:val="00375054"/>
    <w:rPr>
      <w:rFonts w:ascii="Wingdings" w:hAnsi="Wingdings" w:cs="Wingdings"/>
    </w:rPr>
  </w:style>
  <w:style w:type="character" w:customStyle="1" w:styleId="WW8Num16z0">
    <w:name w:val="WW8Num16z0"/>
    <w:rsid w:val="00375054"/>
    <w:rPr>
      <w:rFonts w:ascii="Symbol" w:hAnsi="Symbol" w:cs="Symbol"/>
    </w:rPr>
  </w:style>
  <w:style w:type="character" w:customStyle="1" w:styleId="WW8Num16z1">
    <w:name w:val="WW8Num16z1"/>
    <w:rsid w:val="00375054"/>
    <w:rPr>
      <w:rFonts w:ascii="Courier New" w:hAnsi="Courier New" w:cs="Courier New"/>
    </w:rPr>
  </w:style>
  <w:style w:type="character" w:customStyle="1" w:styleId="WW8Num16z2">
    <w:name w:val="WW8Num16z2"/>
    <w:rsid w:val="00375054"/>
    <w:rPr>
      <w:rFonts w:ascii="Wingdings" w:hAnsi="Wingdings" w:cs="Wingdings"/>
    </w:rPr>
  </w:style>
  <w:style w:type="character" w:customStyle="1" w:styleId="WW8Num17z0">
    <w:name w:val="WW8Num17z0"/>
    <w:rsid w:val="00375054"/>
    <w:rPr>
      <w:rFonts w:ascii="Symbol" w:hAnsi="Symbol" w:cs="Symbol"/>
    </w:rPr>
  </w:style>
  <w:style w:type="character" w:customStyle="1" w:styleId="WW8Num17z1">
    <w:name w:val="WW8Num17z1"/>
    <w:rsid w:val="00375054"/>
    <w:rPr>
      <w:rFonts w:ascii="Courier New" w:hAnsi="Courier New" w:cs="Courier New"/>
    </w:rPr>
  </w:style>
  <w:style w:type="character" w:customStyle="1" w:styleId="WW8Num17z2">
    <w:name w:val="WW8Num17z2"/>
    <w:rsid w:val="00375054"/>
    <w:rPr>
      <w:rFonts w:ascii="Wingdings" w:hAnsi="Wingdings" w:cs="Wingdings"/>
    </w:rPr>
  </w:style>
  <w:style w:type="character" w:customStyle="1" w:styleId="WW8Num18z0">
    <w:name w:val="WW8Num18z0"/>
    <w:rsid w:val="00375054"/>
    <w:rPr>
      <w:rFonts w:ascii="Times New Roman" w:eastAsia="Times New Roman" w:hAnsi="Times New Roman" w:cs="Times New Roman"/>
    </w:rPr>
  </w:style>
  <w:style w:type="character" w:customStyle="1" w:styleId="WW8Num18z1">
    <w:name w:val="WW8Num18z1"/>
    <w:rsid w:val="00375054"/>
    <w:rPr>
      <w:rFonts w:cs="Times New Roman"/>
    </w:rPr>
  </w:style>
  <w:style w:type="character" w:customStyle="1" w:styleId="WW8Num19z0">
    <w:name w:val="WW8Num19z0"/>
    <w:rsid w:val="00375054"/>
    <w:rPr>
      <w:rFonts w:ascii="Symbol" w:hAnsi="Symbol" w:cs="Symbol"/>
    </w:rPr>
  </w:style>
  <w:style w:type="character" w:customStyle="1" w:styleId="WW8Num19z1">
    <w:name w:val="WW8Num19z1"/>
    <w:rsid w:val="00375054"/>
    <w:rPr>
      <w:rFonts w:ascii="Courier New" w:hAnsi="Courier New" w:cs="Courier New"/>
    </w:rPr>
  </w:style>
  <w:style w:type="character" w:customStyle="1" w:styleId="WW8Num19z2">
    <w:name w:val="WW8Num19z2"/>
    <w:rsid w:val="00375054"/>
    <w:rPr>
      <w:rFonts w:ascii="Wingdings" w:hAnsi="Wingdings" w:cs="Wingdings"/>
    </w:rPr>
  </w:style>
  <w:style w:type="character" w:customStyle="1" w:styleId="WW8Num20z0">
    <w:name w:val="WW8Num20z0"/>
    <w:rsid w:val="00375054"/>
    <w:rPr>
      <w:rFonts w:cs="Times New Roman"/>
      <w:color w:val="auto"/>
    </w:rPr>
  </w:style>
  <w:style w:type="character" w:customStyle="1" w:styleId="WW8Num20z1">
    <w:name w:val="WW8Num20z1"/>
    <w:rsid w:val="00375054"/>
    <w:rPr>
      <w:rFonts w:cs="Times New Roman"/>
    </w:rPr>
  </w:style>
  <w:style w:type="character" w:customStyle="1" w:styleId="WW8Num21z0">
    <w:name w:val="WW8Num21z0"/>
    <w:rsid w:val="00375054"/>
    <w:rPr>
      <w:rFonts w:ascii="Symbol" w:hAnsi="Symbol" w:cs="Symbol"/>
    </w:rPr>
  </w:style>
  <w:style w:type="character" w:customStyle="1" w:styleId="WW8Num21z1">
    <w:name w:val="WW8Num21z1"/>
    <w:rsid w:val="00375054"/>
    <w:rPr>
      <w:rFonts w:ascii="Courier New" w:hAnsi="Courier New" w:cs="Courier New"/>
    </w:rPr>
  </w:style>
  <w:style w:type="character" w:customStyle="1" w:styleId="WW8Num21z2">
    <w:name w:val="WW8Num21z2"/>
    <w:rsid w:val="00375054"/>
    <w:rPr>
      <w:rFonts w:ascii="Wingdings" w:hAnsi="Wingdings" w:cs="Wingdings"/>
    </w:rPr>
  </w:style>
  <w:style w:type="character" w:customStyle="1" w:styleId="WW8Num22z0">
    <w:name w:val="WW8Num22z0"/>
    <w:rsid w:val="00375054"/>
    <w:rPr>
      <w:rFonts w:ascii="Symbol" w:hAnsi="Symbol" w:cs="Symbol"/>
    </w:rPr>
  </w:style>
  <w:style w:type="character" w:customStyle="1" w:styleId="WW8Num22z1">
    <w:name w:val="WW8Num22z1"/>
    <w:rsid w:val="00375054"/>
    <w:rPr>
      <w:rFonts w:ascii="Courier New" w:hAnsi="Courier New" w:cs="Courier New"/>
    </w:rPr>
  </w:style>
  <w:style w:type="character" w:customStyle="1" w:styleId="WW8Num22z2">
    <w:name w:val="WW8Num22z2"/>
    <w:rsid w:val="00375054"/>
    <w:rPr>
      <w:rFonts w:ascii="Wingdings" w:hAnsi="Wingdings" w:cs="Wingdings"/>
    </w:rPr>
  </w:style>
  <w:style w:type="character" w:customStyle="1" w:styleId="WW8Num23z0">
    <w:name w:val="WW8Num23z0"/>
    <w:rsid w:val="00375054"/>
    <w:rPr>
      <w:rFonts w:ascii="Times New Roman" w:eastAsia="Times New Roman" w:hAnsi="Times New Roman" w:cs="Times New Roman"/>
    </w:rPr>
  </w:style>
  <w:style w:type="character" w:customStyle="1" w:styleId="WW8Num23z1">
    <w:name w:val="WW8Num23z1"/>
    <w:rsid w:val="00375054"/>
    <w:rPr>
      <w:rFonts w:cs="Times New Roman"/>
    </w:rPr>
  </w:style>
  <w:style w:type="character" w:customStyle="1" w:styleId="WW8Num25z0">
    <w:name w:val="WW8Num25z0"/>
    <w:rsid w:val="00375054"/>
    <w:rPr>
      <w:rFonts w:cs="Times New Roman"/>
    </w:rPr>
  </w:style>
  <w:style w:type="character" w:customStyle="1" w:styleId="31">
    <w:name w:val="Основной шрифт абзаца3"/>
    <w:rsid w:val="00375054"/>
  </w:style>
  <w:style w:type="character" w:customStyle="1" w:styleId="21">
    <w:name w:val="Основной шрифт абзаца2"/>
    <w:rsid w:val="00375054"/>
  </w:style>
  <w:style w:type="character" w:customStyle="1" w:styleId="13">
    <w:name w:val="Основной шрифт абзаца1"/>
    <w:rsid w:val="00375054"/>
  </w:style>
  <w:style w:type="character" w:customStyle="1" w:styleId="ab">
    <w:name w:val="Маркеры списка"/>
    <w:rsid w:val="00375054"/>
    <w:rPr>
      <w:rFonts w:ascii="OpenSymbol" w:eastAsia="OpenSymbol" w:hAnsi="OpenSymbol" w:cs="OpenSymbol"/>
    </w:rPr>
  </w:style>
  <w:style w:type="character" w:customStyle="1" w:styleId="ac">
    <w:name w:val="Символ нумерации"/>
    <w:rsid w:val="00375054"/>
  </w:style>
  <w:style w:type="character" w:customStyle="1" w:styleId="ad">
    <w:name w:val="Нижний колонтитул Знак"/>
    <w:basedOn w:val="31"/>
    <w:uiPriority w:val="99"/>
    <w:rsid w:val="00375054"/>
    <w:rPr>
      <w:lang w:val="ru-RU" w:bidi="ar-SA"/>
    </w:rPr>
  </w:style>
  <w:style w:type="character" w:customStyle="1" w:styleId="ae">
    <w:name w:val="Текст выноски Знак"/>
    <w:basedOn w:val="31"/>
    <w:uiPriority w:val="99"/>
    <w:rsid w:val="00375054"/>
    <w:rPr>
      <w:rFonts w:ascii="Arial" w:hAnsi="Arial" w:cs="Arial"/>
      <w:sz w:val="16"/>
      <w:szCs w:val="16"/>
      <w:lang w:val="ru-RU" w:bidi="ar-SA"/>
    </w:rPr>
  </w:style>
  <w:style w:type="character" w:customStyle="1" w:styleId="HTML">
    <w:name w:val="Стандартный HTML Знак"/>
    <w:basedOn w:val="31"/>
    <w:rsid w:val="00375054"/>
    <w:rPr>
      <w:rFonts w:ascii="Courier New" w:hAnsi="Courier New" w:cs="Courier New"/>
      <w:lang w:val="ru-RU" w:bidi="ar-SA"/>
    </w:rPr>
  </w:style>
  <w:style w:type="character" w:customStyle="1" w:styleId="apple-converted-space">
    <w:name w:val="apple-converted-space"/>
    <w:rsid w:val="00375054"/>
  </w:style>
  <w:style w:type="character" w:styleId="af">
    <w:name w:val="Strong"/>
    <w:basedOn w:val="31"/>
    <w:qFormat/>
    <w:rsid w:val="00375054"/>
    <w:rPr>
      <w:rFonts w:cs="Times New Roman"/>
      <w:b/>
      <w:bCs/>
    </w:rPr>
  </w:style>
  <w:style w:type="character" w:customStyle="1" w:styleId="22">
    <w:name w:val="Знак Знак2"/>
    <w:rsid w:val="00375054"/>
    <w:rPr>
      <w:rFonts w:ascii="Times New Roman" w:hAnsi="Times New Roman" w:cs="Times New Roman"/>
      <w:sz w:val="24"/>
    </w:rPr>
  </w:style>
  <w:style w:type="character" w:customStyle="1" w:styleId="14">
    <w:name w:val="Знак Знак1"/>
    <w:rsid w:val="00375054"/>
    <w:rPr>
      <w:rFonts w:ascii="Times New Roman" w:hAnsi="Times New Roman" w:cs="Times New Roman"/>
      <w:sz w:val="24"/>
    </w:rPr>
  </w:style>
  <w:style w:type="character" w:customStyle="1" w:styleId="af0">
    <w:name w:val="Текст примечания Знак"/>
    <w:basedOn w:val="31"/>
    <w:rsid w:val="00375054"/>
    <w:rPr>
      <w:lang w:val="ru-RU" w:bidi="ar-SA"/>
    </w:rPr>
  </w:style>
  <w:style w:type="paragraph" w:customStyle="1" w:styleId="15">
    <w:name w:val="Заголовок1"/>
    <w:basedOn w:val="a"/>
    <w:next w:val="a7"/>
    <w:rsid w:val="00375054"/>
    <w:pPr>
      <w:keepNext/>
      <w:suppressAutoHyphens/>
      <w:spacing w:before="240" w:after="120"/>
    </w:pPr>
    <w:rPr>
      <w:rFonts w:ascii="Arial" w:eastAsia="Arial Unicode MS" w:hAnsi="Arial" w:cs="Mangal"/>
      <w:sz w:val="28"/>
      <w:szCs w:val="28"/>
      <w:lang w:eastAsia="zh-CN"/>
    </w:rPr>
  </w:style>
  <w:style w:type="paragraph" w:styleId="af1">
    <w:name w:val="List"/>
    <w:basedOn w:val="a7"/>
    <w:rsid w:val="00375054"/>
    <w:rPr>
      <w:rFonts w:cs="Mangal"/>
    </w:rPr>
  </w:style>
  <w:style w:type="paragraph" w:styleId="af2">
    <w:name w:val="caption"/>
    <w:basedOn w:val="a"/>
    <w:qFormat/>
    <w:rsid w:val="00375054"/>
    <w:pPr>
      <w:suppressLineNumbers/>
      <w:suppressAutoHyphens/>
      <w:spacing w:before="120" w:after="120"/>
    </w:pPr>
    <w:rPr>
      <w:rFonts w:cs="Mangal"/>
      <w:i/>
      <w:iCs/>
      <w:sz w:val="24"/>
      <w:szCs w:val="24"/>
      <w:lang w:eastAsia="zh-CN"/>
    </w:rPr>
  </w:style>
  <w:style w:type="paragraph" w:customStyle="1" w:styleId="32">
    <w:name w:val="Указатель3"/>
    <w:basedOn w:val="a"/>
    <w:rsid w:val="00375054"/>
    <w:pPr>
      <w:suppressLineNumbers/>
      <w:suppressAutoHyphens/>
    </w:pPr>
    <w:rPr>
      <w:rFonts w:cs="Mangal"/>
      <w:lang w:eastAsia="zh-CN"/>
    </w:rPr>
  </w:style>
  <w:style w:type="paragraph" w:customStyle="1" w:styleId="23">
    <w:name w:val="Название2"/>
    <w:basedOn w:val="a"/>
    <w:rsid w:val="00375054"/>
    <w:pPr>
      <w:suppressLineNumbers/>
      <w:suppressAutoHyphens/>
      <w:spacing w:before="120" w:after="120"/>
    </w:pPr>
    <w:rPr>
      <w:rFonts w:cs="Mangal"/>
      <w:i/>
      <w:iCs/>
      <w:sz w:val="24"/>
      <w:szCs w:val="24"/>
      <w:lang w:eastAsia="zh-CN"/>
    </w:rPr>
  </w:style>
  <w:style w:type="paragraph" w:customStyle="1" w:styleId="24">
    <w:name w:val="Указатель2"/>
    <w:basedOn w:val="a"/>
    <w:rsid w:val="00375054"/>
    <w:pPr>
      <w:suppressLineNumbers/>
      <w:suppressAutoHyphens/>
    </w:pPr>
    <w:rPr>
      <w:rFonts w:cs="Mangal"/>
      <w:lang w:eastAsia="zh-CN"/>
    </w:rPr>
  </w:style>
  <w:style w:type="paragraph" w:customStyle="1" w:styleId="16">
    <w:name w:val="Название1"/>
    <w:basedOn w:val="a"/>
    <w:rsid w:val="00375054"/>
    <w:pPr>
      <w:suppressLineNumbers/>
      <w:suppressAutoHyphens/>
      <w:spacing w:before="120" w:after="120"/>
    </w:pPr>
    <w:rPr>
      <w:rFonts w:cs="Mangal"/>
      <w:i/>
      <w:iCs/>
      <w:sz w:val="24"/>
      <w:szCs w:val="24"/>
      <w:lang w:eastAsia="zh-CN"/>
    </w:rPr>
  </w:style>
  <w:style w:type="paragraph" w:customStyle="1" w:styleId="17">
    <w:name w:val="Указатель1"/>
    <w:basedOn w:val="a"/>
    <w:rsid w:val="00375054"/>
    <w:pPr>
      <w:suppressLineNumbers/>
      <w:suppressAutoHyphens/>
    </w:pPr>
    <w:rPr>
      <w:rFonts w:cs="Mangal"/>
      <w:lang w:eastAsia="zh-CN"/>
    </w:rPr>
  </w:style>
  <w:style w:type="paragraph" w:styleId="af3">
    <w:name w:val="Body Text Indent"/>
    <w:basedOn w:val="a"/>
    <w:link w:val="af4"/>
    <w:rsid w:val="00375054"/>
    <w:pPr>
      <w:suppressAutoHyphens/>
      <w:ind w:left="426" w:hanging="426"/>
      <w:jc w:val="both"/>
    </w:pPr>
    <w:rPr>
      <w:sz w:val="28"/>
      <w:lang w:eastAsia="zh-CN"/>
    </w:rPr>
  </w:style>
  <w:style w:type="character" w:customStyle="1" w:styleId="af4">
    <w:name w:val="Основной текст с отступом Знак"/>
    <w:basedOn w:val="a0"/>
    <w:link w:val="af3"/>
    <w:rsid w:val="00375054"/>
    <w:rPr>
      <w:rFonts w:ascii="Times New Roman" w:eastAsia="Times New Roman" w:hAnsi="Times New Roman" w:cs="Times New Roman"/>
      <w:sz w:val="28"/>
      <w:szCs w:val="20"/>
      <w:lang w:eastAsia="zh-CN"/>
    </w:rPr>
  </w:style>
  <w:style w:type="paragraph" w:customStyle="1" w:styleId="af5">
    <w:name w:val="Знак Знак Знак Знак Знак Знак Знак"/>
    <w:basedOn w:val="a"/>
    <w:rsid w:val="00375054"/>
    <w:pPr>
      <w:widowControl w:val="0"/>
      <w:suppressAutoHyphens/>
      <w:spacing w:after="160" w:line="240" w:lineRule="exact"/>
      <w:jc w:val="right"/>
    </w:pPr>
    <w:rPr>
      <w:lang w:val="en-GB" w:eastAsia="zh-CN"/>
    </w:rPr>
  </w:style>
  <w:style w:type="paragraph" w:customStyle="1" w:styleId="af6">
    <w:name w:val="Знак"/>
    <w:basedOn w:val="a"/>
    <w:rsid w:val="00375054"/>
    <w:pPr>
      <w:widowControl w:val="0"/>
      <w:suppressAutoHyphens/>
      <w:spacing w:after="160" w:line="240" w:lineRule="exact"/>
      <w:jc w:val="right"/>
    </w:pPr>
    <w:rPr>
      <w:lang w:val="en-GB" w:eastAsia="zh-CN"/>
    </w:rPr>
  </w:style>
  <w:style w:type="paragraph" w:customStyle="1" w:styleId="ConsPlusCell">
    <w:name w:val="ConsPlusCell"/>
    <w:rsid w:val="00375054"/>
    <w:pPr>
      <w:widowControl w:val="0"/>
      <w:suppressAutoHyphens/>
      <w:autoSpaceDE w:val="0"/>
      <w:spacing w:after="0" w:line="240" w:lineRule="auto"/>
    </w:pPr>
    <w:rPr>
      <w:rFonts w:ascii="Times New Roman" w:eastAsia="Arial" w:hAnsi="Times New Roman" w:cs="Times New Roman"/>
      <w:sz w:val="24"/>
      <w:szCs w:val="24"/>
      <w:lang w:eastAsia="zh-CN"/>
    </w:rPr>
  </w:style>
  <w:style w:type="paragraph" w:customStyle="1" w:styleId="ConsPlusTitle">
    <w:name w:val="ConsPlusTitle"/>
    <w:rsid w:val="00375054"/>
    <w:pPr>
      <w:widowControl w:val="0"/>
      <w:suppressAutoHyphens/>
      <w:autoSpaceDE w:val="0"/>
      <w:spacing w:after="0" w:line="240" w:lineRule="auto"/>
    </w:pPr>
    <w:rPr>
      <w:rFonts w:ascii="Times New Roman" w:eastAsia="Arial" w:hAnsi="Times New Roman" w:cs="Times New Roman"/>
      <w:b/>
      <w:bCs/>
      <w:sz w:val="24"/>
      <w:szCs w:val="24"/>
      <w:lang w:eastAsia="zh-CN"/>
    </w:rPr>
  </w:style>
  <w:style w:type="paragraph" w:customStyle="1" w:styleId="af7">
    <w:name w:val="Содержимое таблицы"/>
    <w:basedOn w:val="a"/>
    <w:rsid w:val="00375054"/>
    <w:pPr>
      <w:suppressLineNumbers/>
      <w:suppressAutoHyphens/>
    </w:pPr>
    <w:rPr>
      <w:lang w:eastAsia="zh-CN"/>
    </w:rPr>
  </w:style>
  <w:style w:type="paragraph" w:customStyle="1" w:styleId="af8">
    <w:name w:val="Заголовок таблицы"/>
    <w:basedOn w:val="af7"/>
    <w:rsid w:val="00375054"/>
    <w:pPr>
      <w:jc w:val="center"/>
    </w:pPr>
    <w:rPr>
      <w:b/>
      <w:bCs/>
    </w:rPr>
  </w:style>
  <w:style w:type="paragraph" w:styleId="af9">
    <w:name w:val="footer"/>
    <w:basedOn w:val="a"/>
    <w:link w:val="18"/>
    <w:uiPriority w:val="99"/>
    <w:rsid w:val="00375054"/>
    <w:pPr>
      <w:tabs>
        <w:tab w:val="center" w:pos="4677"/>
        <w:tab w:val="right" w:pos="9355"/>
      </w:tabs>
      <w:suppressAutoHyphens/>
    </w:pPr>
    <w:rPr>
      <w:lang w:eastAsia="zh-CN"/>
    </w:rPr>
  </w:style>
  <w:style w:type="character" w:customStyle="1" w:styleId="18">
    <w:name w:val="Нижний колонтитул Знак1"/>
    <w:basedOn w:val="a0"/>
    <w:link w:val="af9"/>
    <w:uiPriority w:val="99"/>
    <w:rsid w:val="00375054"/>
    <w:rPr>
      <w:rFonts w:ascii="Times New Roman" w:eastAsia="Times New Roman" w:hAnsi="Times New Roman" w:cs="Times New Roman"/>
      <w:sz w:val="20"/>
      <w:szCs w:val="20"/>
      <w:lang w:eastAsia="zh-CN"/>
    </w:rPr>
  </w:style>
  <w:style w:type="paragraph" w:customStyle="1" w:styleId="ConsPlusNonformat">
    <w:name w:val="ConsPlusNonformat"/>
    <w:rsid w:val="00375054"/>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9">
    <w:name w:val="Абзац списка1"/>
    <w:basedOn w:val="a"/>
    <w:rsid w:val="00375054"/>
    <w:pPr>
      <w:ind w:left="720"/>
    </w:pPr>
    <w:rPr>
      <w:sz w:val="24"/>
      <w:szCs w:val="24"/>
      <w:lang w:eastAsia="zh-CN"/>
    </w:rPr>
  </w:style>
  <w:style w:type="paragraph" w:styleId="afa">
    <w:name w:val="Balloon Text"/>
    <w:basedOn w:val="a"/>
    <w:link w:val="1a"/>
    <w:uiPriority w:val="99"/>
    <w:rsid w:val="00375054"/>
    <w:rPr>
      <w:rFonts w:ascii="Arial" w:hAnsi="Arial" w:cs="Arial"/>
      <w:sz w:val="16"/>
      <w:szCs w:val="16"/>
      <w:lang w:eastAsia="zh-CN"/>
    </w:rPr>
  </w:style>
  <w:style w:type="character" w:customStyle="1" w:styleId="1a">
    <w:name w:val="Текст выноски Знак1"/>
    <w:basedOn w:val="a0"/>
    <w:link w:val="afa"/>
    <w:uiPriority w:val="99"/>
    <w:rsid w:val="00375054"/>
    <w:rPr>
      <w:rFonts w:ascii="Arial" w:eastAsia="Times New Roman" w:hAnsi="Arial" w:cs="Arial"/>
      <w:sz w:val="16"/>
      <w:szCs w:val="16"/>
      <w:lang w:eastAsia="zh-CN"/>
    </w:rPr>
  </w:style>
  <w:style w:type="paragraph" w:styleId="HTML0">
    <w:name w:val="HTML Preformatted"/>
    <w:basedOn w:val="a"/>
    <w:link w:val="HTML1"/>
    <w:rsid w:val="00375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CN"/>
    </w:rPr>
  </w:style>
  <w:style w:type="character" w:customStyle="1" w:styleId="HTML1">
    <w:name w:val="Стандартный HTML Знак1"/>
    <w:basedOn w:val="a0"/>
    <w:link w:val="HTML0"/>
    <w:rsid w:val="00375054"/>
    <w:rPr>
      <w:rFonts w:ascii="Courier New" w:eastAsia="Times New Roman" w:hAnsi="Courier New" w:cs="Courier New"/>
      <w:sz w:val="20"/>
      <w:szCs w:val="20"/>
      <w:lang w:eastAsia="zh-CN"/>
    </w:rPr>
  </w:style>
  <w:style w:type="paragraph" w:customStyle="1" w:styleId="dktexleft">
    <w:name w:val="dktexleft"/>
    <w:basedOn w:val="a"/>
    <w:rsid w:val="00375054"/>
    <w:pPr>
      <w:spacing w:before="280" w:after="280"/>
    </w:pPr>
    <w:rPr>
      <w:sz w:val="24"/>
      <w:szCs w:val="24"/>
      <w:lang w:eastAsia="zh-CN"/>
    </w:rPr>
  </w:style>
  <w:style w:type="paragraph" w:customStyle="1" w:styleId="1b">
    <w:name w:val="Обычный (веб)1"/>
    <w:rsid w:val="00375054"/>
    <w:pPr>
      <w:widowControl w:val="0"/>
      <w:suppressAutoHyphens/>
      <w:spacing w:after="0" w:line="240" w:lineRule="auto"/>
    </w:pPr>
    <w:rPr>
      <w:rFonts w:ascii="Times New Roman" w:eastAsia="Times New Roman" w:hAnsi="Times New Roman" w:cs="Times New Roman"/>
      <w:kern w:val="1"/>
      <w:sz w:val="20"/>
      <w:szCs w:val="20"/>
      <w:lang w:eastAsia="zh-CN"/>
    </w:rPr>
  </w:style>
  <w:style w:type="paragraph" w:customStyle="1" w:styleId="1c">
    <w:name w:val="Текст примечания1"/>
    <w:basedOn w:val="a"/>
    <w:rsid w:val="00375054"/>
    <w:rPr>
      <w:lang w:eastAsia="zh-CN"/>
    </w:rPr>
  </w:style>
  <w:style w:type="paragraph" w:customStyle="1" w:styleId="CharChar">
    <w:name w:val="Char Char Знак Знак Знак Знак Знак Знак Знак Знак Знак Знак"/>
    <w:basedOn w:val="a"/>
    <w:rsid w:val="00375054"/>
    <w:pPr>
      <w:spacing w:after="160" w:line="240" w:lineRule="exact"/>
    </w:pPr>
    <w:rPr>
      <w:rFonts w:ascii="Verdana" w:hAnsi="Verdana" w:cs="Verdana"/>
      <w:lang w:val="en-US" w:eastAsia="zh-CN"/>
    </w:rPr>
  </w:style>
  <w:style w:type="paragraph" w:customStyle="1" w:styleId="afb">
    <w:name w:val="Знак Знак Знак Знак"/>
    <w:basedOn w:val="a"/>
    <w:rsid w:val="00375054"/>
    <w:pPr>
      <w:spacing w:before="280" w:after="280"/>
    </w:pPr>
    <w:rPr>
      <w:rFonts w:ascii="Tahoma" w:hAnsi="Tahoma" w:cs="Tahoma"/>
      <w:lang w:val="en-US" w:eastAsia="zh-CN"/>
    </w:rPr>
  </w:style>
  <w:style w:type="paragraph" w:customStyle="1" w:styleId="1d">
    <w:name w:val="Знак Знак1 Знак Знак Знак Знак Знак Знак Знак Знак Знак Знак"/>
    <w:basedOn w:val="a"/>
    <w:rsid w:val="00375054"/>
    <w:pPr>
      <w:widowControl w:val="0"/>
      <w:spacing w:after="160" w:line="240" w:lineRule="exact"/>
      <w:jc w:val="right"/>
    </w:pPr>
    <w:rPr>
      <w:lang w:val="en-GB" w:eastAsia="zh-CN"/>
    </w:rPr>
  </w:style>
  <w:style w:type="paragraph" w:customStyle="1" w:styleId="afc">
    <w:name w:val="Содержимое врезки"/>
    <w:basedOn w:val="a7"/>
    <w:rsid w:val="00375054"/>
  </w:style>
  <w:style w:type="paragraph" w:customStyle="1" w:styleId="formattext">
    <w:name w:val="formattext"/>
    <w:basedOn w:val="a"/>
    <w:rsid w:val="00375054"/>
    <w:pPr>
      <w:spacing w:before="100" w:beforeAutospacing="1" w:after="100" w:afterAutospacing="1"/>
    </w:pPr>
    <w:rPr>
      <w:rFonts w:eastAsia="Calibri"/>
      <w:sz w:val="24"/>
      <w:szCs w:val="24"/>
    </w:rPr>
  </w:style>
  <w:style w:type="numbering" w:customStyle="1" w:styleId="1e">
    <w:name w:val="Нет списка1"/>
    <w:next w:val="a2"/>
    <w:uiPriority w:val="99"/>
    <w:semiHidden/>
    <w:rsid w:val="00375054"/>
  </w:style>
  <w:style w:type="table" w:styleId="afd">
    <w:name w:val="Table Grid"/>
    <w:basedOn w:val="a1"/>
    <w:rsid w:val="003750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375054"/>
    <w:pPr>
      <w:suppressAutoHyphens/>
      <w:ind w:firstLine="1134"/>
    </w:pPr>
    <w:rPr>
      <w:sz w:val="28"/>
      <w:lang w:eastAsia="zh-CN"/>
    </w:rPr>
  </w:style>
  <w:style w:type="paragraph" w:styleId="afe">
    <w:name w:val="No Spacing"/>
    <w:uiPriority w:val="99"/>
    <w:qFormat/>
    <w:rsid w:val="00375054"/>
    <w:pPr>
      <w:spacing w:after="0" w:line="240" w:lineRule="auto"/>
    </w:pPr>
    <w:rPr>
      <w:rFonts w:ascii="Calibri" w:eastAsia="Calibri" w:hAnsi="Calibri" w:cs="Times New Roman"/>
    </w:rPr>
  </w:style>
  <w:style w:type="numbering" w:customStyle="1" w:styleId="110">
    <w:name w:val="Нет списка11"/>
    <w:next w:val="a2"/>
    <w:uiPriority w:val="99"/>
    <w:semiHidden/>
    <w:rsid w:val="00375054"/>
  </w:style>
  <w:style w:type="numbering" w:customStyle="1" w:styleId="25">
    <w:name w:val="Нет списка2"/>
    <w:next w:val="a2"/>
    <w:uiPriority w:val="99"/>
    <w:semiHidden/>
    <w:unhideWhenUsed/>
    <w:rsid w:val="00375054"/>
  </w:style>
  <w:style w:type="table" w:customStyle="1" w:styleId="1f">
    <w:name w:val="Сетка таблицы1"/>
    <w:basedOn w:val="a1"/>
    <w:next w:val="afd"/>
    <w:uiPriority w:val="59"/>
    <w:rsid w:val="0037505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Plain Text"/>
    <w:basedOn w:val="a"/>
    <w:link w:val="aff0"/>
    <w:rsid w:val="00375054"/>
    <w:rPr>
      <w:rFonts w:ascii="Courier New" w:hAnsi="Courier New"/>
      <w:lang w:eastAsia="zh-CN"/>
    </w:rPr>
  </w:style>
  <w:style w:type="character" w:customStyle="1" w:styleId="aff0">
    <w:name w:val="Текст Знак"/>
    <w:basedOn w:val="a0"/>
    <w:link w:val="aff"/>
    <w:rsid w:val="00375054"/>
    <w:rPr>
      <w:rFonts w:ascii="Courier New" w:eastAsia="Times New Roman" w:hAnsi="Courier New" w:cs="Times New Roman"/>
      <w:sz w:val="20"/>
      <w:szCs w:val="20"/>
      <w:lang w:eastAsia="zh-CN"/>
    </w:rPr>
  </w:style>
  <w:style w:type="character" w:styleId="aff1">
    <w:name w:val="FollowedHyperlink"/>
    <w:uiPriority w:val="99"/>
    <w:semiHidden/>
    <w:unhideWhenUsed/>
    <w:rsid w:val="00375054"/>
    <w:rPr>
      <w:color w:val="800080"/>
      <w:u w:val="single"/>
    </w:rPr>
  </w:style>
  <w:style w:type="paragraph" w:customStyle="1" w:styleId="xl65">
    <w:name w:val="xl65"/>
    <w:basedOn w:val="a"/>
    <w:rsid w:val="0037505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a"/>
    <w:rsid w:val="0037505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3750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68">
    <w:name w:val="xl68"/>
    <w:basedOn w:val="a"/>
    <w:rsid w:val="003750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69">
    <w:name w:val="xl69"/>
    <w:basedOn w:val="a"/>
    <w:rsid w:val="003750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0">
    <w:name w:val="xl70"/>
    <w:basedOn w:val="a"/>
    <w:rsid w:val="0037505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
    <w:rsid w:val="0037505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37505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3750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3750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a"/>
    <w:rsid w:val="003750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6">
    <w:name w:val="xl76"/>
    <w:basedOn w:val="a"/>
    <w:rsid w:val="003750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77">
    <w:name w:val="xl77"/>
    <w:basedOn w:val="a"/>
    <w:rsid w:val="003750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8">
    <w:name w:val="xl78"/>
    <w:basedOn w:val="a"/>
    <w:rsid w:val="003750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9">
    <w:name w:val="xl79"/>
    <w:basedOn w:val="a"/>
    <w:rsid w:val="00375054"/>
    <w:pPr>
      <w:spacing w:before="100" w:beforeAutospacing="1" w:after="100" w:afterAutospacing="1"/>
      <w:jc w:val="right"/>
    </w:pPr>
    <w:rPr>
      <w:sz w:val="24"/>
      <w:szCs w:val="24"/>
    </w:rPr>
  </w:style>
  <w:style w:type="paragraph" w:customStyle="1" w:styleId="xl80">
    <w:name w:val="xl80"/>
    <w:basedOn w:val="a"/>
    <w:rsid w:val="00375054"/>
    <w:pPr>
      <w:spacing w:before="100" w:beforeAutospacing="1" w:after="100" w:afterAutospacing="1"/>
    </w:pPr>
    <w:rPr>
      <w:color w:val="000000"/>
      <w:sz w:val="24"/>
      <w:szCs w:val="24"/>
    </w:rPr>
  </w:style>
  <w:style w:type="numbering" w:customStyle="1" w:styleId="33">
    <w:name w:val="Нет списка3"/>
    <w:next w:val="a2"/>
    <w:uiPriority w:val="99"/>
    <w:semiHidden/>
    <w:unhideWhenUsed/>
    <w:rsid w:val="00375054"/>
  </w:style>
  <w:style w:type="table" w:customStyle="1" w:styleId="26">
    <w:name w:val="Сетка таблицы2"/>
    <w:basedOn w:val="a1"/>
    <w:next w:val="afd"/>
    <w:uiPriority w:val="59"/>
    <w:rsid w:val="0037505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annotation reference"/>
    <w:basedOn w:val="a0"/>
    <w:uiPriority w:val="99"/>
    <w:semiHidden/>
    <w:unhideWhenUsed/>
    <w:rsid w:val="00810C5F"/>
    <w:rPr>
      <w:sz w:val="16"/>
      <w:szCs w:val="16"/>
    </w:rPr>
  </w:style>
  <w:style w:type="paragraph" w:styleId="aff3">
    <w:name w:val="annotation text"/>
    <w:basedOn w:val="a"/>
    <w:link w:val="1f0"/>
    <w:uiPriority w:val="99"/>
    <w:semiHidden/>
    <w:unhideWhenUsed/>
    <w:rsid w:val="00810C5F"/>
  </w:style>
  <w:style w:type="character" w:customStyle="1" w:styleId="1f0">
    <w:name w:val="Текст примечания Знак1"/>
    <w:basedOn w:val="a0"/>
    <w:link w:val="aff3"/>
    <w:uiPriority w:val="99"/>
    <w:semiHidden/>
    <w:rsid w:val="00810C5F"/>
    <w:rPr>
      <w:rFonts w:ascii="Times New Roman" w:eastAsia="Times New Roman" w:hAnsi="Times New Roman" w:cs="Times New Roman"/>
      <w:sz w:val="20"/>
      <w:szCs w:val="20"/>
      <w:lang w:eastAsia="ru-RU"/>
    </w:rPr>
  </w:style>
  <w:style w:type="paragraph" w:styleId="aff4">
    <w:name w:val="annotation subject"/>
    <w:basedOn w:val="aff3"/>
    <w:next w:val="aff3"/>
    <w:link w:val="aff5"/>
    <w:uiPriority w:val="99"/>
    <w:semiHidden/>
    <w:unhideWhenUsed/>
    <w:rsid w:val="00810C5F"/>
    <w:rPr>
      <w:b/>
      <w:bCs/>
    </w:rPr>
  </w:style>
  <w:style w:type="character" w:customStyle="1" w:styleId="aff5">
    <w:name w:val="Тема примечания Знак"/>
    <w:basedOn w:val="1f0"/>
    <w:link w:val="aff4"/>
    <w:uiPriority w:val="99"/>
    <w:semiHidden/>
    <w:rsid w:val="00810C5F"/>
    <w:rPr>
      <w:rFonts w:ascii="Times New Roman" w:eastAsia="Times New Roman" w:hAnsi="Times New Roman" w:cs="Times New Roman"/>
      <w:b/>
      <w:bCs/>
      <w:sz w:val="20"/>
      <w:szCs w:val="20"/>
      <w:lang w:eastAsia="ru-RU"/>
    </w:rPr>
  </w:style>
  <w:style w:type="paragraph" w:styleId="aff6">
    <w:name w:val="Revision"/>
    <w:hidden/>
    <w:uiPriority w:val="99"/>
    <w:semiHidden/>
    <w:rsid w:val="00790568"/>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464569">
      <w:bodyDiv w:val="1"/>
      <w:marLeft w:val="0"/>
      <w:marRight w:val="0"/>
      <w:marTop w:val="0"/>
      <w:marBottom w:val="0"/>
      <w:divBdr>
        <w:top w:val="none" w:sz="0" w:space="0" w:color="auto"/>
        <w:left w:val="none" w:sz="0" w:space="0" w:color="auto"/>
        <w:bottom w:val="none" w:sz="0" w:space="0" w:color="auto"/>
        <w:right w:val="none" w:sz="0" w:space="0" w:color="auto"/>
      </w:divBdr>
    </w:div>
    <w:div w:id="487137951">
      <w:bodyDiv w:val="1"/>
      <w:marLeft w:val="0"/>
      <w:marRight w:val="0"/>
      <w:marTop w:val="0"/>
      <w:marBottom w:val="0"/>
      <w:divBdr>
        <w:top w:val="none" w:sz="0" w:space="0" w:color="auto"/>
        <w:left w:val="none" w:sz="0" w:space="0" w:color="auto"/>
        <w:bottom w:val="none" w:sz="0" w:space="0" w:color="auto"/>
        <w:right w:val="none" w:sz="0" w:space="0" w:color="auto"/>
      </w:divBdr>
    </w:div>
    <w:div w:id="656883474">
      <w:bodyDiv w:val="1"/>
      <w:marLeft w:val="0"/>
      <w:marRight w:val="0"/>
      <w:marTop w:val="0"/>
      <w:marBottom w:val="0"/>
      <w:divBdr>
        <w:top w:val="none" w:sz="0" w:space="0" w:color="auto"/>
        <w:left w:val="none" w:sz="0" w:space="0" w:color="auto"/>
        <w:bottom w:val="none" w:sz="0" w:space="0" w:color="auto"/>
        <w:right w:val="none" w:sz="0" w:space="0" w:color="auto"/>
      </w:divBdr>
    </w:div>
    <w:div w:id="1740128421">
      <w:bodyDiv w:val="1"/>
      <w:marLeft w:val="0"/>
      <w:marRight w:val="0"/>
      <w:marTop w:val="0"/>
      <w:marBottom w:val="0"/>
      <w:divBdr>
        <w:top w:val="none" w:sz="0" w:space="0" w:color="auto"/>
        <w:left w:val="none" w:sz="0" w:space="0" w:color="auto"/>
        <w:bottom w:val="none" w:sz="0" w:space="0" w:color="auto"/>
        <w:right w:val="none" w:sz="0" w:space="0" w:color="auto"/>
      </w:divBdr>
    </w:div>
    <w:div w:id="1961717808">
      <w:bodyDiv w:val="1"/>
      <w:marLeft w:val="0"/>
      <w:marRight w:val="0"/>
      <w:marTop w:val="0"/>
      <w:marBottom w:val="0"/>
      <w:divBdr>
        <w:top w:val="none" w:sz="0" w:space="0" w:color="auto"/>
        <w:left w:val="none" w:sz="0" w:space="0" w:color="auto"/>
        <w:bottom w:val="none" w:sz="0" w:space="0" w:color="auto"/>
        <w:right w:val="none" w:sz="0" w:space="0" w:color="auto"/>
      </w:divBdr>
    </w:div>
    <w:div w:id="200632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09F9E-28D0-4116-8F69-8AD27065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1404</Words>
  <Characters>8003</Characters>
  <Application>Microsoft Office Word</Application>
  <DocSecurity>4</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rudyuk.yuliya</dc:creator>
  <cp:lastModifiedBy>Римма Николаевна Назарова</cp:lastModifiedBy>
  <cp:revision>2</cp:revision>
  <cp:lastPrinted>2023-12-26T07:08:00Z</cp:lastPrinted>
  <dcterms:created xsi:type="dcterms:W3CDTF">2024-01-09T14:46:00Z</dcterms:created>
  <dcterms:modified xsi:type="dcterms:W3CDTF">2024-01-09T14:46:00Z</dcterms:modified>
</cp:coreProperties>
</file>