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23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0D7D05" w:rsidTr="00EF4135">
        <w:tc>
          <w:tcPr>
            <w:tcW w:w="9750" w:type="dxa"/>
            <w:gridSpan w:val="2"/>
            <w:hideMark/>
          </w:tcPr>
          <w:p w:rsidR="000D7D05" w:rsidRDefault="000D7D05" w:rsidP="00EF4135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0D7D05" w:rsidTr="00EF4135">
        <w:tc>
          <w:tcPr>
            <w:tcW w:w="9750" w:type="dxa"/>
            <w:gridSpan w:val="2"/>
            <w:hideMark/>
          </w:tcPr>
          <w:p w:rsidR="000D7D05" w:rsidRDefault="000D7D05" w:rsidP="00EF4135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D7D05" w:rsidTr="00EF4135">
        <w:tc>
          <w:tcPr>
            <w:tcW w:w="9750" w:type="dxa"/>
            <w:gridSpan w:val="2"/>
          </w:tcPr>
          <w:p w:rsidR="000D7D05" w:rsidRDefault="000D7D05" w:rsidP="00EF4135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0D7D05" w:rsidRDefault="000D7D05" w:rsidP="00EF4135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0D7D05" w:rsidRDefault="000D7D05" w:rsidP="00EF4135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0D7D05" w:rsidTr="00EF4135">
        <w:tc>
          <w:tcPr>
            <w:tcW w:w="9750" w:type="dxa"/>
            <w:gridSpan w:val="2"/>
            <w:hideMark/>
          </w:tcPr>
          <w:p w:rsidR="000D7D05" w:rsidRDefault="000D7D05" w:rsidP="00EF4135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0D7D05" w:rsidTr="00EF4135">
        <w:trPr>
          <w:trHeight w:val="121"/>
        </w:trPr>
        <w:tc>
          <w:tcPr>
            <w:tcW w:w="9750" w:type="dxa"/>
            <w:gridSpan w:val="2"/>
          </w:tcPr>
          <w:p w:rsidR="000D7D05" w:rsidRDefault="000D7D05" w:rsidP="00EF4135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0D7D05" w:rsidTr="00EF4135">
        <w:tc>
          <w:tcPr>
            <w:tcW w:w="4785" w:type="dxa"/>
            <w:hideMark/>
          </w:tcPr>
          <w:p w:rsidR="000D7D05" w:rsidRDefault="000D7D05" w:rsidP="00A3276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A32766">
              <w:rPr>
                <w:b/>
                <w:sz w:val="24"/>
                <w:szCs w:val="24"/>
              </w:rPr>
              <w:t xml:space="preserve">29.12.2023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0D7D05" w:rsidRDefault="000D7D05" w:rsidP="00A3276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A32766">
              <w:rPr>
                <w:b/>
                <w:sz w:val="24"/>
                <w:szCs w:val="24"/>
              </w:rPr>
              <w:t>2910</w:t>
            </w:r>
          </w:p>
        </w:tc>
      </w:tr>
    </w:tbl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E9014F" w:rsidRDefault="00E9014F" w:rsidP="00E9014F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</w:p>
    <w:p w:rsidR="00AC327D" w:rsidRDefault="00AC327D" w:rsidP="00AC327D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  <w:r w:rsidRPr="00F95B65">
        <w:rPr>
          <w:b/>
          <w:color w:val="000000"/>
          <w:sz w:val="25"/>
          <w:szCs w:val="25"/>
        </w:rPr>
        <w:t>Об утверждении муниципальной программы</w:t>
      </w:r>
    </w:p>
    <w:p w:rsidR="00E9014F" w:rsidRPr="00A80300" w:rsidRDefault="00AC327D" w:rsidP="00AC327D">
      <w:pPr>
        <w:spacing w:line="252" w:lineRule="auto"/>
        <w:ind w:left="567"/>
        <w:jc w:val="center"/>
        <w:rPr>
          <w:b/>
          <w:color w:val="000000"/>
          <w:sz w:val="25"/>
          <w:szCs w:val="25"/>
        </w:rPr>
      </w:pPr>
      <w:r w:rsidRPr="00A80300">
        <w:rPr>
          <w:b/>
          <w:color w:val="000000"/>
          <w:sz w:val="25"/>
          <w:szCs w:val="25"/>
        </w:rPr>
        <w:t xml:space="preserve"> «</w:t>
      </w:r>
      <w:r w:rsidR="006572F7" w:rsidRPr="006572F7">
        <w:rPr>
          <w:b/>
          <w:color w:val="000000"/>
          <w:sz w:val="25"/>
          <w:szCs w:val="25"/>
        </w:rPr>
        <w:t>Энергоэффективность в муниципальном образовании город Алексин</w:t>
      </w:r>
      <w:r w:rsidRPr="00A80300">
        <w:rPr>
          <w:b/>
          <w:color w:val="000000"/>
          <w:sz w:val="25"/>
          <w:szCs w:val="25"/>
        </w:rPr>
        <w:t>»</w:t>
      </w:r>
    </w:p>
    <w:p w:rsidR="00E9014F" w:rsidRPr="00F27A66" w:rsidRDefault="00E9014F" w:rsidP="00E9014F">
      <w:pPr>
        <w:spacing w:line="252" w:lineRule="auto"/>
        <w:ind w:left="567"/>
        <w:jc w:val="center"/>
        <w:rPr>
          <w:b/>
          <w:sz w:val="25"/>
          <w:szCs w:val="25"/>
        </w:rPr>
      </w:pPr>
    </w:p>
    <w:p w:rsidR="00E9014F" w:rsidRPr="00F27A66" w:rsidRDefault="00E9014F" w:rsidP="00E9014F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E9014F" w:rsidRPr="00F27A66" w:rsidRDefault="00E9014F" w:rsidP="00E9014F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E9014F" w:rsidRPr="00E9014F" w:rsidRDefault="00E9014F" w:rsidP="00E9014F">
      <w:pPr>
        <w:spacing w:line="252" w:lineRule="auto"/>
        <w:ind w:left="567" w:firstLine="851"/>
        <w:jc w:val="both"/>
        <w:rPr>
          <w:sz w:val="25"/>
          <w:szCs w:val="25"/>
        </w:rPr>
      </w:pPr>
      <w:r w:rsidRPr="00E9014F">
        <w:rPr>
          <w:sz w:val="25"/>
          <w:szCs w:val="25"/>
        </w:rPr>
        <w:t>1. Утвердить</w:t>
      </w:r>
      <w:r w:rsidRPr="00E9014F">
        <w:rPr>
          <w:bCs/>
          <w:sz w:val="25"/>
          <w:szCs w:val="25"/>
        </w:rPr>
        <w:t xml:space="preserve"> муниципальную программу «</w:t>
      </w:r>
      <w:r w:rsidR="006572F7" w:rsidRPr="006572F7">
        <w:rPr>
          <w:bCs/>
          <w:sz w:val="25"/>
          <w:szCs w:val="25"/>
        </w:rPr>
        <w:t>Энергоэффективность в муниципальном образовании город Алексин</w:t>
      </w:r>
      <w:r w:rsidRPr="00E9014F">
        <w:rPr>
          <w:bCs/>
          <w:sz w:val="25"/>
          <w:szCs w:val="25"/>
        </w:rPr>
        <w:t>»</w:t>
      </w:r>
      <w:r w:rsidRPr="00E9014F">
        <w:rPr>
          <w:sz w:val="25"/>
          <w:szCs w:val="25"/>
        </w:rPr>
        <w:t>.</w:t>
      </w:r>
    </w:p>
    <w:p w:rsidR="00E9014F" w:rsidRPr="00E9014F" w:rsidRDefault="00E9014F" w:rsidP="00E9014F">
      <w:pPr>
        <w:spacing w:line="252" w:lineRule="auto"/>
        <w:ind w:left="567" w:firstLine="851"/>
        <w:jc w:val="both"/>
        <w:rPr>
          <w:sz w:val="25"/>
          <w:szCs w:val="25"/>
        </w:rPr>
      </w:pPr>
      <w:r w:rsidRPr="00331226">
        <w:rPr>
          <w:sz w:val="25"/>
          <w:szCs w:val="25"/>
        </w:rPr>
        <w:t xml:space="preserve">2. Постановление администрации муниципального образования Алексинский район  от 30 декабря </w:t>
      </w:r>
      <w:r w:rsidR="00331226" w:rsidRPr="00331226">
        <w:rPr>
          <w:sz w:val="25"/>
          <w:szCs w:val="25"/>
        </w:rPr>
        <w:t>2022</w:t>
      </w:r>
      <w:r w:rsidRPr="00331226">
        <w:rPr>
          <w:sz w:val="25"/>
          <w:szCs w:val="25"/>
        </w:rPr>
        <w:t xml:space="preserve"> года №</w:t>
      </w:r>
      <w:r w:rsidR="00331226" w:rsidRPr="00331226">
        <w:rPr>
          <w:sz w:val="25"/>
          <w:szCs w:val="25"/>
        </w:rPr>
        <w:t xml:space="preserve"> </w:t>
      </w:r>
      <w:r w:rsidR="006572F7" w:rsidRPr="006572F7">
        <w:rPr>
          <w:sz w:val="25"/>
          <w:szCs w:val="25"/>
        </w:rPr>
        <w:t xml:space="preserve">2551 </w:t>
      </w:r>
      <w:r w:rsidRPr="00331226">
        <w:rPr>
          <w:sz w:val="25"/>
          <w:szCs w:val="25"/>
        </w:rPr>
        <w:t>«Об утверждении муниципальной программы «</w:t>
      </w:r>
      <w:r w:rsidR="006572F7" w:rsidRPr="006572F7">
        <w:rPr>
          <w:sz w:val="25"/>
          <w:szCs w:val="25"/>
        </w:rPr>
        <w:t>Энергоэффективность в муниципальном образовании город Алексин</w:t>
      </w:r>
      <w:r w:rsidRPr="00331226">
        <w:rPr>
          <w:sz w:val="25"/>
          <w:szCs w:val="25"/>
        </w:rPr>
        <w:t>» признать утратившим силу</w:t>
      </w:r>
      <w:r w:rsidR="00FD0014" w:rsidRPr="00331226">
        <w:rPr>
          <w:sz w:val="25"/>
          <w:szCs w:val="25"/>
        </w:rPr>
        <w:t xml:space="preserve"> с 1 января 202</w:t>
      </w:r>
      <w:r w:rsidR="00331226" w:rsidRPr="00331226">
        <w:rPr>
          <w:sz w:val="25"/>
          <w:szCs w:val="25"/>
        </w:rPr>
        <w:t>4</w:t>
      </w:r>
      <w:r w:rsidR="00FD0014" w:rsidRPr="00331226">
        <w:rPr>
          <w:sz w:val="25"/>
          <w:szCs w:val="25"/>
        </w:rPr>
        <w:t xml:space="preserve"> года</w:t>
      </w:r>
      <w:r w:rsidRPr="00331226">
        <w:rPr>
          <w:sz w:val="25"/>
          <w:szCs w:val="25"/>
        </w:rPr>
        <w:t>.</w:t>
      </w:r>
    </w:p>
    <w:p w:rsidR="00E9014F" w:rsidRPr="00F27A66" w:rsidRDefault="00AE60AD" w:rsidP="00E9014F">
      <w:pPr>
        <w:spacing w:line="252" w:lineRule="auto"/>
        <w:ind w:left="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E9014F" w:rsidRPr="00F27A66">
        <w:rPr>
          <w:sz w:val="25"/>
          <w:szCs w:val="25"/>
        </w:rPr>
        <w:t>.</w:t>
      </w:r>
      <w:r w:rsidR="00E9014F">
        <w:rPr>
          <w:sz w:val="25"/>
          <w:szCs w:val="25"/>
        </w:rPr>
        <w:t xml:space="preserve"> Управлению по организационной </w:t>
      </w:r>
      <w:r w:rsidR="00E9014F" w:rsidRPr="00F27A66">
        <w:rPr>
          <w:sz w:val="25"/>
          <w:szCs w:val="25"/>
        </w:rPr>
        <w:t>работе и информационному обеспечению (</w:t>
      </w:r>
      <w:r w:rsidR="00E9014F">
        <w:rPr>
          <w:sz w:val="25"/>
          <w:szCs w:val="25"/>
        </w:rPr>
        <w:t>Панина Ю.А</w:t>
      </w:r>
      <w:r w:rsidR="00E9014F"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9014F" w:rsidRPr="00F27A66" w:rsidRDefault="00AE60AD" w:rsidP="00E9014F">
      <w:pPr>
        <w:spacing w:line="252" w:lineRule="auto"/>
        <w:ind w:left="567" w:firstLine="851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E9014F" w:rsidRPr="00F27A66">
        <w:rPr>
          <w:sz w:val="25"/>
          <w:szCs w:val="25"/>
        </w:rPr>
        <w:t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9014F" w:rsidRPr="00F27A66" w:rsidRDefault="00AE60AD" w:rsidP="00E9014F">
      <w:pPr>
        <w:spacing w:line="252" w:lineRule="auto"/>
        <w:ind w:left="567" w:firstLine="851"/>
        <w:jc w:val="both"/>
        <w:rPr>
          <w:sz w:val="25"/>
          <w:szCs w:val="25"/>
        </w:rPr>
      </w:pPr>
      <w:r w:rsidRPr="00331226">
        <w:rPr>
          <w:sz w:val="25"/>
          <w:szCs w:val="25"/>
        </w:rPr>
        <w:t>5</w:t>
      </w:r>
      <w:r w:rsidR="00E9014F" w:rsidRPr="00331226">
        <w:rPr>
          <w:sz w:val="25"/>
          <w:szCs w:val="25"/>
        </w:rPr>
        <w:t>. Постановление вступает в силу с 1 января 202</w:t>
      </w:r>
      <w:r w:rsidR="00331226" w:rsidRPr="00331226">
        <w:rPr>
          <w:sz w:val="25"/>
          <w:szCs w:val="25"/>
        </w:rPr>
        <w:t>4</w:t>
      </w:r>
      <w:r w:rsidR="00E9014F" w:rsidRPr="00331226">
        <w:rPr>
          <w:sz w:val="25"/>
          <w:szCs w:val="25"/>
        </w:rPr>
        <w:t xml:space="preserve"> года.</w:t>
      </w:r>
    </w:p>
    <w:p w:rsidR="00E9014F" w:rsidRPr="00F27A66" w:rsidRDefault="00E9014F" w:rsidP="00E9014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E9014F" w:rsidRPr="00F27A66" w:rsidRDefault="00E9014F" w:rsidP="00E9014F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E9014F" w:rsidRPr="00F27A66" w:rsidRDefault="00E9014F" w:rsidP="00E9014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Глава администрации </w:t>
      </w:r>
    </w:p>
    <w:p w:rsidR="00E9014F" w:rsidRPr="00F27A66" w:rsidRDefault="00E9014F" w:rsidP="00E9014F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E9014F" w:rsidRPr="00F27A66" w:rsidRDefault="00E9014F" w:rsidP="00E9014F">
      <w:pPr>
        <w:tabs>
          <w:tab w:val="left" w:pos="4890"/>
        </w:tabs>
        <w:ind w:left="567"/>
        <w:rPr>
          <w:b/>
          <w:sz w:val="25"/>
          <w:szCs w:val="25"/>
        </w:rPr>
        <w:sectPr w:rsidR="00E9014F" w:rsidRPr="00F27A66" w:rsidSect="00E9014F">
          <w:headerReference w:type="even" r:id="rId7"/>
          <w:headerReference w:type="default" r:id="rId8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     </w:t>
      </w:r>
      <w:r w:rsidRPr="00F27A66">
        <w:rPr>
          <w:b/>
          <w:sz w:val="25"/>
          <w:szCs w:val="25"/>
        </w:rPr>
        <w:t xml:space="preserve"> П.Е. Федоров</w:t>
      </w:r>
    </w:p>
    <w:p w:rsidR="00E9014F" w:rsidRPr="00CB3A6F" w:rsidRDefault="00E9014F" w:rsidP="00E9014F">
      <w:pPr>
        <w:tabs>
          <w:tab w:val="left" w:pos="4890"/>
        </w:tabs>
        <w:suppressAutoHyphens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lastRenderedPageBreak/>
        <w:t xml:space="preserve">Приложение </w:t>
      </w:r>
    </w:p>
    <w:p w:rsidR="00E9014F" w:rsidRPr="00CB3A6F" w:rsidRDefault="00E9014F" w:rsidP="00E9014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к постановлению администрации </w:t>
      </w:r>
    </w:p>
    <w:p w:rsidR="00E9014F" w:rsidRPr="00CB3A6F" w:rsidRDefault="00E9014F" w:rsidP="00E9014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 xml:space="preserve">муниципального образования </w:t>
      </w:r>
    </w:p>
    <w:p w:rsidR="00E9014F" w:rsidRPr="00CB3A6F" w:rsidRDefault="00E9014F" w:rsidP="00E9014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город Алексин</w:t>
      </w:r>
    </w:p>
    <w:p w:rsidR="00E9014F" w:rsidRDefault="00E9014F" w:rsidP="00E9014F">
      <w:pPr>
        <w:suppressAutoHyphens/>
        <w:ind w:left="540"/>
        <w:jc w:val="right"/>
        <w:rPr>
          <w:sz w:val="24"/>
          <w:szCs w:val="24"/>
          <w:lang w:eastAsia="zh-CN"/>
        </w:rPr>
      </w:pPr>
      <w:r w:rsidRPr="00CB3A6F">
        <w:rPr>
          <w:sz w:val="24"/>
          <w:szCs w:val="24"/>
          <w:lang w:eastAsia="zh-CN"/>
        </w:rPr>
        <w:t>от</w:t>
      </w:r>
      <w:r w:rsidR="00A32766">
        <w:rPr>
          <w:sz w:val="24"/>
          <w:szCs w:val="24"/>
          <w:lang w:eastAsia="zh-CN"/>
        </w:rPr>
        <w:t xml:space="preserve"> 29.12.2023 г. </w:t>
      </w:r>
      <w:r w:rsidRPr="00CB3A6F">
        <w:rPr>
          <w:sz w:val="24"/>
          <w:szCs w:val="24"/>
          <w:lang w:eastAsia="zh-CN"/>
        </w:rPr>
        <w:t xml:space="preserve"> №</w:t>
      </w:r>
      <w:r w:rsidR="00A32766">
        <w:rPr>
          <w:sz w:val="24"/>
          <w:szCs w:val="24"/>
          <w:lang w:eastAsia="zh-CN"/>
        </w:rPr>
        <w:t xml:space="preserve"> 2910</w:t>
      </w:r>
      <w:r w:rsidRPr="00CB3A6F">
        <w:rPr>
          <w:sz w:val="24"/>
          <w:szCs w:val="24"/>
          <w:lang w:eastAsia="zh-CN"/>
        </w:rPr>
        <w:t xml:space="preserve"> </w:t>
      </w:r>
    </w:p>
    <w:p w:rsidR="00E9014F" w:rsidRDefault="00E9014F" w:rsidP="00E9014F">
      <w:pPr>
        <w:suppressAutoHyphens/>
        <w:ind w:left="540"/>
        <w:jc w:val="right"/>
        <w:rPr>
          <w:sz w:val="24"/>
          <w:szCs w:val="24"/>
          <w:lang w:eastAsia="zh-CN"/>
        </w:rPr>
      </w:pPr>
    </w:p>
    <w:p w:rsidR="006572F7" w:rsidRPr="00C53AEF" w:rsidRDefault="006572F7" w:rsidP="006572F7">
      <w:pPr>
        <w:pStyle w:val="3"/>
        <w:textAlignment w:val="baseline"/>
        <w:rPr>
          <w:bCs/>
          <w:i w:val="0"/>
          <w:szCs w:val="28"/>
        </w:rPr>
      </w:pPr>
      <w:r w:rsidRPr="00C53AEF">
        <w:rPr>
          <w:bCs/>
          <w:i w:val="0"/>
          <w:szCs w:val="28"/>
        </w:rPr>
        <w:t>Муниципальная программа</w:t>
      </w:r>
    </w:p>
    <w:p w:rsidR="006572F7" w:rsidRPr="003D4391" w:rsidRDefault="006572F7" w:rsidP="006572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D4391">
        <w:rPr>
          <w:b/>
          <w:bCs/>
          <w:sz w:val="28"/>
          <w:szCs w:val="28"/>
        </w:rPr>
        <w:t>униципального образования город Алексин</w:t>
      </w:r>
    </w:p>
    <w:p w:rsidR="006572F7" w:rsidRPr="003D4391" w:rsidRDefault="006572F7" w:rsidP="006572F7">
      <w:pPr>
        <w:jc w:val="center"/>
        <w:rPr>
          <w:b/>
          <w:sz w:val="28"/>
          <w:szCs w:val="28"/>
        </w:rPr>
      </w:pPr>
      <w:r w:rsidRPr="003D4391">
        <w:rPr>
          <w:b/>
          <w:sz w:val="28"/>
          <w:szCs w:val="28"/>
        </w:rPr>
        <w:t>«</w:t>
      </w:r>
      <w:r w:rsidRPr="003D4391">
        <w:rPr>
          <w:b/>
          <w:sz w:val="28"/>
          <w:szCs w:val="28"/>
          <w:lang w:eastAsia="zh-CN"/>
        </w:rPr>
        <w:t>Энергоэффективность в муниципальном образовании город Алексин</w:t>
      </w:r>
      <w:r w:rsidRPr="003D4391">
        <w:rPr>
          <w:b/>
          <w:sz w:val="28"/>
          <w:szCs w:val="28"/>
        </w:rPr>
        <w:t>»</w:t>
      </w:r>
    </w:p>
    <w:p w:rsidR="006572F7" w:rsidRDefault="006572F7" w:rsidP="006572F7">
      <w:pPr>
        <w:jc w:val="center"/>
        <w:rPr>
          <w:b/>
          <w:sz w:val="28"/>
          <w:szCs w:val="28"/>
        </w:rPr>
      </w:pPr>
    </w:p>
    <w:p w:rsidR="006572F7" w:rsidRPr="003D4391" w:rsidRDefault="006572F7" w:rsidP="006572F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Стратегические приоритеты </w:t>
      </w:r>
      <w:r>
        <w:rPr>
          <w:b/>
          <w:bCs/>
          <w:sz w:val="28"/>
          <w:szCs w:val="28"/>
        </w:rPr>
        <w:t>м</w:t>
      </w:r>
      <w:r w:rsidRPr="003D4391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ой</w:t>
      </w:r>
      <w:r w:rsidRPr="003D4391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</w:t>
      </w:r>
    </w:p>
    <w:p w:rsidR="006572F7" w:rsidRPr="003D4391" w:rsidRDefault="006572F7" w:rsidP="006572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3D4391">
        <w:rPr>
          <w:b/>
          <w:bCs/>
          <w:sz w:val="28"/>
          <w:szCs w:val="28"/>
        </w:rPr>
        <w:t>униципального образования город Алексин</w:t>
      </w:r>
    </w:p>
    <w:p w:rsidR="006572F7" w:rsidRPr="003D4391" w:rsidRDefault="006572F7" w:rsidP="006572F7">
      <w:pPr>
        <w:jc w:val="center"/>
        <w:rPr>
          <w:b/>
          <w:sz w:val="28"/>
          <w:szCs w:val="28"/>
        </w:rPr>
      </w:pPr>
      <w:r w:rsidRPr="003D4391">
        <w:rPr>
          <w:b/>
          <w:sz w:val="28"/>
          <w:szCs w:val="28"/>
        </w:rPr>
        <w:t>«</w:t>
      </w:r>
      <w:r w:rsidRPr="003D4391">
        <w:rPr>
          <w:b/>
          <w:sz w:val="28"/>
          <w:szCs w:val="28"/>
          <w:lang w:eastAsia="zh-CN"/>
        </w:rPr>
        <w:t>Энергоэффективность в муниципальном образовании город Алексин</w:t>
      </w:r>
      <w:r w:rsidRPr="003D4391">
        <w:rPr>
          <w:b/>
          <w:sz w:val="28"/>
          <w:szCs w:val="28"/>
        </w:rPr>
        <w:t>»</w:t>
      </w:r>
    </w:p>
    <w:p w:rsidR="006572F7" w:rsidRPr="003D4391" w:rsidRDefault="006572F7" w:rsidP="006572F7">
      <w:pPr>
        <w:rPr>
          <w:b/>
          <w:sz w:val="28"/>
          <w:szCs w:val="28"/>
        </w:rPr>
      </w:pPr>
    </w:p>
    <w:p w:rsidR="006572F7" w:rsidRDefault="006572F7" w:rsidP="006572F7">
      <w:pPr>
        <w:numPr>
          <w:ilvl w:val="0"/>
          <w:numId w:val="5"/>
        </w:numPr>
        <w:suppressAutoHyphens/>
        <w:jc w:val="center"/>
        <w:rPr>
          <w:rFonts w:eastAsia="Calibri"/>
          <w:b/>
          <w:sz w:val="28"/>
          <w:szCs w:val="28"/>
        </w:rPr>
      </w:pPr>
      <w:r w:rsidRPr="005D684E">
        <w:rPr>
          <w:rFonts w:eastAsia="Calibri"/>
          <w:b/>
          <w:sz w:val="28"/>
          <w:szCs w:val="28"/>
        </w:rPr>
        <w:t>Характеристика сферы реализации муниципальной программы</w:t>
      </w:r>
    </w:p>
    <w:p w:rsidR="006572F7" w:rsidRPr="005D684E" w:rsidRDefault="006572F7" w:rsidP="006572F7">
      <w:pPr>
        <w:ind w:left="720"/>
        <w:jc w:val="center"/>
        <w:rPr>
          <w:rFonts w:eastAsia="Calibri"/>
          <w:b/>
          <w:sz w:val="28"/>
          <w:szCs w:val="28"/>
        </w:rPr>
      </w:pPr>
      <w:r w:rsidRPr="005D684E">
        <w:rPr>
          <w:rFonts w:eastAsia="Calibri"/>
          <w:b/>
          <w:sz w:val="28"/>
          <w:szCs w:val="28"/>
        </w:rPr>
        <w:t>и прогноз ее развития</w:t>
      </w:r>
    </w:p>
    <w:p w:rsidR="006572F7" w:rsidRDefault="006572F7" w:rsidP="006572F7"/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Энергосбережение является актуальным и необходимым условием нормального функционирования и социально-экономического развития муниципального образования город Алексин, так как повышение эффективности использования энергетических ресурсов при непрерывном росте их стоимости позволяет добиться не только существенной экономии как самих энергоресурсов, так и финансовых затрат на их оплату.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Базовым документом, определяющим политику муниципального образования в области энергосбережения и повышения энергетической эффективности является Федеральный закон Российской Федерации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Закон).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Постоянный рост тарифов на энергоресурсы повышает актуальность проблемы их экономного использования, т.к. при существующем уровне энергопотребления в социально-экономической сфере муниципального образования изменение стоимости энергетических и коммунальных ресурсов неизбежно приводит к следующим негативным последствиям: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опережающему росту затрат на оплату коммунальных ресурсов в расходах на содержание муниципальных бюджетных организаций и вызванному этим снижению эффективности оказания услуг.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Основными проблемами жилищно-коммунального хозяйства и топливно-энергетического комплекса муниципального образования являются: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значительный износ основных фондов;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значительная протяженность и износ сетей;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lastRenderedPageBreak/>
        <w:t>- повышенные потери при производстве и потреблении энергии, высокий расход первичных топливных ресурсов;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недостаточное соответствие технической оснащенности производства современному научно-техническому уровню;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неплатежеспособность потребителей и ограниченность бюджетных средств для совершенствования систем энергоснабжения.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Кроме того, в жилищно-коммунальном хозяйстве отмечается недостаточный уровень оснащенности общедомовыми и индивидуальными приборами учета потребления топливно-энергетических ресурсов. Не все квартиры в многоквартирных и индивидуальных жилых домах оборудованы приборами учета расхода газа и воды. В числе проблем присутствует несанкционированный разбор энергоносителей.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В таких условиях приоритетными направлениями деятельности по энергосбережению являются: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активное использование энергосберегающих технологий в жилищно-коммунальной сфере;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модернизация систем теплоснабжения;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использование частотных преобразователей для регулирования производительности насосов в котельных, центральных тепловых пунктах, насосных станциях;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упорядочение режимов работы котельных установок в соответствии с расчетными нагрузками с целью повышения их коэффициента полезного действия;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повышение эффективности использования топливно-энергетических ресурсов, потребляемых организациями бюджетной сферы, и сокращение на этой основе их затрат на энергообеспечение;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осуществление перехода на отпуск топливно-энергетических ресурсов потребителям с использованием приборов учета.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программно-целевым методом обусловлена следующими причинами: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комплексный характер проблемы, затрагивающей интересы и ресурсы не только органов местного самоуправления, но также хозяйствующих субъектов и населения, и необходимость координации совместных усилий;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необходимость эффективного расходования бюджетных средств при производстве, передаче и потреблении энергетических ресурсов;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необходимость согласованного обеспечения выполнения задач энергосбережения и повышения энергетической эффективности, поставленных на федеральном, региональном и местном уровнях;</w:t>
      </w:r>
    </w:p>
    <w:p w:rsidR="006572F7" w:rsidRPr="0057116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недостаток средств муниципального бюджета для финансирования всего комплекса энергосберегающих мероприятий.</w:t>
      </w:r>
    </w:p>
    <w:p w:rsidR="006572F7" w:rsidRDefault="006572F7" w:rsidP="006572F7">
      <w:pPr>
        <w:ind w:right="142" w:firstLine="540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При реализации мероприятий программы "</w:t>
      </w:r>
      <w:r w:rsidRPr="00571167">
        <w:t xml:space="preserve"> </w:t>
      </w:r>
      <w:r w:rsidRPr="00571167">
        <w:rPr>
          <w:sz w:val="28"/>
          <w:szCs w:val="28"/>
        </w:rPr>
        <w:t xml:space="preserve">Энергоэффективность в муниципальном образовании город Алексин " и определении источников их финансирования учитывается то, что согласно Закону организации с участием государства или муниципального образования, организации, осуществляющие регулируемые виды деятельности, разрабатывают и реализуют свои программы энергосбережения и повышения энергетической эффективности. Кроме того, учитывается и то, что проведение мероприятий по энергосбережению и повышению </w:t>
      </w:r>
      <w:r w:rsidRPr="00571167">
        <w:rPr>
          <w:sz w:val="28"/>
          <w:szCs w:val="28"/>
        </w:rPr>
        <w:lastRenderedPageBreak/>
        <w:t>энергетической эффективности в силу Закона ограничено зонами ответственности (собственники жилья, ведомственные помещения и т.п.)</w:t>
      </w:r>
    </w:p>
    <w:p w:rsidR="006572F7" w:rsidRDefault="006572F7" w:rsidP="006572F7">
      <w:pPr>
        <w:ind w:right="142" w:firstLine="540"/>
        <w:jc w:val="both"/>
        <w:rPr>
          <w:sz w:val="28"/>
          <w:szCs w:val="28"/>
        </w:rPr>
      </w:pPr>
    </w:p>
    <w:p w:rsidR="006572F7" w:rsidRDefault="006572F7" w:rsidP="006572F7">
      <w:pPr>
        <w:rPr>
          <w:b/>
          <w:sz w:val="28"/>
          <w:szCs w:val="28"/>
        </w:rPr>
      </w:pPr>
      <w:r w:rsidRPr="00393C1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Приоритеты и цели в сфере реализации </w:t>
      </w:r>
      <w:r w:rsidRPr="00393C19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</w:p>
    <w:p w:rsidR="006572F7" w:rsidRDefault="006572F7" w:rsidP="006572F7">
      <w:pPr>
        <w:ind w:right="140" w:firstLine="720"/>
        <w:jc w:val="both"/>
        <w:rPr>
          <w:sz w:val="28"/>
          <w:szCs w:val="28"/>
        </w:rPr>
      </w:pPr>
    </w:p>
    <w:p w:rsidR="006572F7" w:rsidRPr="0057116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Приоритетами в сфере реализации муниципальной программы "Энергоэффективность в муниципальном образовании город Алексин " (далее - программа) являются:</w:t>
      </w:r>
    </w:p>
    <w:p w:rsidR="006572F7" w:rsidRPr="0057116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внедрение ресурсосберегающих и энергосберегающих технологий;</w:t>
      </w:r>
    </w:p>
    <w:p w:rsidR="006572F7" w:rsidRPr="0057116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повышение эффективности потребления энергетических ресурсов;</w:t>
      </w:r>
    </w:p>
    <w:p w:rsidR="006572F7" w:rsidRPr="0057116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- проведение мероприятий, обеспечивающих снижение энергопотребления и уменьшение средств, направляемых на оплату энергетических ресурсов.</w:t>
      </w:r>
    </w:p>
    <w:p w:rsidR="006572F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167">
        <w:rPr>
          <w:sz w:val="28"/>
          <w:szCs w:val="28"/>
        </w:rPr>
        <w:t>Основн</w:t>
      </w:r>
      <w:r>
        <w:rPr>
          <w:sz w:val="28"/>
          <w:szCs w:val="28"/>
        </w:rPr>
        <w:t>ыми</w:t>
      </w:r>
      <w:r w:rsidRPr="00571167">
        <w:rPr>
          <w:sz w:val="28"/>
          <w:szCs w:val="28"/>
        </w:rPr>
        <w:t xml:space="preserve"> цел</w:t>
      </w:r>
      <w:r>
        <w:rPr>
          <w:sz w:val="28"/>
          <w:szCs w:val="28"/>
        </w:rPr>
        <w:t>ями программы являются: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а) повышение эффективности использования энергетических ресурсов в жилищном фонде;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б) повышение эффективности использования энергетических ресурсов в системах коммунальной инфраструктуры;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в) сокращение потерь энергетических ресурсов при их передаче, в том числе в системах коммунальной инфраструктуры;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г) повышение уровня оснащенности приборами учета используемых энергетических ресурсов;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6572F7" w:rsidRPr="00EE5475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е)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используемыми в качестве моторного топлива (далее - газовые смеси),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:rsidR="006572F7" w:rsidRDefault="006572F7" w:rsidP="006572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475">
        <w:rPr>
          <w:sz w:val="28"/>
          <w:szCs w:val="28"/>
        </w:rPr>
        <w:t>ж) сокращение расходов бюджетов на обеспечение энергетическими ресурсами государственных учреждений субъекта Российской Федерации, муниципальных учреждений, органов государственной власти субъектов Российской Федерации,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  <w:r w:rsidRPr="00EE5475">
        <w:rPr>
          <w:sz w:val="28"/>
          <w:szCs w:val="28"/>
        </w:rPr>
        <w:cr/>
      </w:r>
      <w:r>
        <w:rPr>
          <w:sz w:val="28"/>
          <w:szCs w:val="28"/>
        </w:rPr>
        <w:t xml:space="preserve">       </w:t>
      </w:r>
      <w:r w:rsidRPr="00EE5475">
        <w:rPr>
          <w:sz w:val="28"/>
          <w:szCs w:val="28"/>
        </w:rPr>
        <w:t>з) увеличение объема внебюджетных средств, используемых на финансирование мероприятий.</w:t>
      </w:r>
      <w:r w:rsidRPr="00571167"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Мероприятия по энергосбережению и повышению энергетической эффективности</w:t>
      </w:r>
      <w:r>
        <w:rPr>
          <w:sz w:val="28"/>
          <w:szCs w:val="28"/>
        </w:rPr>
        <w:t>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1. Мероприятия по оснащению приборами учета используемых энергетических ресурсов 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жилищном фонде, в том числе с использованием интеллектуальных приборов учета,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автоматизированных систем и систем диспетчеризации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Основным мероприятием является: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проведение разъяснительной работы с гражданами</w:t>
      </w:r>
      <w:r>
        <w:rPr>
          <w:sz w:val="28"/>
          <w:szCs w:val="28"/>
        </w:rPr>
        <w:t>, по оснащению жилых домов в жи</w:t>
      </w:r>
      <w:r w:rsidRPr="00551870">
        <w:rPr>
          <w:sz w:val="28"/>
          <w:szCs w:val="28"/>
        </w:rPr>
        <w:t>лищном фонде приборами учета воды, природного газа, тепловой и электрической энергии, 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том числе многоквартирных домов коллективными общедом</w:t>
      </w:r>
      <w:r>
        <w:rPr>
          <w:sz w:val="28"/>
          <w:szCs w:val="28"/>
        </w:rPr>
        <w:t>овыми приборами учета воды, теп</w:t>
      </w:r>
      <w:r w:rsidRPr="00551870">
        <w:rPr>
          <w:sz w:val="28"/>
          <w:szCs w:val="28"/>
        </w:rPr>
        <w:t>ловой и электрической энергии, индивидуальными и общими</w:t>
      </w:r>
      <w:r>
        <w:rPr>
          <w:sz w:val="28"/>
          <w:szCs w:val="28"/>
        </w:rPr>
        <w:t xml:space="preserve"> (для коммунальных квартир) при</w:t>
      </w:r>
      <w:r w:rsidRPr="00551870">
        <w:rPr>
          <w:sz w:val="28"/>
          <w:szCs w:val="28"/>
        </w:rPr>
        <w:t>борами учета воды, природного газа, тепловой и электрической энергии (по переходу на расчет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по показаниям приборов учета).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Муниципальным учреждениям, ресурсоснабжающим организациям, осуществляющим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свою деятельность на территории муниципального образова</w:t>
      </w:r>
      <w:r>
        <w:rPr>
          <w:sz w:val="28"/>
          <w:szCs w:val="28"/>
        </w:rPr>
        <w:t>ния, необходимо организовать ра</w:t>
      </w:r>
      <w:r w:rsidRPr="00551870">
        <w:rPr>
          <w:sz w:val="28"/>
          <w:szCs w:val="28"/>
        </w:rPr>
        <w:t>боты по оснащению зданий, строений и сооружений, испо</w:t>
      </w:r>
      <w:r>
        <w:rPr>
          <w:sz w:val="28"/>
          <w:szCs w:val="28"/>
        </w:rPr>
        <w:t>льзуемых муниципальными учрежде</w:t>
      </w:r>
      <w:r w:rsidRPr="00551870">
        <w:rPr>
          <w:sz w:val="28"/>
          <w:szCs w:val="28"/>
        </w:rPr>
        <w:t>ниями, приборами учета используемых энергетических ресурсов, а также ввод установленных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приборов учета в эксплуатацию.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2. Мероприятия по энергосбережению и повышению энергетической эффективности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жилищного фонда, в том числе по проведению энергоэффективного капитального ремонта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общего имущества в многоквартирных домах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Основным мероприятием является: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информирование граждан о мероприятиях по эн</w:t>
      </w:r>
      <w:r>
        <w:rPr>
          <w:sz w:val="28"/>
          <w:szCs w:val="28"/>
        </w:rPr>
        <w:t>ергосбережению и повышению энер</w:t>
      </w:r>
      <w:r w:rsidRPr="00551870">
        <w:rPr>
          <w:sz w:val="28"/>
          <w:szCs w:val="28"/>
        </w:rPr>
        <w:t xml:space="preserve">гетической эффективности в отношении общего имущества </w:t>
      </w:r>
      <w:r>
        <w:rPr>
          <w:sz w:val="28"/>
          <w:szCs w:val="28"/>
        </w:rPr>
        <w:t>собственников помещений в много</w:t>
      </w:r>
      <w:r w:rsidRPr="00551870">
        <w:rPr>
          <w:sz w:val="28"/>
          <w:szCs w:val="28"/>
        </w:rPr>
        <w:t>квартирном доме, включаемых в состав обязательных тре</w:t>
      </w:r>
      <w:r>
        <w:rPr>
          <w:sz w:val="28"/>
          <w:szCs w:val="28"/>
        </w:rPr>
        <w:t>бований к содержанию общего иму</w:t>
      </w:r>
      <w:r w:rsidRPr="00551870">
        <w:rPr>
          <w:sz w:val="28"/>
          <w:szCs w:val="28"/>
        </w:rPr>
        <w:t>щества в многоквартирном доме.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3. Мероприятия по энергосбережению и повышению энергетической эффективности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систем коммунальной инфраструктуры, направленных, в том числе, на развитие жилищно-коммунального хозяйства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Основным мероприятием является: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участие в программах в области энергосбережени</w:t>
      </w:r>
      <w:r>
        <w:rPr>
          <w:sz w:val="28"/>
          <w:szCs w:val="28"/>
        </w:rPr>
        <w:t>я и повышения энергетической эф</w:t>
      </w:r>
      <w:r w:rsidRPr="00551870">
        <w:rPr>
          <w:sz w:val="28"/>
          <w:szCs w:val="28"/>
        </w:rPr>
        <w:t>фективности организаций, осуществляющих регулируемые виды деятельности на территории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муниципального образования.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4.Мероприятия по энергосбережению в организациях с участием государства или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муниципального образования и повышению энергетической эффективности этих организаций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 xml:space="preserve">В муниципальную программу могут быть включены </w:t>
      </w:r>
      <w:r>
        <w:rPr>
          <w:sz w:val="28"/>
          <w:szCs w:val="28"/>
        </w:rPr>
        <w:t>мероприятия в области энергосбе</w:t>
      </w:r>
      <w:r w:rsidRPr="00551870">
        <w:rPr>
          <w:sz w:val="28"/>
          <w:szCs w:val="28"/>
        </w:rPr>
        <w:t>режения и повышения энергетической эффективности содержащиеся в программах: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а) организаций, осуществляющих свою деятельность на территории муниципального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образования;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б) организаций, осуществляющих регулируемые вид</w:t>
      </w:r>
      <w:r>
        <w:rPr>
          <w:sz w:val="28"/>
          <w:szCs w:val="28"/>
        </w:rPr>
        <w:t>ы деятельности, если цены (тари</w:t>
      </w:r>
      <w:r w:rsidRPr="00551870">
        <w:rPr>
          <w:sz w:val="28"/>
          <w:szCs w:val="28"/>
        </w:rPr>
        <w:t>фы) на товары, услуги таких организаций подлежат уста</w:t>
      </w:r>
      <w:r>
        <w:rPr>
          <w:sz w:val="28"/>
          <w:szCs w:val="28"/>
        </w:rPr>
        <w:t>новлению органами местного само</w:t>
      </w:r>
      <w:r w:rsidRPr="00551870">
        <w:rPr>
          <w:sz w:val="28"/>
          <w:szCs w:val="28"/>
        </w:rPr>
        <w:t>управления;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в) организаций с участием государства или муни</w:t>
      </w:r>
      <w:r>
        <w:rPr>
          <w:sz w:val="28"/>
          <w:szCs w:val="28"/>
        </w:rPr>
        <w:t>ципального образования, государ</w:t>
      </w:r>
      <w:r w:rsidRPr="00551870">
        <w:rPr>
          <w:sz w:val="28"/>
          <w:szCs w:val="28"/>
        </w:rPr>
        <w:t>ственных (муниципальных) учреждений, реализация которы</w:t>
      </w:r>
      <w:r>
        <w:rPr>
          <w:sz w:val="28"/>
          <w:szCs w:val="28"/>
        </w:rPr>
        <w:t>х обеспечит достижение потенциа</w:t>
      </w:r>
      <w:r w:rsidRPr="00551870">
        <w:rPr>
          <w:sz w:val="28"/>
          <w:szCs w:val="28"/>
        </w:rPr>
        <w:t>ла снижения потребления энергетических ресурсов.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5. Мероприятия по выявлению бесхозяйных объектов недвижимого имущества,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используемых для передачи энергетических ресурсов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 xml:space="preserve">В соответствии со ст. 14 Федерального закона № </w:t>
      </w:r>
      <w:r>
        <w:rPr>
          <w:sz w:val="28"/>
          <w:szCs w:val="28"/>
        </w:rPr>
        <w:t>261-ФЗ постановлением Правитель</w:t>
      </w:r>
      <w:r w:rsidRPr="00551870">
        <w:rPr>
          <w:sz w:val="28"/>
          <w:szCs w:val="28"/>
        </w:rPr>
        <w:t>ства Российской Федерации от 1102.2021 № 161 утверждены</w:t>
      </w:r>
      <w:r>
        <w:rPr>
          <w:sz w:val="28"/>
          <w:szCs w:val="28"/>
        </w:rPr>
        <w:t xml:space="preserve"> Требования к региональным и му</w:t>
      </w:r>
      <w:r w:rsidRPr="00551870">
        <w:rPr>
          <w:sz w:val="28"/>
          <w:szCs w:val="28"/>
        </w:rPr>
        <w:t>ниципальным программам в области энергосбережения и</w:t>
      </w:r>
      <w:r>
        <w:rPr>
          <w:sz w:val="28"/>
          <w:szCs w:val="28"/>
        </w:rPr>
        <w:t xml:space="preserve"> повышения энергетической эффек</w:t>
      </w:r>
      <w:r w:rsidRPr="00551870">
        <w:rPr>
          <w:sz w:val="28"/>
          <w:szCs w:val="28"/>
        </w:rPr>
        <w:t>тивности, в п. 13 которых в качестве обязательных в переч</w:t>
      </w:r>
      <w:r>
        <w:rPr>
          <w:sz w:val="28"/>
          <w:szCs w:val="28"/>
        </w:rPr>
        <w:t>не мероприятий по энергосбереже</w:t>
      </w:r>
      <w:r w:rsidRPr="00551870">
        <w:rPr>
          <w:sz w:val="28"/>
          <w:szCs w:val="28"/>
        </w:rPr>
        <w:t>нию, подлежащих включению в программу, указаны мероприятия по выявлению бесхозяйных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объектов недвижимого имущества, используемых для передачи энергетических ресурсов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(включая газоснабжение, тепло- и электроснабжение), организации постановки таких объектов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на учет в качестве бесхозяйных объектов недвижимого имущества и последующему признанию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права муниципальной собственности на такие бесхозяйные объекты недвижимого имущества.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В силу абз. 1 ч. 3 ст. 225 Гражданского кодекса Российской Федерации от 30.11.1994 г.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 xml:space="preserve">№ 51-ФЗ бесхозяйные недвижимые вещи принимаются на </w:t>
      </w:r>
      <w:r>
        <w:rPr>
          <w:sz w:val="28"/>
          <w:szCs w:val="28"/>
        </w:rPr>
        <w:t>учет органом, осуществляющим го</w:t>
      </w:r>
      <w:r w:rsidRPr="00551870">
        <w:rPr>
          <w:sz w:val="28"/>
          <w:szCs w:val="28"/>
        </w:rPr>
        <w:t>сударственную регистрацию права на недвижимое имущество, по заявлению органа местного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самоуправления на территории которого они находятся. Согласно п. 5 Порядка принятия на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учет бесхозяйных недвижимых вещей, установленного Приказом Минэкономразвития России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от 10.12.2015 № 931, принятие на учет объекта недвижимого имущества осуществляется на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основании заявления о постановке на учет бесхозяйных недвижимых вещей органа местного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самоуправления городских, сельских поселений, городских ок</w:t>
      </w:r>
      <w:r>
        <w:rPr>
          <w:sz w:val="28"/>
          <w:szCs w:val="28"/>
        </w:rPr>
        <w:t>ругов, а на межселенных террито</w:t>
      </w:r>
      <w:r w:rsidRPr="00551870">
        <w:rPr>
          <w:sz w:val="28"/>
          <w:szCs w:val="28"/>
        </w:rPr>
        <w:t>риях – органа местного самоуправления муниципальных ра</w:t>
      </w:r>
      <w:r>
        <w:rPr>
          <w:sz w:val="28"/>
          <w:szCs w:val="28"/>
        </w:rPr>
        <w:t>йонов в отношении недвижимых ве</w:t>
      </w:r>
      <w:r w:rsidRPr="00551870">
        <w:rPr>
          <w:sz w:val="28"/>
          <w:szCs w:val="28"/>
        </w:rPr>
        <w:t>щей, находящихся на территориях этих муниципальных образований.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Для реализации данных мероприятий в полном объе</w:t>
      </w:r>
      <w:r>
        <w:rPr>
          <w:sz w:val="28"/>
          <w:szCs w:val="28"/>
        </w:rPr>
        <w:t>ме органам местного самоуправле</w:t>
      </w:r>
      <w:r w:rsidRPr="00551870">
        <w:rPr>
          <w:sz w:val="28"/>
          <w:szCs w:val="28"/>
        </w:rPr>
        <w:t xml:space="preserve">ния необходимо </w:t>
      </w:r>
      <w:r>
        <w:rPr>
          <w:sz w:val="28"/>
          <w:szCs w:val="28"/>
        </w:rPr>
        <w:t>продолжить проводить</w:t>
      </w:r>
      <w:r w:rsidRPr="00551870">
        <w:rPr>
          <w:sz w:val="28"/>
          <w:szCs w:val="28"/>
        </w:rPr>
        <w:t xml:space="preserve"> работу по актуализации схем теплоснабжения и схем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водосн</w:t>
      </w:r>
      <w:r>
        <w:rPr>
          <w:sz w:val="28"/>
          <w:szCs w:val="28"/>
        </w:rPr>
        <w:t>абжения на территории муниципального образования город Алексин</w:t>
      </w:r>
      <w:r w:rsidRPr="00551870"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6. Мероприятия по стимулированию производителей и потребителей энергетических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ресурсов, организаций, осуществляющих передачу энергетических ресурсов, проведению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мероприятий по энергосбережению, повышению энергетической эффективности и сокращению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потерь энергетических ресурсов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Основными мероприятиями являются: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мероприятия по модернизации оборудования, использу</w:t>
      </w:r>
      <w:r>
        <w:rPr>
          <w:sz w:val="28"/>
          <w:szCs w:val="28"/>
        </w:rPr>
        <w:t>емого для выработки электри</w:t>
      </w:r>
      <w:r w:rsidRPr="00551870">
        <w:rPr>
          <w:sz w:val="28"/>
          <w:szCs w:val="28"/>
        </w:rPr>
        <w:t>ческой и тепловой энергии, передачи электрической и тепловой энергии, в том числе замене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оборудования на оборудование с более высоким коэффицие</w:t>
      </w:r>
      <w:r>
        <w:rPr>
          <w:sz w:val="28"/>
          <w:szCs w:val="28"/>
        </w:rPr>
        <w:t>нтом полезного действия, внедре</w:t>
      </w:r>
      <w:r w:rsidRPr="00551870">
        <w:rPr>
          <w:sz w:val="28"/>
          <w:szCs w:val="28"/>
        </w:rPr>
        <w:t>нию инновационных решений и технологий в целях повы</w:t>
      </w:r>
      <w:r>
        <w:rPr>
          <w:sz w:val="28"/>
          <w:szCs w:val="28"/>
        </w:rPr>
        <w:t>шения энергетической эффективно</w:t>
      </w:r>
      <w:r w:rsidRPr="00551870">
        <w:rPr>
          <w:sz w:val="28"/>
          <w:szCs w:val="28"/>
        </w:rPr>
        <w:t>сти;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мероприятия по сокращению потерь электрической энергии, тепловой энергии при их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передаче;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мероприятия по сокращению объемов электрической энергии, используемой при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передаче (транспортировке) воды;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мероприятия по сокращению потерь воды при ее передаче;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мероприятия по снижение расхода электрической энергии на водоотведение и (или)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очистку сточных вод.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 xml:space="preserve">Данные мероприятия учтены в инвестиционных и </w:t>
      </w:r>
      <w:r>
        <w:rPr>
          <w:sz w:val="28"/>
          <w:szCs w:val="28"/>
        </w:rPr>
        <w:t>производственных программах дей</w:t>
      </w:r>
      <w:r w:rsidRPr="00551870">
        <w:rPr>
          <w:sz w:val="28"/>
          <w:szCs w:val="28"/>
        </w:rPr>
        <w:t>ствующих на территории муниципального образования произ</w:t>
      </w:r>
      <w:r>
        <w:rPr>
          <w:sz w:val="28"/>
          <w:szCs w:val="28"/>
        </w:rPr>
        <w:t>водителей электрической и тепло</w:t>
      </w:r>
      <w:r w:rsidRPr="00551870">
        <w:rPr>
          <w:sz w:val="28"/>
          <w:szCs w:val="28"/>
        </w:rPr>
        <w:t xml:space="preserve">вой энергии, электросетевых организаций, теплосетевых </w:t>
      </w:r>
      <w:r>
        <w:rPr>
          <w:sz w:val="28"/>
          <w:szCs w:val="28"/>
        </w:rPr>
        <w:t>организаций, организаций, осуще</w:t>
      </w:r>
      <w:r w:rsidRPr="00551870">
        <w:rPr>
          <w:sz w:val="28"/>
          <w:szCs w:val="28"/>
        </w:rPr>
        <w:t xml:space="preserve">ствляющих водоснабжение и водоотведение, разработанных ими в установленном </w:t>
      </w:r>
      <w:r>
        <w:rPr>
          <w:sz w:val="28"/>
          <w:szCs w:val="28"/>
        </w:rPr>
        <w:t>законода</w:t>
      </w:r>
      <w:r w:rsidRPr="00551870">
        <w:rPr>
          <w:sz w:val="28"/>
          <w:szCs w:val="28"/>
        </w:rPr>
        <w:t>тельством об энергосбережении и о повышении энергетич</w:t>
      </w:r>
      <w:r>
        <w:rPr>
          <w:sz w:val="28"/>
          <w:szCs w:val="28"/>
        </w:rPr>
        <w:t>еской эффективности порядке про</w:t>
      </w:r>
      <w:r w:rsidRPr="00551870">
        <w:rPr>
          <w:sz w:val="28"/>
          <w:szCs w:val="28"/>
        </w:rPr>
        <w:t>грамм по энергосбережению и повышению энергетической эффективности.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Реализация вышеуказанных мероприятий, возможна с использованием внебюджетных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средств, полученных также с применением регулируемых цен (тарифов).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7. Мероприятия по увеличению количества случаев использования в качестве источников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энергии вторичных энергетических ресурсов и (или) возобновляемых источников энергии</w:t>
      </w:r>
      <w:r>
        <w:rPr>
          <w:sz w:val="28"/>
          <w:szCs w:val="28"/>
        </w:rPr>
        <w:t xml:space="preserve"> 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На территории муниципального образования отсутствуют объекты, использующие в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качестве источников энергии вторичные энергетические ре</w:t>
      </w:r>
      <w:r>
        <w:rPr>
          <w:sz w:val="28"/>
          <w:szCs w:val="28"/>
        </w:rPr>
        <w:t>сурсы и (или) возобновляемые ис</w:t>
      </w:r>
      <w:r w:rsidRPr="00551870">
        <w:rPr>
          <w:sz w:val="28"/>
          <w:szCs w:val="28"/>
        </w:rPr>
        <w:t>точники энергии.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8. Мероприятия по энергосбережению в транспортном комплексе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Мероприятия по энергосбережению в транспортном</w:t>
      </w:r>
      <w:r>
        <w:rPr>
          <w:sz w:val="28"/>
          <w:szCs w:val="28"/>
        </w:rPr>
        <w:t xml:space="preserve"> комплексе и повышению его энер</w:t>
      </w:r>
      <w:r w:rsidRPr="00551870">
        <w:rPr>
          <w:sz w:val="28"/>
          <w:szCs w:val="28"/>
        </w:rPr>
        <w:t xml:space="preserve">гетической эффективности, в том числе замещению бензина </w:t>
      </w:r>
      <w:r>
        <w:rPr>
          <w:sz w:val="28"/>
          <w:szCs w:val="28"/>
        </w:rPr>
        <w:t>и дизельного топлива, используе</w:t>
      </w:r>
      <w:r w:rsidRPr="00551870">
        <w:rPr>
          <w:sz w:val="28"/>
          <w:szCs w:val="28"/>
        </w:rPr>
        <w:t>мых транспортными средствами в качестве моторного топлив</w:t>
      </w:r>
      <w:r>
        <w:rPr>
          <w:sz w:val="28"/>
          <w:szCs w:val="28"/>
        </w:rPr>
        <w:t>а, альтернативными видами мотор</w:t>
      </w:r>
      <w:r w:rsidRPr="00551870">
        <w:rPr>
          <w:sz w:val="28"/>
          <w:szCs w:val="28"/>
        </w:rPr>
        <w:t>ного топлива - природным газом, газовыми смесями, сжиже</w:t>
      </w:r>
      <w:r>
        <w:rPr>
          <w:sz w:val="28"/>
          <w:szCs w:val="28"/>
        </w:rPr>
        <w:t>нным углеводородным газом, элек</w:t>
      </w:r>
      <w:r w:rsidRPr="00551870">
        <w:rPr>
          <w:sz w:val="28"/>
          <w:szCs w:val="28"/>
        </w:rPr>
        <w:t>трической энергией, иными альтернативными видами моторного топлива с учетом доступности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использования, близости расположения к источникам природног</w:t>
      </w:r>
      <w:r>
        <w:rPr>
          <w:sz w:val="28"/>
          <w:szCs w:val="28"/>
        </w:rPr>
        <w:t>о газа, газовых смесей, электри</w:t>
      </w:r>
      <w:r w:rsidRPr="00551870">
        <w:rPr>
          <w:sz w:val="28"/>
          <w:szCs w:val="28"/>
        </w:rPr>
        <w:t>ческой энергии, иных альтернативных видов моторного топл</w:t>
      </w:r>
      <w:r>
        <w:rPr>
          <w:sz w:val="28"/>
          <w:szCs w:val="28"/>
        </w:rPr>
        <w:t>ива и экономической целесообраз</w:t>
      </w:r>
      <w:r w:rsidRPr="00551870">
        <w:rPr>
          <w:sz w:val="28"/>
          <w:szCs w:val="28"/>
        </w:rPr>
        <w:t>ности такого замещения, не предлагаются в связи с отсутстви</w:t>
      </w:r>
      <w:r>
        <w:rPr>
          <w:sz w:val="28"/>
          <w:szCs w:val="28"/>
        </w:rPr>
        <w:t>ем на балансе муниципального об</w:t>
      </w:r>
      <w:r w:rsidRPr="00551870">
        <w:rPr>
          <w:sz w:val="28"/>
          <w:szCs w:val="28"/>
        </w:rPr>
        <w:t>разования транспортных средств, относящихся к общественному транспорту.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9. Мероприятия по информационному обеспечению указанных в пунктах "1." - "7."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мероприятий, в том числе информированию потребителей энергетических ресурсов об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указанных мероприятиях и о способах энергосбережения и повышения энергетической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эффективности</w:t>
      </w:r>
      <w:r>
        <w:rPr>
          <w:sz w:val="28"/>
          <w:szCs w:val="28"/>
        </w:rPr>
        <w:t>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Согласно ч.ч. 1. 2 ст. 22 Федерального закона № 261-ФЗ информационное обеспечение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мероприятий по энергосбережению и повышению энергети</w:t>
      </w:r>
      <w:r>
        <w:rPr>
          <w:sz w:val="28"/>
          <w:szCs w:val="28"/>
        </w:rPr>
        <w:t>ческой эффективности должно осу</w:t>
      </w:r>
      <w:r w:rsidRPr="00551870">
        <w:rPr>
          <w:sz w:val="28"/>
          <w:szCs w:val="28"/>
        </w:rPr>
        <w:t>ществляться регулярно посредством: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1) создания государственной информационной системы в области энергосбережения и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повышения энергетической эффективности;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 xml:space="preserve">2) опубликования органами государственной власти </w:t>
      </w:r>
      <w:r>
        <w:rPr>
          <w:sz w:val="28"/>
          <w:szCs w:val="28"/>
        </w:rPr>
        <w:t>и (или) подведомственными им го</w:t>
      </w:r>
      <w:r w:rsidRPr="00551870">
        <w:rPr>
          <w:sz w:val="28"/>
          <w:szCs w:val="28"/>
        </w:rPr>
        <w:t>сударственными (бюджетными или автономными) учреж</w:t>
      </w:r>
      <w:r>
        <w:rPr>
          <w:sz w:val="28"/>
          <w:szCs w:val="28"/>
        </w:rPr>
        <w:t>дениями, органами местного само</w:t>
      </w:r>
      <w:r w:rsidRPr="00551870">
        <w:rPr>
          <w:sz w:val="28"/>
          <w:szCs w:val="28"/>
        </w:rPr>
        <w:t>управления в средствах массовой информации региональных</w:t>
      </w:r>
      <w:r>
        <w:rPr>
          <w:sz w:val="28"/>
          <w:szCs w:val="28"/>
        </w:rPr>
        <w:t>, муниципальных программ в обла</w:t>
      </w:r>
      <w:r w:rsidRPr="00551870">
        <w:rPr>
          <w:sz w:val="28"/>
          <w:szCs w:val="28"/>
        </w:rPr>
        <w:t>сти энергосбережения и повышения энергетической эффективности;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 xml:space="preserve">3) организации органами государственной власти и </w:t>
      </w:r>
      <w:r>
        <w:rPr>
          <w:sz w:val="28"/>
          <w:szCs w:val="28"/>
        </w:rPr>
        <w:t>(или) подведомственными им госу</w:t>
      </w:r>
      <w:r w:rsidRPr="00551870">
        <w:rPr>
          <w:sz w:val="28"/>
          <w:szCs w:val="28"/>
        </w:rPr>
        <w:t>дарственными (бюджетными или автономными) учреждения</w:t>
      </w:r>
      <w:r>
        <w:rPr>
          <w:sz w:val="28"/>
          <w:szCs w:val="28"/>
        </w:rPr>
        <w:t>ми, органами местного самоуправ</w:t>
      </w:r>
      <w:r w:rsidRPr="00551870">
        <w:rPr>
          <w:sz w:val="28"/>
          <w:szCs w:val="28"/>
        </w:rPr>
        <w:t>ления распространения в средствах массовой информации тематических теле- и радиопередач,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4) информирования потребителей об энергетической эффективности б</w:t>
      </w:r>
      <w:r>
        <w:rPr>
          <w:sz w:val="28"/>
          <w:szCs w:val="28"/>
        </w:rPr>
        <w:t>ытовых энерго</w:t>
      </w:r>
      <w:r w:rsidRPr="00551870">
        <w:rPr>
          <w:sz w:val="28"/>
          <w:szCs w:val="28"/>
        </w:rPr>
        <w:t>потребляющих устройств и других товаров, в отношении к</w:t>
      </w:r>
      <w:r>
        <w:rPr>
          <w:sz w:val="28"/>
          <w:szCs w:val="28"/>
        </w:rPr>
        <w:t>оторых настоящим Федеральным за</w:t>
      </w:r>
      <w:r w:rsidRPr="00551870">
        <w:rPr>
          <w:sz w:val="28"/>
          <w:szCs w:val="28"/>
        </w:rPr>
        <w:t>коном установлены требования к их обороту на территории Российской Федерации, а также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зданий, строений, сооружений и иных объектов, связанных с процессами</w:t>
      </w:r>
      <w:r>
        <w:rPr>
          <w:sz w:val="28"/>
          <w:szCs w:val="28"/>
        </w:rPr>
        <w:t xml:space="preserve"> использования энерге</w:t>
      </w:r>
      <w:r w:rsidRPr="00551870">
        <w:rPr>
          <w:sz w:val="28"/>
          <w:szCs w:val="28"/>
        </w:rPr>
        <w:t>тических ресурсов;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5) распространения информации о потенциале энер</w:t>
      </w:r>
      <w:r>
        <w:rPr>
          <w:sz w:val="28"/>
          <w:szCs w:val="28"/>
        </w:rPr>
        <w:t>госбережения относительно объек</w:t>
      </w:r>
      <w:r w:rsidRPr="00551870">
        <w:rPr>
          <w:sz w:val="28"/>
          <w:szCs w:val="28"/>
        </w:rPr>
        <w:t>тов электросетевого хозяйства, систем коммунальной инфраструктуры и мерах по повышению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их энергетической эффективности;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6) организации выставок объектов и технологий, имеющих высокую энергетическую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эффективность;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7) выполнения иных действий в соответствии с зак</w:t>
      </w:r>
      <w:r>
        <w:rPr>
          <w:sz w:val="28"/>
          <w:szCs w:val="28"/>
        </w:rPr>
        <w:t>онодательством об энергосбереже</w:t>
      </w:r>
      <w:r w:rsidRPr="00551870">
        <w:rPr>
          <w:sz w:val="28"/>
          <w:szCs w:val="28"/>
        </w:rPr>
        <w:t>нии и о повышении энергетической эффективности.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город Алексин </w:t>
      </w:r>
      <w:r w:rsidRPr="0055187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обеспечить информационную поддержку и пропаганду энер</w:t>
      </w:r>
      <w:r>
        <w:rPr>
          <w:sz w:val="28"/>
          <w:szCs w:val="28"/>
        </w:rPr>
        <w:t>госбережения и повышения энерге</w:t>
      </w:r>
      <w:r w:rsidRPr="00551870">
        <w:rPr>
          <w:sz w:val="28"/>
          <w:szCs w:val="28"/>
        </w:rPr>
        <w:t>тической эффективности на территории муниципального образования путем: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размещения информация о требованиях законодательства об энергосбережении и о</w:t>
      </w:r>
      <w:r>
        <w:rPr>
          <w:sz w:val="28"/>
          <w:szCs w:val="28"/>
        </w:rPr>
        <w:t xml:space="preserve"> </w:t>
      </w:r>
      <w:r w:rsidRPr="00551870">
        <w:rPr>
          <w:sz w:val="28"/>
          <w:szCs w:val="28"/>
        </w:rPr>
        <w:t>повышении энергетической эффективности;</w:t>
      </w:r>
    </w:p>
    <w:p w:rsidR="006572F7" w:rsidRPr="00551870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размещения муниципальной программы в области энергосбережения на официальном сайте органов власти местн</w:t>
      </w:r>
      <w:r>
        <w:rPr>
          <w:sz w:val="28"/>
          <w:szCs w:val="28"/>
        </w:rPr>
        <w:t>ого самоуправления в сети Интер</w:t>
      </w:r>
      <w:r w:rsidRPr="00551870">
        <w:rPr>
          <w:sz w:val="28"/>
          <w:szCs w:val="28"/>
        </w:rPr>
        <w:t>нет;</w:t>
      </w:r>
    </w:p>
    <w:p w:rsidR="006572F7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870">
        <w:rPr>
          <w:sz w:val="28"/>
          <w:szCs w:val="28"/>
        </w:rPr>
        <w:t>- информирования потребителей о возможности заключения энергосерви</w:t>
      </w:r>
      <w:r>
        <w:rPr>
          <w:sz w:val="28"/>
          <w:szCs w:val="28"/>
        </w:rPr>
        <w:t>сных догово</w:t>
      </w:r>
      <w:r w:rsidRPr="00551870">
        <w:rPr>
          <w:sz w:val="28"/>
          <w:szCs w:val="28"/>
        </w:rPr>
        <w:t xml:space="preserve">ров (контрактов) </w:t>
      </w:r>
      <w:r>
        <w:rPr>
          <w:sz w:val="28"/>
          <w:szCs w:val="28"/>
        </w:rPr>
        <w:t>и об особенностях их заключения.</w:t>
      </w:r>
    </w:p>
    <w:p w:rsidR="006572F7" w:rsidRPr="00B863D1" w:rsidRDefault="006572F7" w:rsidP="00657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2F7" w:rsidRPr="00571167" w:rsidRDefault="006572F7" w:rsidP="006572F7">
      <w:pPr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167">
        <w:rPr>
          <w:b/>
          <w:sz w:val="28"/>
          <w:szCs w:val="28"/>
        </w:rPr>
        <w:t>Задачи муниципальной программы, направленные на достижение цели реализации муниципальной программы</w:t>
      </w:r>
    </w:p>
    <w:p w:rsidR="006572F7" w:rsidRPr="00A52990" w:rsidRDefault="006572F7" w:rsidP="006572F7">
      <w:pPr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Для достижения цели программы решаются следующие задачи: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обеспечение рационального использования топливно-энергетических ресурсов, снижение удельных показателей потребления электрической, тепловой энергии, воды и природного газа, сокращение потерь энергоресурсов;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сокращение расходной части бюджета муниципального образования за счет сокращения неэффективного потребления энергетических ресурсов;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формирование целостной и эффективной системы управления энергосбережением и повышение энергоэффективности на основе комплексного развития энергосберегающей инфраструктуры;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модернизация оборудования за счет внедрения энергосберегающих технологий.</w:t>
      </w:r>
    </w:p>
    <w:p w:rsidR="006572F7" w:rsidRDefault="006572F7" w:rsidP="006572F7">
      <w:pPr>
        <w:ind w:firstLine="709"/>
        <w:jc w:val="both"/>
        <w:rPr>
          <w:sz w:val="28"/>
          <w:szCs w:val="28"/>
        </w:rPr>
      </w:pP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Ожидаемыми результатами реализации программы до 202</w:t>
      </w:r>
      <w:r>
        <w:rPr>
          <w:sz w:val="28"/>
          <w:szCs w:val="28"/>
        </w:rPr>
        <w:t>6</w:t>
      </w:r>
      <w:r w:rsidRPr="00C4160C">
        <w:rPr>
          <w:sz w:val="28"/>
          <w:szCs w:val="28"/>
        </w:rPr>
        <w:t xml:space="preserve"> года должно стать достижение следующих показателей: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многоквартирных домов, оснащенных коллективными (общедомовыми) приборами учета электроэнергии, в общем числе многоквартирных домов,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жилых, нежилых помещений в многоквартирных домах, жилых домах (домовладениях), оснащенных индивидуальными приборами учета электроэнергии,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образования,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потребляемой муниципальными учреждениями воды, приобретаемой по приборам учета, в общем объеме потребляемой воды муниципальными учреждениями на территории муниципального образования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тепловой энергии зданиями и помещениями учебно-воспитательного назначения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электрической энергии зданиями и помещениями учебно-воспитательного назначения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тепловой энергии зданиями и помещениями здравоохранения и социального обслуживания населения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электрической энергии зданиями и помещениями здравоохранения и социального обслуживания населения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объема потребления природного газа муниципальными учреждениями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объема потребления тепловой энергии муниципальными учреждениями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объема потребления электрической энергии муниципальными учреждениями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объема потребления воды муниципальными учреждениями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обеспечение доли многоквартирных домов, имеющих класс энергетической эффективности "В" и выше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тепловой энергии в многоквартирных домах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электрической энергии в многоквартирных домах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холодной воды в многоквартирных домах (в расчете на 1 жителя)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горячей воды в многоквартирных домах (в расчете на 1 жителя)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топлива на отпуск электрической энергии тепловыми электростанциями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топлива на отпущенную тепловую энергию с коллекторов тепловых электростанций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удельного расхода топлива на отпущенную с коллекторов котельных в тепловую сеть тепловую энергию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потерь электрической энергии при ее передаче по распределительным сетям в общем объеме переданной электрической энергии в соответствии с установленным уровнем;</w:t>
      </w:r>
    </w:p>
    <w:p w:rsidR="006572F7" w:rsidRPr="00C4160C" w:rsidRDefault="006572F7" w:rsidP="006572F7">
      <w:pPr>
        <w:ind w:firstLine="709"/>
        <w:jc w:val="both"/>
        <w:rPr>
          <w:sz w:val="28"/>
          <w:szCs w:val="28"/>
        </w:rPr>
      </w:pPr>
      <w:r w:rsidRPr="00C4160C">
        <w:rPr>
          <w:sz w:val="28"/>
          <w:szCs w:val="28"/>
        </w:rPr>
        <w:t>- достижение доли потерь тепловой энергии при ее передаче в общем объеме переданной тепловой энергии в соответствии с установленным уровнем;</w:t>
      </w:r>
    </w:p>
    <w:p w:rsidR="00E9014F" w:rsidRDefault="006572F7" w:rsidP="006572F7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4160C">
        <w:rPr>
          <w:sz w:val="28"/>
          <w:szCs w:val="28"/>
        </w:rPr>
        <w:t xml:space="preserve">- достижение доли энергоэффективных источников света в системах уличного </w:t>
      </w:r>
      <w:r>
        <w:rPr>
          <w:sz w:val="28"/>
          <w:szCs w:val="28"/>
        </w:rPr>
        <w:t>о</w:t>
      </w:r>
      <w:r w:rsidRPr="00C4160C">
        <w:rPr>
          <w:sz w:val="28"/>
          <w:szCs w:val="28"/>
        </w:rPr>
        <w:t>свещения в соответствии с установленным уровнем</w:t>
      </w:r>
      <w:r>
        <w:rPr>
          <w:sz w:val="28"/>
          <w:szCs w:val="28"/>
        </w:rPr>
        <w:t>.</w:t>
      </w:r>
    </w:p>
    <w:sectPr w:rsidR="00E9014F" w:rsidSect="00A87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A2" w:rsidRDefault="000621A2" w:rsidP="00090F6F">
      <w:r>
        <w:separator/>
      </w:r>
    </w:p>
  </w:endnote>
  <w:endnote w:type="continuationSeparator" w:id="0">
    <w:p w:rsidR="000621A2" w:rsidRDefault="000621A2" w:rsidP="0009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A2" w:rsidRDefault="000621A2" w:rsidP="00090F6F">
      <w:r>
        <w:separator/>
      </w:r>
    </w:p>
  </w:footnote>
  <w:footnote w:type="continuationSeparator" w:id="0">
    <w:p w:rsidR="000621A2" w:rsidRDefault="000621A2" w:rsidP="0009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FD" w:rsidRDefault="00BD20AE" w:rsidP="00E9014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4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4FD">
      <w:rPr>
        <w:rStyle w:val="a5"/>
        <w:noProof/>
      </w:rPr>
      <w:t>4</w:t>
    </w:r>
    <w:r>
      <w:rPr>
        <w:rStyle w:val="a5"/>
      </w:rPr>
      <w:fldChar w:fldCharType="end"/>
    </w:r>
  </w:p>
  <w:p w:rsidR="00F944FD" w:rsidRDefault="00F944FD" w:rsidP="00E901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FD" w:rsidRDefault="00F944FD" w:rsidP="00E901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3E1A359B"/>
    <w:multiLevelType w:val="hybridMultilevel"/>
    <w:tmpl w:val="15A014DA"/>
    <w:lvl w:ilvl="0" w:tplc="D8D640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E0498"/>
    <w:multiLevelType w:val="hybridMultilevel"/>
    <w:tmpl w:val="E55CC16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B3586"/>
    <w:multiLevelType w:val="hybridMultilevel"/>
    <w:tmpl w:val="6A2C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3A9B"/>
    <w:rsid w:val="00022A31"/>
    <w:rsid w:val="000313C2"/>
    <w:rsid w:val="000621A2"/>
    <w:rsid w:val="00090F6F"/>
    <w:rsid w:val="000B0B94"/>
    <w:rsid w:val="000D7D05"/>
    <w:rsid w:val="001241FF"/>
    <w:rsid w:val="00136534"/>
    <w:rsid w:val="00162149"/>
    <w:rsid w:val="00162358"/>
    <w:rsid w:val="00175E06"/>
    <w:rsid w:val="001B3865"/>
    <w:rsid w:val="001C371C"/>
    <w:rsid w:val="0024060D"/>
    <w:rsid w:val="002C3932"/>
    <w:rsid w:val="0030616C"/>
    <w:rsid w:val="003219C0"/>
    <w:rsid w:val="00321A9D"/>
    <w:rsid w:val="00331226"/>
    <w:rsid w:val="003342D5"/>
    <w:rsid w:val="00347D51"/>
    <w:rsid w:val="00381149"/>
    <w:rsid w:val="00381EBC"/>
    <w:rsid w:val="003852DF"/>
    <w:rsid w:val="0039284C"/>
    <w:rsid w:val="003A78A4"/>
    <w:rsid w:val="003F512E"/>
    <w:rsid w:val="003F7445"/>
    <w:rsid w:val="004011A2"/>
    <w:rsid w:val="004058EC"/>
    <w:rsid w:val="004147A6"/>
    <w:rsid w:val="004174F3"/>
    <w:rsid w:val="0043663F"/>
    <w:rsid w:val="00447D39"/>
    <w:rsid w:val="0049051D"/>
    <w:rsid w:val="004D31BD"/>
    <w:rsid w:val="00515B70"/>
    <w:rsid w:val="005647FF"/>
    <w:rsid w:val="00583B68"/>
    <w:rsid w:val="005905F6"/>
    <w:rsid w:val="00590A81"/>
    <w:rsid w:val="005A1547"/>
    <w:rsid w:val="005B273B"/>
    <w:rsid w:val="005C00CC"/>
    <w:rsid w:val="005C5780"/>
    <w:rsid w:val="005C5DB1"/>
    <w:rsid w:val="005E0E3F"/>
    <w:rsid w:val="0060178B"/>
    <w:rsid w:val="006572F7"/>
    <w:rsid w:val="00695BBF"/>
    <w:rsid w:val="00697C60"/>
    <w:rsid w:val="006E18A2"/>
    <w:rsid w:val="00743319"/>
    <w:rsid w:val="007571C9"/>
    <w:rsid w:val="007A5AA9"/>
    <w:rsid w:val="007B5775"/>
    <w:rsid w:val="007D4E0A"/>
    <w:rsid w:val="00810961"/>
    <w:rsid w:val="00831274"/>
    <w:rsid w:val="008366C9"/>
    <w:rsid w:val="00852672"/>
    <w:rsid w:val="00887AD1"/>
    <w:rsid w:val="00887BF4"/>
    <w:rsid w:val="008D1307"/>
    <w:rsid w:val="008D3E8C"/>
    <w:rsid w:val="008E18C5"/>
    <w:rsid w:val="00903877"/>
    <w:rsid w:val="009754FE"/>
    <w:rsid w:val="0098052C"/>
    <w:rsid w:val="009950DC"/>
    <w:rsid w:val="009A6E65"/>
    <w:rsid w:val="009B2095"/>
    <w:rsid w:val="009C491B"/>
    <w:rsid w:val="00A044CA"/>
    <w:rsid w:val="00A21931"/>
    <w:rsid w:val="00A32766"/>
    <w:rsid w:val="00A61CF1"/>
    <w:rsid w:val="00A66E38"/>
    <w:rsid w:val="00A87341"/>
    <w:rsid w:val="00A87752"/>
    <w:rsid w:val="00A909D0"/>
    <w:rsid w:val="00A90DA7"/>
    <w:rsid w:val="00A96C59"/>
    <w:rsid w:val="00AC327D"/>
    <w:rsid w:val="00AC3B1C"/>
    <w:rsid w:val="00AE2A93"/>
    <w:rsid w:val="00AE60AD"/>
    <w:rsid w:val="00B23AE1"/>
    <w:rsid w:val="00B23E15"/>
    <w:rsid w:val="00B64CA1"/>
    <w:rsid w:val="00B671FE"/>
    <w:rsid w:val="00B77EFC"/>
    <w:rsid w:val="00BB5DD0"/>
    <w:rsid w:val="00BD20AE"/>
    <w:rsid w:val="00BE32AE"/>
    <w:rsid w:val="00BE331A"/>
    <w:rsid w:val="00BF03E5"/>
    <w:rsid w:val="00C55932"/>
    <w:rsid w:val="00C83356"/>
    <w:rsid w:val="00CC43BC"/>
    <w:rsid w:val="00CE609B"/>
    <w:rsid w:val="00D02661"/>
    <w:rsid w:val="00D04EF6"/>
    <w:rsid w:val="00D12307"/>
    <w:rsid w:val="00D313BB"/>
    <w:rsid w:val="00D3345E"/>
    <w:rsid w:val="00D36B2A"/>
    <w:rsid w:val="00D61C81"/>
    <w:rsid w:val="00D925FE"/>
    <w:rsid w:val="00D93A4C"/>
    <w:rsid w:val="00DA0BCE"/>
    <w:rsid w:val="00DA1A05"/>
    <w:rsid w:val="00DA3E62"/>
    <w:rsid w:val="00DA4870"/>
    <w:rsid w:val="00DD043B"/>
    <w:rsid w:val="00DD13A3"/>
    <w:rsid w:val="00DF1E4D"/>
    <w:rsid w:val="00E123E8"/>
    <w:rsid w:val="00E24400"/>
    <w:rsid w:val="00E30FFC"/>
    <w:rsid w:val="00E35D67"/>
    <w:rsid w:val="00E4609A"/>
    <w:rsid w:val="00E9014F"/>
    <w:rsid w:val="00EC13A2"/>
    <w:rsid w:val="00EE0828"/>
    <w:rsid w:val="00EE4AB2"/>
    <w:rsid w:val="00EE4C5D"/>
    <w:rsid w:val="00EF4AA6"/>
    <w:rsid w:val="00F02930"/>
    <w:rsid w:val="00F0458C"/>
    <w:rsid w:val="00F66E17"/>
    <w:rsid w:val="00F944FD"/>
    <w:rsid w:val="00F960CE"/>
    <w:rsid w:val="00FA33BD"/>
    <w:rsid w:val="00FB1843"/>
    <w:rsid w:val="00F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A071B-07EC-4EA0-9D98-99D5F5A6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72F7"/>
    <w:pPr>
      <w:keepNext/>
      <w:tabs>
        <w:tab w:val="num" w:pos="0"/>
      </w:tabs>
      <w:suppressAutoHyphens/>
      <w:jc w:val="center"/>
      <w:outlineLvl w:val="2"/>
    </w:pPr>
    <w:rPr>
      <w:b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page number"/>
    <w:basedOn w:val="a0"/>
    <w:rsid w:val="00E9014F"/>
  </w:style>
  <w:style w:type="paragraph" w:styleId="a6">
    <w:name w:val="Body Text"/>
    <w:basedOn w:val="a"/>
    <w:link w:val="1"/>
    <w:rsid w:val="00E9014F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uiPriority w:val="99"/>
    <w:semiHidden/>
    <w:rsid w:val="00E90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0"/>
    <w:rsid w:val="00E9014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rsid w:val="00E901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rsid w:val="00E901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Верхний колонтитул Знак1"/>
    <w:basedOn w:val="a0"/>
    <w:link w:val="a8"/>
    <w:rsid w:val="00E901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72F7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3954</Words>
  <Characters>22544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Римма Николаевна Назарова</cp:lastModifiedBy>
  <cp:revision>2</cp:revision>
  <cp:lastPrinted>2023-12-25T08:58:00Z</cp:lastPrinted>
  <dcterms:created xsi:type="dcterms:W3CDTF">2024-01-10T05:27:00Z</dcterms:created>
  <dcterms:modified xsi:type="dcterms:W3CDTF">2024-01-10T05:27:00Z</dcterms:modified>
</cp:coreProperties>
</file>