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EA8" w:rsidRDefault="00DD6EA8"/>
    <w:tbl>
      <w:tblPr>
        <w:tblpPr w:leftFromText="180" w:rightFromText="180" w:bottomFromText="200" w:vertAnchor="text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9750"/>
      </w:tblGrid>
      <w:tr w:rsidR="00DD6EA8">
        <w:tblPrEx>
          <w:tblCellMar>
            <w:top w:w="0" w:type="dxa"/>
            <w:bottom w:w="0" w:type="dxa"/>
          </w:tblCellMar>
        </w:tblPrEx>
        <w:tc>
          <w:tcPr>
            <w:tcW w:w="9750" w:type="dxa"/>
          </w:tcPr>
          <w:p w:rsidR="00DD6EA8" w:rsidRDefault="001F0982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Тульская область</w:t>
            </w:r>
          </w:p>
        </w:tc>
      </w:tr>
      <w:tr w:rsidR="00DD6EA8">
        <w:tblPrEx>
          <w:tblCellMar>
            <w:top w:w="0" w:type="dxa"/>
            <w:bottom w:w="0" w:type="dxa"/>
          </w:tblCellMar>
        </w:tblPrEx>
        <w:tc>
          <w:tcPr>
            <w:tcW w:w="9750" w:type="dxa"/>
          </w:tcPr>
          <w:p w:rsidR="00DD6EA8" w:rsidRDefault="001F0982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муниципальное образование город Алексин</w:t>
            </w:r>
          </w:p>
        </w:tc>
      </w:tr>
      <w:tr w:rsidR="00DD6EA8">
        <w:tblPrEx>
          <w:tblCellMar>
            <w:top w:w="0" w:type="dxa"/>
            <w:bottom w:w="0" w:type="dxa"/>
          </w:tblCellMar>
        </w:tblPrEx>
        <w:tc>
          <w:tcPr>
            <w:tcW w:w="9750" w:type="dxa"/>
          </w:tcPr>
          <w:p w:rsidR="00DD6EA8" w:rsidRDefault="001F098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Администрация</w:t>
            </w:r>
          </w:p>
          <w:p w:rsidR="00DD6EA8" w:rsidRDefault="00DD6EA8">
            <w:pPr>
              <w:widowControl w:val="0"/>
              <w:rPr>
                <w:b/>
                <w:color w:val="00000A"/>
                <w:sz w:val="24"/>
              </w:rPr>
            </w:pPr>
          </w:p>
          <w:p w:rsidR="00DD6EA8" w:rsidRDefault="00DD6EA8">
            <w:pPr>
              <w:widowControl w:val="0"/>
              <w:rPr>
                <w:b/>
                <w:color w:val="00000A"/>
                <w:sz w:val="24"/>
              </w:rPr>
            </w:pPr>
          </w:p>
        </w:tc>
      </w:tr>
      <w:tr w:rsidR="00DD6EA8">
        <w:tblPrEx>
          <w:tblCellMar>
            <w:top w:w="0" w:type="dxa"/>
            <w:bottom w:w="0" w:type="dxa"/>
          </w:tblCellMar>
        </w:tblPrEx>
        <w:tc>
          <w:tcPr>
            <w:tcW w:w="9750" w:type="dxa"/>
          </w:tcPr>
          <w:p w:rsidR="00DD6EA8" w:rsidRDefault="001F0982">
            <w:pPr>
              <w:widowControl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ПОСТАНОВЛЕНИЕ</w:t>
            </w:r>
          </w:p>
          <w:p w:rsidR="00DD6EA8" w:rsidRDefault="00DD6EA8">
            <w:pPr>
              <w:widowControl w:val="0"/>
              <w:jc w:val="center"/>
              <w:rPr>
                <w:b/>
                <w:color w:val="00000A"/>
                <w:sz w:val="24"/>
              </w:rPr>
            </w:pPr>
          </w:p>
        </w:tc>
      </w:tr>
      <w:tr w:rsidR="00DD6EA8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9750" w:type="dxa"/>
          </w:tcPr>
          <w:p w:rsidR="00DD6EA8" w:rsidRDefault="001F0982" w:rsidP="001F0982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о</w:t>
            </w:r>
            <w:r>
              <w:rPr>
                <w:b/>
                <w:sz w:val="24"/>
              </w:rPr>
              <w:t>т 26</w:t>
            </w:r>
            <w:r>
              <w:rPr>
                <w:b/>
                <w:sz w:val="24"/>
              </w:rPr>
              <w:t xml:space="preserve">.03.2026 </w:t>
            </w:r>
            <w:r>
              <w:rPr>
                <w:b/>
                <w:sz w:val="24"/>
              </w:rPr>
              <w:t>г.                                                                                             № 300</w:t>
            </w:r>
          </w:p>
        </w:tc>
      </w:tr>
    </w:tbl>
    <w:p w:rsidR="00DD6EA8" w:rsidRDefault="00DD6EA8"/>
    <w:p w:rsidR="00DD6EA8" w:rsidRDefault="00DD6EA8"/>
    <w:p w:rsidR="00DD6EA8" w:rsidRDefault="00DD6EA8"/>
    <w:p w:rsidR="00DD6EA8" w:rsidRDefault="00DD6EA8"/>
    <w:p w:rsidR="00DD6EA8" w:rsidRDefault="00DD6EA8"/>
    <w:p w:rsidR="00DD6EA8" w:rsidRDefault="00DD6EA8"/>
    <w:p w:rsidR="00DD6EA8" w:rsidRDefault="00DD6EA8"/>
    <w:p w:rsidR="00DD6EA8" w:rsidRDefault="001F0982">
      <w:pPr>
        <w:spacing w:line="288" w:lineRule="atLeast"/>
        <w:ind w:firstLine="540"/>
        <w:jc w:val="center"/>
        <w:rPr>
          <w:b/>
          <w:sz w:val="24"/>
        </w:rPr>
      </w:pPr>
      <w:r>
        <w:rPr>
          <w:b/>
          <w:sz w:val="24"/>
        </w:rPr>
        <w:t xml:space="preserve">О закрытии кладбища, расположенного по </w:t>
      </w:r>
      <w:r>
        <w:rPr>
          <w:b/>
          <w:sz w:val="24"/>
        </w:rPr>
        <w:t>адресу: Российская Федерация, Тульская область, городской округ город Алексин Тульской области,</w:t>
      </w:r>
    </w:p>
    <w:p w:rsidR="00DD6EA8" w:rsidRDefault="001F0982">
      <w:pPr>
        <w:spacing w:line="288" w:lineRule="atLeast"/>
        <w:ind w:firstLine="540"/>
        <w:jc w:val="center"/>
        <w:rPr>
          <w:b/>
          <w:sz w:val="24"/>
        </w:rPr>
      </w:pPr>
      <w:r>
        <w:rPr>
          <w:b/>
          <w:sz w:val="24"/>
        </w:rPr>
        <w:t xml:space="preserve"> с. </w:t>
      </w:r>
      <w:proofErr w:type="spellStart"/>
      <w:r>
        <w:rPr>
          <w:b/>
          <w:sz w:val="24"/>
        </w:rPr>
        <w:t>Бунырево</w:t>
      </w:r>
      <w:proofErr w:type="spellEnd"/>
      <w:r>
        <w:rPr>
          <w:b/>
          <w:sz w:val="24"/>
        </w:rPr>
        <w:t xml:space="preserve">, для свободных захоронений </w:t>
      </w:r>
    </w:p>
    <w:p w:rsidR="00DD6EA8" w:rsidRDefault="00DD6EA8"/>
    <w:p w:rsidR="00DD6EA8" w:rsidRDefault="001F0982">
      <w:pPr>
        <w:ind w:firstLine="425"/>
        <w:rPr>
          <w:sz w:val="24"/>
        </w:rPr>
      </w:pPr>
      <w:proofErr w:type="gramStart"/>
      <w:r>
        <w:rPr>
          <w:sz w:val="24"/>
        </w:rPr>
        <w:t xml:space="preserve">В соответствии с Федеральным Законом от 06.10.2003 № 131-ФЗ «Об общих принципах организации местного самоуправления в </w:t>
      </w:r>
      <w:r>
        <w:rPr>
          <w:sz w:val="24"/>
        </w:rPr>
        <w:t xml:space="preserve">Российской Федерации», Федеральным законом от 12.01.1996 № 8-ФЗ «О погребении и похоронном деле», пунктами 54, 62 Постановления Главного государственного санитарного врача РФ от 28.01.2021 № 3 «Об утверждении санитарных правил и норм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2.1.3684-21 «Са</w:t>
      </w:r>
      <w:r>
        <w:rPr>
          <w:sz w:val="24"/>
        </w:rPr>
        <w:t>нитарно - эпидемиологические требования к содержанию территорий городских и сельских поселений, к водным</w:t>
      </w:r>
      <w:proofErr w:type="gramEnd"/>
      <w:r>
        <w:rPr>
          <w:sz w:val="24"/>
        </w:rPr>
        <w:t xml:space="preserve">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</w:t>
      </w:r>
      <w:r>
        <w:rPr>
          <w:sz w:val="24"/>
        </w:rPr>
        <w:t xml:space="preserve">й, организации и проведению санитарно-противоэпидемических (профилактических) мероприятий», на основании Устава городского округа город Алексин Тульской области, администрация муниципального образования город Алексин ПОСТАНОВЛЯЕТ: </w:t>
      </w:r>
    </w:p>
    <w:p w:rsidR="00DD6EA8" w:rsidRDefault="001F0982">
      <w:pPr>
        <w:rPr>
          <w:sz w:val="24"/>
        </w:rPr>
      </w:pPr>
      <w:r>
        <w:rPr>
          <w:sz w:val="24"/>
        </w:rPr>
        <w:t xml:space="preserve">       1. В связи с отсу</w:t>
      </w:r>
      <w:r>
        <w:rPr>
          <w:sz w:val="24"/>
        </w:rPr>
        <w:t>тствием свободных земельных участков для предоставления новых мест для захоронения, закрыть для свободных захоронений общественное кладбище, расположенное по адресу: Российская Федерация, Тульская область, городской округ город Алексин Тульской области, с.</w:t>
      </w:r>
      <w:r>
        <w:rPr>
          <w:sz w:val="24"/>
        </w:rPr>
        <w:t xml:space="preserve"> </w:t>
      </w:r>
      <w:proofErr w:type="spellStart"/>
      <w:r>
        <w:rPr>
          <w:sz w:val="24"/>
        </w:rPr>
        <w:t>Бунырево</w:t>
      </w:r>
      <w:proofErr w:type="spellEnd"/>
      <w:r>
        <w:rPr>
          <w:sz w:val="24"/>
        </w:rPr>
        <w:t>, земельный участок,  кадастровый номер 71:01:010402:2118 площадью 15600 квадратных метров.</w:t>
      </w:r>
    </w:p>
    <w:p w:rsidR="00DD6EA8" w:rsidRDefault="001F0982">
      <w:pPr>
        <w:rPr>
          <w:sz w:val="24"/>
        </w:rPr>
      </w:pPr>
      <w:r>
        <w:rPr>
          <w:sz w:val="24"/>
        </w:rPr>
        <w:t xml:space="preserve">        2. </w:t>
      </w:r>
      <w:proofErr w:type="gramStart"/>
      <w:r>
        <w:rPr>
          <w:sz w:val="24"/>
        </w:rPr>
        <w:t>Разрешить производить погребение умерших на кладбище, указанном в пункте 1 настоящего постановления, исключительно на территории мест захоронени</w:t>
      </w:r>
      <w:r>
        <w:rPr>
          <w:sz w:val="24"/>
        </w:rPr>
        <w:t>й, предоставленных до вступления в силу настоящего постановления, при наличии свободного места и документов, подтверждающих супружеские отношение либо близкое родство между умершим и ранее погребенным на данном месте захоронения.</w:t>
      </w:r>
      <w:proofErr w:type="gramEnd"/>
    </w:p>
    <w:p w:rsidR="00DD6EA8" w:rsidRDefault="001F0982">
      <w:pPr>
        <w:rPr>
          <w:sz w:val="24"/>
        </w:rPr>
      </w:pPr>
      <w:r>
        <w:rPr>
          <w:sz w:val="24"/>
        </w:rPr>
        <w:t xml:space="preserve">        3.  Управлению по </w:t>
      </w:r>
      <w:r>
        <w:rPr>
          <w:sz w:val="24"/>
        </w:rPr>
        <w:t>организационной работе и информационному обеспечению (Панина Ю.А.)  в течени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 xml:space="preserve"> 10 дней со дня принятия настоящего постановления разместить постановление на официальном сайте муниципального образования город Алексин в </w:t>
      </w:r>
      <w:proofErr w:type="spellStart"/>
      <w:r>
        <w:rPr>
          <w:sz w:val="24"/>
        </w:rPr>
        <w:t>информационно-телекоммуниционной</w:t>
      </w:r>
      <w:proofErr w:type="spellEnd"/>
      <w:r>
        <w:rPr>
          <w:sz w:val="24"/>
        </w:rPr>
        <w:t xml:space="preserve"> сети «И</w:t>
      </w:r>
      <w:r>
        <w:rPr>
          <w:sz w:val="24"/>
        </w:rPr>
        <w:t>нтернет».</w:t>
      </w:r>
    </w:p>
    <w:p w:rsidR="00DD6EA8" w:rsidRDefault="001F0982">
      <w:pPr>
        <w:rPr>
          <w:sz w:val="24"/>
        </w:rPr>
      </w:pPr>
      <w:r>
        <w:rPr>
          <w:sz w:val="24"/>
        </w:rPr>
        <w:t xml:space="preserve">        4. Управлению делопроизводства (</w:t>
      </w:r>
      <w:proofErr w:type="spellStart"/>
      <w:r>
        <w:rPr>
          <w:sz w:val="24"/>
        </w:rPr>
        <w:t>Ворогущина</w:t>
      </w:r>
      <w:proofErr w:type="spellEnd"/>
      <w:r>
        <w:rPr>
          <w:sz w:val="24"/>
        </w:rPr>
        <w:t xml:space="preserve"> О.Е.), комитету по культуре, молодежной политике и спорту (Зайцева В.В.), управлению по работе с сельскими территориями (Селезнева А.М.) в течени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 xml:space="preserve"> 10 дней со дня принятия настоящего постановления</w:t>
      </w:r>
      <w:r>
        <w:rPr>
          <w:sz w:val="24"/>
        </w:rPr>
        <w:t xml:space="preserve"> разместить постановление в местах для официального обнародования муниципальных правовых актов муниципального образования город Алексин.</w:t>
      </w:r>
    </w:p>
    <w:p w:rsidR="00DD6EA8" w:rsidRDefault="001F0982">
      <w:pPr>
        <w:rPr>
          <w:sz w:val="24"/>
        </w:rPr>
      </w:pPr>
      <w:r>
        <w:rPr>
          <w:sz w:val="24"/>
        </w:rPr>
        <w:t xml:space="preserve">        5.  Постановление вступает в силу со дня  его официального обнародования.</w:t>
      </w:r>
    </w:p>
    <w:p w:rsidR="00DD6EA8" w:rsidRDefault="00DD6EA8"/>
    <w:p w:rsidR="00DD6EA8" w:rsidRDefault="00DD6EA8">
      <w:pPr>
        <w:rPr>
          <w:rFonts w:ascii="PT Astra Serif" w:hAnsi="PT Astra Serif"/>
          <w:b/>
          <w:sz w:val="24"/>
        </w:rPr>
      </w:pPr>
    </w:p>
    <w:tbl>
      <w:tblPr>
        <w:tblW w:w="0" w:type="auto"/>
        <w:tblLayout w:type="fixed"/>
        <w:tblLook w:val="0000"/>
      </w:tblPr>
      <w:tblGrid>
        <w:gridCol w:w="4928"/>
        <w:gridCol w:w="4466"/>
      </w:tblGrid>
      <w:tr w:rsidR="00DD6EA8">
        <w:tc>
          <w:tcPr>
            <w:tcW w:w="49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EA8" w:rsidRDefault="001F098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Глава администрации</w:t>
            </w:r>
          </w:p>
          <w:p w:rsidR="00DD6EA8" w:rsidRDefault="001F098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муниципального </w:t>
            </w:r>
            <w:r>
              <w:rPr>
                <w:b/>
                <w:sz w:val="24"/>
              </w:rPr>
              <w:t>образования</w:t>
            </w:r>
          </w:p>
          <w:p w:rsidR="00DD6EA8" w:rsidRDefault="001F098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город Алексин</w:t>
            </w:r>
          </w:p>
        </w:tc>
        <w:tc>
          <w:tcPr>
            <w:tcW w:w="44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EA8" w:rsidRDefault="00DD6EA8">
            <w:pPr>
              <w:jc w:val="center"/>
              <w:rPr>
                <w:b/>
                <w:sz w:val="24"/>
              </w:rPr>
            </w:pPr>
          </w:p>
          <w:p w:rsidR="00DD6EA8" w:rsidRDefault="00DD6EA8">
            <w:pPr>
              <w:jc w:val="center"/>
              <w:rPr>
                <w:b/>
                <w:sz w:val="24"/>
              </w:rPr>
            </w:pPr>
          </w:p>
          <w:p w:rsidR="00DD6EA8" w:rsidRDefault="001F0982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П.Е. Федоров</w:t>
            </w:r>
          </w:p>
        </w:tc>
      </w:tr>
    </w:tbl>
    <w:p w:rsidR="00DD6EA8" w:rsidRDefault="00DD6EA8"/>
    <w:sectPr w:rsidR="00DD6EA8" w:rsidSect="00DD6EA8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D6EA8"/>
    <w:rsid w:val="001F0982"/>
    <w:rsid w:val="00DD6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DD6EA8"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rsid w:val="00DD6EA8"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DD6EA8"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rsid w:val="00DD6EA8"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rsid w:val="00DD6EA8"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rsid w:val="00DD6EA8"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DD6EA8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rsid w:val="00DD6EA8"/>
    <w:pPr>
      <w:ind w:left="200"/>
    </w:pPr>
    <w:rPr>
      <w:sz w:val="28"/>
    </w:rPr>
  </w:style>
  <w:style w:type="character" w:customStyle="1" w:styleId="22">
    <w:name w:val="Оглавление 2 Знак"/>
    <w:link w:val="21"/>
    <w:rsid w:val="00DD6EA8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DD6EA8"/>
    <w:pPr>
      <w:ind w:left="600"/>
    </w:pPr>
    <w:rPr>
      <w:sz w:val="28"/>
    </w:rPr>
  </w:style>
  <w:style w:type="character" w:customStyle="1" w:styleId="42">
    <w:name w:val="Оглавление 4 Знак"/>
    <w:link w:val="41"/>
    <w:rsid w:val="00DD6EA8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DD6EA8"/>
    <w:pPr>
      <w:ind w:left="1000"/>
    </w:pPr>
    <w:rPr>
      <w:sz w:val="28"/>
    </w:rPr>
  </w:style>
  <w:style w:type="character" w:customStyle="1" w:styleId="60">
    <w:name w:val="Оглавление 6 Знак"/>
    <w:link w:val="6"/>
    <w:rsid w:val="00DD6EA8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DD6EA8"/>
    <w:pPr>
      <w:ind w:left="1200"/>
    </w:pPr>
    <w:rPr>
      <w:sz w:val="28"/>
    </w:rPr>
  </w:style>
  <w:style w:type="character" w:customStyle="1" w:styleId="70">
    <w:name w:val="Оглавление 7 Знак"/>
    <w:link w:val="7"/>
    <w:rsid w:val="00DD6EA8"/>
    <w:rPr>
      <w:rFonts w:ascii="XO Thames" w:hAnsi="XO Thames"/>
      <w:sz w:val="28"/>
    </w:rPr>
  </w:style>
  <w:style w:type="paragraph" w:customStyle="1" w:styleId="Endnote">
    <w:name w:val="Endnote"/>
    <w:link w:val="Endnote0"/>
    <w:rsid w:val="00DD6EA8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sid w:val="00DD6EA8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DD6EA8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DD6EA8"/>
    <w:pPr>
      <w:ind w:left="400"/>
    </w:pPr>
    <w:rPr>
      <w:sz w:val="28"/>
    </w:rPr>
  </w:style>
  <w:style w:type="character" w:customStyle="1" w:styleId="32">
    <w:name w:val="Оглавление 3 Знак"/>
    <w:link w:val="31"/>
    <w:rsid w:val="00DD6EA8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DD6EA8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DD6EA8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DD6EA8"/>
    <w:rPr>
      <w:color w:val="0000FF"/>
      <w:u w:val="single"/>
    </w:rPr>
  </w:style>
  <w:style w:type="character" w:styleId="a3">
    <w:name w:val="Hyperlink"/>
    <w:link w:val="12"/>
    <w:rsid w:val="00DD6EA8"/>
    <w:rPr>
      <w:color w:val="0000FF"/>
      <w:u w:val="single"/>
    </w:rPr>
  </w:style>
  <w:style w:type="paragraph" w:customStyle="1" w:styleId="Footnote">
    <w:name w:val="Footnote"/>
    <w:link w:val="Footnote0"/>
    <w:rsid w:val="00DD6EA8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sid w:val="00DD6EA8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DD6EA8"/>
    <w:rPr>
      <w:b/>
      <w:sz w:val="28"/>
    </w:rPr>
  </w:style>
  <w:style w:type="character" w:customStyle="1" w:styleId="14">
    <w:name w:val="Оглавление 1 Знак"/>
    <w:link w:val="13"/>
    <w:rsid w:val="00DD6EA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DD6EA8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sid w:val="00DD6EA8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DD6EA8"/>
    <w:pPr>
      <w:ind w:left="1600"/>
    </w:pPr>
    <w:rPr>
      <w:sz w:val="28"/>
    </w:rPr>
  </w:style>
  <w:style w:type="character" w:customStyle="1" w:styleId="90">
    <w:name w:val="Оглавление 9 Знак"/>
    <w:link w:val="9"/>
    <w:rsid w:val="00DD6EA8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DD6EA8"/>
    <w:pPr>
      <w:ind w:left="1400"/>
    </w:pPr>
    <w:rPr>
      <w:sz w:val="28"/>
    </w:rPr>
  </w:style>
  <w:style w:type="character" w:customStyle="1" w:styleId="80">
    <w:name w:val="Оглавление 8 Знак"/>
    <w:link w:val="8"/>
    <w:rsid w:val="00DD6EA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DD6EA8"/>
    <w:pPr>
      <w:ind w:left="800"/>
    </w:pPr>
    <w:rPr>
      <w:sz w:val="28"/>
    </w:rPr>
  </w:style>
  <w:style w:type="character" w:customStyle="1" w:styleId="52">
    <w:name w:val="Оглавление 5 Знак"/>
    <w:link w:val="51"/>
    <w:rsid w:val="00DD6EA8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DD6EA8"/>
    <w:pPr>
      <w:jc w:val="both"/>
    </w:pPr>
    <w:rPr>
      <w:i/>
    </w:rPr>
  </w:style>
  <w:style w:type="character" w:customStyle="1" w:styleId="a5">
    <w:name w:val="Подзаголовок Знак"/>
    <w:link w:val="a4"/>
    <w:rsid w:val="00DD6EA8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DD6EA8"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sid w:val="00DD6E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DD6EA8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DD6EA8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427</Words>
  <Characters>2440</Characters>
  <Application>Microsoft Office Word</Application>
  <DocSecurity>0</DocSecurity>
  <Lines>20</Lines>
  <Paragraphs>5</Paragraphs>
  <ScaleCrop>false</ScaleCrop>
  <Company/>
  <LinksUpToDate>false</LinksUpToDate>
  <CharactersWithSpaces>2862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kruglikova.tatyana</cp:lastModifiedBy>
  <cp:revision>2</cp:revision>
  <dcterms:created xsi:type="dcterms:W3CDTF">2026-03-18T07:03:00Z</dcterms:created>
  <dcterms:modified xsi:type="dcterms:W3CDTF">2026-03-26T14:49:00Z</dcterms:modified>
</cp:coreProperties>
</file>