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9F" w:rsidRDefault="00CA799F" w:rsidP="00CA799F">
      <w:pPr>
        <w:jc w:val="center"/>
        <w:rPr>
          <w:sz w:val="28"/>
          <w:szCs w:val="28"/>
        </w:rPr>
      </w:pPr>
      <w:bookmarkStart w:id="0" w:name="_GoBack"/>
      <w:bookmarkEnd w:id="0"/>
    </w:p>
    <w:p w:rsidR="00871342" w:rsidRDefault="00871342" w:rsidP="00CA799F">
      <w:pPr>
        <w:jc w:val="center"/>
        <w:rPr>
          <w:sz w:val="28"/>
          <w:szCs w:val="28"/>
        </w:rPr>
      </w:pPr>
    </w:p>
    <w:p w:rsidR="00871342" w:rsidRDefault="00871342" w:rsidP="00CA799F">
      <w:pPr>
        <w:jc w:val="center"/>
        <w:rPr>
          <w:sz w:val="28"/>
          <w:szCs w:val="28"/>
        </w:rPr>
      </w:pPr>
    </w:p>
    <w:p w:rsidR="00086422" w:rsidRDefault="00086422" w:rsidP="00CA799F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B311F" w:rsidTr="00124FBC">
        <w:tc>
          <w:tcPr>
            <w:tcW w:w="9750" w:type="dxa"/>
            <w:gridSpan w:val="2"/>
            <w:hideMark/>
          </w:tcPr>
          <w:p w:rsidR="001B311F" w:rsidRDefault="001B311F" w:rsidP="00124FBC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1B311F" w:rsidTr="00124FBC">
        <w:tc>
          <w:tcPr>
            <w:tcW w:w="9750" w:type="dxa"/>
            <w:gridSpan w:val="2"/>
            <w:hideMark/>
          </w:tcPr>
          <w:p w:rsidR="001B311F" w:rsidRDefault="001B311F" w:rsidP="00124FBC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1B311F" w:rsidTr="00124FBC">
        <w:tc>
          <w:tcPr>
            <w:tcW w:w="9750" w:type="dxa"/>
            <w:gridSpan w:val="2"/>
          </w:tcPr>
          <w:p w:rsidR="001B311F" w:rsidRDefault="001B311F" w:rsidP="00124FB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Администрация</w:t>
            </w:r>
          </w:p>
          <w:p w:rsidR="001B311F" w:rsidRDefault="001B311F" w:rsidP="00124FB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1B311F" w:rsidRDefault="001B311F" w:rsidP="00124FBC">
            <w:pPr>
              <w:ind w:firstLine="709"/>
              <w:jc w:val="both"/>
              <w:rPr>
                <w:rFonts w:eastAsia="Andale Sans UI"/>
                <w:b/>
                <w:color w:val="00000A"/>
              </w:rPr>
            </w:pPr>
          </w:p>
        </w:tc>
      </w:tr>
      <w:tr w:rsidR="001B311F" w:rsidTr="00124FBC">
        <w:tc>
          <w:tcPr>
            <w:tcW w:w="9750" w:type="dxa"/>
            <w:gridSpan w:val="2"/>
            <w:hideMark/>
          </w:tcPr>
          <w:p w:rsidR="001B311F" w:rsidRDefault="001B311F" w:rsidP="00124FBC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>ПОСТАНОВЛЕНИЕ</w:t>
            </w:r>
          </w:p>
        </w:tc>
      </w:tr>
      <w:tr w:rsidR="001B311F" w:rsidTr="00124FBC">
        <w:trPr>
          <w:trHeight w:val="121"/>
        </w:trPr>
        <w:tc>
          <w:tcPr>
            <w:tcW w:w="9750" w:type="dxa"/>
            <w:gridSpan w:val="2"/>
          </w:tcPr>
          <w:p w:rsidR="001B311F" w:rsidRDefault="001B311F" w:rsidP="00124FBC">
            <w:pPr>
              <w:ind w:firstLine="709"/>
              <w:jc w:val="both"/>
              <w:rPr>
                <w:rFonts w:eastAsia="Andale Sans UI"/>
                <w:b/>
                <w:color w:val="00000A"/>
              </w:rPr>
            </w:pPr>
          </w:p>
        </w:tc>
      </w:tr>
      <w:tr w:rsidR="001B311F" w:rsidTr="00124FBC">
        <w:tc>
          <w:tcPr>
            <w:tcW w:w="4785" w:type="dxa"/>
            <w:hideMark/>
          </w:tcPr>
          <w:p w:rsidR="001B311F" w:rsidRDefault="001B311F" w:rsidP="00506D5F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 xml:space="preserve">от </w:t>
            </w:r>
            <w:r w:rsidR="00506D5F">
              <w:rPr>
                <w:b/>
              </w:rPr>
              <w:t xml:space="preserve">27.02.2023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1B311F" w:rsidRDefault="001B311F" w:rsidP="00506D5F">
            <w:pPr>
              <w:ind w:firstLine="709"/>
              <w:jc w:val="center"/>
              <w:rPr>
                <w:rFonts w:eastAsia="Andale Sans UI"/>
                <w:b/>
                <w:color w:val="00000A"/>
              </w:rPr>
            </w:pPr>
            <w:r>
              <w:rPr>
                <w:b/>
              </w:rPr>
              <w:t xml:space="preserve">№ </w:t>
            </w:r>
            <w:r w:rsidR="00506D5F">
              <w:rPr>
                <w:b/>
              </w:rPr>
              <w:t>305</w:t>
            </w:r>
          </w:p>
        </w:tc>
      </w:tr>
    </w:tbl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540"/>
        <w:rPr>
          <w:b/>
          <w:sz w:val="28"/>
          <w:szCs w:val="28"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CA799F" w:rsidP="00CA799F">
      <w:pPr>
        <w:ind w:left="-180"/>
        <w:jc w:val="center"/>
        <w:rPr>
          <w:b/>
        </w:rPr>
      </w:pPr>
    </w:p>
    <w:p w:rsidR="00CA799F" w:rsidRDefault="00E118A0" w:rsidP="00CA799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 Алексин от 16.01.2023 № 26 «</w:t>
      </w:r>
      <w:r w:rsidR="00CA799F">
        <w:rPr>
          <w:b/>
          <w:sz w:val="28"/>
          <w:szCs w:val="28"/>
        </w:rPr>
        <w:t>Об утверждении перечней особо 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</w:t>
      </w:r>
      <w:r>
        <w:rPr>
          <w:b/>
          <w:sz w:val="28"/>
          <w:szCs w:val="28"/>
        </w:rPr>
        <w:t>»</w:t>
      </w:r>
      <w:r w:rsidR="00CA799F">
        <w:rPr>
          <w:b/>
          <w:sz w:val="28"/>
          <w:szCs w:val="28"/>
        </w:rPr>
        <w:t xml:space="preserve">. </w:t>
      </w:r>
    </w:p>
    <w:p w:rsidR="00CA799F" w:rsidRDefault="00CA799F" w:rsidP="00CA799F">
      <w:pPr>
        <w:jc w:val="center"/>
        <w:rPr>
          <w:sz w:val="28"/>
          <w:szCs w:val="28"/>
        </w:rPr>
      </w:pPr>
    </w:p>
    <w:p w:rsidR="00CA799F" w:rsidRDefault="00CA799F" w:rsidP="00CA799F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08.05.2010 </w:t>
      </w:r>
      <w:r w:rsidR="00AF0E1D">
        <w:rPr>
          <w:sz w:val="27"/>
          <w:szCs w:val="27"/>
        </w:rPr>
        <w:t>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462D0E">
        <w:rPr>
          <w:sz w:val="27"/>
          <w:szCs w:val="27"/>
        </w:rPr>
        <w:t>)</w:t>
      </w:r>
      <w:r w:rsidR="00926BA5">
        <w:rPr>
          <w:sz w:val="27"/>
          <w:szCs w:val="27"/>
        </w:rPr>
        <w:t xml:space="preserve"> учреждений, </w:t>
      </w:r>
      <w:r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26BA5">
        <w:rPr>
          <w:sz w:val="27"/>
          <w:szCs w:val="27"/>
        </w:rPr>
        <w:t xml:space="preserve"> постановлением Правительства Российской Федерации от 26.07.2010 № 538 «О порядке отнесения имущества</w:t>
      </w:r>
      <w:r w:rsidR="00331DAC">
        <w:rPr>
          <w:sz w:val="27"/>
          <w:szCs w:val="27"/>
        </w:rPr>
        <w:t xml:space="preserve"> автономного или бюджетного учреждения к категории особо ценного движимого имущества»,</w:t>
      </w:r>
      <w:r w:rsidR="00DD4330">
        <w:rPr>
          <w:sz w:val="27"/>
          <w:szCs w:val="27"/>
        </w:rPr>
        <w:t xml:space="preserve"> на основании постановления администрации муниципального образования Алексинский район от 30.09.2010 № 2031 «О порядке отнесения имущества автономного или бюджетного учреждения Алексинского района к категории особо ценного движимого имущества», постановления администрации муниципального образования Алексинский район от 25.03.2011 № 516 «Об утверждении Порядка определения перечней особо ценного движимого имущества бюджетных или автономных учреждений, которые</w:t>
      </w:r>
      <w:r w:rsidR="00ED353D">
        <w:rPr>
          <w:sz w:val="27"/>
          <w:szCs w:val="27"/>
        </w:rPr>
        <w:t xml:space="preserve"> созданы на базе имущества, находящегося в муниципальной собственности муниципального образования Алексинский район», </w:t>
      </w:r>
      <w:r>
        <w:rPr>
          <w:sz w:val="27"/>
          <w:szCs w:val="27"/>
        </w:rPr>
        <w:t>Устава муниципального образования город Алексин  администрация муниципального образования город Алексин ПОСТАНОВЛЯЕТ:</w:t>
      </w:r>
    </w:p>
    <w:p w:rsidR="0037234E" w:rsidRPr="00E118A0" w:rsidRDefault="0004109D" w:rsidP="0037234E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CA799F">
        <w:rPr>
          <w:sz w:val="27"/>
          <w:szCs w:val="27"/>
        </w:rPr>
        <w:t>.</w:t>
      </w:r>
      <w:r w:rsidR="00E118A0">
        <w:rPr>
          <w:sz w:val="27"/>
          <w:szCs w:val="27"/>
        </w:rPr>
        <w:t xml:space="preserve">Внести изменения в постановление администрации муниципального образования город Алексин от16.01.2023 № 26 </w:t>
      </w:r>
      <w:r w:rsidR="00E118A0" w:rsidRPr="00E118A0">
        <w:rPr>
          <w:sz w:val="27"/>
          <w:szCs w:val="27"/>
        </w:rPr>
        <w:t xml:space="preserve">«Об утверждении перечней особо </w:t>
      </w:r>
      <w:r w:rsidR="00E118A0" w:rsidRPr="00E118A0">
        <w:rPr>
          <w:sz w:val="27"/>
          <w:szCs w:val="27"/>
        </w:rPr>
        <w:lastRenderedPageBreak/>
        <w:t>ценного движимого имущества, закрепленного за бюджетными и автономными учреждениями муниципального образования город Алексин учредителем или приобретенного за счет средств, выделенных учредителем на приобретение такого имущества»</w:t>
      </w:r>
      <w:r w:rsidR="00E118A0">
        <w:rPr>
          <w:sz w:val="27"/>
          <w:szCs w:val="27"/>
        </w:rPr>
        <w:t>, изложив приложение в новой редакции (приложение).</w:t>
      </w:r>
    </w:p>
    <w:p w:rsidR="00056D94" w:rsidRDefault="00E118A0" w:rsidP="0004109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56D94">
        <w:rPr>
          <w:sz w:val="27"/>
          <w:szCs w:val="27"/>
        </w:rPr>
        <w:t>.Комитету имущественных и земельных отношений администрации муниципального образования город Алексин вносить изменения и дополнения в</w:t>
      </w:r>
      <w:r w:rsidR="00466AA0">
        <w:rPr>
          <w:sz w:val="27"/>
          <w:szCs w:val="27"/>
        </w:rPr>
        <w:t xml:space="preserve"> реестр муниципального имущества в соответствии с</w:t>
      </w:r>
      <w:r w:rsidR="00056D94">
        <w:rPr>
          <w:sz w:val="27"/>
          <w:szCs w:val="27"/>
        </w:rPr>
        <w:t xml:space="preserve"> Перечн</w:t>
      </w:r>
      <w:r w:rsidR="00466AA0">
        <w:rPr>
          <w:sz w:val="27"/>
          <w:szCs w:val="27"/>
        </w:rPr>
        <w:t>ям</w:t>
      </w:r>
      <w:r w:rsidR="00056D94">
        <w:rPr>
          <w:sz w:val="27"/>
          <w:szCs w:val="27"/>
        </w:rPr>
        <w:t>и</w:t>
      </w:r>
      <w:r w:rsidR="00466AA0">
        <w:rPr>
          <w:sz w:val="27"/>
          <w:szCs w:val="27"/>
        </w:rPr>
        <w:t>.</w:t>
      </w:r>
    </w:p>
    <w:p w:rsidR="00C57004" w:rsidRPr="00C57004" w:rsidRDefault="00F86ACB" w:rsidP="00C57004">
      <w:pPr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>
        <w:rPr>
          <w:sz w:val="27"/>
          <w:szCs w:val="27"/>
        </w:rPr>
        <w:t>3</w:t>
      </w:r>
      <w:r w:rsidR="00C57004"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>.Управлению по организационнойработе и информационному обеспечению администрации муниципального образования город Алексин (Ю.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А</w:t>
      </w:r>
      <w:r w:rsidR="00C57004"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. </w:t>
      </w:r>
      <w:r w:rsidR="006A2897">
        <w:rPr>
          <w:rFonts w:eastAsia="Times New Roman" w:cs="Times New Roman"/>
          <w:kern w:val="0"/>
          <w:sz w:val="27"/>
          <w:szCs w:val="27"/>
          <w:lang w:eastAsia="ru-RU" w:bidi="ar-SA"/>
        </w:rPr>
        <w:t>Панина</w:t>
      </w:r>
      <w:r w:rsidR="00C57004" w:rsidRPr="00C57004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CA799F" w:rsidRDefault="00F86ACB" w:rsidP="00CA799F">
      <w:pPr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CA799F">
        <w:rPr>
          <w:sz w:val="27"/>
          <w:szCs w:val="27"/>
        </w:rPr>
        <w:t>.Постановление вступает в силу с</w:t>
      </w:r>
      <w:r w:rsidR="00056D94">
        <w:rPr>
          <w:sz w:val="27"/>
          <w:szCs w:val="27"/>
        </w:rPr>
        <w:t>о дня подписания</w:t>
      </w:r>
      <w:r w:rsidR="00CA799F">
        <w:rPr>
          <w:sz w:val="27"/>
          <w:szCs w:val="27"/>
        </w:rPr>
        <w:t>.</w:t>
      </w:r>
    </w:p>
    <w:p w:rsidR="00CA799F" w:rsidRDefault="00CA799F" w:rsidP="00CA799F">
      <w:pPr>
        <w:jc w:val="both"/>
        <w:rPr>
          <w:b/>
          <w:sz w:val="27"/>
          <w:szCs w:val="27"/>
        </w:rPr>
      </w:pP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6A2897" w:rsidRDefault="006A2897" w:rsidP="00CA799F">
      <w:pPr>
        <w:jc w:val="both"/>
        <w:rPr>
          <w:b/>
          <w:sz w:val="28"/>
          <w:szCs w:val="28"/>
        </w:rPr>
      </w:pPr>
    </w:p>
    <w:p w:rsidR="00CA799F" w:rsidRDefault="00501E29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A79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A799F">
        <w:rPr>
          <w:b/>
          <w:sz w:val="28"/>
          <w:szCs w:val="28"/>
        </w:rPr>
        <w:t xml:space="preserve"> администрации</w:t>
      </w:r>
    </w:p>
    <w:p w:rsidR="00CA799F" w:rsidRDefault="00CA799F" w:rsidP="00CA799F">
      <w:pPr>
        <w:tabs>
          <w:tab w:val="left" w:pos="74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Алексин                                                                             </w:t>
      </w:r>
      <w:r w:rsidR="00501E2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 w:rsidR="00501E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. </w:t>
      </w:r>
      <w:r w:rsidR="00501E29">
        <w:rPr>
          <w:b/>
          <w:sz w:val="28"/>
          <w:szCs w:val="28"/>
        </w:rPr>
        <w:t>Федоров</w:t>
      </w:r>
      <w:r>
        <w:rPr>
          <w:b/>
          <w:sz w:val="28"/>
          <w:szCs w:val="28"/>
        </w:rPr>
        <w:tab/>
      </w:r>
    </w:p>
    <w:p w:rsidR="00CA799F" w:rsidRDefault="00CA799F" w:rsidP="00CA799F">
      <w:pPr>
        <w:jc w:val="both"/>
        <w:rPr>
          <w:b/>
          <w:sz w:val="28"/>
          <w:szCs w:val="28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056D94" w:rsidRDefault="00056D94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p w:rsidR="00CA799F" w:rsidRDefault="00CA799F" w:rsidP="00CA799F">
      <w:pPr>
        <w:rPr>
          <w:sz w:val="26"/>
          <w:szCs w:val="2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20"/>
        <w:gridCol w:w="2320"/>
        <w:gridCol w:w="3200"/>
        <w:gridCol w:w="1540"/>
        <w:gridCol w:w="1400"/>
      </w:tblGrid>
      <w:tr w:rsidR="00770D96" w:rsidRPr="00770D96" w:rsidTr="00770D96">
        <w:trPr>
          <w:trHeight w:val="30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770D96" w:rsidRPr="00770D96" w:rsidTr="00770D96">
        <w:trPr>
          <w:trHeight w:val="30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имущества находящегося на балансе в</w:t>
            </w:r>
          </w:p>
        </w:tc>
      </w:tr>
      <w:tr w:rsidR="00770D96" w:rsidRPr="00770D96" w:rsidTr="00770D96">
        <w:trPr>
          <w:trHeight w:val="534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Муниципальное бюджетное учреждение культуры "Алексинская централизованная библиотечная система" имени князя Г.Е. Львова на 01.02.2023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10104100408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200x200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3 875,36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Canon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6 720,00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TFT 17 SAMSUNG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Самсунг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6 620,00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14.02.2006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20 562,27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16 190,00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09.10.2008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16 250,00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13 800,00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21.03.2007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12 860,00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19 TFT AcerSilver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13.04.2007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9 142,20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101006101132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Сейф ПРАКТИК  шкаф для карточек А5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12.08.2008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15 225,67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Рабочее место (компьютер)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17 000,00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Пректор NEC NP 210,DLP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15 725,77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10104100395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 лазерный  Кенон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14.10.2008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3 540,00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Sаmsung TFT 19"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6 327,00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10104100407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L1942SE-BF (19 1280x1024 5ms 8000:1)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5 700,00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АТХ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12 980,00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 11018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02.03.2008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3 596,00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НР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11.04.2008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7 060,00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LazerJet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15.04.2008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3 580,00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 SONO Pentium 4-6311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17 436,00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10136216043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Моноблок HP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11.03.2019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32 400,00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Xerox3025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11 800,00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МФУлазерный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BROTHER DCP-L5500DN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22 900,00</w:t>
            </w:r>
          </w:p>
        </w:tc>
      </w:tr>
      <w:tr w:rsidR="00770D96" w:rsidRPr="00770D96" w:rsidTr="00770D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770D96" w:rsidRPr="00770D96" w:rsidTr="00770D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i3 6100/4Gb/480Gb/300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23 100,00</w:t>
            </w:r>
          </w:p>
        </w:tc>
      </w:tr>
      <w:tr w:rsidR="00770D96" w:rsidRPr="00770D96" w:rsidTr="00770D96">
        <w:trPr>
          <w:trHeight w:val="3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28.01.2022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16 350,00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70D96" w:rsidRPr="00770D96" w:rsidTr="00770D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70D96" w:rsidRPr="00770D96" w:rsidTr="00770D96">
        <w:trPr>
          <w:trHeight w:val="5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70D96" w:rsidRPr="00770D96" w:rsidTr="00770D9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70D96" w:rsidRPr="00770D96" w:rsidTr="00770D96">
        <w:trPr>
          <w:trHeight w:val="4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Системныйблок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INTEL Core i5-10400/16Gb/1000Gb/450 B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33 450,00</w:t>
            </w:r>
          </w:p>
        </w:tc>
      </w:tr>
      <w:tr w:rsidR="00770D96" w:rsidRPr="00770D96" w:rsidTr="00770D96">
        <w:trPr>
          <w:trHeight w:val="5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770D96" w:rsidRPr="00770D96" w:rsidTr="00770D96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LG (24MP400-B.ARUB)23.8/IPS/FHD/75Hz/250cd/5ms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IN116AA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49 500,00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 Acer EK240YCbi 23.8 черный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13 650,00</w:t>
            </w:r>
          </w:p>
        </w:tc>
      </w:tr>
      <w:tr w:rsidR="00770D96" w:rsidRPr="00770D96" w:rsidTr="00770D96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10134216066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ProMEGAJet B352 R3-3200G/A320/8GB/SSD240GB/1T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35 560,00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815 832,47</w:t>
            </w:r>
          </w:p>
        </w:tc>
      </w:tr>
      <w:tr w:rsidR="00770D96" w:rsidRPr="00770D96" w:rsidTr="00770D96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39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Библиотечный фонд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259364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7 229 351,46</w:t>
            </w:r>
          </w:p>
        </w:tc>
      </w:tr>
      <w:tr w:rsidR="00770D96" w:rsidRPr="00770D96" w:rsidTr="00770D96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259364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7 229 351,46</w:t>
            </w:r>
          </w:p>
        </w:tc>
      </w:tr>
    </w:tbl>
    <w:p w:rsidR="00770D96" w:rsidRDefault="00770D96" w:rsidP="00CA799F">
      <w:pPr>
        <w:rPr>
          <w:sz w:val="26"/>
          <w:szCs w:val="26"/>
        </w:rPr>
      </w:pPr>
    </w:p>
    <w:p w:rsidR="00770D96" w:rsidRDefault="00770D96" w:rsidP="00CA799F">
      <w:pPr>
        <w:rPr>
          <w:sz w:val="26"/>
          <w:szCs w:val="26"/>
        </w:rPr>
      </w:pPr>
    </w:p>
    <w:p w:rsidR="00770D96" w:rsidRDefault="00770D96" w:rsidP="00CA799F">
      <w:pPr>
        <w:rPr>
          <w:sz w:val="26"/>
          <w:szCs w:val="26"/>
        </w:rPr>
      </w:pP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20"/>
        <w:gridCol w:w="1680"/>
        <w:gridCol w:w="3053"/>
        <w:gridCol w:w="1492"/>
        <w:gridCol w:w="1400"/>
      </w:tblGrid>
      <w:tr w:rsidR="00770D96" w:rsidRPr="00770D96" w:rsidTr="00770D96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770D96" w:rsidRPr="00770D96" w:rsidTr="00770D96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770D96" w:rsidRPr="00770D96" w:rsidTr="00770D96">
        <w:trPr>
          <w:trHeight w:val="624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МБУК "Алексинский районный Дом культуры" относящегося к особо ценному                             на 01.02.2023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10104100096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Магнитола Самсунг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3 248,00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 25*25-111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3 809,37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10.06.1990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13 160,58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26.12.2008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26 670,00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10104100164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Пианино Десна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30.09.1976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8 396,61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10106100262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штор (Задник)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01.04.2005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6 285,18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концертный 64*120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16.05.1989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13 956,51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системный блок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13 928,80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10110200764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Двухполосная АС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Е5200 Core 2Duo 2.5 GHZ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9 400,00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CreenMediaAppolo-T 180x180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3 284,21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10110100059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Acer X1161,DLP 3D,XGA 4000:1, 2500люмен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31.03.2011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12 836,88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Костюм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16.01.2009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5 082,50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10110200074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Звукоусиливающая аппаратура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249 400,00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Телефакс  АРДК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6 801,08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Баян 64*120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01.10.1992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16 642,29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10104100061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Гармония "Куликово поле"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01.09.1991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7 114,35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10104100313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Монитор LCD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7 172,15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10104200040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Телевизор Томсон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01.03.2005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14 220,30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10104100323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D-Link DPH-150S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Телефон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 LCD IP SIP VolP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3 300,00</w:t>
            </w:r>
          </w:p>
        </w:tc>
      </w:tr>
      <w:tr w:rsidR="00770D96" w:rsidRPr="00770D96" w:rsidTr="00770D96">
        <w:trPr>
          <w:trHeight w:val="3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770D96" w:rsidRPr="00770D96" w:rsidTr="00770D9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770D96" w:rsidRPr="00770D96" w:rsidTr="00770D96">
        <w:trPr>
          <w:trHeight w:val="34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770D96" w:rsidRPr="00770D96" w:rsidTr="00770D96">
        <w:trPr>
          <w:trHeight w:val="37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B115D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770D96" w:rsidRPr="00770D96" w:rsidTr="00770D9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для сцены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298 400,50</w:t>
            </w:r>
          </w:p>
        </w:tc>
      </w:tr>
      <w:tr w:rsidR="00770D96" w:rsidRPr="00770D96" w:rsidTr="00770D96">
        <w:trPr>
          <w:trHeight w:val="34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ViewSonic PA503W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42 689,44</w:t>
            </w:r>
          </w:p>
        </w:tc>
      </w:tr>
      <w:tr w:rsidR="00770D96" w:rsidRPr="00770D96" w:rsidTr="00770D9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30.12.2019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770D96" w:rsidRPr="00770D96" w:rsidTr="00770D96">
        <w:trPr>
          <w:trHeight w:val="3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с/н V2U190301043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49 639,99</w:t>
            </w:r>
          </w:p>
        </w:tc>
      </w:tr>
      <w:tr w:rsidR="00770D96" w:rsidRPr="00770D96" w:rsidTr="00770D96">
        <w:trPr>
          <w:trHeight w:val="51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с/н JPRQPO3 S191102848АОН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51 590,00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770D96" w:rsidRPr="00770D96" w:rsidTr="00770D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3119; ZTX 3109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12 080,00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110134026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с/н ZTX 2913; ZTX 1967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15 490,00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Занавес сценический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185 423,38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1011020025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14.08.2017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23 500,00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IdeaPad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07.11.2018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26 340,00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Компьютерный комплекс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 REAL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30 300,00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1011020045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Beng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49 000,00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1011020060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Микшерский пульт Behringer X1204USB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13 750,28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20 255,35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1011020053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11 966,00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Behringer B112D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19 990,00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Акустическая система invotone IPS10LA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12 684,00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Звуковая колонна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12 470,00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Микшер Вектор ТУ-60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24 100,00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Микширующий цифровой комплекс Behringer X1204USB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52 856,00</w:t>
            </w:r>
          </w:p>
        </w:tc>
      </w:tr>
      <w:tr w:rsidR="00770D96" w:rsidRPr="00770D96" w:rsidTr="00770D96">
        <w:trPr>
          <w:trHeight w:val="4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110134038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IntelCore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24.06.2021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50 960,00</w:t>
            </w:r>
          </w:p>
        </w:tc>
      </w:tr>
      <w:tr w:rsidR="00770D96" w:rsidRPr="00770D96" w:rsidTr="00770D96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110134043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1 964 339,10</w:t>
            </w:r>
          </w:p>
        </w:tc>
      </w:tr>
    </w:tbl>
    <w:p w:rsidR="00770D96" w:rsidRDefault="00770D96" w:rsidP="00CA799F">
      <w:pPr>
        <w:rPr>
          <w:sz w:val="26"/>
          <w:szCs w:val="26"/>
        </w:rPr>
      </w:pP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20"/>
        <w:gridCol w:w="1680"/>
        <w:gridCol w:w="3053"/>
        <w:gridCol w:w="1492"/>
        <w:gridCol w:w="1400"/>
      </w:tblGrid>
      <w:tr w:rsidR="00770D96" w:rsidRPr="00770D96" w:rsidTr="00770D96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770D96" w:rsidRPr="00770D96" w:rsidTr="00770D96">
        <w:trPr>
          <w:trHeight w:val="30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770D96" w:rsidRPr="00770D96" w:rsidTr="00770D96">
        <w:trPr>
          <w:trHeight w:val="588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МБУК "Алексинский художественно-краеведческий музей" относящегося к особо ценному на 01.02.2023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10106100001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Сценический навес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27.04.2005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84 530,00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Excellent M-2010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23.07.2010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9 880,00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2011г.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19 650,00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30.06.2011г.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30.06.2011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24 930,00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15 720,00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(принтер) лазерный Canon i-SENSYS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29.04.2011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7 750,00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Sаmsung лазерный SCX-4220/XEV-2010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20.07.2010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6 700,00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NEC NP 115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12 690,00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Экранмобильный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CreenMediaAppolo- T 180x180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31.05.2011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3 390,00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10104100299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1 Gb/15.6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30.09.2011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16 890,00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10104200313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CANON PIXMA MP-250 A 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3 020,00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10106101073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Витрина из ДСП  и стекла 2200*600*600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31.10.2011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1013400041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12.11.2016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99 000,40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1013600050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для галерейной развески картин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02.10.2020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132 836,00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39 910,00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Персональный компьютер в сборе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18.07.2016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29 900,00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KyoceraEcosys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20.09.2017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LENOVO I 15.6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1013400044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LENOVO I 15.6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23.06.2017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1013400053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Многофункциональное устройство HPLaser 135w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14.09.2022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35 991,00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637 787,40</w:t>
            </w:r>
          </w:p>
        </w:tc>
      </w:tr>
    </w:tbl>
    <w:p w:rsidR="00770D96" w:rsidRDefault="00770D96" w:rsidP="00CA799F">
      <w:pPr>
        <w:rPr>
          <w:sz w:val="26"/>
          <w:szCs w:val="26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20"/>
        <w:gridCol w:w="1680"/>
        <w:gridCol w:w="3200"/>
        <w:gridCol w:w="1492"/>
        <w:gridCol w:w="1400"/>
      </w:tblGrid>
      <w:tr w:rsidR="00770D96" w:rsidRPr="00770D96" w:rsidTr="00770D96">
        <w:trPr>
          <w:trHeight w:val="30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770D96" w:rsidRPr="00770D96" w:rsidTr="00770D96">
        <w:trPr>
          <w:trHeight w:val="30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движимого имущества, находящегося на балансе </w:t>
            </w:r>
          </w:p>
        </w:tc>
      </w:tr>
      <w:tr w:rsidR="00770D96" w:rsidRPr="00770D96" w:rsidTr="00770D96">
        <w:trPr>
          <w:trHeight w:val="588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 "Спортивный центр "Возрождение" относящегося к особо ценному                    на 01.02.2023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000007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156 007,14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Кондиционер КЦКП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166 030,02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Автоматическая пожарная сигнализация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373 732,00</w:t>
            </w:r>
          </w:p>
        </w:tc>
      </w:tr>
      <w:tr w:rsidR="00770D96" w:rsidRPr="00770D96" w:rsidTr="00770D96">
        <w:trPr>
          <w:trHeight w:val="4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Установка водоподготовительная с теплообменником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1 912 667,17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Боксерский ринг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74 600,00</w:t>
            </w:r>
          </w:p>
        </w:tc>
      </w:tr>
      <w:tr w:rsidR="00770D96" w:rsidRPr="00770D96" w:rsidTr="00770D9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Ворота мини-футбольные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60 593,21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Компактная приточная установка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39 426,27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XEROX WorkCentre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11 950,00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Системный блок INTEL Pen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30.10.2020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18 675,00</w:t>
            </w:r>
          </w:p>
        </w:tc>
      </w:tr>
      <w:tr w:rsidR="00770D96" w:rsidRPr="00770D96" w:rsidTr="00770D96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подъемник для бассейна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595 000,00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HP LJ Pro M28a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22.06.2021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12 700,00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225 G7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48 550,00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Принтер HP LaserJet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34 900,00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МФУ HP LaserJet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29.09.2021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18 800,00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Фотометр Photolyser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64 150,00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70 740,00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000057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Система видеонаблюдения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24.12.2021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380 300,00</w:t>
            </w:r>
          </w:p>
        </w:tc>
      </w:tr>
      <w:tr w:rsidR="00770D96" w:rsidRPr="00770D96" w:rsidTr="00770D96">
        <w:trPr>
          <w:trHeight w:val="3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000069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Стационарный металлодетектор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218 850,00</w:t>
            </w:r>
          </w:p>
        </w:tc>
      </w:tr>
      <w:tr w:rsidR="00770D96" w:rsidRPr="00770D96" w:rsidTr="00770D96">
        <w:trPr>
          <w:trHeight w:val="79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000072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Насос IML NIAGARA самовсас, с префильтром 26,6 м3/ч Н=10 400 В 2,20 кВт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52 200,00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4 465 072,08</w:t>
            </w:r>
          </w:p>
        </w:tc>
      </w:tr>
    </w:tbl>
    <w:p w:rsidR="00770D96" w:rsidRDefault="00770D96" w:rsidP="00CA799F">
      <w:pPr>
        <w:rPr>
          <w:sz w:val="26"/>
          <w:szCs w:val="26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620"/>
        <w:gridCol w:w="2041"/>
        <w:gridCol w:w="3740"/>
        <w:gridCol w:w="1492"/>
        <w:gridCol w:w="1400"/>
      </w:tblGrid>
      <w:tr w:rsidR="00770D96" w:rsidRPr="00770D96" w:rsidTr="00770D96">
        <w:trPr>
          <w:trHeight w:val="3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Перечень</w:t>
            </w:r>
          </w:p>
        </w:tc>
      </w:tr>
      <w:tr w:rsidR="00770D96" w:rsidRPr="00770D96" w:rsidTr="00770D96">
        <w:trPr>
          <w:trHeight w:val="3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движимого имущества, находящегося на балансе </w:t>
            </w:r>
          </w:p>
        </w:tc>
      </w:tr>
      <w:tr w:rsidR="00770D96" w:rsidRPr="00770D96" w:rsidTr="00770D96">
        <w:trPr>
          <w:trHeight w:val="60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МБУ "Культурно-досуговый центр города Алексина" относящегося к особо ценному на 01.02.2023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70D96" w:rsidRPr="00770D96" w:rsidTr="00770D96">
        <w:trPr>
          <w:trHeight w:val="960"/>
        </w:trPr>
        <w:tc>
          <w:tcPr>
            <w:tcW w:w="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Инвентарный номер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Наименование имущества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Дата ввода в эксплуатацию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Балансовая стоимость , руб.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00000000000000000045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Освещение  "Динамика" (LED3840, цвет белый, фиолетовый оранжевый)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02.02.2012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97 740,00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(теза, боковины серая банерная сеть)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Световое оборудование INVOLIGHT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24.09.2013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141 480,00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Сцена в сборе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01.10.2013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720 000,00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00000000000000000070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интерьерная Европейская 6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30.11.2014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99 999,00</w:t>
            </w:r>
          </w:p>
        </w:tc>
      </w:tr>
      <w:tr w:rsidR="00770D96" w:rsidRPr="00770D96" w:rsidTr="00770D96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110134001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Вокальная радиосистема Evolution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25.06.2015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4.101.34.0014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08.12.2015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62 019,00</w:t>
            </w:r>
          </w:p>
        </w:tc>
      </w:tr>
      <w:tr w:rsidR="00770D96" w:rsidRPr="00770D96" w:rsidTr="00770D96">
        <w:trPr>
          <w:trHeight w:val="5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Светодиодная гибкая плоская влагозащищенная лента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24.11.2016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Уличное украшение "Шары"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24.11.2016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136 000,00</w:t>
            </w:r>
          </w:p>
        </w:tc>
      </w:tr>
      <w:tr w:rsidR="00770D96" w:rsidRPr="00770D96" w:rsidTr="00770D9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Арочный металлодетектор "UltraScanSimple (S1000)"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15.06.2017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Ком-т на высокие елки ELC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09.01.2018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99 990,00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МультикабельProel EBN2408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51 828,00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Компьютер планшетный AppleiPad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03.05.2018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55 727,10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VRX918SP - Активный сабвуфер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92 526,63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JBL VRX932LAP - Активная акустическая 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31.08.2018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132 252,51</w:t>
            </w:r>
          </w:p>
        </w:tc>
      </w:tr>
      <w:tr w:rsidR="00770D96" w:rsidRPr="00770D96" w:rsidTr="00770D96">
        <w:trPr>
          <w:trHeight w:val="50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00000000000000000189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Sennheiser EW 165 G3-B-X Радиосистема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07.09.2018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51 740,00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00000000000000000192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Новогодняя светодиодная фигура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13.12.2018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261 000,00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06.11.2019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48 444,50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AcerAspire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02.07.2020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00000000000000000162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Ноутбук HP 15,6"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01.11.2017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"Альпийская" высота 5м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49 800,00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"Классик" длина гирлянды 18м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53 160,00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Ель искусственная Евро-2 высота 5м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Комплект освещения "Динамика" длина гирлянды 12м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05.02.2020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51 360,00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10.06.2020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Световая декоративная конструкция НОВОГОДНЯЯ ИГРУШКА СК-176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01.02.2022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802 100,00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Снегоуборщик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APEK-AS 9507 ME Pro Line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94 900,00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Подметальная машина CHAMPION GS5080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26.10.2022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85 900,00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Одежда сцены черная: (кулисы-10шт., падуги-2шт., падуги-3шт.,задник-2шт.)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19.05.2022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143 606,20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WiFi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Фонарь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53 295,00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(качели навесные)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90 755,98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большие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146 985,87</w:t>
            </w:r>
          </w:p>
        </w:tc>
      </w:tr>
      <w:tr w:rsidR="00770D96" w:rsidRPr="00770D96" w:rsidTr="00770D96">
        <w:trPr>
          <w:trHeight w:val="7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770D96" w:rsidRPr="00770D96" w:rsidTr="00770D96">
        <w:trPr>
          <w:trHeight w:val="7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887 Светодиодный светильник Рондо-2 ДТУ-88-АF-ДТУП883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159 560,20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84 634,65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84 634,35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84 634,35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Лавка без фундамента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84 634,35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00000000000000000269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377 880,00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Лежаки малые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63 390,58</w:t>
            </w:r>
          </w:p>
        </w:tc>
      </w:tr>
      <w:tr w:rsidR="00770D96" w:rsidRPr="00770D96" w:rsidTr="00770D96">
        <w:trPr>
          <w:trHeight w:val="5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770D96" w:rsidRPr="00770D96" w:rsidTr="00770D96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770D96" w:rsidRPr="00770D96" w:rsidTr="00770D96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770D96" w:rsidRPr="00770D96" w:rsidTr="00770D96">
        <w:trPr>
          <w:trHeight w:val="5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8839 Светодиодный светильник Рондо-2 ДТУ-88-АF-ДТУП892 (50Вт)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106 766,16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Информационная стелла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120 000,00</w:t>
            </w:r>
          </w:p>
        </w:tc>
      </w:tr>
      <w:tr w:rsidR="00770D96" w:rsidRPr="00770D96" w:rsidTr="00770D96">
        <w:trPr>
          <w:trHeight w:val="58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00000000000000000289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881 Светодиодный светильник Рондо-2 ДТУ-88-АF-ДТУП881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75 624,41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"Букросинг с лавкой"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540 288,00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00000000000000000299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61 690,34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"Подиум BOTANIC" (комплект из 5 цветочных листов)"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681 738,40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Комплекс гамаков на 7 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914 000,00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Система видеонаблюдения.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1 009 881,44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Парклеты (комплект из 2-х цветочных клумб)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1 480 000,00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"Модульные мобильные лавки"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260 249,76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"Ладья"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8 880 000,00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Арка из нержавеющей стали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2 170 000,00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МАФ "Алексин" (буквы)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Стандартная лавка без спинки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75 638,75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8820 Светодиодный светильник Рондо-2 ДТУ-88-АF-ДТУП891 (25Вт)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53 881,19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00000000000000000389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00000000000000000399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Опора ДТУ 8825 Светодиодный светильник Рондо-2 ДТУ-88-АF-ДТУП893 (75Вт)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76 845,87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Театральное оборудование Involight LED FS75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64 010,00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Вращающаяся голова LFocus BR-615-2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51 560,00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Ограждение 472п.м.:секция 3D B 1560*Ш 2510, ячейка 200*55, Ф 5,0мм.,столб 3000,автоматическое барьерное ограждение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2 242 485,00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Беседка "Волшебный дворец"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1 020 000,00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№1 "Фитнес зона"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1 529 118,75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Детская площадка №3 "Промышленность"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7 172 889,00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Детская площадка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4 073 253,00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 для мастер-классов"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3 362 392,32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Изделие "Навес"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2 203 429,54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Туалет модуль ТМ02И13 сетевой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23.11.2022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2 302 000,00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Экран для проектора Digis Kontur-CDSKC-1102 Экран на штативе формат 1:1 (180*180) MW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11 029,00</w:t>
            </w:r>
          </w:p>
        </w:tc>
      </w:tr>
      <w:tr w:rsidR="00770D96" w:rsidRPr="00770D96" w:rsidTr="00770D96">
        <w:trPr>
          <w:trHeight w:val="7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Проектор InFocus IN1049 3LCD, 4600 ANSI лм 50000:1, 1920х1200, ресурс лампы до:20000 часов,порты: USB typeA.2х ,белый,3.3кг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107 940,00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00000000000000000444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Монитор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 xml:space="preserve"> AOC 24 LCD Monitor 23.8" (60.47 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см</w:t>
            </w: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29.12.2022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16 918,17</w:t>
            </w:r>
          </w:p>
        </w:tc>
      </w:tr>
      <w:tr w:rsidR="00770D96" w:rsidRPr="00770D96" w:rsidTr="00770D96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770D96" w:rsidRPr="00770D96" w:rsidTr="00770D96">
        <w:trPr>
          <w:trHeight w:val="4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770D96" w:rsidRPr="00770D96" w:rsidTr="00770D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D96" w:rsidRPr="00770D96" w:rsidRDefault="00770D96" w:rsidP="00770D96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D96" w:rsidRPr="00770D96" w:rsidRDefault="00770D96" w:rsidP="00770D96">
            <w:pPr>
              <w:widowControl/>
              <w:suppressAutoHyphens w:val="0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70D96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D96" w:rsidRPr="00770D96" w:rsidRDefault="00770D96" w:rsidP="00770D96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770D96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59 873 323,20</w:t>
            </w:r>
          </w:p>
        </w:tc>
      </w:tr>
    </w:tbl>
    <w:p w:rsidR="00770D96" w:rsidRDefault="00770D96" w:rsidP="00CA799F">
      <w:pPr>
        <w:rPr>
          <w:sz w:val="26"/>
          <w:szCs w:val="26"/>
        </w:rPr>
      </w:pPr>
    </w:p>
    <w:p w:rsidR="00770D96" w:rsidRDefault="00770D96" w:rsidP="00770D96">
      <w:pPr>
        <w:jc w:val="center"/>
        <w:rPr>
          <w:sz w:val="28"/>
          <w:szCs w:val="28"/>
        </w:rPr>
      </w:pPr>
    </w:p>
    <w:p w:rsidR="00770D96" w:rsidRDefault="00770D96" w:rsidP="00770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70D96" w:rsidRDefault="00770D96" w:rsidP="00770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культурных ценностей  бюджетного учреждения </w:t>
      </w:r>
    </w:p>
    <w:p w:rsidR="00770D96" w:rsidRDefault="00770D96" w:rsidP="00770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МБУК «Алексинский художественно-краеведческий музей», </w:t>
      </w:r>
    </w:p>
    <w:p w:rsidR="00770D96" w:rsidRDefault="00770D96" w:rsidP="00770D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отнесенных к особо ценному имуществу не учитываемых на балансе учреждения на 01.02.2023 г.</w:t>
      </w:r>
    </w:p>
    <w:p w:rsidR="00770D96" w:rsidRDefault="00770D96" w:rsidP="00770D96">
      <w:pPr>
        <w:rPr>
          <w:sz w:val="28"/>
          <w:szCs w:val="28"/>
        </w:rPr>
      </w:pPr>
    </w:p>
    <w:p w:rsidR="00770D96" w:rsidRPr="00F63CA7" w:rsidRDefault="00770D96" w:rsidP="00770D96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0D96" w:rsidTr="00D04DAE">
        <w:tc>
          <w:tcPr>
            <w:tcW w:w="2392" w:type="dxa"/>
          </w:tcPr>
          <w:p w:rsidR="00770D96" w:rsidRDefault="00770D96" w:rsidP="00D04DAE">
            <w:r>
              <w:t>Фонды музея</w:t>
            </w:r>
          </w:p>
        </w:tc>
        <w:tc>
          <w:tcPr>
            <w:tcW w:w="2393" w:type="dxa"/>
          </w:tcPr>
          <w:p w:rsidR="00770D96" w:rsidRDefault="00770D96" w:rsidP="00D04DAE">
            <w:r>
              <w:t>Федеральная собственность</w:t>
            </w:r>
          </w:p>
        </w:tc>
        <w:tc>
          <w:tcPr>
            <w:tcW w:w="2393" w:type="dxa"/>
          </w:tcPr>
          <w:p w:rsidR="00770D96" w:rsidRDefault="00770D96" w:rsidP="00D04DAE">
            <w:r>
              <w:t>Собственность муниципального образования Алексинский район</w:t>
            </w:r>
          </w:p>
        </w:tc>
        <w:tc>
          <w:tcPr>
            <w:tcW w:w="2393" w:type="dxa"/>
          </w:tcPr>
          <w:p w:rsidR="00770D96" w:rsidRDefault="00770D96" w:rsidP="00D04DAE">
            <w:r>
              <w:t>Примечания</w:t>
            </w:r>
          </w:p>
        </w:tc>
      </w:tr>
      <w:tr w:rsidR="00770D96" w:rsidTr="00D04DAE">
        <w:tc>
          <w:tcPr>
            <w:tcW w:w="2392" w:type="dxa"/>
          </w:tcPr>
          <w:p w:rsidR="00770D96" w:rsidRDefault="00770D96" w:rsidP="00D04DAE">
            <w:r>
              <w:t>Основной фонд</w:t>
            </w:r>
          </w:p>
        </w:tc>
        <w:tc>
          <w:tcPr>
            <w:tcW w:w="2393" w:type="dxa"/>
          </w:tcPr>
          <w:p w:rsidR="00770D96" w:rsidRDefault="00770D96" w:rsidP="00D04DAE">
            <w:r>
              <w:t xml:space="preserve">До 26.05.1996 года </w:t>
            </w:r>
          </w:p>
          <w:p w:rsidR="00770D96" w:rsidRDefault="00770D96" w:rsidP="00D04DAE">
            <w:r>
              <w:t>№№ 1-3074</w:t>
            </w:r>
          </w:p>
          <w:p w:rsidR="00770D96" w:rsidRPr="00B808D3" w:rsidRDefault="00770D96" w:rsidP="00D04DAE">
            <w:pPr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14153</w:t>
            </w:r>
            <w:r w:rsidRPr="00B808D3">
              <w:rPr>
                <w:b/>
              </w:rPr>
              <w:t xml:space="preserve"> предмет</w:t>
            </w:r>
            <w:r>
              <w:rPr>
                <w:b/>
              </w:rPr>
              <w:t>а</w:t>
            </w:r>
            <w:r w:rsidRPr="00B808D3">
              <w:rPr>
                <w:b/>
              </w:rPr>
              <w:t>.</w:t>
            </w:r>
          </w:p>
          <w:p w:rsidR="00770D96" w:rsidRPr="00B808D3" w:rsidRDefault="00770D96" w:rsidP="00D04DAE">
            <w:pPr>
              <w:rPr>
                <w:b/>
              </w:rPr>
            </w:pPr>
            <w:r>
              <w:t xml:space="preserve">С 26.05.1996года №№ 3075-4055 – </w:t>
            </w:r>
            <w:r w:rsidRPr="00B808D3">
              <w:rPr>
                <w:b/>
              </w:rPr>
              <w:t>29</w:t>
            </w:r>
            <w:r>
              <w:rPr>
                <w:b/>
              </w:rPr>
              <w:t>4</w:t>
            </w:r>
            <w:r w:rsidRPr="00B808D3">
              <w:rPr>
                <w:b/>
              </w:rPr>
              <w:t xml:space="preserve"> предмета</w:t>
            </w:r>
            <w:r>
              <w:rPr>
                <w:b/>
              </w:rPr>
              <w:t>.</w:t>
            </w:r>
          </w:p>
        </w:tc>
        <w:tc>
          <w:tcPr>
            <w:tcW w:w="2393" w:type="dxa"/>
          </w:tcPr>
          <w:p w:rsidR="00770D96" w:rsidRDefault="00770D96" w:rsidP="00D04DAE">
            <w:r>
              <w:t xml:space="preserve">С 26.05.1996 года </w:t>
            </w:r>
          </w:p>
          <w:p w:rsidR="00770D96" w:rsidRDefault="00770D96" w:rsidP="00D04DAE">
            <w:r>
              <w:t>№№ 3075 – 4055</w:t>
            </w:r>
          </w:p>
          <w:p w:rsidR="00770D96" w:rsidRPr="006B2B09" w:rsidRDefault="00770D96" w:rsidP="00D04DAE">
            <w:pPr>
              <w:rPr>
                <w:b/>
              </w:rPr>
            </w:pPr>
            <w:r w:rsidRPr="006B2B09">
              <w:rPr>
                <w:b/>
              </w:rPr>
              <w:t>– 5</w:t>
            </w:r>
            <w:r>
              <w:rPr>
                <w:b/>
              </w:rPr>
              <w:t>495</w:t>
            </w:r>
            <w:r w:rsidRPr="006B2B09">
              <w:rPr>
                <w:b/>
              </w:rPr>
              <w:t xml:space="preserve"> предмет</w:t>
            </w:r>
            <w:r>
              <w:rPr>
                <w:b/>
              </w:rPr>
              <w:t>ов (</w:t>
            </w:r>
            <w:r w:rsidRPr="006B2B09">
              <w:t>кроме</w:t>
            </w:r>
            <w:r>
              <w:t>№№ 3075 - 4055 – 294 предмета Федеральной собственности</w:t>
            </w:r>
            <w:r>
              <w:rPr>
                <w:b/>
              </w:rPr>
              <w:t>)</w:t>
            </w:r>
          </w:p>
        </w:tc>
        <w:tc>
          <w:tcPr>
            <w:tcW w:w="2393" w:type="dxa"/>
          </w:tcPr>
          <w:p w:rsidR="00770D96" w:rsidRDefault="00770D96" w:rsidP="00D04DAE"/>
        </w:tc>
      </w:tr>
      <w:tr w:rsidR="00770D96" w:rsidTr="00D04DAE">
        <w:tc>
          <w:tcPr>
            <w:tcW w:w="2392" w:type="dxa"/>
          </w:tcPr>
          <w:p w:rsidR="00770D96" w:rsidRDefault="00770D96" w:rsidP="00D04DAE">
            <w:r>
              <w:t>Научно-вспомогательный фонд</w:t>
            </w:r>
          </w:p>
        </w:tc>
        <w:tc>
          <w:tcPr>
            <w:tcW w:w="2393" w:type="dxa"/>
          </w:tcPr>
          <w:p w:rsidR="00770D96" w:rsidRDefault="00770D96" w:rsidP="00D04DAE">
            <w:r>
              <w:t xml:space="preserve">№№ 1-1076 – </w:t>
            </w:r>
          </w:p>
          <w:p w:rsidR="00770D96" w:rsidRPr="00B808D3" w:rsidRDefault="00770D96" w:rsidP="00D04DAE">
            <w:pPr>
              <w:rPr>
                <w:b/>
              </w:rPr>
            </w:pPr>
            <w:r w:rsidRPr="00B808D3">
              <w:rPr>
                <w:b/>
              </w:rPr>
              <w:t>20</w:t>
            </w:r>
            <w:r>
              <w:rPr>
                <w:b/>
              </w:rPr>
              <w:t>64</w:t>
            </w:r>
            <w:r w:rsidRPr="00B808D3">
              <w:rPr>
                <w:b/>
              </w:rPr>
              <w:t xml:space="preserve"> предмет</w:t>
            </w:r>
            <w:r>
              <w:rPr>
                <w:b/>
              </w:rPr>
              <w:t>а</w:t>
            </w:r>
          </w:p>
        </w:tc>
        <w:tc>
          <w:tcPr>
            <w:tcW w:w="2393" w:type="dxa"/>
          </w:tcPr>
          <w:p w:rsidR="00770D96" w:rsidRDefault="00770D96" w:rsidP="00D04DAE">
            <w:r>
              <w:t>№№ 1077-1850</w:t>
            </w:r>
            <w:r>
              <w:softHyphen/>
            </w:r>
            <w:r>
              <w:softHyphen/>
              <w:t xml:space="preserve"> –</w:t>
            </w:r>
          </w:p>
          <w:p w:rsidR="00770D96" w:rsidRPr="006430BB" w:rsidRDefault="00770D96" w:rsidP="00D04DAE">
            <w:pPr>
              <w:rPr>
                <w:b/>
              </w:rPr>
            </w:pPr>
            <w:r>
              <w:rPr>
                <w:b/>
              </w:rPr>
              <w:t>1760</w:t>
            </w:r>
            <w:r w:rsidRPr="006430BB">
              <w:rPr>
                <w:b/>
              </w:rPr>
              <w:t xml:space="preserve"> предмет</w:t>
            </w:r>
            <w:r>
              <w:rPr>
                <w:b/>
              </w:rPr>
              <w:t>ов</w:t>
            </w:r>
          </w:p>
        </w:tc>
        <w:tc>
          <w:tcPr>
            <w:tcW w:w="2393" w:type="dxa"/>
          </w:tcPr>
          <w:p w:rsidR="00770D96" w:rsidRDefault="00770D96" w:rsidP="00D04DAE"/>
        </w:tc>
      </w:tr>
    </w:tbl>
    <w:p w:rsidR="00770D96" w:rsidRDefault="00770D96" w:rsidP="00770D96"/>
    <w:p w:rsidR="00770D96" w:rsidRDefault="00770D96" w:rsidP="00770D96">
      <w:pPr>
        <w:pStyle w:val="a9"/>
        <w:rPr>
          <w:rFonts w:hint="eastAsi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ПЕРЕЧЕНЬ ОСОБО ЦЕННОГО ДВИЖИМОГО ИМУЩЕСТВА, 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НАХОДЯЩЕГОСЯ НА БАЛАНСЕ МАУ ДО АДШИ им.К.М. ЩЕДРИНА,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>БЕЗ КОТОРОГО ОСНОВНАЯ ДЕЯТЕЛЬНОСТЬ УЧРЕЖДЕНИЯ СУЩЕСТВЕННО ЗАТРУДНЕНА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16"/>
          <w:szCs w:val="16"/>
          <w:lang w:eastAsia="ru-RU" w:bidi="ar-SA"/>
        </w:rPr>
        <w:t xml:space="preserve"> на 01.01.2023</w:t>
      </w: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567"/>
        <w:gridCol w:w="2869"/>
        <w:gridCol w:w="1559"/>
        <w:gridCol w:w="1560"/>
        <w:gridCol w:w="992"/>
        <w:gridCol w:w="850"/>
        <w:gridCol w:w="1701"/>
      </w:tblGrid>
      <w:tr w:rsidR="00770D96" w:rsidRPr="00D170D1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 w:rsidRPr="00D170D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D170D1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 w:rsidRPr="00D170D1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200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5795,97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4396,32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БЕРЕЗКА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16605,60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РАПСОДИЯ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6557,07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WELTMASTER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5776,62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Peap L Riv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Активная акуст.система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8326,43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0138020049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3106,32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СЕКУНДА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6657,69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3551,37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Бас гитара IBANEZ SRX305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14084,00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8668,80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5900,00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Тула-209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001380343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16206,00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10914,69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10570,26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ЯСНАЯ ПОЛЯНА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10593,48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Баян 67*120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28178,76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01630052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6726,00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Балетный станок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01630124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3571,24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ТОРПЕДО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8378,00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НС-06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4662,00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Гитара акустическая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7108,32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Гармония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Куликово поле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9294,45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Джазовая труба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3552,66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малая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15625,00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5325,41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бас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9987,18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прима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5326,41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11847,36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10320,00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01380243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7324,62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Домра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9632,43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ПРИМА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5423,16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АЛЬТ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20650,00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резьба п/дер.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770D96" w:rsidTr="00D04DAE">
        <w:trPr>
          <w:trHeight w:val="26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резьба п/дер.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10225,32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резьба п/дер.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Декоративное панно резьба п/дер.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15588,96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Декоративное панно в технике </w:t>
            </w:r>
            <w:r w:rsidRPr="003665FD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3665FD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23930,52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10104369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17250,00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10104328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15910,00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Компьютер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43020008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59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Комп.мини-сист. SAMSUNG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Монитор ж/к 19” LCD LG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LASERBASE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7100,00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CANON MF-4018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МФУ TOSHIBA T-STUDIO 166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043010001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29620,00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Музыкальный центр FUJISON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21913,85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Микшерный пульт М10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24388,00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69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9219,63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9186,09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8990,01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9321,51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138189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138190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10852,77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11484,87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10308,39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БЕЛАРУСЬ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9805,80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89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ДЕСНА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ФАНТАЗИЯ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7670,00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01380342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8260,00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ВЛАДИМИР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4425,00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0010104367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7000,00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РУБИНШТЕЙН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20147,22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99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РУБИНШТЕЙН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20147,22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01380275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21052,80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LASER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4490,00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Принтер HP LJ 1022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6240,36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Проектор BENG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043020005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ГЛИНКИ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ШОСТАКОВИЧА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МОЦАРТА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09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БЕТХОВЕНА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БАХА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1936010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21732,33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Портрет композитора ЧАЙКОВСКОГО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22213,14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Пейзаж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ВРЕМЕНА ГОДА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20838,39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Радиомикрофон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043230014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3850,00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17661,00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YAMAHA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10864,00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96013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15093,00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Синтезатор 96014 CASIO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18063,00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22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Рояль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22200,00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Скамья в технике </w:t>
            </w:r>
            <w:r w:rsidRPr="003665FD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«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Резьба по дереву</w:t>
            </w:r>
            <w:r w:rsidRPr="003665FD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01930025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23886,81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1/2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3207,90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26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3/4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3274,50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27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Сценический монитор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043690003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15500,00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28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Скрипка TV 4/4 P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01380406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3318,90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29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PANASONIC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16782,57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30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DAEWOO 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4551,30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31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Телевизор SUPRA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0010104378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6900,00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 Бас-комби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01380364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5065,83</w:t>
            </w:r>
          </w:p>
        </w:tc>
      </w:tr>
      <w:tr w:rsidR="00770D96" w:rsidTr="00D04DA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34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IBANEZ BASS 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усилитель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2007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13210,00</w:t>
            </w:r>
          </w:p>
        </w:tc>
      </w:tr>
      <w:tr w:rsidR="00770D96" w:rsidTr="00D04DAE">
        <w:trPr>
          <w:trHeight w:val="2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  <w:tc>
          <w:tcPr>
            <w:tcW w:w="78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 </w:t>
            </w: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521 249,65</w:t>
            </w:r>
          </w:p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</w:tr>
    </w:tbl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ПЕРЕЧЕНЬ ОСОБО ЦЕННОГО ДВИЖИМОГО ИМУЩЕСТВА БОЛЕЕ 50 ТЫС.РУБ.,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НАХОДЯЩЕГОСЯ НА БАЛАНСЕ МАУ ДО АДШИ им.К.М. ЩЕДРИНА,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</w:pPr>
      <w:r>
        <w:rPr>
          <w:rFonts w:ascii="Times New Roman CYR" w:eastAsia="Times New Roman" w:hAnsi="Times New Roman CYR" w:cs="Times New Roman CYR"/>
          <w:b/>
          <w:bCs/>
          <w:kern w:val="0"/>
          <w:sz w:val="20"/>
          <w:szCs w:val="20"/>
          <w:lang w:eastAsia="ru-RU" w:bidi="ar-SA"/>
        </w:rPr>
        <w:t>ПРЕДНАЗНАЧЕННОГО ДЛЯ ОСНОВНОЙ ДЕЯТЕЛЬНОСТИ УЧРЕЖДЕНИЯ</w:t>
      </w:r>
    </w:p>
    <w:p w:rsidR="00770D96" w:rsidRDefault="00770D96" w:rsidP="00770D96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0"/>
          <w:sz w:val="20"/>
          <w:szCs w:val="20"/>
          <w:lang w:val="en-US" w:eastAsia="ru-RU" w:bidi="ar-SA"/>
        </w:rPr>
      </w:pPr>
    </w:p>
    <w:tbl>
      <w:tblPr>
        <w:tblW w:w="10240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432"/>
        <w:gridCol w:w="3429"/>
        <w:gridCol w:w="1436"/>
        <w:gridCol w:w="1258"/>
        <w:gridCol w:w="992"/>
        <w:gridCol w:w="709"/>
        <w:gridCol w:w="1984"/>
      </w:tblGrid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 xml:space="preserve">№ </w:t>
            </w: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п/п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Наименование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Дата ввода в эксплуатацию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Инвентарный</w:t>
            </w:r>
          </w:p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номер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Ед.</w:t>
            </w:r>
          </w:p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изм.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Кол-во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Первоначальная стоимость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АККОРД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01380287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74872,89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Цифровое фортепиано 848 KORG C520DR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1995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0010104340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68900,00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Панно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85735,05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Панно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1987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193019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68593,68</w:t>
            </w:r>
          </w:p>
        </w:tc>
      </w:tr>
      <w:tr w:rsidR="00770D96" w:rsidTr="00D04DAE">
        <w:trPr>
          <w:trHeight w:val="168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770D96" w:rsidTr="00D04DAE">
        <w:trPr>
          <w:trHeight w:val="127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 xml:space="preserve">Кабинетная рояль KAWAI GE20G M/PEP                                   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341430071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8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341430082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57000,00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WELTMEISTER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99500,00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АККОРДЕОН WELTMEISTER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99000,00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341430099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50000,00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Балалайка ПРИМА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2017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60000,00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ПИАНИНО модель 4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380360,60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Интерактивный комплект (проектор</w:t>
            </w:r>
          </w:p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мультимедийный)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94670,00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17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трехструнная малая (категория высшая)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79100,00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18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 малая (категория 2)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19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3665FD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Домра 3-х струнная малая (категория 1)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2019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341430132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n-US" w:eastAsia="ru-RU" w:bidi="ar-SA"/>
              </w:rPr>
              <w:t>66600,00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 w:rsidRPr="00E4301A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Сакс</w:t>
            </w:r>
            <w:r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о</w:t>
            </w:r>
            <w:r w:rsidRPr="00E4301A"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фон альт Eb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3433000001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73 200,00</w:t>
            </w:r>
          </w:p>
        </w:tc>
      </w:tr>
      <w:tr w:rsidR="00770D96" w:rsidTr="00D04DAE">
        <w:trPr>
          <w:trHeight w:val="50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 w:hint="eastAsia"/>
                <w:kern w:val="0"/>
                <w:sz w:val="16"/>
                <w:szCs w:val="16"/>
                <w:lang w:eastAsia="ru-RU" w:bidi="ar-SA"/>
              </w:rPr>
              <w:t>АПС и СОУЭ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3302600001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16"/>
                <w:szCs w:val="16"/>
                <w:lang w:eastAsia="ru-RU" w:bidi="ar-SA"/>
              </w:rPr>
              <w:t>шт.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258424,76</w:t>
            </w:r>
          </w:p>
        </w:tc>
      </w:tr>
      <w:tr w:rsidR="00770D96" w:rsidTr="00D04DAE">
        <w:trPr>
          <w:trHeight w:val="1"/>
        </w:trPr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</w:p>
        </w:tc>
        <w:tc>
          <w:tcPr>
            <w:tcW w:w="7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70D96" w:rsidRPr="00E4301A" w:rsidRDefault="00770D96" w:rsidP="00D04DA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val="en-US" w:eastAsia="ru-RU" w:bidi="ar-SA"/>
              </w:rPr>
              <w:t>3 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397 790,47</w:t>
            </w:r>
          </w:p>
        </w:tc>
      </w:tr>
    </w:tbl>
    <w:p w:rsidR="00770D96" w:rsidRDefault="00770D96" w:rsidP="00770D96">
      <w:pPr>
        <w:pStyle w:val="a9"/>
        <w:rPr>
          <w:rFonts w:hint="eastAsia"/>
        </w:rPr>
      </w:pPr>
    </w:p>
    <w:p w:rsidR="00770D96" w:rsidRDefault="00770D96" w:rsidP="00770D96">
      <w:pPr>
        <w:pStyle w:val="a9"/>
        <w:rPr>
          <w:rFonts w:hint="eastAsia"/>
        </w:rPr>
      </w:pPr>
    </w:p>
    <w:p w:rsidR="00770D96" w:rsidRDefault="00770D96" w:rsidP="00770D96">
      <w:pPr>
        <w:pStyle w:val="a9"/>
        <w:rPr>
          <w:rFonts w:hint="eastAsia"/>
        </w:rPr>
      </w:pPr>
    </w:p>
    <w:p w:rsidR="00770D96" w:rsidRDefault="00770D96" w:rsidP="00770D96">
      <w:pPr>
        <w:pStyle w:val="a9"/>
        <w:rPr>
          <w:rFonts w:hint="eastAsia"/>
        </w:rPr>
      </w:pPr>
    </w:p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p w:rsidR="00770D96" w:rsidRDefault="00770D96" w:rsidP="00770D96"/>
    <w:sectPr w:rsidR="00770D96" w:rsidSect="008B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F"/>
    <w:rsid w:val="0004109D"/>
    <w:rsid w:val="00056D94"/>
    <w:rsid w:val="00085F88"/>
    <w:rsid w:val="00086422"/>
    <w:rsid w:val="001A1283"/>
    <w:rsid w:val="001B311F"/>
    <w:rsid w:val="003230D6"/>
    <w:rsid w:val="00331DAC"/>
    <w:rsid w:val="0034440D"/>
    <w:rsid w:val="00360D6E"/>
    <w:rsid w:val="0037234E"/>
    <w:rsid w:val="0037602A"/>
    <w:rsid w:val="00390E78"/>
    <w:rsid w:val="003F50BF"/>
    <w:rsid w:val="00462D0E"/>
    <w:rsid w:val="00466AA0"/>
    <w:rsid w:val="004D7473"/>
    <w:rsid w:val="00501E29"/>
    <w:rsid w:val="00506D5F"/>
    <w:rsid w:val="00541123"/>
    <w:rsid w:val="005617CB"/>
    <w:rsid w:val="0057338E"/>
    <w:rsid w:val="005B4F2D"/>
    <w:rsid w:val="006A2897"/>
    <w:rsid w:val="00770D96"/>
    <w:rsid w:val="00845649"/>
    <w:rsid w:val="00871342"/>
    <w:rsid w:val="00886E0A"/>
    <w:rsid w:val="008B057E"/>
    <w:rsid w:val="008B3F8D"/>
    <w:rsid w:val="0090351B"/>
    <w:rsid w:val="00926BA5"/>
    <w:rsid w:val="00997820"/>
    <w:rsid w:val="009F6625"/>
    <w:rsid w:val="00A50459"/>
    <w:rsid w:val="00AF0E1D"/>
    <w:rsid w:val="00B55074"/>
    <w:rsid w:val="00B60053"/>
    <w:rsid w:val="00B758F5"/>
    <w:rsid w:val="00BA3C76"/>
    <w:rsid w:val="00BA46AE"/>
    <w:rsid w:val="00C57004"/>
    <w:rsid w:val="00CA799F"/>
    <w:rsid w:val="00CC308B"/>
    <w:rsid w:val="00D17B04"/>
    <w:rsid w:val="00DD4330"/>
    <w:rsid w:val="00E118A0"/>
    <w:rsid w:val="00E8163E"/>
    <w:rsid w:val="00E91B4B"/>
    <w:rsid w:val="00ED353D"/>
    <w:rsid w:val="00F319E6"/>
    <w:rsid w:val="00F33270"/>
    <w:rsid w:val="00F8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D869B-20FF-4B7B-9F93-A35BDC63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70D96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770D96"/>
    <w:pPr>
      <w:keepNext/>
      <w:widowControl/>
      <w:suppressAutoHyphens w:val="0"/>
      <w:jc w:val="both"/>
      <w:outlineLvl w:val="2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7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76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a5">
    <w:name w:val="Hyperlink"/>
    <w:basedOn w:val="a0"/>
    <w:unhideWhenUsed/>
    <w:rsid w:val="00770D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0D96"/>
    <w:rPr>
      <w:color w:val="800080"/>
      <w:u w:val="single"/>
    </w:rPr>
  </w:style>
  <w:style w:type="paragraph" w:customStyle="1" w:styleId="xl63">
    <w:name w:val="xl63"/>
    <w:basedOn w:val="a"/>
    <w:rsid w:val="00770D96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770D96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770D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770D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770D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770D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770D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770D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770D96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770D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770D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770D96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paragraph" w:customStyle="1" w:styleId="xl90">
    <w:name w:val="xl90"/>
    <w:basedOn w:val="a"/>
    <w:rsid w:val="00770D96"/>
    <w:pPr>
      <w:widowControl/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kern w:val="0"/>
      <w:sz w:val="20"/>
      <w:szCs w:val="20"/>
      <w:lang w:eastAsia="ru-RU" w:bidi="ar-SA"/>
    </w:rPr>
  </w:style>
  <w:style w:type="table" w:styleId="a7">
    <w:name w:val="Table Grid"/>
    <w:basedOn w:val="a1"/>
    <w:uiPriority w:val="59"/>
    <w:rsid w:val="0077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70D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D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basedOn w:val="a"/>
    <w:next w:val="a9"/>
    <w:rsid w:val="00770D96"/>
    <w:pPr>
      <w:keepNext/>
      <w:spacing w:before="240" w:after="120"/>
    </w:pPr>
    <w:rPr>
      <w:rFonts w:ascii="Liberation Sans" w:eastAsia="Microsoft YaHei" w:hAnsi="Liberation Sans"/>
      <w:kern w:val="1"/>
      <w:sz w:val="28"/>
      <w:szCs w:val="28"/>
      <w:lang w:eastAsia="zh-CN"/>
    </w:rPr>
  </w:style>
  <w:style w:type="paragraph" w:styleId="a9">
    <w:name w:val="Body Text"/>
    <w:basedOn w:val="a"/>
    <w:link w:val="aa"/>
    <w:rsid w:val="00770D96"/>
    <w:pPr>
      <w:spacing w:after="140" w:line="288" w:lineRule="auto"/>
    </w:pPr>
    <w:rPr>
      <w:rFonts w:ascii="Liberation Serif" w:eastAsia="SimSun" w:hAnsi="Liberation Serif"/>
      <w:kern w:val="1"/>
      <w:lang w:eastAsia="zh-CN"/>
    </w:rPr>
  </w:style>
  <w:style w:type="character" w:customStyle="1" w:styleId="aa">
    <w:name w:val="Основной текст Знак"/>
    <w:basedOn w:val="a0"/>
    <w:link w:val="a9"/>
    <w:rsid w:val="00770D9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List"/>
    <w:basedOn w:val="a9"/>
    <w:rsid w:val="00770D96"/>
  </w:style>
  <w:style w:type="paragraph" w:styleId="ac">
    <w:name w:val="caption"/>
    <w:basedOn w:val="a"/>
    <w:qFormat/>
    <w:rsid w:val="00770D96"/>
    <w:pPr>
      <w:suppressLineNumbers/>
      <w:spacing w:before="120" w:after="120"/>
    </w:pPr>
    <w:rPr>
      <w:rFonts w:ascii="Liberation Serif" w:eastAsia="SimSun" w:hAnsi="Liberation Serif"/>
      <w:i/>
      <w:iCs/>
      <w:kern w:val="1"/>
      <w:lang w:eastAsia="zh-CN"/>
    </w:rPr>
  </w:style>
  <w:style w:type="paragraph" w:customStyle="1" w:styleId="11">
    <w:name w:val="Указатель1"/>
    <w:basedOn w:val="a"/>
    <w:rsid w:val="00770D96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d">
    <w:name w:val="Содержимое таблицы"/>
    <w:basedOn w:val="a"/>
    <w:rsid w:val="00770D96"/>
    <w:pPr>
      <w:suppressLineNumbers/>
    </w:pPr>
    <w:rPr>
      <w:rFonts w:ascii="Liberation Serif" w:eastAsia="SimSun" w:hAnsi="Liberation Serif"/>
      <w:kern w:val="1"/>
      <w:lang w:eastAsia="zh-CN"/>
    </w:rPr>
  </w:style>
  <w:style w:type="paragraph" w:customStyle="1" w:styleId="ae">
    <w:name w:val="Заголовок таблицы"/>
    <w:basedOn w:val="ad"/>
    <w:rsid w:val="00770D9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334D-5924-4AAB-AA13-D0F694FC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6149</Words>
  <Characters>35055</Characters>
  <Application>Microsoft Office Word</Application>
  <DocSecurity>4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2023-02-09T18:27:00Z</cp:lastPrinted>
  <dcterms:created xsi:type="dcterms:W3CDTF">2023-02-28T11:58:00Z</dcterms:created>
  <dcterms:modified xsi:type="dcterms:W3CDTF">2023-02-28T11:58:00Z</dcterms:modified>
</cp:coreProperties>
</file>