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CB" w:rsidRDefault="008D05CB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0" w:name="sub_1000"/>
      <w:bookmarkStart w:id="1" w:name="_GoBack"/>
      <w:bookmarkEnd w:id="1"/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8D05CB" w:rsidRPr="008D05CB" w:rsidTr="00781F3E">
        <w:tc>
          <w:tcPr>
            <w:tcW w:w="6627" w:type="dxa"/>
            <w:gridSpan w:val="2"/>
            <w:hideMark/>
          </w:tcPr>
          <w:p w:rsidR="008D05CB" w:rsidRPr="008D05CB" w:rsidRDefault="008D05CB" w:rsidP="008D05CB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8D05CB">
              <w:rPr>
                <w:rFonts w:ascii="Times New Roman" w:hAnsi="Times New Roman" w:cs="Times New Roman"/>
                <w:b/>
              </w:rPr>
              <w:t>Тульская область</w:t>
            </w:r>
          </w:p>
        </w:tc>
      </w:tr>
      <w:tr w:rsidR="008D05CB" w:rsidRPr="008D05CB" w:rsidTr="00781F3E">
        <w:tc>
          <w:tcPr>
            <w:tcW w:w="6627" w:type="dxa"/>
            <w:gridSpan w:val="2"/>
            <w:hideMark/>
          </w:tcPr>
          <w:p w:rsidR="008D05CB" w:rsidRPr="008D05CB" w:rsidRDefault="008D05CB" w:rsidP="008D05CB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8D05CB">
              <w:rPr>
                <w:rFonts w:ascii="Times New Roman" w:hAnsi="Times New Roman" w:cs="Times New Roman"/>
                <w:b/>
              </w:rPr>
              <w:t>муниципальное образование город Алексин</w:t>
            </w:r>
          </w:p>
        </w:tc>
      </w:tr>
      <w:tr w:rsidR="008D05CB" w:rsidRPr="008D05CB" w:rsidTr="00781F3E">
        <w:tc>
          <w:tcPr>
            <w:tcW w:w="6627" w:type="dxa"/>
            <w:gridSpan w:val="2"/>
          </w:tcPr>
          <w:p w:rsidR="008D05CB" w:rsidRPr="008D05CB" w:rsidRDefault="008D05CB" w:rsidP="008D05C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kern w:val="2"/>
                <w:lang w:eastAsia="zh-CN" w:bidi="hi-IN"/>
              </w:rPr>
            </w:pPr>
            <w:r w:rsidRPr="008D05CB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8D05CB" w:rsidRPr="008D05CB" w:rsidRDefault="008D05CB" w:rsidP="008D05C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D05CB" w:rsidRPr="008D05CB" w:rsidRDefault="008D05CB" w:rsidP="008D05CB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8D05CB" w:rsidRPr="008D05CB" w:rsidTr="00781F3E">
        <w:tc>
          <w:tcPr>
            <w:tcW w:w="6627" w:type="dxa"/>
            <w:gridSpan w:val="2"/>
            <w:hideMark/>
          </w:tcPr>
          <w:p w:rsidR="008D05CB" w:rsidRPr="008D05CB" w:rsidRDefault="008D05CB" w:rsidP="008D05CB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8D05CB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</w:tr>
      <w:tr w:rsidR="008D05CB" w:rsidRPr="008D05CB" w:rsidTr="00781F3E">
        <w:trPr>
          <w:trHeight w:val="82"/>
        </w:trPr>
        <w:tc>
          <w:tcPr>
            <w:tcW w:w="6627" w:type="dxa"/>
            <w:gridSpan w:val="2"/>
          </w:tcPr>
          <w:p w:rsidR="008D05CB" w:rsidRPr="008D05CB" w:rsidRDefault="008D05CB" w:rsidP="008D05CB">
            <w:pPr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8D05CB" w:rsidRPr="008D05CB" w:rsidTr="00781F3E">
        <w:tc>
          <w:tcPr>
            <w:tcW w:w="3253" w:type="dxa"/>
            <w:hideMark/>
          </w:tcPr>
          <w:p w:rsidR="008D05CB" w:rsidRPr="008D05CB" w:rsidRDefault="008D05CB" w:rsidP="008D05CB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8D05CB">
              <w:rPr>
                <w:rFonts w:ascii="Times New Roman" w:hAnsi="Times New Roman" w:cs="Times New Roman"/>
                <w:b/>
              </w:rPr>
              <w:t xml:space="preserve">от </w:t>
            </w:r>
            <w:r w:rsidR="00272088">
              <w:rPr>
                <w:rFonts w:ascii="Times New Roman" w:hAnsi="Times New Roman" w:cs="Times New Roman"/>
                <w:b/>
              </w:rPr>
              <w:t>27.03.2025 г.</w:t>
            </w:r>
          </w:p>
        </w:tc>
        <w:tc>
          <w:tcPr>
            <w:tcW w:w="3374" w:type="dxa"/>
            <w:hideMark/>
          </w:tcPr>
          <w:p w:rsidR="008D05CB" w:rsidRPr="008D05CB" w:rsidRDefault="008D05CB" w:rsidP="008D05CB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8D05CB">
              <w:rPr>
                <w:rFonts w:ascii="Times New Roman" w:hAnsi="Times New Roman" w:cs="Times New Roman"/>
                <w:b/>
              </w:rPr>
              <w:t xml:space="preserve">№ </w:t>
            </w:r>
            <w:r w:rsidR="00272088">
              <w:rPr>
                <w:rFonts w:ascii="Times New Roman" w:hAnsi="Times New Roman" w:cs="Times New Roman"/>
                <w:b/>
              </w:rPr>
              <w:t>311</w:t>
            </w:r>
          </w:p>
        </w:tc>
      </w:tr>
    </w:tbl>
    <w:p w:rsidR="008D05CB" w:rsidRDefault="008D05CB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8D05CB" w:rsidRDefault="008D05CB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914870" w:rsidRDefault="00914870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914870" w:rsidRDefault="00914870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914870" w:rsidRDefault="00914870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CE7A25" w:rsidRDefault="00CE7A25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CE7A25" w:rsidRDefault="00CE7A25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CE7A25" w:rsidRDefault="00CE7A25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CE7A25" w:rsidRDefault="00CE7A25" w:rsidP="008D05CB">
      <w:pPr>
        <w:suppressAutoHyphens/>
        <w:autoSpaceDE/>
        <w:autoSpaceDN/>
        <w:adjustRightInd/>
        <w:ind w:left="-180" w:firstLine="0"/>
        <w:jc w:val="center"/>
        <w:rPr>
          <w:rFonts w:ascii="Times New Roman" w:eastAsia="Arial Unicode MS" w:hAnsi="Times New Roman" w:cs="Mangal"/>
          <w:b/>
          <w:color w:val="FF0000"/>
          <w:kern w:val="2"/>
          <w:sz w:val="28"/>
          <w:szCs w:val="28"/>
          <w:lang w:eastAsia="hi-IN" w:bidi="hi-IN"/>
        </w:rPr>
      </w:pPr>
    </w:p>
    <w:p w:rsidR="00CE7A25" w:rsidRPr="00CE7A25" w:rsidRDefault="00CE7A25" w:rsidP="00CE7A2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25" w:rsidRPr="00CE7A25" w:rsidRDefault="00CE7A25" w:rsidP="00CE7A2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CE7A2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размерах и показателях эффективности премирования руководителя муниципального бюджетного  учреждения  «Алексинский спортивный центр»</w:t>
      </w:r>
    </w:p>
    <w:p w:rsidR="00CE7A25" w:rsidRPr="00CE7A25" w:rsidRDefault="00CE7A25" w:rsidP="00CE7A25">
      <w:pPr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       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525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1. Утвердить п</w:t>
      </w:r>
      <w:r w:rsidRPr="00CE7A25">
        <w:rPr>
          <w:rFonts w:ascii="Times New Roman" w:hAnsi="Times New Roman" w:cs="Times New Roman"/>
          <w:bCs/>
          <w:sz w:val="28"/>
          <w:szCs w:val="28"/>
        </w:rPr>
        <w:t>оложения «О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 размерах и показателях эффективности премирования руководителя муниципального бюджетного  учреждения  «Алексинский спортивный центр», изложив приложение в новой редакции (приложение).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525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525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3. 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обнародования муниципальных правовых актов муниципального образования город Алексин.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525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4. Постановление вступает в силу со дня официального обнародования.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>Глава администрации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</w:t>
      </w:r>
    </w:p>
    <w:p w:rsidR="00CE7A25" w:rsidRPr="00CE7A25" w:rsidRDefault="00CE7A25" w:rsidP="00CE7A25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>образования  город Алексин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                        П. Е. Федоров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</w:p>
    <w:p w:rsidR="00CE7A25" w:rsidRPr="00CE7A25" w:rsidRDefault="00CE7A25" w:rsidP="00CE7A25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</w:r>
      <w:r w:rsidRPr="00CE7A2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ab/>
        <w:t xml:space="preserve">  </w:t>
      </w:r>
    </w:p>
    <w:p w:rsidR="00CE7A25" w:rsidRPr="00CE7A25" w:rsidRDefault="00CE7A25" w:rsidP="00CE7A25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kern w:val="2"/>
          <w:sz w:val="27"/>
          <w:szCs w:val="27"/>
          <w:lang w:eastAsia="hi-IN" w:bidi="hi-IN"/>
        </w:rPr>
      </w:pPr>
    </w:p>
    <w:p w:rsidR="00CE7A25" w:rsidRPr="00CE7A25" w:rsidRDefault="00CE7A25" w:rsidP="00CE7A25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kern w:val="2"/>
          <w:sz w:val="27"/>
          <w:szCs w:val="27"/>
          <w:lang w:eastAsia="hi-IN" w:bidi="hi-IN"/>
        </w:rPr>
      </w:pPr>
    </w:p>
    <w:p w:rsidR="00CE7A25" w:rsidRDefault="00CE7A25" w:rsidP="00272088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kern w:val="2"/>
          <w:sz w:val="27"/>
          <w:szCs w:val="27"/>
          <w:lang w:eastAsia="hi-IN" w:bidi="hi-IN"/>
        </w:rPr>
      </w:pPr>
      <w:r w:rsidRPr="00CE7A25">
        <w:rPr>
          <w:rFonts w:ascii="Times New Roman" w:eastAsia="Arial Unicode MS" w:hAnsi="Times New Roman" w:cs="Mangal"/>
          <w:kern w:val="2"/>
          <w:sz w:val="27"/>
          <w:szCs w:val="27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2"/>
          <w:sz w:val="27"/>
          <w:szCs w:val="27"/>
          <w:lang w:eastAsia="hi-IN" w:bidi="hi-IN"/>
        </w:rPr>
        <w:t xml:space="preserve">           </w:t>
      </w:r>
    </w:p>
    <w:p w:rsidR="00272088" w:rsidRPr="00CE7A25" w:rsidRDefault="00272088" w:rsidP="00272088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Mangal"/>
          <w:kern w:val="2"/>
          <w:sz w:val="20"/>
          <w:szCs w:val="20"/>
          <w:lang w:eastAsia="hi-IN" w:bidi="hi-IN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color w:val="000000"/>
        </w:rPr>
      </w:pPr>
      <w:r w:rsidRPr="00CE7A25">
        <w:rPr>
          <w:rFonts w:ascii="Times New Roman" w:hAnsi="Times New Roman" w:cs="Times New Roman"/>
          <w:noProof/>
          <w:color w:val="000000"/>
        </w:rPr>
        <w:lastRenderedPageBreak/>
        <w:t xml:space="preserve">Приложение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color w:val="000000"/>
        </w:rPr>
      </w:pPr>
      <w:r w:rsidRPr="00CE7A25">
        <w:rPr>
          <w:rFonts w:ascii="Times New Roman" w:hAnsi="Times New Roman" w:cs="Times New Roman"/>
          <w:noProof/>
          <w:color w:val="000000"/>
        </w:rPr>
        <w:t xml:space="preserve">к постановлению администрации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  <w:color w:val="000000"/>
        </w:rPr>
      </w:pPr>
      <w:r w:rsidRPr="00CE7A25">
        <w:rPr>
          <w:rFonts w:ascii="Times New Roman" w:hAnsi="Times New Roman" w:cs="Times New Roman"/>
          <w:noProof/>
          <w:color w:val="000000"/>
        </w:rPr>
        <w:t xml:space="preserve">муниципального образования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</w:rPr>
      </w:pPr>
      <w:r w:rsidRPr="00CE7A25">
        <w:rPr>
          <w:rFonts w:ascii="Times New Roman" w:hAnsi="Times New Roman" w:cs="Times New Roman"/>
          <w:noProof/>
          <w:color w:val="000000"/>
        </w:rPr>
        <w:t>город Алексин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noProof/>
        </w:rPr>
      </w:pPr>
      <w:r w:rsidRPr="00CE7A25">
        <w:rPr>
          <w:rFonts w:ascii="Times New Roman" w:hAnsi="Times New Roman" w:cs="Times New Roman"/>
          <w:noProof/>
        </w:rPr>
        <w:t>от</w:t>
      </w:r>
      <w:r w:rsidR="00272088">
        <w:rPr>
          <w:rFonts w:ascii="Times New Roman" w:hAnsi="Times New Roman" w:cs="Times New Roman"/>
          <w:noProof/>
        </w:rPr>
        <w:t xml:space="preserve"> 27.03.2025 г.</w:t>
      </w:r>
      <w:r w:rsidRPr="00CE7A25">
        <w:rPr>
          <w:rFonts w:ascii="Times New Roman" w:hAnsi="Times New Roman" w:cs="Times New Roman"/>
          <w:noProof/>
        </w:rPr>
        <w:t xml:space="preserve">     №</w:t>
      </w:r>
      <w:r w:rsidR="00272088">
        <w:rPr>
          <w:rFonts w:ascii="Times New Roman" w:hAnsi="Times New Roman" w:cs="Times New Roman"/>
          <w:noProof/>
        </w:rPr>
        <w:t xml:space="preserve"> 311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b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Положение о размерах и показателях эффективности премирования руководителя муниципального бюджетного  учреждения 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>«Алексинский спортивный центр»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>.Общие положения</w:t>
      </w:r>
    </w:p>
    <w:p w:rsidR="00CE7A25" w:rsidRPr="00CE7A25" w:rsidRDefault="00CE7A25" w:rsidP="00CE7A2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          1. Размеры и показатели эффективности премирования руководителя муниципального бюджетного  учреждения  «Алексинский спортивный центр» разработаны  в соответствии с Трудовым кодексом Российской Федерации, Положением об условиях оплаты труда работников муниципальных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>бюджетных  учреждений спорта, в целях определения условий и порядка премирования руководителя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бюджетного  учреждения  «Алексинский спортивный центр» (далее соответственно – учреждение, руководитель). 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2. Премирование руководителя учреждения осуществляется в пределах бюджетных ассигнований, предусмотренных на оплату труда работников учреждения, а также за счет средств от приносящей доход деятельности, направляемых на оплату труда работников, на текущий финансовый год.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  <w:r w:rsidRPr="00CE7A25">
        <w:rPr>
          <w:rFonts w:ascii="Times New Roman" w:hAnsi="Times New Roman" w:cs="Times New Roman"/>
          <w:b/>
          <w:sz w:val="28"/>
          <w:szCs w:val="28"/>
          <w:lang w:eastAsia="en-US"/>
        </w:rPr>
        <w:t>. Порядок и условия осуществления выплаты премии руководителю учреждения</w:t>
      </w:r>
    </w:p>
    <w:p w:rsidR="00CE7A25" w:rsidRPr="00CE7A25" w:rsidRDefault="00CE7A25" w:rsidP="00CE7A2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3. Премия руководителю учреждения устанавливается распоряжением главы администрации муниципального образования город Алексин (далее – Учредитель)  на основании служебной записки председателя Комитета по культуре, молодежной политике и спорту, с учетом </w:t>
      </w:r>
      <w:bookmarkStart w:id="2" w:name="OLE_LINK22"/>
      <w:bookmarkStart w:id="3" w:name="OLE_LINK23"/>
      <w:bookmarkStart w:id="4" w:name="OLE_LINK24"/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результатов деятельности Учреждения в соответствии с </w:t>
      </w:r>
      <w:bookmarkEnd w:id="2"/>
      <w:bookmarkEnd w:id="3"/>
      <w:bookmarkEnd w:id="4"/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целевым использованием финансовых средств,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ключевых показателей по реализации программы  АИС «Молодежь России» и показателям эффективности работы учреждения в целом в пределах выделенных финансовых средств в текущем финансовом году.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4. Выплата премии руководителю учреждения  может осуществляться по результатам текущей деятельности за месяц, квартал, полугодие, девять месяцев и год.</w:t>
      </w: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708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Премии по итогам работы не имеют обязательного характера.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5.Результаты деятельности учреждения, учитываемые при премировании руководителя учреждения, оцениваются председателем Комитета по культуре, молодежной политике и спорту.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6. Премия руководителю учреждения устанавливается в процентном соотношении к должностному окладу согласно критериям оценки в баллах по целевым показателям эффективности работы руководителя учреждения, ключевым показателям по реализации программы</w:t>
      </w:r>
      <w:r w:rsidRPr="00CE7A25">
        <w:rPr>
          <w:rFonts w:ascii="Times New Roman" w:hAnsi="Times New Roman" w:cs="Times New Roman"/>
          <w:sz w:val="28"/>
          <w:szCs w:val="28"/>
        </w:rPr>
        <w:t xml:space="preserve"> АИС «Молодежь России» 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>(Приложение 1) с учетом результатов деятельности учреждения в следующих размерах:</w:t>
      </w:r>
    </w:p>
    <w:p w:rsidR="00CE7A25" w:rsidRPr="00CE7A25" w:rsidRDefault="00CE7A25" w:rsidP="00CE7A25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color w:val="000000"/>
          <w:spacing w:val="-2"/>
          <w:sz w:val="28"/>
          <w:szCs w:val="28"/>
          <w:lang w:eastAsia="en-US"/>
        </w:rPr>
        <w:t>при сумме баллов от  100 до 149 включительно – до 100%  от должностного оклада;</w:t>
      </w:r>
      <w:r w:rsidRPr="00CE7A25">
        <w:rPr>
          <w:rFonts w:ascii="Times New Roman" w:hAnsi="Times New Roman" w:cs="Times New Roman"/>
          <w:color w:val="000000"/>
          <w:spacing w:val="-2"/>
          <w:sz w:val="28"/>
          <w:szCs w:val="28"/>
          <w:lang w:eastAsia="en-US"/>
        </w:rPr>
        <w:br/>
      </w:r>
      <w:r w:rsidRPr="00CE7A25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при сумме баллов от  150 до 199 включительно – до 150% от должностного оклада</w:t>
      </w:r>
      <w:r w:rsidRPr="00CE7A25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br/>
      </w:r>
      <w:r w:rsidRPr="00CE7A25">
        <w:rPr>
          <w:rFonts w:ascii="Times New Roman" w:hAnsi="Times New Roman" w:cs="Times New Roman"/>
          <w:color w:val="000000"/>
          <w:spacing w:val="-2"/>
          <w:sz w:val="28"/>
          <w:szCs w:val="28"/>
          <w:lang w:eastAsia="en-US"/>
        </w:rPr>
        <w:t>при сумме баллов от  200 до 270 включительно – до 200% от должностного оклада.</w:t>
      </w:r>
      <w:r w:rsidRPr="00CE7A25">
        <w:rPr>
          <w:rFonts w:ascii="Times New Roman" w:hAnsi="Times New Roman" w:cs="Times New Roman"/>
          <w:color w:val="FF0000"/>
          <w:spacing w:val="-2"/>
          <w:sz w:val="28"/>
          <w:szCs w:val="28"/>
          <w:lang w:eastAsia="en-US"/>
        </w:rPr>
        <w:br/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           7. Руководитель учреждения представляет председателю Комитета по культуре, молодежной политике и спорту отчет по целевым показателям, подтверждающий эффективность работы учреждения, реализацию мероприятий по программе </w:t>
      </w:r>
      <w:r w:rsidRPr="00CE7A25">
        <w:rPr>
          <w:rFonts w:ascii="Times New Roman" w:hAnsi="Times New Roman" w:cs="Times New Roman"/>
          <w:sz w:val="28"/>
          <w:szCs w:val="28"/>
        </w:rPr>
        <w:t xml:space="preserve"> АИС «Молодежь России»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>. При необходимости предоставляет подтверждающие документы.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>Отчетным периодом считается месяц, квартал, полугодие, девять месяцев и год.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Комитета по культуре, молодежной политике и спорту  на основе представленного руководителем учреждения отчета, а также  руководствуясь данными государственных статистических отчетов, мониторингов и т.д., </w:t>
      </w:r>
      <w:r w:rsidRPr="00CE7A25">
        <w:rPr>
          <w:rFonts w:ascii="Times New Roman" w:hAnsi="Times New Roman" w:cs="Times New Roman"/>
          <w:bCs/>
          <w:sz w:val="28"/>
          <w:szCs w:val="28"/>
          <w:lang w:eastAsia="en-US"/>
        </w:rPr>
        <w:t>рассматривает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>, анализирует представленные материалы и готовит служебную записку.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Cs/>
          <w:sz w:val="28"/>
          <w:szCs w:val="28"/>
          <w:lang w:eastAsia="en-US"/>
        </w:rPr>
        <w:t>8.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 Служебная записка председателя Комитета по культуре, молодежной политике и спорту для выплаты премии представляется на утверждение Учредителю</w:t>
      </w:r>
      <w:r w:rsidRPr="00CE7A2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9. В случае  непредставления руководителем учреждения отчета по целевым показателям или в представленном отчете отсутствуют ключевые показатели 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по реализации программы </w:t>
      </w:r>
      <w:r w:rsidRPr="00CE7A25">
        <w:rPr>
          <w:rFonts w:ascii="Times New Roman" w:hAnsi="Times New Roman" w:cs="Times New Roman"/>
          <w:sz w:val="28"/>
          <w:szCs w:val="28"/>
        </w:rPr>
        <w:t>АИС «Молодежь России»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E7A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размер премии не устанавливается. </w:t>
      </w:r>
    </w:p>
    <w:p w:rsidR="00CE7A25" w:rsidRPr="00CE7A25" w:rsidRDefault="00CE7A25" w:rsidP="00CE7A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CE7A2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E7A25">
        <w:rPr>
          <w:rFonts w:ascii="Times New Roman" w:hAnsi="Times New Roman" w:cs="Times New Roman"/>
          <w:sz w:val="28"/>
          <w:szCs w:val="28"/>
          <w:lang w:eastAsia="en-US"/>
        </w:rPr>
        <w:t>10. Руководителю учреждения, имеющему дисциплинарное взыскание, выплата премии не производится на период его действия.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E7A25" w:rsidRPr="00CE7A25" w:rsidRDefault="00CE7A25" w:rsidP="00CE7A2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7A25" w:rsidRPr="00CE7A25" w:rsidRDefault="00CE7A25" w:rsidP="00CE7A25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7A25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CE7A25" w:rsidRPr="00CE7A25" w:rsidRDefault="00CE7A25" w:rsidP="00CE7A25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7A25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CE7A25" w:rsidRPr="00CE7A25" w:rsidRDefault="00CE7A25" w:rsidP="00CE7A25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7A25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</w:p>
    <w:p w:rsidR="00CE7A25" w:rsidRPr="00CE7A25" w:rsidRDefault="00CE7A25" w:rsidP="00CE7A25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7A25">
        <w:rPr>
          <w:rFonts w:ascii="Times New Roman" w:hAnsi="Times New Roman" w:cs="Times New Roman"/>
          <w:b/>
          <w:sz w:val="28"/>
          <w:szCs w:val="28"/>
        </w:rPr>
        <w:t>образования город Алексин</w:t>
      </w:r>
      <w:r w:rsidRPr="00CE7A25">
        <w:rPr>
          <w:rFonts w:ascii="Times New Roman" w:hAnsi="Times New Roman" w:cs="Times New Roman"/>
          <w:b/>
          <w:sz w:val="28"/>
          <w:szCs w:val="28"/>
        </w:rPr>
        <w:tab/>
      </w:r>
      <w:r w:rsidRPr="00CE7A25">
        <w:rPr>
          <w:rFonts w:ascii="Times New Roman" w:hAnsi="Times New Roman" w:cs="Times New Roman"/>
          <w:b/>
          <w:sz w:val="28"/>
          <w:szCs w:val="28"/>
        </w:rPr>
        <w:tab/>
      </w:r>
      <w:r w:rsidRPr="00CE7A25">
        <w:rPr>
          <w:rFonts w:ascii="Times New Roman" w:hAnsi="Times New Roman" w:cs="Times New Roman"/>
          <w:b/>
          <w:sz w:val="28"/>
          <w:szCs w:val="28"/>
        </w:rPr>
        <w:tab/>
      </w:r>
      <w:r w:rsidRPr="00CE7A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В.В. Зайцева</w:t>
      </w:r>
    </w:p>
    <w:p w:rsidR="009B6A2F" w:rsidRDefault="009B6A2F" w:rsidP="009B6A2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sectPr w:rsidR="009B6A2F" w:rsidSect="00CE7A25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p w:rsidR="00CE7A25" w:rsidRDefault="00CE7A25" w:rsidP="00E95A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E7A25">
        <w:rPr>
          <w:rFonts w:ascii="Times New Roman" w:hAnsi="Times New Roman" w:cs="Times New Roman"/>
          <w:sz w:val="20"/>
          <w:szCs w:val="20"/>
        </w:rPr>
        <w:t xml:space="preserve">Приложение к Положению 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7A25">
        <w:rPr>
          <w:rFonts w:ascii="Times New Roman" w:hAnsi="Times New Roman" w:cs="Times New Roman"/>
          <w:sz w:val="20"/>
          <w:szCs w:val="20"/>
        </w:rPr>
        <w:t xml:space="preserve"> о</w:t>
      </w:r>
      <w:r w:rsidRPr="00CE7A25">
        <w:rPr>
          <w:rFonts w:ascii="Times New Roman" w:hAnsi="Times New Roman" w:cs="Times New Roman"/>
          <w:bCs/>
          <w:sz w:val="20"/>
          <w:szCs w:val="20"/>
        </w:rPr>
        <w:t xml:space="preserve"> размерах и показателях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7A25">
        <w:rPr>
          <w:rFonts w:ascii="Times New Roman" w:hAnsi="Times New Roman" w:cs="Times New Roman"/>
          <w:bCs/>
          <w:sz w:val="20"/>
          <w:szCs w:val="20"/>
        </w:rPr>
        <w:t>эффективности премирования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7A25">
        <w:rPr>
          <w:rFonts w:ascii="Times New Roman" w:hAnsi="Times New Roman" w:cs="Times New Roman"/>
          <w:bCs/>
          <w:sz w:val="20"/>
          <w:szCs w:val="20"/>
        </w:rPr>
        <w:t xml:space="preserve"> руководителя муниципального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7A25">
        <w:rPr>
          <w:rFonts w:ascii="Times New Roman" w:hAnsi="Times New Roman" w:cs="Times New Roman"/>
          <w:bCs/>
          <w:sz w:val="20"/>
          <w:szCs w:val="20"/>
        </w:rPr>
        <w:t xml:space="preserve">бюджетного учреждения </w:t>
      </w:r>
    </w:p>
    <w:p w:rsidR="00CE7A25" w:rsidRPr="00CE7A25" w:rsidRDefault="00CE7A25" w:rsidP="00CE7A2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7A25">
        <w:rPr>
          <w:rFonts w:ascii="Times New Roman" w:hAnsi="Times New Roman" w:cs="Times New Roman"/>
          <w:bCs/>
          <w:sz w:val="20"/>
          <w:szCs w:val="20"/>
        </w:rPr>
        <w:t>«Алексинский спортивный центр»</w:t>
      </w:r>
    </w:p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:rsidR="00CE7A25" w:rsidRPr="00CE7A25" w:rsidRDefault="00CE7A25" w:rsidP="00CE7A2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5">
        <w:rPr>
          <w:rFonts w:ascii="Times New Roman" w:hAnsi="Times New Roman" w:cs="Times New Roman"/>
          <w:b/>
          <w:sz w:val="28"/>
          <w:szCs w:val="28"/>
        </w:rPr>
        <w:t>Перечень показателей эффективности работы руководителя МБУ «АСЦ»</w:t>
      </w:r>
    </w:p>
    <w:p w:rsidR="00CE7A25" w:rsidRPr="00CE7A25" w:rsidRDefault="00CE7A25" w:rsidP="00CE7A2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7A25" w:rsidRPr="00CE7A25" w:rsidRDefault="00CE7A25" w:rsidP="00CE7A2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142"/>
        <w:gridCol w:w="2835"/>
        <w:gridCol w:w="1418"/>
        <w:gridCol w:w="1417"/>
        <w:gridCol w:w="4330"/>
      </w:tblGrid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№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46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2835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Единица измерения целевого показателя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Диапазон значений целевого показателя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Критерии оценки целевого показателя и методика их расчета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6</w:t>
            </w:r>
          </w:p>
        </w:tc>
      </w:tr>
      <w:tr w:rsidR="00CE7A25" w:rsidRPr="00CE7A25" w:rsidTr="00C0441A">
        <w:trPr>
          <w:trHeight w:val="1127"/>
        </w:trPr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A25">
              <w:rPr>
                <w:rFonts w:ascii="Times New Roman" w:hAnsi="Times New Roman" w:cs="Times New Roman"/>
              </w:rPr>
              <w:t>Участие в реализации национальных проектов, федеральных, региональных и муниципальных целевых программ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Участие в реализации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Участие - 15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не участие  - 0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A25" w:rsidRPr="00CE7A25" w:rsidTr="00C0441A">
        <w:tc>
          <w:tcPr>
            <w:tcW w:w="540" w:type="dxa"/>
            <w:vMerge w:val="restart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4" w:type="dxa"/>
            <w:vMerge w:val="restart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Наличие собственного Интернет - сайта учреждения и обеспечение его поддержки в актуальном состоянии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Размещение на сайте материалов о деятельности организации 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Размещение на сайте материалов о деятельности учреждения  – 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Отсутствие сведений о деятельности организации  – 0 баллов.</w:t>
            </w:r>
          </w:p>
        </w:tc>
      </w:tr>
      <w:tr w:rsidR="00CE7A25" w:rsidRPr="00CE7A25" w:rsidTr="00C0441A">
        <w:tc>
          <w:tcPr>
            <w:tcW w:w="540" w:type="dxa"/>
            <w:vMerge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Merge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Регулярное обновление информации на официальном сайте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Постоянное обновление информации на сайте учреждения – 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Не обновление информации на сайте учреждения – 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0 баллов.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Предоставление и размещение информации об учреждении на официальном сайте </w:t>
            </w:r>
            <w:hyperlink r:id="rId9" w:tgtFrame="_blank" w:history="1">
              <w:r w:rsidRPr="00CE7A25">
                <w:rPr>
                  <w:rFonts w:ascii="Times New Roman" w:hAnsi="Times New Roman" w:cs="Times New Roman"/>
                </w:rPr>
                <w:t>www.bus.gov.ru</w:t>
              </w:r>
            </w:hyperlink>
            <w:r w:rsidRPr="00CE7A2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7A25">
              <w:rPr>
                <w:rFonts w:ascii="Times New Roman" w:hAnsi="Times New Roman" w:cs="Times New Roman"/>
              </w:rPr>
              <w:t xml:space="preserve"> сети Интернет в соответствии с требованиями законодательства РФ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Полное и своевременное размещение на официальном сайте </w:t>
            </w:r>
            <w:hyperlink r:id="rId10" w:tgtFrame="_blank" w:history="1">
              <w:r w:rsidRPr="00CE7A25">
                <w:rPr>
                  <w:rFonts w:ascii="Times New Roman" w:hAnsi="Times New Roman" w:cs="Times New Roman"/>
                </w:rPr>
                <w:t>www.bus.gov.ru</w:t>
              </w:r>
            </w:hyperlink>
            <w:r w:rsidRPr="00CE7A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7A25">
              <w:rPr>
                <w:rFonts w:ascii="Times New Roman" w:hAnsi="Times New Roman" w:cs="Times New Roman"/>
              </w:rPr>
              <w:t>в сети Интернет информации в соответствии с требованиями законодательства РФ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Полное и своевременное размещение на официальном сайте </w:t>
            </w:r>
            <w:hyperlink r:id="rId11" w:tgtFrame="_blank" w:history="1">
              <w:r w:rsidRPr="00CE7A25">
                <w:rPr>
                  <w:rFonts w:ascii="Times New Roman" w:hAnsi="Times New Roman" w:cs="Times New Roman"/>
                </w:rPr>
                <w:t>www.bus.gov.ru</w:t>
              </w:r>
            </w:hyperlink>
            <w:r w:rsidRPr="00CE7A2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7A25">
              <w:rPr>
                <w:rFonts w:ascii="Times New Roman" w:hAnsi="Times New Roman" w:cs="Times New Roman"/>
              </w:rPr>
              <w:t xml:space="preserve"> сети Интернет информации в соответствии с требованиями законодательства РФ – 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Неполное и (или) несвоевременное размещение на официальном сайте </w:t>
            </w:r>
            <w:hyperlink r:id="rId12" w:tgtFrame="_blank" w:history="1">
              <w:r w:rsidRPr="00CE7A25">
                <w:rPr>
                  <w:rFonts w:ascii="Times New Roman" w:hAnsi="Times New Roman" w:cs="Times New Roman"/>
                </w:rPr>
                <w:t>www.bus.gov.ru</w:t>
              </w:r>
            </w:hyperlink>
            <w:r w:rsidRPr="00CE7A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7A25">
              <w:rPr>
                <w:rFonts w:ascii="Times New Roman" w:hAnsi="Times New Roman" w:cs="Times New Roman"/>
              </w:rPr>
              <w:t>в сети Интернет информации в соответствии с требованиями законодательства РФ – 0 баллов.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Участие учреждения в различных соревнованиях  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Участие в соревнованиях  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Участие - 10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не участие  - 0 баллов.</w:t>
            </w:r>
          </w:p>
          <w:p w:rsidR="00CE7A25" w:rsidRPr="00CE7A25" w:rsidRDefault="00CE7A25" w:rsidP="00CE7A25">
            <w:pPr>
              <w:widowControl/>
              <w:tabs>
                <w:tab w:val="left" w:pos="279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Наличие спортивных достижений в различных соревнованиях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Наличие достижений 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Победы и призовые места на региональном уровне – 10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Победы и призовые места на муниципальном уровне – 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Отсутствие побед и призовых мест –0 баллов.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CE7A25">
              <w:rPr>
                <w:rFonts w:ascii="Times New Roman" w:hAnsi="Times New Roman" w:cs="Times New Roman"/>
                <w:color w:val="2D2D2D"/>
              </w:rPr>
              <w:t>Доступность объектов спорта различным группам населения (пенсионеры, малообеспеченные семьи и т.д.)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Наличие/отсутствие</w:t>
            </w:r>
          </w:p>
          <w:p w:rsidR="00CE7A25" w:rsidRPr="00CE7A25" w:rsidRDefault="00CE7A25" w:rsidP="00CE7A25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CE7A25">
              <w:rPr>
                <w:rFonts w:ascii="Times New Roman" w:hAnsi="Times New Roman" w:cs="Times New Roman"/>
                <w:color w:val="2D2D2D"/>
              </w:rPr>
              <w:t xml:space="preserve"> </w:t>
            </w:r>
          </w:p>
          <w:p w:rsidR="00CE7A25" w:rsidRPr="00CE7A25" w:rsidRDefault="00CE7A25" w:rsidP="00CE7A25">
            <w:pPr>
              <w:widowControl/>
              <w:autoSpaceDE/>
              <w:autoSpaceDN/>
              <w:adjustRightInd/>
              <w:spacing w:line="315" w:lineRule="atLeast"/>
              <w:ind w:firstLine="0"/>
              <w:jc w:val="center"/>
              <w:textAlignment w:val="baseline"/>
              <w:rPr>
                <w:rFonts w:ascii="Calibri" w:hAnsi="Calibri" w:cs="Times New Roman"/>
                <w:color w:val="2D2D2D"/>
                <w:sz w:val="21"/>
                <w:szCs w:val="21"/>
              </w:rPr>
            </w:pP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 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Полная доступность – 25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Частичная доступность – 10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Недоступность - 0 баллов.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Организация предоставления платных услуг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Наличие/отсутствие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Предоставление платных услуг организовано – 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Предоставление платных услуг не организовано – 0 баллов. 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Увеличение поступлений от приносящей доход деятельности по сравнению с аналогичным периодом прошлого года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Увеличение / уменьшение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Увеличение поступлений – 5 баллов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Уменьшение поступлений – 0 баллов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Организация работы по привлечению спонсорских средств (в т. ч. по программе «Народный бюджет») для обеспечения модернизации существующей  инфраструктуры и укрепления материально-технической базы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Наличие заключенных договоров 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Наличие заключенных договоров – 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15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Отсутствие заключенных договоров – 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0 баллов.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Своевременная и качественная подготовка организации, имеющей индивидуальный источник отопления, к отопительному сезону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Наличие акта готовности к началу отопительного сезона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Наличие акта готовности к началу отопительного сезона – 10 баллов.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Отсутствие акта готовности к началу отопительного сезона – 0 баллов.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ind w:right="85"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Отношение фактического показателя за год к утвержденному плановому значению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80% и более – 35 баллов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Менее 80% - 0 баллов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ind w:right="85"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способности, в процентах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Отношение фактического показателя за год к утвержденному плановому значению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80% и более – 35 баллов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Менее 80% - 0 баллов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ind w:right="85"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Регистрация всех мероприятий, проводимых учреждением для молодежи, в АИС «Молодежь России»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Регистрация мероприятий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Мероприятия зарегистрированы – 35 баллов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Мероприятия не зарегистрированы –              0 баллов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4" w:type="dxa"/>
          </w:tcPr>
          <w:p w:rsidR="00CE7A25" w:rsidRPr="00CE7A25" w:rsidRDefault="00CE7A25" w:rsidP="00CE7A25">
            <w:pPr>
              <w:ind w:right="85"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Численность молодежи (14 – 35 лет), вовлеченной в участие в  мероприятия проводимые учреждением через АИС «Молодежь России»  (не менее 15 человек зарегистрированных и подтвержденных с одного мероприятия)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Регистрация 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 xml:space="preserve">молодежи                </w:t>
            </w: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Молодежь зарегистрирована и подтверждена – 35 баллов</w:t>
            </w: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7A25">
              <w:rPr>
                <w:rFonts w:ascii="Times New Roman" w:hAnsi="Times New Roman" w:cs="Times New Roman"/>
              </w:rPr>
              <w:t>Молодежь не зарегистрирована – 0 баллов</w:t>
            </w:r>
          </w:p>
        </w:tc>
      </w:tr>
      <w:tr w:rsidR="00CE7A25" w:rsidRPr="00CE7A25" w:rsidTr="00C0441A">
        <w:tc>
          <w:tcPr>
            <w:tcW w:w="54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CE7A25" w:rsidRPr="00CE7A25" w:rsidRDefault="00CE7A25" w:rsidP="00CE7A25">
            <w:pPr>
              <w:ind w:right="8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7A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7" w:type="dxa"/>
            <w:gridSpan w:val="2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7A25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4330" w:type="dxa"/>
          </w:tcPr>
          <w:p w:rsidR="00CE7A25" w:rsidRPr="00CE7A25" w:rsidRDefault="00CE7A25" w:rsidP="00CE7A2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7A25" w:rsidRPr="00CE7A25" w:rsidRDefault="00CE7A25" w:rsidP="00CE7A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:rsidR="00CE7A25" w:rsidRDefault="00CE7A25" w:rsidP="00E95A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E7A25" w:rsidRDefault="00CE7A25" w:rsidP="00E95A8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B6A2F" w:rsidRPr="009B6A2F" w:rsidRDefault="009B6A2F" w:rsidP="009B6A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A2F">
        <w:rPr>
          <w:rFonts w:ascii="Times New Roman" w:hAnsi="Times New Roman" w:cs="Times New Roman"/>
          <w:b/>
          <w:sz w:val="28"/>
          <w:szCs w:val="28"/>
          <w:lang w:eastAsia="en-US"/>
        </w:rPr>
        <w:t>Председатель комитета по культуре,</w:t>
      </w:r>
    </w:p>
    <w:p w:rsidR="009B6A2F" w:rsidRPr="009B6A2F" w:rsidRDefault="009B6A2F" w:rsidP="009B6A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A2F">
        <w:rPr>
          <w:rFonts w:ascii="Times New Roman" w:hAnsi="Times New Roman" w:cs="Times New Roman"/>
          <w:b/>
          <w:sz w:val="28"/>
          <w:szCs w:val="28"/>
          <w:lang w:eastAsia="en-US"/>
        </w:rPr>
        <w:t>молодежной политике и спорту</w:t>
      </w:r>
    </w:p>
    <w:p w:rsidR="009B6A2F" w:rsidRPr="009B6A2F" w:rsidRDefault="009B6A2F" w:rsidP="009B6A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A2F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администрации муниципального</w:t>
      </w:r>
    </w:p>
    <w:p w:rsidR="00824117" w:rsidRPr="00824117" w:rsidRDefault="009B6A2F" w:rsidP="00093A55">
      <w:pPr>
        <w:keepNext/>
        <w:widowControl/>
        <w:autoSpaceDE/>
        <w:autoSpaceDN/>
        <w:adjustRightInd/>
        <w:ind w:firstLine="0"/>
        <w:outlineLvl w:val="2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9B6A2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образования город Алексин             </w:t>
      </w:r>
      <w:r w:rsidR="00093A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</w:t>
      </w:r>
      <w:r w:rsidR="00CE7A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="00093A55">
        <w:rPr>
          <w:rFonts w:ascii="Times New Roman" w:hAnsi="Times New Roman" w:cs="Times New Roman"/>
          <w:b/>
          <w:sz w:val="28"/>
          <w:szCs w:val="28"/>
          <w:lang w:eastAsia="en-US"/>
        </w:rPr>
        <w:t>В. В. Зайцева</w:t>
      </w:r>
      <w:bookmarkEnd w:id="0"/>
    </w:p>
    <w:sectPr w:rsidR="00824117" w:rsidRPr="00824117" w:rsidSect="009B6A2F">
      <w:pgSz w:w="16800" w:h="11900" w:orient="landscape"/>
      <w:pgMar w:top="800" w:right="1440" w:bottom="11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E5" w:rsidRDefault="003537E5" w:rsidP="005F4411">
      <w:r>
        <w:separator/>
      </w:r>
    </w:p>
  </w:endnote>
  <w:endnote w:type="continuationSeparator" w:id="0">
    <w:p w:rsidR="003537E5" w:rsidRDefault="003537E5" w:rsidP="005F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E5" w:rsidRDefault="003537E5" w:rsidP="005F4411">
      <w:r>
        <w:separator/>
      </w:r>
    </w:p>
  </w:footnote>
  <w:footnote w:type="continuationSeparator" w:id="0">
    <w:p w:rsidR="003537E5" w:rsidRDefault="003537E5" w:rsidP="005F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1">
    <w:nsid w:val="0BB303E0"/>
    <w:multiLevelType w:val="hybridMultilevel"/>
    <w:tmpl w:val="AB8473B0"/>
    <w:lvl w:ilvl="0" w:tplc="6B38D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4C6"/>
    <w:multiLevelType w:val="hybridMultilevel"/>
    <w:tmpl w:val="EDD6B9E0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3961B68"/>
    <w:multiLevelType w:val="hybridMultilevel"/>
    <w:tmpl w:val="56B0F78A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33"/>
    <w:rsid w:val="00013C37"/>
    <w:rsid w:val="000439C1"/>
    <w:rsid w:val="00085E66"/>
    <w:rsid w:val="00090566"/>
    <w:rsid w:val="00093A55"/>
    <w:rsid w:val="00096C1E"/>
    <w:rsid w:val="0009738A"/>
    <w:rsid w:val="000B27D8"/>
    <w:rsid w:val="000E52F2"/>
    <w:rsid w:val="0011359E"/>
    <w:rsid w:val="00120017"/>
    <w:rsid w:val="00140E82"/>
    <w:rsid w:val="00195502"/>
    <w:rsid w:val="001A1CF5"/>
    <w:rsid w:val="001E74C5"/>
    <w:rsid w:val="00220948"/>
    <w:rsid w:val="0023268C"/>
    <w:rsid w:val="00233964"/>
    <w:rsid w:val="0023707C"/>
    <w:rsid w:val="00246DB8"/>
    <w:rsid w:val="00262850"/>
    <w:rsid w:val="00272088"/>
    <w:rsid w:val="002A42D4"/>
    <w:rsid w:val="002C4402"/>
    <w:rsid w:val="002F6C28"/>
    <w:rsid w:val="00300895"/>
    <w:rsid w:val="00304D17"/>
    <w:rsid w:val="00327F9F"/>
    <w:rsid w:val="003311BE"/>
    <w:rsid w:val="003537E5"/>
    <w:rsid w:val="00355100"/>
    <w:rsid w:val="00366A07"/>
    <w:rsid w:val="00390113"/>
    <w:rsid w:val="003A2174"/>
    <w:rsid w:val="003A4587"/>
    <w:rsid w:val="003B76B5"/>
    <w:rsid w:val="003F291F"/>
    <w:rsid w:val="004063DA"/>
    <w:rsid w:val="00411470"/>
    <w:rsid w:val="00426DDC"/>
    <w:rsid w:val="00430FB0"/>
    <w:rsid w:val="00434C71"/>
    <w:rsid w:val="004A31FB"/>
    <w:rsid w:val="004A7AAB"/>
    <w:rsid w:val="004B610D"/>
    <w:rsid w:val="004D4A54"/>
    <w:rsid w:val="004D4BC1"/>
    <w:rsid w:val="004F606D"/>
    <w:rsid w:val="00504581"/>
    <w:rsid w:val="00532CBD"/>
    <w:rsid w:val="005967C5"/>
    <w:rsid w:val="005D46C0"/>
    <w:rsid w:val="005F4411"/>
    <w:rsid w:val="005F729B"/>
    <w:rsid w:val="00641785"/>
    <w:rsid w:val="00693FBF"/>
    <w:rsid w:val="006C0E73"/>
    <w:rsid w:val="006C4C68"/>
    <w:rsid w:val="006D0C52"/>
    <w:rsid w:val="00705331"/>
    <w:rsid w:val="00746243"/>
    <w:rsid w:val="00747D21"/>
    <w:rsid w:val="007502B9"/>
    <w:rsid w:val="0075455B"/>
    <w:rsid w:val="00772148"/>
    <w:rsid w:val="00781F3E"/>
    <w:rsid w:val="007955CD"/>
    <w:rsid w:val="007A4235"/>
    <w:rsid w:val="007B357A"/>
    <w:rsid w:val="007B358A"/>
    <w:rsid w:val="007E0F44"/>
    <w:rsid w:val="007E3414"/>
    <w:rsid w:val="007E62F5"/>
    <w:rsid w:val="007F3FB0"/>
    <w:rsid w:val="00816C27"/>
    <w:rsid w:val="00824117"/>
    <w:rsid w:val="00833C03"/>
    <w:rsid w:val="00865219"/>
    <w:rsid w:val="008828D7"/>
    <w:rsid w:val="00884651"/>
    <w:rsid w:val="008D01BD"/>
    <w:rsid w:val="008D05CB"/>
    <w:rsid w:val="008D3E7C"/>
    <w:rsid w:val="009123D8"/>
    <w:rsid w:val="00914870"/>
    <w:rsid w:val="00922FE6"/>
    <w:rsid w:val="00930A1F"/>
    <w:rsid w:val="009A741F"/>
    <w:rsid w:val="009B6A2F"/>
    <w:rsid w:val="009E36E7"/>
    <w:rsid w:val="00A018AE"/>
    <w:rsid w:val="00A223EB"/>
    <w:rsid w:val="00A744ED"/>
    <w:rsid w:val="00A96975"/>
    <w:rsid w:val="00AD0474"/>
    <w:rsid w:val="00AD3C48"/>
    <w:rsid w:val="00AE24E9"/>
    <w:rsid w:val="00AE7C0A"/>
    <w:rsid w:val="00B223BF"/>
    <w:rsid w:val="00B41118"/>
    <w:rsid w:val="00B9513E"/>
    <w:rsid w:val="00BA6933"/>
    <w:rsid w:val="00C0441A"/>
    <w:rsid w:val="00C04463"/>
    <w:rsid w:val="00C130A4"/>
    <w:rsid w:val="00CE7A25"/>
    <w:rsid w:val="00D0248F"/>
    <w:rsid w:val="00D04BB4"/>
    <w:rsid w:val="00D57B66"/>
    <w:rsid w:val="00D87EDB"/>
    <w:rsid w:val="00DA0512"/>
    <w:rsid w:val="00DB1984"/>
    <w:rsid w:val="00E2545A"/>
    <w:rsid w:val="00E31F6D"/>
    <w:rsid w:val="00E42207"/>
    <w:rsid w:val="00E55F0A"/>
    <w:rsid w:val="00E95A8A"/>
    <w:rsid w:val="00EA0F79"/>
    <w:rsid w:val="00EA2D66"/>
    <w:rsid w:val="00EE4B50"/>
    <w:rsid w:val="00F079E2"/>
    <w:rsid w:val="00F22E1B"/>
    <w:rsid w:val="00F400E0"/>
    <w:rsid w:val="00F75352"/>
    <w:rsid w:val="00F7562A"/>
    <w:rsid w:val="00F93165"/>
    <w:rsid w:val="00FA7FC8"/>
    <w:rsid w:val="00FC20CC"/>
    <w:rsid w:val="00FC4FA8"/>
    <w:rsid w:val="00FD4352"/>
    <w:rsid w:val="00FD493D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1A1C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A1C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F44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F4411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44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F4411"/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rsid w:val="009A741F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f2"/>
    <w:uiPriority w:val="59"/>
    <w:rsid w:val="009B6A2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B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9123D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59"/>
    <w:rsid w:val="00E95A8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2"/>
    <w:uiPriority w:val="59"/>
    <w:rsid w:val="00CE7A2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1A1C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A1C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F44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F4411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44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F4411"/>
    <w:rPr>
      <w:rFonts w:ascii="Arial" w:hAnsi="Arial" w:cs="Arial"/>
      <w:sz w:val="24"/>
      <w:szCs w:val="24"/>
    </w:rPr>
  </w:style>
  <w:style w:type="character" w:styleId="af1">
    <w:name w:val="Hyperlink"/>
    <w:basedOn w:val="a0"/>
    <w:uiPriority w:val="99"/>
    <w:rsid w:val="009A741F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f2"/>
    <w:uiPriority w:val="59"/>
    <w:rsid w:val="009B6A2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B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9123D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59"/>
    <w:rsid w:val="00E95A8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2"/>
    <w:uiPriority w:val="59"/>
    <w:rsid w:val="00CE7A2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2A95-8913-4879-A280-A379FF89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user221-1</cp:lastModifiedBy>
  <cp:revision>2</cp:revision>
  <cp:lastPrinted>2022-06-27T14:44:00Z</cp:lastPrinted>
  <dcterms:created xsi:type="dcterms:W3CDTF">2025-03-27T21:37:00Z</dcterms:created>
  <dcterms:modified xsi:type="dcterms:W3CDTF">2025-03-27T21:37:00Z</dcterms:modified>
</cp:coreProperties>
</file>