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19" w:rsidRDefault="002D3619" w:rsidP="00D6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619" w:rsidRDefault="002D3619" w:rsidP="00D6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3619" w:rsidRDefault="002D3619" w:rsidP="00D6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7A7" w:rsidRDefault="00BB57A7" w:rsidP="00D6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D565DA" w:rsidTr="00F25DFE">
        <w:tc>
          <w:tcPr>
            <w:tcW w:w="9750" w:type="dxa"/>
            <w:gridSpan w:val="2"/>
            <w:hideMark/>
          </w:tcPr>
          <w:p w:rsidR="00D565DA" w:rsidRDefault="00D565DA" w:rsidP="00F25DFE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D565DA" w:rsidTr="00F25DFE">
        <w:tc>
          <w:tcPr>
            <w:tcW w:w="9750" w:type="dxa"/>
            <w:gridSpan w:val="2"/>
            <w:hideMark/>
          </w:tcPr>
          <w:p w:rsidR="00D565DA" w:rsidRDefault="00D565DA" w:rsidP="00F25DFE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D565DA" w:rsidTr="00F25DFE">
        <w:tc>
          <w:tcPr>
            <w:tcW w:w="9750" w:type="dxa"/>
            <w:gridSpan w:val="2"/>
          </w:tcPr>
          <w:p w:rsidR="00D565DA" w:rsidRDefault="00D565DA" w:rsidP="00F25DFE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D565DA" w:rsidRDefault="00D565DA" w:rsidP="00F25DFE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D565DA" w:rsidRDefault="00D565DA" w:rsidP="00F25DFE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D565DA" w:rsidTr="00F25DFE">
        <w:tc>
          <w:tcPr>
            <w:tcW w:w="9750" w:type="dxa"/>
            <w:gridSpan w:val="2"/>
            <w:hideMark/>
          </w:tcPr>
          <w:p w:rsidR="00D565DA" w:rsidRDefault="00D565DA" w:rsidP="00F25DFE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D565DA" w:rsidTr="00F25DFE">
        <w:trPr>
          <w:trHeight w:val="121"/>
        </w:trPr>
        <w:tc>
          <w:tcPr>
            <w:tcW w:w="9750" w:type="dxa"/>
            <w:gridSpan w:val="2"/>
          </w:tcPr>
          <w:p w:rsidR="00D565DA" w:rsidRDefault="00D565DA" w:rsidP="00F25DFE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D565DA" w:rsidTr="00F25DFE">
        <w:tc>
          <w:tcPr>
            <w:tcW w:w="4785" w:type="dxa"/>
            <w:hideMark/>
          </w:tcPr>
          <w:p w:rsidR="00D565DA" w:rsidRDefault="00D565DA" w:rsidP="006A5685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6A5685">
              <w:rPr>
                <w:b/>
                <w:sz w:val="24"/>
                <w:szCs w:val="24"/>
              </w:rPr>
              <w:t xml:space="preserve">17.03.2023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D565DA" w:rsidRDefault="00D565DA" w:rsidP="006A5685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6A5685">
              <w:rPr>
                <w:b/>
                <w:sz w:val="24"/>
                <w:szCs w:val="24"/>
              </w:rPr>
              <w:t>446</w:t>
            </w:r>
          </w:p>
        </w:tc>
      </w:tr>
    </w:tbl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5A2" w:rsidRDefault="00DB59D7" w:rsidP="00AC6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7A7">
        <w:rPr>
          <w:rFonts w:ascii="Times New Roman" w:hAnsi="Times New Roman" w:cs="Times New Roman"/>
          <w:b/>
          <w:sz w:val="28"/>
          <w:szCs w:val="28"/>
        </w:rPr>
        <w:t>О</w:t>
      </w:r>
      <w:r w:rsidR="00380EC8" w:rsidRPr="00BB57A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  <w:r w:rsidR="00051DAC" w:rsidRPr="00BB57A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602C0">
        <w:rPr>
          <w:rFonts w:ascii="Times New Roman" w:hAnsi="Times New Roman" w:cs="Times New Roman"/>
          <w:b/>
          <w:sz w:val="28"/>
          <w:szCs w:val="28"/>
        </w:rPr>
        <w:t>город Алексин от 30</w:t>
      </w:r>
      <w:r w:rsidR="00380EC8" w:rsidRPr="00BB57A7">
        <w:rPr>
          <w:rFonts w:ascii="Times New Roman" w:hAnsi="Times New Roman" w:cs="Times New Roman"/>
          <w:b/>
          <w:sz w:val="28"/>
          <w:szCs w:val="28"/>
        </w:rPr>
        <w:t>.</w:t>
      </w:r>
      <w:r w:rsidR="00B602C0">
        <w:rPr>
          <w:rFonts w:ascii="Times New Roman" w:hAnsi="Times New Roman" w:cs="Times New Roman"/>
          <w:b/>
          <w:sz w:val="28"/>
          <w:szCs w:val="28"/>
        </w:rPr>
        <w:t>12.2022</w:t>
      </w:r>
      <w:r w:rsidR="00380EC8" w:rsidRPr="00BB5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2C0">
        <w:rPr>
          <w:rFonts w:ascii="Times New Roman" w:hAnsi="Times New Roman" w:cs="Times New Roman"/>
          <w:b/>
          <w:sz w:val="28"/>
          <w:szCs w:val="28"/>
        </w:rPr>
        <w:t>№ 2552</w:t>
      </w:r>
    </w:p>
    <w:p w:rsidR="00380EC8" w:rsidRPr="00BB57A7" w:rsidRDefault="00BC78E2" w:rsidP="00AC6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7A7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B602C0">
        <w:rPr>
          <w:rFonts w:ascii="Times New Roman" w:hAnsi="Times New Roman" w:cs="Times New Roman"/>
          <w:b/>
          <w:sz w:val="28"/>
          <w:szCs w:val="28"/>
        </w:rPr>
        <w:t>актуализированной схемы в</w:t>
      </w:r>
      <w:r w:rsidRPr="00BB57A7">
        <w:rPr>
          <w:rFonts w:ascii="Times New Roman" w:hAnsi="Times New Roman" w:cs="Times New Roman"/>
          <w:b/>
          <w:sz w:val="28"/>
          <w:szCs w:val="28"/>
        </w:rPr>
        <w:t xml:space="preserve">одоснабжения и водоотведения муниципального образования город Алексин на период </w:t>
      </w:r>
      <w:r w:rsidR="00B602C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BB57A7">
        <w:rPr>
          <w:rFonts w:ascii="Times New Roman" w:hAnsi="Times New Roman" w:cs="Times New Roman"/>
          <w:b/>
          <w:sz w:val="28"/>
          <w:szCs w:val="28"/>
        </w:rPr>
        <w:t>20</w:t>
      </w:r>
      <w:r w:rsidR="00B602C0">
        <w:rPr>
          <w:rFonts w:ascii="Times New Roman" w:hAnsi="Times New Roman" w:cs="Times New Roman"/>
          <w:b/>
          <w:sz w:val="28"/>
          <w:szCs w:val="28"/>
        </w:rPr>
        <w:t>34</w:t>
      </w:r>
      <w:r w:rsidRPr="00BB57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02C0">
        <w:rPr>
          <w:rFonts w:ascii="Times New Roman" w:hAnsi="Times New Roman" w:cs="Times New Roman"/>
          <w:b/>
          <w:sz w:val="28"/>
          <w:szCs w:val="28"/>
        </w:rPr>
        <w:t>а</w:t>
      </w:r>
      <w:r w:rsidRPr="00BB57A7">
        <w:rPr>
          <w:rFonts w:ascii="Times New Roman" w:hAnsi="Times New Roman" w:cs="Times New Roman"/>
          <w:b/>
          <w:sz w:val="28"/>
          <w:szCs w:val="28"/>
        </w:rPr>
        <w:t>»</w:t>
      </w:r>
    </w:p>
    <w:p w:rsidR="00BC78E2" w:rsidRPr="00BB57A7" w:rsidRDefault="00BC78E2" w:rsidP="00AC6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71" w:rsidRPr="00BB57A7" w:rsidRDefault="00962C92" w:rsidP="00051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A68DE" w:rsidRPr="00BB57A7">
        <w:rPr>
          <w:rFonts w:ascii="Times New Roman" w:hAnsi="Times New Roman" w:cs="Times New Roman"/>
          <w:sz w:val="28"/>
          <w:szCs w:val="28"/>
        </w:rPr>
        <w:t>с</w:t>
      </w:r>
      <w:r w:rsidR="00AC61BF" w:rsidRPr="00BB57A7">
        <w:rPr>
          <w:rFonts w:ascii="Times New Roman" w:hAnsi="Times New Roman" w:cs="Times New Roman"/>
          <w:sz w:val="28"/>
          <w:szCs w:val="28"/>
        </w:rPr>
        <w:t xml:space="preserve"> </w:t>
      </w:r>
      <w:r w:rsidRPr="00BB57A7">
        <w:rPr>
          <w:rFonts w:ascii="Times New Roman" w:hAnsi="Times New Roman" w:cs="Times New Roman"/>
          <w:sz w:val="28"/>
          <w:szCs w:val="28"/>
        </w:rPr>
        <w:t>Федеральн</w:t>
      </w:r>
      <w:r w:rsidR="00AC61BF" w:rsidRPr="00BB57A7">
        <w:rPr>
          <w:rFonts w:ascii="Times New Roman" w:hAnsi="Times New Roman" w:cs="Times New Roman"/>
          <w:sz w:val="28"/>
          <w:szCs w:val="28"/>
        </w:rPr>
        <w:t>ым</w:t>
      </w:r>
      <w:r w:rsidRPr="00BB5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61BF" w:rsidRPr="00BB57A7">
        <w:rPr>
          <w:rFonts w:ascii="Times New Roman" w:hAnsi="Times New Roman" w:cs="Times New Roman"/>
          <w:sz w:val="28"/>
          <w:szCs w:val="28"/>
        </w:rPr>
        <w:t>ом</w:t>
      </w:r>
      <w:r w:rsidRPr="00BB57A7">
        <w:rPr>
          <w:rFonts w:ascii="Times New Roman" w:hAnsi="Times New Roman" w:cs="Times New Roman"/>
          <w:sz w:val="28"/>
          <w:szCs w:val="28"/>
        </w:rPr>
        <w:t xml:space="preserve"> от 07.12.201</w:t>
      </w:r>
      <w:r w:rsidR="00AC61BF" w:rsidRPr="00BB57A7">
        <w:rPr>
          <w:rFonts w:ascii="Times New Roman" w:hAnsi="Times New Roman" w:cs="Times New Roman"/>
          <w:sz w:val="28"/>
          <w:szCs w:val="28"/>
        </w:rPr>
        <w:t>1</w:t>
      </w:r>
      <w:r w:rsidR="000C6EA7" w:rsidRPr="00BB57A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B57A7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водоотведении»,</w:t>
      </w:r>
      <w:r w:rsidR="000C6EA7" w:rsidRPr="00BB57A7">
        <w:rPr>
          <w:rFonts w:ascii="Times New Roman" w:hAnsi="Times New Roman" w:cs="Times New Roman"/>
          <w:sz w:val="28"/>
          <w:szCs w:val="28"/>
        </w:rPr>
        <w:t xml:space="preserve"> </w:t>
      </w:r>
      <w:r w:rsidR="00BC78E2" w:rsidRPr="00BB57A7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131-Ф3 «Об общих принципах организации местного самоуправления в Российской Федерации», на основании Устава муниципального образования город Алексин</w:t>
      </w:r>
      <w:r w:rsidRPr="00BB57A7">
        <w:rPr>
          <w:rFonts w:ascii="Times New Roman" w:hAnsi="Times New Roman" w:cs="Times New Roman"/>
          <w:sz w:val="28"/>
          <w:szCs w:val="28"/>
        </w:rPr>
        <w:t xml:space="preserve">, </w:t>
      </w:r>
      <w:r w:rsidR="001F2671" w:rsidRPr="00BB57A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Алексин ПОСТАНОВЛЯЕТ:</w:t>
      </w:r>
    </w:p>
    <w:p w:rsidR="001B3F8E" w:rsidRPr="00B602C0" w:rsidRDefault="00BC78E2" w:rsidP="00B602C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0">
        <w:rPr>
          <w:rFonts w:ascii="Times New Roman" w:hAnsi="Times New Roman" w:cs="Times New Roman"/>
          <w:sz w:val="28"/>
          <w:szCs w:val="28"/>
        </w:rPr>
        <w:t xml:space="preserve">Внести  в постановление администрации </w:t>
      </w:r>
      <w:r w:rsidR="007C179E" w:rsidRPr="00B602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602C0">
        <w:rPr>
          <w:rFonts w:ascii="Times New Roman" w:hAnsi="Times New Roman" w:cs="Times New Roman"/>
          <w:sz w:val="28"/>
          <w:szCs w:val="28"/>
        </w:rPr>
        <w:t xml:space="preserve">город Алексин </w:t>
      </w:r>
      <w:r w:rsidR="00B602C0" w:rsidRPr="00B602C0">
        <w:rPr>
          <w:rFonts w:ascii="Times New Roman" w:hAnsi="Times New Roman" w:cs="Times New Roman"/>
          <w:sz w:val="28"/>
          <w:szCs w:val="28"/>
        </w:rPr>
        <w:t>от 30.12.2022 № 2552</w:t>
      </w:r>
      <w:r w:rsidR="00EF55A2">
        <w:rPr>
          <w:rFonts w:ascii="Times New Roman" w:hAnsi="Times New Roman" w:cs="Times New Roman"/>
          <w:sz w:val="28"/>
          <w:szCs w:val="28"/>
        </w:rPr>
        <w:t xml:space="preserve"> </w:t>
      </w:r>
      <w:r w:rsidR="00B602C0" w:rsidRPr="00B602C0">
        <w:rPr>
          <w:rFonts w:ascii="Times New Roman" w:hAnsi="Times New Roman" w:cs="Times New Roman"/>
          <w:sz w:val="28"/>
          <w:szCs w:val="28"/>
        </w:rPr>
        <w:t>«Об утверждении актуализированной схемы водоснабжения и водоотведения муниципального образования город Алексин на период  до 2034 года»</w:t>
      </w:r>
      <w:r w:rsidR="00B6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F8E" w:rsidRPr="00B602C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B3F8E" w:rsidRPr="00BB57A7" w:rsidRDefault="00051DAC" w:rsidP="00051DAC">
      <w:pPr>
        <w:pStyle w:val="aa"/>
        <w:numPr>
          <w:ilvl w:val="1"/>
          <w:numId w:val="4"/>
        </w:numPr>
        <w:ind w:left="-142" w:firstLine="851"/>
        <w:jc w:val="both"/>
        <w:rPr>
          <w:b w:val="0"/>
          <w:szCs w:val="28"/>
        </w:rPr>
      </w:pPr>
      <w:r w:rsidRPr="00BB57A7">
        <w:rPr>
          <w:b w:val="0"/>
          <w:szCs w:val="28"/>
        </w:rPr>
        <w:lastRenderedPageBreak/>
        <w:t>Т</w:t>
      </w:r>
      <w:r w:rsidR="001B3F8E" w:rsidRPr="00BB57A7">
        <w:rPr>
          <w:b w:val="0"/>
          <w:szCs w:val="28"/>
        </w:rPr>
        <w:t>аблиц</w:t>
      </w:r>
      <w:r w:rsidR="002D3619">
        <w:rPr>
          <w:b w:val="0"/>
          <w:szCs w:val="28"/>
        </w:rPr>
        <w:t>у</w:t>
      </w:r>
      <w:r w:rsidR="001B3F8E" w:rsidRPr="00BB57A7">
        <w:rPr>
          <w:b w:val="0"/>
          <w:szCs w:val="28"/>
        </w:rPr>
        <w:t xml:space="preserve"> </w:t>
      </w:r>
      <w:r w:rsidR="00B602C0">
        <w:rPr>
          <w:b w:val="0"/>
          <w:szCs w:val="28"/>
        </w:rPr>
        <w:t>149</w:t>
      </w:r>
      <w:r w:rsidR="001B3F8E" w:rsidRPr="00BB57A7">
        <w:rPr>
          <w:b w:val="0"/>
          <w:szCs w:val="28"/>
        </w:rPr>
        <w:t xml:space="preserve"> </w:t>
      </w:r>
      <w:r w:rsidRPr="00BB57A7">
        <w:rPr>
          <w:b w:val="0"/>
          <w:szCs w:val="28"/>
        </w:rPr>
        <w:t xml:space="preserve">«Схемы водоснабжения и водоотведения муниципального образования город Алексин» </w:t>
      </w:r>
      <w:r w:rsidR="001B3F8E" w:rsidRPr="00BB57A7">
        <w:rPr>
          <w:b w:val="0"/>
          <w:szCs w:val="28"/>
        </w:rPr>
        <w:t>изложить в новой редакции (приложение);</w:t>
      </w:r>
    </w:p>
    <w:p w:rsidR="008C60F7" w:rsidRDefault="008C60F7" w:rsidP="008C60F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8C60F7" w:rsidRPr="00437622" w:rsidRDefault="004B224E" w:rsidP="008C60F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A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3. </w:t>
      </w:r>
      <w:r w:rsidR="008C60F7" w:rsidRPr="00BB57A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4B224E" w:rsidRPr="00BB57A7" w:rsidRDefault="004B224E" w:rsidP="00051DAC">
      <w:pPr>
        <w:pStyle w:val="a7"/>
        <w:spacing w:after="0" w:line="240" w:lineRule="auto"/>
        <w:ind w:left="0" w:firstLine="78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B57A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 Постановление вступает в силу со дня официального обнародования.</w:t>
      </w:r>
    </w:p>
    <w:p w:rsidR="004B224E" w:rsidRDefault="004B224E" w:rsidP="004B224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5A2" w:rsidRDefault="00EF55A2" w:rsidP="004B224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619" w:rsidRPr="00BB57A7" w:rsidRDefault="002D3619" w:rsidP="004B224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7A0" w:rsidRPr="00BB57A7" w:rsidRDefault="00112D1A" w:rsidP="008557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7A7">
        <w:rPr>
          <w:rFonts w:ascii="Times New Roman" w:hAnsi="Times New Roman" w:cs="Times New Roman"/>
          <w:b/>
          <w:sz w:val="28"/>
          <w:szCs w:val="28"/>
        </w:rPr>
        <w:t>Г</w:t>
      </w:r>
      <w:r w:rsidR="008557A0" w:rsidRPr="00BB57A7">
        <w:rPr>
          <w:rFonts w:ascii="Times New Roman" w:hAnsi="Times New Roman" w:cs="Times New Roman"/>
          <w:b/>
          <w:sz w:val="28"/>
          <w:szCs w:val="28"/>
        </w:rPr>
        <w:t xml:space="preserve">лава администрации </w:t>
      </w:r>
    </w:p>
    <w:p w:rsidR="008557A0" w:rsidRPr="00BB57A7" w:rsidRDefault="008557A0" w:rsidP="008557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7A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557A0" w:rsidRPr="004B224E" w:rsidRDefault="008557A0" w:rsidP="008557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57A7">
        <w:rPr>
          <w:rFonts w:ascii="Times New Roman" w:hAnsi="Times New Roman" w:cs="Times New Roman"/>
          <w:b/>
          <w:sz w:val="28"/>
          <w:szCs w:val="28"/>
        </w:rPr>
        <w:t xml:space="preserve">город Алексин                                                  </w:t>
      </w:r>
      <w:r w:rsidR="00051DAC" w:rsidRPr="00BB57A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224E" w:rsidRPr="00BB57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B57A7">
        <w:rPr>
          <w:rFonts w:ascii="Times New Roman" w:hAnsi="Times New Roman" w:cs="Times New Roman"/>
          <w:b/>
          <w:sz w:val="28"/>
          <w:szCs w:val="28"/>
        </w:rPr>
        <w:t xml:space="preserve">              П.Е.Федоров</w:t>
      </w:r>
    </w:p>
    <w:p w:rsidR="00711584" w:rsidRDefault="00711584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619" w:rsidRDefault="002D361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Pr="00E62052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30D4D" w:rsidRPr="00E62052" w:rsidRDefault="00630D4D" w:rsidP="00630D4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62052">
        <w:rPr>
          <w:rFonts w:ascii="Times New Roman" w:hAnsi="Times New Roman" w:cs="Times New Roman"/>
          <w:color w:val="FFFFFF" w:themeColor="background1"/>
          <w:sz w:val="28"/>
          <w:szCs w:val="28"/>
        </w:rPr>
        <w:t>Подготовил:</w:t>
      </w:r>
    </w:p>
    <w:p w:rsidR="00630D4D" w:rsidRPr="00E62052" w:rsidRDefault="00630D4D" w:rsidP="00630D4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62052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управление по вопросам</w:t>
      </w:r>
    </w:p>
    <w:p w:rsidR="00630D4D" w:rsidRPr="00E62052" w:rsidRDefault="00630D4D" w:rsidP="00630D4D">
      <w:pPr>
        <w:spacing w:after="0" w:line="240" w:lineRule="auto"/>
        <w:jc w:val="both"/>
        <w:rPr>
          <w:color w:val="FFFFFF" w:themeColor="background1"/>
          <w:sz w:val="28"/>
          <w:szCs w:val="28"/>
        </w:rPr>
      </w:pPr>
      <w:r w:rsidRPr="00E62052">
        <w:rPr>
          <w:rFonts w:ascii="Times New Roman" w:hAnsi="Times New Roman" w:cs="Times New Roman"/>
          <w:color w:val="FFFFFF" w:themeColor="background1"/>
          <w:sz w:val="28"/>
          <w:szCs w:val="28"/>
        </w:rPr>
        <w:t>жизнеобеспечения, ГО и ЧС                                                    С.А. Попкова</w:t>
      </w:r>
    </w:p>
    <w:p w:rsidR="00630D4D" w:rsidRPr="00E62052" w:rsidRDefault="00630D4D" w:rsidP="00630D4D">
      <w:pPr>
        <w:pStyle w:val="aa"/>
        <w:jc w:val="both"/>
        <w:rPr>
          <w:b w:val="0"/>
          <w:color w:val="FFFFFF" w:themeColor="background1"/>
          <w:szCs w:val="28"/>
        </w:rPr>
      </w:pPr>
    </w:p>
    <w:p w:rsidR="00630D4D" w:rsidRPr="00E62052" w:rsidRDefault="00630D4D" w:rsidP="00630D4D">
      <w:pPr>
        <w:pStyle w:val="aa"/>
        <w:jc w:val="both"/>
        <w:rPr>
          <w:b w:val="0"/>
          <w:color w:val="FFFFFF" w:themeColor="background1"/>
          <w:szCs w:val="28"/>
        </w:rPr>
      </w:pPr>
      <w:r w:rsidRPr="00E62052">
        <w:rPr>
          <w:b w:val="0"/>
          <w:color w:val="FFFFFF" w:themeColor="background1"/>
          <w:szCs w:val="28"/>
        </w:rPr>
        <w:tab/>
      </w:r>
      <w:r w:rsidRPr="00E62052">
        <w:rPr>
          <w:b w:val="0"/>
          <w:color w:val="FFFFFF" w:themeColor="background1"/>
          <w:szCs w:val="28"/>
        </w:rPr>
        <w:tab/>
        <w:t xml:space="preserve">     </w:t>
      </w:r>
    </w:p>
    <w:p w:rsidR="00630D4D" w:rsidRPr="00E62052" w:rsidRDefault="00630D4D" w:rsidP="00630D4D">
      <w:pPr>
        <w:pStyle w:val="aa"/>
        <w:ind w:firstLine="1560"/>
        <w:jc w:val="both"/>
        <w:rPr>
          <w:b w:val="0"/>
          <w:color w:val="FFFFFF" w:themeColor="background1"/>
          <w:szCs w:val="28"/>
        </w:rPr>
      </w:pPr>
    </w:p>
    <w:p w:rsidR="00630D4D" w:rsidRPr="00E62052" w:rsidRDefault="00630D4D" w:rsidP="00630D4D">
      <w:pPr>
        <w:pStyle w:val="aa"/>
        <w:ind w:firstLine="1560"/>
        <w:jc w:val="both"/>
        <w:rPr>
          <w:b w:val="0"/>
          <w:color w:val="FFFFFF" w:themeColor="background1"/>
          <w:szCs w:val="28"/>
        </w:rPr>
      </w:pPr>
      <w:r w:rsidRPr="00E62052">
        <w:rPr>
          <w:b w:val="0"/>
          <w:color w:val="FFFFFF" w:themeColor="background1"/>
          <w:szCs w:val="28"/>
        </w:rPr>
        <w:t xml:space="preserve">                            </w:t>
      </w:r>
    </w:p>
    <w:p w:rsidR="00630D4D" w:rsidRPr="00E62052" w:rsidRDefault="00630D4D" w:rsidP="00630D4D">
      <w:pPr>
        <w:pStyle w:val="aa"/>
        <w:jc w:val="both"/>
        <w:rPr>
          <w:b w:val="0"/>
          <w:color w:val="FFFFFF" w:themeColor="background1"/>
          <w:szCs w:val="28"/>
        </w:rPr>
      </w:pPr>
      <w:r w:rsidRPr="00E62052">
        <w:rPr>
          <w:b w:val="0"/>
          <w:color w:val="FFFFFF" w:themeColor="background1"/>
          <w:szCs w:val="28"/>
        </w:rPr>
        <w:t xml:space="preserve">                          </w:t>
      </w:r>
    </w:p>
    <w:p w:rsidR="00630D4D" w:rsidRPr="00E62052" w:rsidRDefault="00EF55A2" w:rsidP="00630D4D">
      <w:pPr>
        <w:pStyle w:val="aa"/>
        <w:spacing w:line="276" w:lineRule="auto"/>
        <w:jc w:val="both"/>
        <w:rPr>
          <w:b w:val="0"/>
          <w:color w:val="FFFFFF" w:themeColor="background1"/>
          <w:szCs w:val="28"/>
        </w:rPr>
      </w:pPr>
      <w:r w:rsidRPr="00E62052">
        <w:rPr>
          <w:b w:val="0"/>
          <w:color w:val="FFFFFF" w:themeColor="background1"/>
          <w:szCs w:val="28"/>
        </w:rPr>
        <w:t xml:space="preserve">Согласовано:  </w:t>
      </w:r>
      <w:r w:rsidR="00630D4D" w:rsidRPr="00E62052">
        <w:rPr>
          <w:b w:val="0"/>
          <w:color w:val="FFFFFF" w:themeColor="background1"/>
          <w:szCs w:val="28"/>
        </w:rPr>
        <w:t xml:space="preserve"> А.С. Наумов  </w:t>
      </w:r>
    </w:p>
    <w:p w:rsidR="00630D4D" w:rsidRPr="00E62052" w:rsidRDefault="00630D4D" w:rsidP="00630D4D">
      <w:pPr>
        <w:pStyle w:val="aa"/>
        <w:spacing w:line="276" w:lineRule="auto"/>
        <w:jc w:val="both"/>
        <w:rPr>
          <w:b w:val="0"/>
          <w:color w:val="FFFFFF" w:themeColor="background1"/>
          <w:szCs w:val="28"/>
        </w:rPr>
      </w:pPr>
      <w:r w:rsidRPr="00E62052">
        <w:rPr>
          <w:b w:val="0"/>
          <w:color w:val="FFFFFF" w:themeColor="background1"/>
          <w:szCs w:val="28"/>
        </w:rPr>
        <w:t xml:space="preserve">                     </w:t>
      </w:r>
    </w:p>
    <w:p w:rsidR="00630D4D" w:rsidRPr="00E62052" w:rsidRDefault="00630D4D" w:rsidP="00630D4D">
      <w:pPr>
        <w:pStyle w:val="aa"/>
        <w:spacing w:line="276" w:lineRule="auto"/>
        <w:jc w:val="both"/>
        <w:rPr>
          <w:b w:val="0"/>
          <w:color w:val="FFFFFF" w:themeColor="background1"/>
          <w:szCs w:val="28"/>
        </w:rPr>
      </w:pPr>
      <w:r w:rsidRPr="00E62052">
        <w:rPr>
          <w:b w:val="0"/>
          <w:color w:val="FFFFFF" w:themeColor="background1"/>
          <w:szCs w:val="28"/>
        </w:rPr>
        <w:t xml:space="preserve">                          И.А.Киселева</w:t>
      </w:r>
    </w:p>
    <w:p w:rsidR="00630D4D" w:rsidRPr="00E62052" w:rsidRDefault="00630D4D" w:rsidP="00630D4D">
      <w:pPr>
        <w:pStyle w:val="aa"/>
        <w:spacing w:line="276" w:lineRule="auto"/>
        <w:jc w:val="both"/>
        <w:rPr>
          <w:b w:val="0"/>
          <w:color w:val="FFFFFF" w:themeColor="background1"/>
          <w:szCs w:val="28"/>
        </w:rPr>
      </w:pPr>
    </w:p>
    <w:p w:rsidR="00630D4D" w:rsidRPr="00E62052" w:rsidRDefault="00630D4D" w:rsidP="00630D4D">
      <w:pPr>
        <w:pStyle w:val="aa"/>
        <w:spacing w:line="276" w:lineRule="auto"/>
        <w:jc w:val="both"/>
        <w:rPr>
          <w:b w:val="0"/>
          <w:color w:val="FFFFFF" w:themeColor="background1"/>
          <w:szCs w:val="28"/>
        </w:rPr>
      </w:pPr>
      <w:r w:rsidRPr="00E62052">
        <w:rPr>
          <w:b w:val="0"/>
          <w:color w:val="FFFFFF" w:themeColor="background1"/>
          <w:szCs w:val="28"/>
        </w:rPr>
        <w:t xml:space="preserve">                           И.В. Бабушкина</w:t>
      </w:r>
    </w:p>
    <w:p w:rsidR="00630D4D" w:rsidRPr="00E62052" w:rsidRDefault="00630D4D" w:rsidP="00630D4D">
      <w:pPr>
        <w:pStyle w:val="aa"/>
        <w:jc w:val="both"/>
        <w:rPr>
          <w:b w:val="0"/>
          <w:color w:val="FFFFFF" w:themeColor="background1"/>
          <w:szCs w:val="28"/>
        </w:rPr>
      </w:pPr>
    </w:p>
    <w:p w:rsidR="00630D4D" w:rsidRPr="00E62052" w:rsidRDefault="00630D4D" w:rsidP="00630D4D">
      <w:pPr>
        <w:pStyle w:val="aa"/>
        <w:jc w:val="both"/>
        <w:rPr>
          <w:b w:val="0"/>
          <w:color w:val="FFFFFF" w:themeColor="background1"/>
          <w:szCs w:val="28"/>
        </w:rPr>
      </w:pPr>
    </w:p>
    <w:p w:rsidR="00630D4D" w:rsidRPr="00E62052" w:rsidRDefault="00630D4D" w:rsidP="00630D4D">
      <w:pPr>
        <w:pStyle w:val="aa"/>
        <w:jc w:val="both"/>
        <w:rPr>
          <w:b w:val="0"/>
          <w:color w:val="FFFFFF" w:themeColor="background1"/>
          <w:szCs w:val="28"/>
        </w:rPr>
      </w:pPr>
    </w:p>
    <w:p w:rsidR="00630D4D" w:rsidRPr="00E62052" w:rsidRDefault="00630D4D" w:rsidP="00630D4D">
      <w:pPr>
        <w:pStyle w:val="aa"/>
        <w:jc w:val="both"/>
        <w:rPr>
          <w:b w:val="0"/>
          <w:color w:val="FFFFFF" w:themeColor="background1"/>
          <w:szCs w:val="28"/>
        </w:rPr>
      </w:pPr>
    </w:p>
    <w:p w:rsidR="00630D4D" w:rsidRPr="00E62052" w:rsidRDefault="00630D4D" w:rsidP="00630D4D">
      <w:pPr>
        <w:pStyle w:val="aa"/>
        <w:jc w:val="both"/>
        <w:rPr>
          <w:b w:val="0"/>
          <w:color w:val="FFFFFF" w:themeColor="background1"/>
          <w:szCs w:val="28"/>
        </w:rPr>
      </w:pPr>
    </w:p>
    <w:p w:rsidR="00630D4D" w:rsidRPr="00E62052" w:rsidRDefault="00630D4D" w:rsidP="00630D4D">
      <w:pPr>
        <w:pStyle w:val="aa"/>
        <w:jc w:val="both"/>
        <w:rPr>
          <w:b w:val="0"/>
          <w:color w:val="FFFFFF" w:themeColor="background1"/>
          <w:szCs w:val="28"/>
        </w:rPr>
      </w:pPr>
    </w:p>
    <w:p w:rsidR="00630D4D" w:rsidRPr="00E62052" w:rsidRDefault="00630D4D" w:rsidP="00630D4D">
      <w:pPr>
        <w:pStyle w:val="aa"/>
        <w:jc w:val="both"/>
        <w:rPr>
          <w:b w:val="0"/>
          <w:color w:val="FFFFFF" w:themeColor="background1"/>
          <w:szCs w:val="28"/>
        </w:rPr>
      </w:pPr>
      <w:r w:rsidRPr="00E62052">
        <w:rPr>
          <w:b w:val="0"/>
          <w:color w:val="FFFFFF" w:themeColor="background1"/>
          <w:szCs w:val="28"/>
        </w:rPr>
        <w:lastRenderedPageBreak/>
        <w:t xml:space="preserve">Список рассылки: </w:t>
      </w:r>
    </w:p>
    <w:p w:rsidR="00E62052" w:rsidRPr="00E62052" w:rsidRDefault="00E62052" w:rsidP="00E62052">
      <w:pPr>
        <w:pStyle w:val="a8"/>
        <w:tabs>
          <w:tab w:val="left" w:pos="426"/>
        </w:tabs>
        <w:rPr>
          <w:color w:val="FFFFFF" w:themeColor="background1"/>
          <w:szCs w:val="28"/>
        </w:rPr>
      </w:pPr>
    </w:p>
    <w:p w:rsidR="00E62052" w:rsidRPr="00E62052" w:rsidRDefault="00E62052" w:rsidP="00E62052">
      <w:pPr>
        <w:pStyle w:val="a8"/>
        <w:tabs>
          <w:tab w:val="left" w:pos="426"/>
        </w:tabs>
        <w:rPr>
          <w:color w:val="FFFFFF" w:themeColor="background1"/>
          <w:szCs w:val="28"/>
        </w:rPr>
      </w:pPr>
      <w:r w:rsidRPr="00E62052">
        <w:rPr>
          <w:color w:val="FFFFFF" w:themeColor="background1"/>
          <w:szCs w:val="28"/>
        </w:rPr>
        <w:t>1.</w:t>
      </w:r>
      <w:r w:rsidRPr="00E62052">
        <w:rPr>
          <w:color w:val="FFFFFF" w:themeColor="background1"/>
          <w:szCs w:val="28"/>
        </w:rPr>
        <w:tab/>
        <w:t>Управление делопроизводства - 1 экз.</w:t>
      </w:r>
    </w:p>
    <w:p w:rsidR="00E62052" w:rsidRPr="00E62052" w:rsidRDefault="00E62052" w:rsidP="00E62052">
      <w:pPr>
        <w:pStyle w:val="a8"/>
        <w:tabs>
          <w:tab w:val="left" w:pos="426"/>
        </w:tabs>
        <w:rPr>
          <w:color w:val="FFFFFF" w:themeColor="background1"/>
          <w:szCs w:val="28"/>
        </w:rPr>
      </w:pPr>
      <w:r w:rsidRPr="00E62052">
        <w:rPr>
          <w:color w:val="FFFFFF" w:themeColor="background1"/>
          <w:szCs w:val="28"/>
        </w:rPr>
        <w:t>2.</w:t>
      </w:r>
      <w:r w:rsidRPr="00E62052">
        <w:rPr>
          <w:color w:val="FFFFFF" w:themeColor="background1"/>
          <w:szCs w:val="28"/>
        </w:rPr>
        <w:tab/>
        <w:t>Управление по организационной работе и информационному                                       обеспечению – 1 экз.</w:t>
      </w:r>
    </w:p>
    <w:p w:rsidR="00E62052" w:rsidRPr="00E62052" w:rsidRDefault="00E62052" w:rsidP="00E62052">
      <w:pPr>
        <w:pStyle w:val="a8"/>
        <w:tabs>
          <w:tab w:val="left" w:pos="426"/>
        </w:tabs>
        <w:rPr>
          <w:color w:val="FFFFFF" w:themeColor="background1"/>
          <w:szCs w:val="28"/>
        </w:rPr>
      </w:pPr>
      <w:r w:rsidRPr="00E62052">
        <w:rPr>
          <w:color w:val="FFFFFF" w:themeColor="background1"/>
          <w:szCs w:val="28"/>
        </w:rPr>
        <w:t>3.</w:t>
      </w:r>
      <w:r w:rsidRPr="00E62052">
        <w:rPr>
          <w:color w:val="FFFFFF" w:themeColor="background1"/>
          <w:szCs w:val="28"/>
        </w:rPr>
        <w:tab/>
        <w:t>Комитет по правовой работе – 1 экз.</w:t>
      </w:r>
    </w:p>
    <w:p w:rsidR="00E62052" w:rsidRPr="00E62052" w:rsidRDefault="00E62052" w:rsidP="00E62052">
      <w:pPr>
        <w:pStyle w:val="a8"/>
        <w:tabs>
          <w:tab w:val="left" w:pos="426"/>
        </w:tabs>
        <w:rPr>
          <w:color w:val="FFFFFF" w:themeColor="background1"/>
          <w:szCs w:val="28"/>
        </w:rPr>
      </w:pPr>
      <w:r w:rsidRPr="00E62052">
        <w:rPr>
          <w:color w:val="FFFFFF" w:themeColor="background1"/>
          <w:szCs w:val="28"/>
        </w:rPr>
        <w:t>4.</w:t>
      </w:r>
      <w:r w:rsidRPr="00E62052">
        <w:rPr>
          <w:color w:val="FFFFFF" w:themeColor="background1"/>
          <w:szCs w:val="28"/>
        </w:rPr>
        <w:tab/>
        <w:t>Комитет по культуре, молодежной политике и спорту- 1 экз.</w:t>
      </w:r>
    </w:p>
    <w:p w:rsidR="00E62052" w:rsidRPr="00E62052" w:rsidRDefault="00E62052" w:rsidP="00E62052">
      <w:pPr>
        <w:pStyle w:val="a8"/>
        <w:tabs>
          <w:tab w:val="left" w:pos="426"/>
        </w:tabs>
        <w:rPr>
          <w:color w:val="FFFFFF" w:themeColor="background1"/>
          <w:szCs w:val="28"/>
        </w:rPr>
      </w:pPr>
      <w:r w:rsidRPr="00E62052">
        <w:rPr>
          <w:color w:val="FFFFFF" w:themeColor="background1"/>
          <w:szCs w:val="28"/>
        </w:rPr>
        <w:t>5.</w:t>
      </w:r>
      <w:r w:rsidRPr="00E62052">
        <w:rPr>
          <w:color w:val="FFFFFF" w:themeColor="background1"/>
          <w:szCs w:val="28"/>
        </w:rPr>
        <w:tab/>
        <w:t>Управление по работе с сельскими территориями – 1 экз.</w:t>
      </w:r>
    </w:p>
    <w:p w:rsidR="00630D4D" w:rsidRPr="00E62052" w:rsidRDefault="00E62052" w:rsidP="00E62052">
      <w:pPr>
        <w:pStyle w:val="a8"/>
        <w:tabs>
          <w:tab w:val="left" w:pos="426"/>
        </w:tabs>
        <w:ind w:left="0" w:firstLine="0"/>
        <w:rPr>
          <w:color w:val="FFFFFF" w:themeColor="background1"/>
        </w:rPr>
      </w:pPr>
      <w:r w:rsidRPr="00E62052">
        <w:rPr>
          <w:color w:val="FFFFFF" w:themeColor="background1"/>
          <w:szCs w:val="28"/>
        </w:rPr>
        <w:t>6.</w:t>
      </w:r>
      <w:r w:rsidRPr="00E62052">
        <w:rPr>
          <w:color w:val="FFFFFF" w:themeColor="background1"/>
          <w:szCs w:val="28"/>
        </w:rPr>
        <w:tab/>
        <w:t>Управление по вопросам жизнеобеспечения, ГО и ЧС.</w:t>
      </w:r>
    </w:p>
    <w:p w:rsidR="00630D4D" w:rsidRPr="00E62052" w:rsidRDefault="00630D4D" w:rsidP="00630D4D">
      <w:pPr>
        <w:pStyle w:val="aa"/>
        <w:jc w:val="both"/>
        <w:rPr>
          <w:color w:val="FFFFFF" w:themeColor="background1"/>
          <w:szCs w:val="28"/>
        </w:rPr>
      </w:pPr>
    </w:p>
    <w:p w:rsidR="00630D4D" w:rsidRPr="00E62052" w:rsidRDefault="00630D4D" w:rsidP="00630D4D">
      <w:pPr>
        <w:rPr>
          <w:color w:val="FFFFFF" w:themeColor="background1"/>
          <w:sz w:val="28"/>
          <w:szCs w:val="28"/>
        </w:rPr>
      </w:pPr>
      <w:r w:rsidRPr="00E62052">
        <w:rPr>
          <w:color w:val="FFFFFF" w:themeColor="background1"/>
          <w:sz w:val="28"/>
          <w:szCs w:val="28"/>
        </w:rPr>
        <w:t xml:space="preserve"> </w:t>
      </w: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D9" w:rsidRDefault="00B971D9" w:rsidP="00D64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584" w:rsidRDefault="00711584" w:rsidP="00D6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1BA" w:rsidRDefault="008F01BA" w:rsidP="007F2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01BA" w:rsidRDefault="008F01BA" w:rsidP="007F2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57A7" w:rsidRDefault="008F01BA" w:rsidP="007F2D2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051DAC" w:rsidRDefault="00051DAC" w:rsidP="007F2D2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8F01BA" w:rsidRDefault="00051DAC" w:rsidP="007F2D2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 город Алексин</w:t>
      </w:r>
    </w:p>
    <w:p w:rsidR="00051DAC" w:rsidRDefault="002D3619" w:rsidP="007F2D2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6A5685">
        <w:rPr>
          <w:rFonts w:ascii="Times New Roman" w:hAnsi="Times New Roman" w:cs="Times New Roman"/>
        </w:rPr>
        <w:t xml:space="preserve"> 17.03.2023 г.</w:t>
      </w:r>
      <w:r w:rsidR="00BA6DA9">
        <w:rPr>
          <w:rFonts w:ascii="Times New Roman" w:hAnsi="Times New Roman" w:cs="Times New Roman"/>
        </w:rPr>
        <w:t xml:space="preserve"> № </w:t>
      </w:r>
      <w:r w:rsidR="006A5685">
        <w:rPr>
          <w:rFonts w:ascii="Times New Roman" w:hAnsi="Times New Roman" w:cs="Times New Roman"/>
        </w:rPr>
        <w:t>446</w:t>
      </w:r>
    </w:p>
    <w:p w:rsidR="008F01BA" w:rsidRDefault="008F01BA" w:rsidP="007F2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02C0" w:rsidRPr="00E76540" w:rsidRDefault="00B602C0" w:rsidP="00B602C0">
      <w:bookmarkStart w:id="1" w:name="_Ref123131917"/>
      <w:r w:rsidRPr="00E76540">
        <w:rPr>
          <w:b/>
          <w:bCs/>
          <w:szCs w:val="24"/>
        </w:rPr>
        <w:t xml:space="preserve">Таблица </w:t>
      </w:r>
      <w:r w:rsidR="008E4393" w:rsidRPr="00E76540">
        <w:rPr>
          <w:b/>
          <w:bCs/>
          <w:szCs w:val="24"/>
        </w:rPr>
        <w:fldChar w:fldCharType="begin"/>
      </w:r>
      <w:r w:rsidRPr="00E76540">
        <w:rPr>
          <w:b/>
          <w:bCs/>
          <w:szCs w:val="24"/>
        </w:rPr>
        <w:instrText xml:space="preserve"> SEQ Таблица \* ARABIC </w:instrText>
      </w:r>
      <w:r w:rsidR="008E4393" w:rsidRPr="00E76540">
        <w:rPr>
          <w:b/>
          <w:bCs/>
          <w:szCs w:val="24"/>
        </w:rPr>
        <w:fldChar w:fldCharType="separate"/>
      </w:r>
      <w:r w:rsidR="00455421">
        <w:rPr>
          <w:b/>
          <w:bCs/>
          <w:noProof/>
          <w:szCs w:val="24"/>
        </w:rPr>
        <w:t>1</w:t>
      </w:r>
      <w:r w:rsidR="008E4393" w:rsidRPr="00E76540">
        <w:rPr>
          <w:b/>
          <w:bCs/>
          <w:szCs w:val="24"/>
        </w:rPr>
        <w:fldChar w:fldCharType="end"/>
      </w:r>
      <w:bookmarkEnd w:id="1"/>
      <w:r w:rsidR="00455421">
        <w:rPr>
          <w:b/>
          <w:bCs/>
          <w:szCs w:val="24"/>
        </w:rPr>
        <w:t>49</w:t>
      </w:r>
      <w:r w:rsidRPr="00E76540">
        <w:rPr>
          <w:b/>
          <w:bCs/>
          <w:szCs w:val="24"/>
        </w:rPr>
        <w:t xml:space="preserve"> - </w:t>
      </w:r>
      <w:r w:rsidRPr="00E76540">
        <w:rPr>
          <w:szCs w:val="24"/>
        </w:rPr>
        <w:t>Мероприятия по реализации схем водоснабжения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9"/>
        <w:gridCol w:w="2440"/>
        <w:gridCol w:w="2920"/>
        <w:gridCol w:w="902"/>
        <w:gridCol w:w="902"/>
        <w:gridCol w:w="1259"/>
      </w:tblGrid>
      <w:tr w:rsidR="00B602C0" w:rsidRPr="00E76540" w:rsidTr="00B602C0">
        <w:trPr>
          <w:trHeight w:val="481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76540">
              <w:rPr>
                <w:rFonts w:eastAsia="Times New Roman" w:cs="Times New Roman"/>
                <w:b/>
                <w:bCs/>
                <w:sz w:val="20"/>
                <w:szCs w:val="20"/>
              </w:rPr>
              <w:t>№</w:t>
            </w:r>
            <w:proofErr w:type="spellStart"/>
            <w:r w:rsidRPr="00E76540">
              <w:rPr>
                <w:rFonts w:eastAsia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76540">
              <w:rPr>
                <w:rFonts w:eastAsia="Times New Roman" w:cs="Times New Roman"/>
                <w:b/>
                <w:bCs/>
                <w:sz w:val="20"/>
                <w:szCs w:val="20"/>
              </w:rPr>
              <w:t>Система водоснабжения</w:t>
            </w: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76540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Хар</w:t>
            </w:r>
            <w:proofErr w:type="spellEnd"/>
            <w:r w:rsidRPr="00E765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-ка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Год реализации</w:t>
            </w:r>
          </w:p>
        </w:tc>
      </w:tr>
      <w:tr w:rsidR="00B602C0" w:rsidRPr="00E76540" w:rsidTr="00B602C0">
        <w:trPr>
          <w:trHeight w:val="481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Авангард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монтаж шкафа управления насосом с плавным пуском МК-3 47А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материалов и выполнение работ по ремонту водонапорных башен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ВЗУ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Сенево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материалов и замена участков ветхих водопроводных сетей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Борисово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материалов и замена участков ветхих водопроводных сетей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Поповка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  <w:p w:rsidR="00064C44" w:rsidRDefault="00064C44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64C44" w:rsidRPr="00E76540" w:rsidRDefault="00064C44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ВЗУ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Першино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монтаж шкафа управления насосом с плавным пуском МК-3 32А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ВЗУ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Пластово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монтаж шкафа управления насосом с плавным пуском МК-3 32А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ВЗУ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Шелепино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монтаж шкафа управления насосом с плавным пуском МК-3 32А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материалов и выполнение работ по ремонту водонапорных башен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замена водонапорных башен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Александровка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монтаж шкафа управления насосом с плавным пуском МК-3 47А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материалов и выполнение работ по ремонту водонапорных башен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Спас-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Конино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монтаж шкафа управления насосом с плавным пуском МК-3 32А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материалов и замена участков ветхих водопроводных сетей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материалов и выполнение работ по ремонту водонапорных башен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замена водонапорных башен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Суходол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ВЗУ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Мичурино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материалов и замена участков ветхих водопроводных сетей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Пушкино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монтаж шкафа управления насосом с плавным пуском МК-3 32А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материалов и выполнение работ по ремонту водонапорных башен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замена водонапорных башен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ВЗУ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Ботня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материалов и выполнение работ по ремонту водонапорных башен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оснащение скважин станциями водоподготовки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ВЗУ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Егнышевка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Мясоедово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материалов и замена участков ветхих водопроводных сетей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ВЗУ Н.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Ламоново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монтаж шкафа управления насосом с плавным пуском МК-3 32А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Бунырево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монтаж шкафа управления насосом с плавным пуском МК-3 47А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материалов и замена участков ветхих водопроводных сетей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43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оснащение скважин станциями водоподготовки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Сосновка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материалов и замена участков ветхих водопроводных сетей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ВЗУ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Хатманово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47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ВЗУ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Сотинское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лесничество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ВЗУ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Сотино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Солопенки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водосчетчика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ВВТ-65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монтаж шкафа управления насосом с плавным пуском МК-3 32А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2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замена запорной арматуры на сетях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2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замена запорной арматуры на сетях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2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замена запорной арматуры на сетях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2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1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Приобретение и замена запорной арматуры на сетях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7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Авангард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«Разработка проектно-сметной документации по объекту «Строительство артезианской скважины для ВЗУ Авангард»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Авангард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«Строительство артезианской скважины для ВЗУ Авангард»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7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ВЗУ 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Ботня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«Разработка проектно-сметной документации по объекту «Строительство артезианской скважины для ВЗУ 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Ботня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>»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ВЗУ 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Ботня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«Строительство артезианской скважины для ВЗУ 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Ботня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>»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7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Выполнение работ по ремонту скважин в н.п.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Бунырево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Егнышевка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Хатманово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Алексинского района МУП "ВКХ"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Выполнение работ по ремонту скважин в н.п.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Бунырево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Егнышевка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Хатманово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Алексинского района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7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Ремонт участка водовода от дома </w:t>
            </w:r>
            <w:proofErr w:type="gramStart"/>
            <w:r w:rsidRPr="00E76540">
              <w:rPr>
                <w:rFonts w:eastAsia="Times New Roman" w:cs="Times New Roman"/>
                <w:sz w:val="20"/>
                <w:szCs w:val="20"/>
              </w:rPr>
              <w:t>17  ул.</w:t>
            </w:r>
            <w:proofErr w:type="gram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Санаторная до оврага «Крутой» микрорайон «Бор» МУП "ВКХ"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Ремонт участка водовода от дома 17 ул. Санаторная до оврага «Крутой» микрорайон «Бор»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12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«Разработка проектно-сметной документации по объекту «Строительство артезианской скважины в с. </w:t>
            </w:r>
            <w:proofErr w:type="spellStart"/>
            <w:proofErr w:type="gramStart"/>
            <w:r w:rsidRPr="00E76540">
              <w:rPr>
                <w:rFonts w:eastAsia="Times New Roman" w:cs="Times New Roman"/>
                <w:sz w:val="20"/>
                <w:szCs w:val="20"/>
              </w:rPr>
              <w:t>Сенево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 Алексинского</w:t>
            </w:r>
            <w:proofErr w:type="gram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района» </w:t>
            </w:r>
            <w:r w:rsidR="008E15FA" w:rsidRPr="00E76540">
              <w:rPr>
                <w:rFonts w:eastAsia="Times New Roman" w:cs="Times New Roman"/>
                <w:sz w:val="20"/>
                <w:szCs w:val="20"/>
              </w:rPr>
              <w:t>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«Разработка проектно-сметной документации по объекту «Строительство артезианской скважины в с.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Сенево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Алексинского района»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15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Строительство резервного участка водопроводной сети Д-300 мм от насосной станции 2-го подъема до насосной станции 3-го подъема в микрорайоне «Петровское» с выносом из оползневой зоны» </w:t>
            </w:r>
            <w:r w:rsidR="008E15FA" w:rsidRPr="00E76540">
              <w:rPr>
                <w:rFonts w:eastAsia="Times New Roman" w:cs="Times New Roman"/>
                <w:sz w:val="20"/>
                <w:szCs w:val="20"/>
              </w:rPr>
              <w:t>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Строительство резервного участка водопроводной сети Д-300 мм от насосной станции 2-го подъема до насосной станции 3-го подъема в микрорайоне «Петровское» с выносом из оползневой зоны»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7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«Строительство артезианской скважины в с. </w:t>
            </w:r>
            <w:proofErr w:type="spellStart"/>
            <w:proofErr w:type="gramStart"/>
            <w:r w:rsidRPr="00E76540">
              <w:rPr>
                <w:rFonts w:eastAsia="Times New Roman" w:cs="Times New Roman"/>
                <w:sz w:val="20"/>
                <w:szCs w:val="20"/>
              </w:rPr>
              <w:t>Сенево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 Алексинского</w:t>
            </w:r>
            <w:proofErr w:type="gram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района» </w:t>
            </w:r>
            <w:r w:rsidR="008E15FA" w:rsidRPr="00E76540">
              <w:rPr>
                <w:rFonts w:eastAsia="Times New Roman" w:cs="Times New Roman"/>
                <w:sz w:val="20"/>
                <w:szCs w:val="20"/>
              </w:rPr>
              <w:t>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«Строительство артезианской скважины в с.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Сенево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Алексинского района»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64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Ремонт водопровода по ул. Арматурная, д. 34Б МУП "ВКХ"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Ремонт водопровода по ул. Арматурная, д. 34Б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12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Замена дренажной системы и загрузки в трех фильтрах на станции обезжелезивания на ул. Арматурная ВЗС «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Мышега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>» (фильтры № 1, 2, 3) МУП "ВКХ"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Замена дренажной системы и загрузки в трех фильтрах на станции обезжелезивания на ул. Арматурная ВЗС «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Мышега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>» (фильтры № 1, 2, 3)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Ремонт градирни ВЗС «Петровское» МУП "ВКХ"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Ремонт градирни ВЗС «Петровское»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B602C0" w:rsidRPr="00E76540" w:rsidTr="00B602C0">
        <w:trPr>
          <w:trHeight w:val="7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Ремонт водовода Д-400мм на просеке от камеры водозабора «Алексин Бор» L-600мп МУП "ВКХ"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Ремонт водовода Д-400мм на просеке от камеры водозабора «Алексин Бор» L-600мп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B602C0" w:rsidRPr="00E76540" w:rsidTr="00B602C0">
        <w:trPr>
          <w:trHeight w:val="7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68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Ремонт водовода Д-400мм на просеке от камеры водозабора «Алексин Бор» L-3000мп МУП "ВКХ"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Ремонт водовода Д-400мм на просеке от камеры водозабора «Алексин Бор» L-3000мп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69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Ремонт сетей водоснабжения в с.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Сенево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E15FA" w:rsidRPr="00E76540">
              <w:rPr>
                <w:rFonts w:eastAsia="Times New Roman" w:cs="Times New Roman"/>
                <w:sz w:val="20"/>
                <w:szCs w:val="20"/>
              </w:rPr>
              <w:t>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Ремонт сетей водоснабжения в с.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Сенево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A21A7" w:rsidRPr="00E76540">
              <w:rPr>
                <w:rFonts w:eastAsia="Times New Roman" w:cs="Times New Roman"/>
                <w:sz w:val="20"/>
                <w:szCs w:val="20"/>
              </w:rPr>
              <w:t>МКП «АРЦКО»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Ремонт сетей водоснабжения в д. Борисово </w:t>
            </w:r>
            <w:r w:rsidR="008E15FA" w:rsidRPr="00E76540">
              <w:rPr>
                <w:rFonts w:eastAsia="Times New Roman" w:cs="Times New Roman"/>
                <w:sz w:val="20"/>
                <w:szCs w:val="20"/>
              </w:rPr>
              <w:t>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Ремонт сетей водоснабжения в д. Борисово </w:t>
            </w:r>
            <w:r w:rsidR="008E15FA" w:rsidRPr="00E76540">
              <w:rPr>
                <w:rFonts w:eastAsia="Times New Roman" w:cs="Times New Roman"/>
                <w:sz w:val="20"/>
                <w:szCs w:val="20"/>
              </w:rPr>
              <w:t>МКП «АРЦКО»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71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Ремонт ограждения территории ВЗС «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Мышега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>» МУП "ВКХ"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Ремонт ограждения территории ВЗС «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Мышега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>»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B602C0" w:rsidRPr="00E76540" w:rsidTr="00B602C0">
        <w:trPr>
          <w:trHeight w:val="7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72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Замена запорной арматуры и загрузки в фильтрах на станции обезжелезивания водозабора «Петровское» МУП "ВКХ"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Замена запорной арматуры и загрузки в фильтрах на станции обезжелезивания водозабора «Петровское»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B602C0" w:rsidRPr="00E76540" w:rsidTr="00B602C0">
        <w:trPr>
          <w:trHeight w:val="7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73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Ремонт участков сетей водоснабжения в д.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Егнышевка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Б.Шелепино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>, с. Спас-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Конино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, п. Мичурина </w:t>
            </w:r>
            <w:r w:rsidR="008E15FA" w:rsidRPr="00E76540">
              <w:rPr>
                <w:rFonts w:eastAsia="Times New Roman" w:cs="Times New Roman"/>
                <w:sz w:val="20"/>
                <w:szCs w:val="20"/>
              </w:rPr>
              <w:t>МКП «АРЦКО»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Ремонт участков сетей водоснабжения в д.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Егнышевка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Б.Шелепино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>, с. Спас-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Конино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, п. Мичурина </w:t>
            </w:r>
            <w:r w:rsidR="008E15FA" w:rsidRPr="00E76540">
              <w:rPr>
                <w:rFonts w:eastAsia="Times New Roman" w:cs="Times New Roman"/>
                <w:sz w:val="20"/>
                <w:szCs w:val="20"/>
              </w:rPr>
              <w:t>МКП «АРЦКО»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B602C0" w:rsidRPr="00E76540" w:rsidTr="00B602C0">
        <w:trPr>
          <w:trHeight w:val="10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"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Щукинский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>"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«Разработка проектно-сметной документации по объекту «Строительство артезианской скважины в районе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Соцгород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Алексинского района»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B602C0" w:rsidRPr="00E76540" w:rsidTr="00B602C0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"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Щукинский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>"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«Строительство артезианской скважины в районе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Соцгород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Алексинского района» МУП "ВКХ"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10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76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"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Щукинский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>"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бесканальных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сетей ГВС от новой ЦТП к потребителям по ул. К. Маркса, ул. Ушинского, ул. Энергетиков протяженностью 1140 метров в ППУ изоляции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17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"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Щукинский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>"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Строительство ЦТП мощностью 2,5 МВт в рамках мероприятия по "Переводу открытой системы теплоснабжения (горячего водоснабжения) потребителей по улицам К. Маркса, ул. Ушинского, ул. Энергетиков в г. Алексин в закрытую систему горячего водоснабжения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7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ВЗУ «Алексин Бор»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E76540">
              <w:rPr>
                <w:rFonts w:eastAsia="Times New Roman" w:cs="Times New Roman"/>
                <w:sz w:val="20"/>
                <w:szCs w:val="20"/>
              </w:rPr>
              <w:t>бесканальных</w:t>
            </w:r>
            <w:proofErr w:type="spellEnd"/>
            <w:r w:rsidRPr="00E76540">
              <w:rPr>
                <w:rFonts w:eastAsia="Times New Roman" w:cs="Times New Roman"/>
                <w:sz w:val="20"/>
                <w:szCs w:val="20"/>
              </w:rPr>
              <w:t xml:space="preserve"> сетей ГВС от котельной МКР №1 к потребителям, протяженностью 9253 метра в ППУ изоляции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9,253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7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79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405EC5" w:rsidP="00EA21A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</w:t>
            </w:r>
            <w:r w:rsidR="00B602C0">
              <w:rPr>
                <w:rFonts w:eastAsia="Times New Roman" w:cs="Times New Roman"/>
                <w:sz w:val="20"/>
                <w:szCs w:val="20"/>
              </w:rPr>
              <w:t xml:space="preserve">емонт водонапорной башни </w:t>
            </w:r>
            <w:r w:rsidR="00064C44">
              <w:rPr>
                <w:rFonts w:eastAsia="Times New Roman" w:cs="Times New Roman"/>
                <w:sz w:val="20"/>
                <w:szCs w:val="20"/>
              </w:rPr>
              <w:t xml:space="preserve">в </w:t>
            </w:r>
            <w:r w:rsidR="00B602C0">
              <w:rPr>
                <w:rFonts w:eastAsia="Times New Roman" w:cs="Times New Roman"/>
                <w:sz w:val="20"/>
                <w:szCs w:val="20"/>
              </w:rPr>
              <w:t>с.</w:t>
            </w:r>
            <w:r w:rsidR="008C60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A21A7">
              <w:rPr>
                <w:rFonts w:eastAsia="Times New Roman" w:cs="Times New Roman"/>
                <w:sz w:val="20"/>
                <w:szCs w:val="20"/>
              </w:rPr>
              <w:t>Спа</w:t>
            </w:r>
            <w:r w:rsidR="00B602C0">
              <w:rPr>
                <w:rFonts w:eastAsia="Times New Roman" w:cs="Times New Roman"/>
                <w:sz w:val="20"/>
                <w:szCs w:val="20"/>
              </w:rPr>
              <w:t>с-</w:t>
            </w:r>
            <w:proofErr w:type="spellStart"/>
            <w:r w:rsidR="00EA21A7">
              <w:rPr>
                <w:rFonts w:eastAsia="Times New Roman" w:cs="Times New Roman"/>
                <w:sz w:val="20"/>
                <w:szCs w:val="20"/>
              </w:rPr>
              <w:t>К</w:t>
            </w:r>
            <w:r w:rsidR="00B602C0">
              <w:rPr>
                <w:rFonts w:eastAsia="Times New Roman" w:cs="Times New Roman"/>
                <w:sz w:val="20"/>
                <w:szCs w:val="20"/>
              </w:rPr>
              <w:t>онино</w:t>
            </w:r>
            <w:proofErr w:type="spellEnd"/>
            <w:r w:rsidR="00B602C0">
              <w:rPr>
                <w:rFonts w:eastAsia="Times New Roman" w:cs="Times New Roman"/>
                <w:sz w:val="20"/>
                <w:szCs w:val="20"/>
              </w:rPr>
              <w:t xml:space="preserve"> МО город Алексин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ремонт водонапорной башни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с.Спасс-Конино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МО город Алексин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B602C0" w:rsidRPr="00E76540" w:rsidTr="00B602C0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rPr>
                <w:rFonts w:eastAsia="Times New Roman" w:cs="Times New Roman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4828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C0" w:rsidRPr="00E76540" w:rsidRDefault="00B602C0" w:rsidP="00B602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654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220AE" w:rsidRDefault="00F220AE" w:rsidP="007F2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F220AE" w:rsidSect="00267E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3750"/>
    <w:multiLevelType w:val="multilevel"/>
    <w:tmpl w:val="EEB05B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93001"/>
    <w:multiLevelType w:val="hybridMultilevel"/>
    <w:tmpl w:val="23421876"/>
    <w:lvl w:ilvl="0" w:tplc="83442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9C7F2C"/>
    <w:multiLevelType w:val="hybridMultilevel"/>
    <w:tmpl w:val="86FCDA36"/>
    <w:lvl w:ilvl="0" w:tplc="A5901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172594"/>
    <w:multiLevelType w:val="hybridMultilevel"/>
    <w:tmpl w:val="2D0216C4"/>
    <w:lvl w:ilvl="0" w:tplc="B91A9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BC1EB9"/>
    <w:multiLevelType w:val="singleLevel"/>
    <w:tmpl w:val="C6BA7D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7DA03EA5"/>
    <w:multiLevelType w:val="hybridMultilevel"/>
    <w:tmpl w:val="5AD27F6A"/>
    <w:lvl w:ilvl="0" w:tplc="A9128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5"/>
    <w:rsid w:val="00051DAC"/>
    <w:rsid w:val="00064C44"/>
    <w:rsid w:val="00093B2C"/>
    <w:rsid w:val="000A68DE"/>
    <w:rsid w:val="000C6414"/>
    <w:rsid w:val="000C6EA7"/>
    <w:rsid w:val="00112D1A"/>
    <w:rsid w:val="0016486C"/>
    <w:rsid w:val="00174AE3"/>
    <w:rsid w:val="001774CD"/>
    <w:rsid w:val="001B3F8E"/>
    <w:rsid w:val="001C3D61"/>
    <w:rsid w:val="001E1215"/>
    <w:rsid w:val="001F2671"/>
    <w:rsid w:val="001F4B25"/>
    <w:rsid w:val="002158F8"/>
    <w:rsid w:val="00241B9B"/>
    <w:rsid w:val="00267E4B"/>
    <w:rsid w:val="00275A38"/>
    <w:rsid w:val="002D3619"/>
    <w:rsid w:val="002F3FA2"/>
    <w:rsid w:val="002F4E3C"/>
    <w:rsid w:val="002F5D36"/>
    <w:rsid w:val="002F6185"/>
    <w:rsid w:val="00380EC8"/>
    <w:rsid w:val="003A3B53"/>
    <w:rsid w:val="003B7BBB"/>
    <w:rsid w:val="003C7B6E"/>
    <w:rsid w:val="00405EC5"/>
    <w:rsid w:val="00420698"/>
    <w:rsid w:val="00421DA1"/>
    <w:rsid w:val="00425ECD"/>
    <w:rsid w:val="0044399E"/>
    <w:rsid w:val="00455421"/>
    <w:rsid w:val="004B224E"/>
    <w:rsid w:val="004C7A3E"/>
    <w:rsid w:val="004E77B6"/>
    <w:rsid w:val="004E7E0A"/>
    <w:rsid w:val="00501000"/>
    <w:rsid w:val="00523F7B"/>
    <w:rsid w:val="005326B3"/>
    <w:rsid w:val="00537E1C"/>
    <w:rsid w:val="00553AF7"/>
    <w:rsid w:val="00556708"/>
    <w:rsid w:val="00562785"/>
    <w:rsid w:val="005C10ED"/>
    <w:rsid w:val="00603A7D"/>
    <w:rsid w:val="00630D4D"/>
    <w:rsid w:val="00632369"/>
    <w:rsid w:val="00653DDA"/>
    <w:rsid w:val="00655AB6"/>
    <w:rsid w:val="00657CF0"/>
    <w:rsid w:val="00660514"/>
    <w:rsid w:val="00663054"/>
    <w:rsid w:val="00664E61"/>
    <w:rsid w:val="00667210"/>
    <w:rsid w:val="00667503"/>
    <w:rsid w:val="0068013F"/>
    <w:rsid w:val="00690B9B"/>
    <w:rsid w:val="006A4875"/>
    <w:rsid w:val="006A5685"/>
    <w:rsid w:val="006C047E"/>
    <w:rsid w:val="006C2743"/>
    <w:rsid w:val="006F1709"/>
    <w:rsid w:val="006F7834"/>
    <w:rsid w:val="00711584"/>
    <w:rsid w:val="00757ED4"/>
    <w:rsid w:val="0076228E"/>
    <w:rsid w:val="0076583B"/>
    <w:rsid w:val="00773CD7"/>
    <w:rsid w:val="00796D9F"/>
    <w:rsid w:val="007C179E"/>
    <w:rsid w:val="007C256F"/>
    <w:rsid w:val="007C5BFD"/>
    <w:rsid w:val="007E101A"/>
    <w:rsid w:val="007E64AA"/>
    <w:rsid w:val="007F2D2B"/>
    <w:rsid w:val="00822002"/>
    <w:rsid w:val="008557A0"/>
    <w:rsid w:val="00857705"/>
    <w:rsid w:val="00877E6E"/>
    <w:rsid w:val="008B0189"/>
    <w:rsid w:val="008C60F7"/>
    <w:rsid w:val="008E15FA"/>
    <w:rsid w:val="008E4393"/>
    <w:rsid w:val="008F01BA"/>
    <w:rsid w:val="008F2E3C"/>
    <w:rsid w:val="00911621"/>
    <w:rsid w:val="00914E83"/>
    <w:rsid w:val="0093370C"/>
    <w:rsid w:val="00935EE3"/>
    <w:rsid w:val="00962C92"/>
    <w:rsid w:val="00972625"/>
    <w:rsid w:val="0098792A"/>
    <w:rsid w:val="009F109C"/>
    <w:rsid w:val="00A13B6F"/>
    <w:rsid w:val="00A40AD9"/>
    <w:rsid w:val="00AA0854"/>
    <w:rsid w:val="00AB31A6"/>
    <w:rsid w:val="00AB42D8"/>
    <w:rsid w:val="00AB7781"/>
    <w:rsid w:val="00AC3E58"/>
    <w:rsid w:val="00AC61BF"/>
    <w:rsid w:val="00AE7CF7"/>
    <w:rsid w:val="00AF34BF"/>
    <w:rsid w:val="00B05319"/>
    <w:rsid w:val="00B602C0"/>
    <w:rsid w:val="00B77F16"/>
    <w:rsid w:val="00B971D9"/>
    <w:rsid w:val="00BA6DA9"/>
    <w:rsid w:val="00BB57A7"/>
    <w:rsid w:val="00BC78E2"/>
    <w:rsid w:val="00BD7BED"/>
    <w:rsid w:val="00BE2730"/>
    <w:rsid w:val="00BF0A58"/>
    <w:rsid w:val="00BF32F1"/>
    <w:rsid w:val="00C941FE"/>
    <w:rsid w:val="00C9557A"/>
    <w:rsid w:val="00C95A02"/>
    <w:rsid w:val="00C9629C"/>
    <w:rsid w:val="00CA4BBD"/>
    <w:rsid w:val="00CC443D"/>
    <w:rsid w:val="00CC679A"/>
    <w:rsid w:val="00CE78FE"/>
    <w:rsid w:val="00CF73A3"/>
    <w:rsid w:val="00D20A33"/>
    <w:rsid w:val="00D21E6A"/>
    <w:rsid w:val="00D565DA"/>
    <w:rsid w:val="00D56C43"/>
    <w:rsid w:val="00D647F5"/>
    <w:rsid w:val="00DB59D7"/>
    <w:rsid w:val="00DB670F"/>
    <w:rsid w:val="00DC538D"/>
    <w:rsid w:val="00DE6090"/>
    <w:rsid w:val="00E01799"/>
    <w:rsid w:val="00E106BB"/>
    <w:rsid w:val="00E15A03"/>
    <w:rsid w:val="00E31BF1"/>
    <w:rsid w:val="00E366AB"/>
    <w:rsid w:val="00E46628"/>
    <w:rsid w:val="00E47894"/>
    <w:rsid w:val="00E62052"/>
    <w:rsid w:val="00E96AFC"/>
    <w:rsid w:val="00EA192C"/>
    <w:rsid w:val="00EA21A7"/>
    <w:rsid w:val="00EB1E5E"/>
    <w:rsid w:val="00EF253F"/>
    <w:rsid w:val="00EF55A2"/>
    <w:rsid w:val="00EF65C3"/>
    <w:rsid w:val="00EF754A"/>
    <w:rsid w:val="00F220AE"/>
    <w:rsid w:val="00F9330F"/>
    <w:rsid w:val="00FA5E4B"/>
    <w:rsid w:val="00FB775F"/>
    <w:rsid w:val="00FE3DF7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03B3D-1079-4D95-8B39-2EF97D0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647F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E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2671"/>
    <w:pPr>
      <w:ind w:left="720"/>
      <w:contextualSpacing/>
    </w:pPr>
  </w:style>
  <w:style w:type="paragraph" w:styleId="a8">
    <w:name w:val="Body Text Indent"/>
    <w:basedOn w:val="a"/>
    <w:link w:val="a9"/>
    <w:rsid w:val="002F4E3C"/>
    <w:pPr>
      <w:spacing w:after="0" w:line="240" w:lineRule="auto"/>
      <w:ind w:left="2694" w:hanging="269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F4E3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2F4E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2F4E3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F2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c">
    <w:name w:val="Table Grid"/>
    <w:basedOn w:val="a1"/>
    <w:uiPriority w:val="59"/>
    <w:rsid w:val="007F2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01B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01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6819-7446-42EF-9C7C-BEBE6292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 Наумова</dc:creator>
  <cp:lastModifiedBy>Римма Николаевна Назарова</cp:lastModifiedBy>
  <cp:revision>3</cp:revision>
  <cp:lastPrinted>2023-03-20T06:40:00Z</cp:lastPrinted>
  <dcterms:created xsi:type="dcterms:W3CDTF">2023-03-20T13:29:00Z</dcterms:created>
  <dcterms:modified xsi:type="dcterms:W3CDTF">2023-03-20T13:29:00Z</dcterms:modified>
</cp:coreProperties>
</file>