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1D47" w:rsidRDefault="00B11D47">
      <w:bookmarkStart w:id="0" w:name="_GoBack"/>
      <w:bookmarkEnd w:id="0"/>
    </w:p>
    <w:p w:rsidR="00B11D47" w:rsidRDefault="00B11D47"/>
    <w:p w:rsidR="00B11D47" w:rsidRDefault="00B11D47"/>
    <w:p w:rsidR="00B11D47" w:rsidRDefault="00B11D47"/>
    <w:p w:rsidR="00B11D47" w:rsidRDefault="00B11D47"/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BA536B" w:rsidTr="00011AE4">
        <w:tc>
          <w:tcPr>
            <w:tcW w:w="9750" w:type="dxa"/>
            <w:hideMark/>
          </w:tcPr>
          <w:p w:rsidR="00BA536B" w:rsidRDefault="00BA536B" w:rsidP="00011A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Тульская область</w:t>
            </w:r>
          </w:p>
        </w:tc>
      </w:tr>
      <w:tr w:rsidR="00BA536B" w:rsidTr="00011AE4">
        <w:tc>
          <w:tcPr>
            <w:tcW w:w="9750" w:type="dxa"/>
            <w:hideMark/>
          </w:tcPr>
          <w:p w:rsidR="00BA536B" w:rsidRDefault="00BA536B" w:rsidP="00011A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муниципальное образование город Алексин</w:t>
            </w:r>
          </w:p>
        </w:tc>
      </w:tr>
      <w:tr w:rsidR="00BA536B" w:rsidTr="00011AE4">
        <w:tc>
          <w:tcPr>
            <w:tcW w:w="9750" w:type="dxa"/>
          </w:tcPr>
          <w:p w:rsidR="00BA536B" w:rsidRPr="00692180" w:rsidRDefault="00BA536B" w:rsidP="00011AE4">
            <w:pPr>
              <w:jc w:val="center"/>
              <w:rPr>
                <w:rFonts w:eastAsia="Calibri"/>
                <w:b/>
                <w:kern w:val="2"/>
                <w:lang w:bidi="hi-IN"/>
              </w:rPr>
            </w:pPr>
            <w:r>
              <w:rPr>
                <w:b/>
              </w:rPr>
              <w:t>Администрация</w:t>
            </w:r>
          </w:p>
          <w:p w:rsidR="00BA536B" w:rsidRDefault="00BA536B" w:rsidP="00011AE4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lang w:bidi="hi-IN"/>
              </w:rPr>
            </w:pPr>
          </w:p>
        </w:tc>
      </w:tr>
      <w:tr w:rsidR="00BA536B" w:rsidTr="00011AE4">
        <w:tc>
          <w:tcPr>
            <w:tcW w:w="9750" w:type="dxa"/>
            <w:hideMark/>
          </w:tcPr>
          <w:p w:rsidR="00BA536B" w:rsidRDefault="00BA536B" w:rsidP="00011AE4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>ПОСТАНОВЛЕНИЕ</w:t>
            </w:r>
          </w:p>
        </w:tc>
      </w:tr>
      <w:tr w:rsidR="00BA536B" w:rsidTr="00011AE4">
        <w:trPr>
          <w:trHeight w:val="80"/>
        </w:trPr>
        <w:tc>
          <w:tcPr>
            <w:tcW w:w="9750" w:type="dxa"/>
            <w:hideMark/>
          </w:tcPr>
          <w:p w:rsidR="00BA536B" w:rsidRDefault="00BA536B" w:rsidP="00EC02A7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lang w:bidi="hi-IN"/>
              </w:rPr>
            </w:pPr>
            <w:r>
              <w:rPr>
                <w:b/>
              </w:rPr>
              <w:t xml:space="preserve">от </w:t>
            </w:r>
            <w:r w:rsidR="00EC02A7">
              <w:rPr>
                <w:b/>
              </w:rPr>
              <w:t xml:space="preserve">07.04.2025 </w:t>
            </w:r>
            <w:r>
              <w:rPr>
                <w:b/>
              </w:rPr>
              <w:t xml:space="preserve">г.                                                                                             № </w:t>
            </w:r>
            <w:r w:rsidR="00EC02A7">
              <w:rPr>
                <w:b/>
              </w:rPr>
              <w:t>379</w:t>
            </w:r>
          </w:p>
        </w:tc>
      </w:tr>
    </w:tbl>
    <w:p w:rsidR="00B11D47" w:rsidRDefault="00B11D47"/>
    <w:p w:rsidR="00B11D47" w:rsidRDefault="00B11D47"/>
    <w:p w:rsidR="00B11D47" w:rsidRDefault="00B11D47"/>
    <w:p w:rsidR="00B11D47" w:rsidRDefault="00B11D47"/>
    <w:p w:rsidR="00B11D47" w:rsidRDefault="00B11D47" w:rsidP="00A129D6">
      <w:pPr>
        <w:pStyle w:val="9"/>
      </w:pPr>
    </w:p>
    <w:p w:rsidR="00632465" w:rsidRPr="00E8526D" w:rsidRDefault="00632465" w:rsidP="00E8526D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377469" w:rsidRDefault="00377469" w:rsidP="004F7F1F">
      <w:pPr>
        <w:suppressAutoHyphens w:val="0"/>
        <w:jc w:val="center"/>
        <w:rPr>
          <w:rFonts w:ascii="PT Astra Serif" w:eastAsia="Calibri" w:hAnsi="PT Astra Serif"/>
          <w:b/>
          <w:bCs/>
          <w:sz w:val="26"/>
          <w:lang w:eastAsia="en-US"/>
        </w:rPr>
      </w:pPr>
    </w:p>
    <w:p w:rsidR="00377469" w:rsidRDefault="00377469" w:rsidP="004F7F1F">
      <w:pPr>
        <w:suppressAutoHyphens w:val="0"/>
        <w:jc w:val="center"/>
        <w:rPr>
          <w:rFonts w:ascii="PT Astra Serif" w:eastAsia="Calibri" w:hAnsi="PT Astra Serif"/>
          <w:b/>
          <w:bCs/>
          <w:sz w:val="26"/>
          <w:lang w:eastAsia="en-US"/>
        </w:rPr>
      </w:pPr>
    </w:p>
    <w:p w:rsidR="00377469" w:rsidRDefault="00377469" w:rsidP="004F7F1F">
      <w:pPr>
        <w:suppressAutoHyphens w:val="0"/>
        <w:jc w:val="center"/>
        <w:rPr>
          <w:rFonts w:ascii="PT Astra Serif" w:eastAsia="Calibri" w:hAnsi="PT Astra Serif"/>
          <w:b/>
          <w:bCs/>
          <w:sz w:val="26"/>
          <w:lang w:eastAsia="en-US"/>
        </w:rPr>
      </w:pPr>
    </w:p>
    <w:p w:rsidR="00377469" w:rsidRDefault="00377469" w:rsidP="004F7F1F">
      <w:pPr>
        <w:suppressAutoHyphens w:val="0"/>
        <w:jc w:val="center"/>
        <w:rPr>
          <w:rFonts w:ascii="PT Astra Serif" w:eastAsia="Calibri" w:hAnsi="PT Astra Serif"/>
          <w:b/>
          <w:bCs/>
          <w:sz w:val="26"/>
          <w:lang w:eastAsia="en-US"/>
        </w:rPr>
      </w:pPr>
    </w:p>
    <w:p w:rsidR="004F7F1F" w:rsidRPr="00377469" w:rsidRDefault="00E8526D" w:rsidP="004F7F1F">
      <w:pPr>
        <w:suppressAutoHyphens w:val="0"/>
        <w:jc w:val="center"/>
        <w:rPr>
          <w:rFonts w:ascii="PT Astra Serif" w:eastAsia="Calibri" w:hAnsi="PT Astra Serif"/>
          <w:b/>
          <w:bCs/>
          <w:sz w:val="26"/>
          <w:lang w:eastAsia="en-US"/>
        </w:rPr>
      </w:pPr>
      <w:r w:rsidRPr="00377469">
        <w:rPr>
          <w:rFonts w:ascii="PT Astra Serif" w:eastAsia="Calibri" w:hAnsi="PT Astra Serif"/>
          <w:b/>
          <w:bCs/>
          <w:sz w:val="26"/>
          <w:lang w:eastAsia="en-US"/>
        </w:rPr>
        <w:t xml:space="preserve">Об утверждении методики расчета компенсационной платы </w:t>
      </w:r>
    </w:p>
    <w:p w:rsidR="004F7F1F" w:rsidRPr="00377469" w:rsidRDefault="00E8526D" w:rsidP="004F7F1F">
      <w:pPr>
        <w:suppressAutoHyphens w:val="0"/>
        <w:jc w:val="center"/>
        <w:rPr>
          <w:rFonts w:ascii="PT Astra Serif" w:eastAsia="Calibri" w:hAnsi="PT Astra Serif"/>
          <w:b/>
          <w:bCs/>
          <w:sz w:val="26"/>
          <w:lang w:eastAsia="en-US"/>
        </w:rPr>
      </w:pPr>
      <w:r w:rsidRPr="00377469">
        <w:rPr>
          <w:rFonts w:ascii="PT Astra Serif" w:eastAsia="Calibri" w:hAnsi="PT Astra Serif"/>
          <w:b/>
          <w:bCs/>
          <w:sz w:val="26"/>
          <w:lang w:eastAsia="en-US"/>
        </w:rPr>
        <w:t xml:space="preserve">за вырубку зеленых насаждений на территории муниципального образования </w:t>
      </w:r>
    </w:p>
    <w:p w:rsidR="00E8526D" w:rsidRPr="00377469" w:rsidRDefault="00632465" w:rsidP="004F7F1F">
      <w:pPr>
        <w:suppressAutoHyphens w:val="0"/>
        <w:jc w:val="center"/>
        <w:rPr>
          <w:rFonts w:ascii="PT Astra Serif" w:eastAsia="Calibri" w:hAnsi="PT Astra Serif"/>
          <w:b/>
          <w:bCs/>
          <w:sz w:val="26"/>
          <w:lang w:eastAsia="en-US"/>
        </w:rPr>
      </w:pPr>
      <w:r w:rsidRPr="00377469">
        <w:rPr>
          <w:rFonts w:ascii="PT Astra Serif" w:eastAsia="Calibri" w:hAnsi="PT Astra Serif"/>
          <w:b/>
          <w:bCs/>
          <w:sz w:val="26"/>
          <w:lang w:eastAsia="en-US"/>
        </w:rPr>
        <w:t xml:space="preserve">город Алексин </w:t>
      </w:r>
    </w:p>
    <w:p w:rsidR="00E8526D" w:rsidRPr="00377469" w:rsidRDefault="00E8526D" w:rsidP="00377469">
      <w:pPr>
        <w:pStyle w:val="afa"/>
        <w:spacing w:before="120"/>
        <w:ind w:firstLine="709"/>
        <w:jc w:val="both"/>
        <w:rPr>
          <w:rFonts w:ascii="PT Astra Serif" w:eastAsia="Calibri" w:hAnsi="PT Astra Serif"/>
          <w:bCs/>
          <w:sz w:val="26"/>
          <w:szCs w:val="24"/>
          <w:lang w:eastAsia="en-US"/>
        </w:rPr>
      </w:pPr>
      <w:r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В соответствии с</w:t>
      </w:r>
      <w:r w:rsidR="004F7F1F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 xml:space="preserve"> </w:t>
      </w:r>
      <w:hyperlink r:id="rId7" w:history="1">
        <w:r w:rsidRPr="00377469">
          <w:rPr>
            <w:rFonts w:ascii="PT Astra Serif" w:eastAsia="Calibri" w:hAnsi="PT Astra Serif"/>
            <w:bCs/>
            <w:sz w:val="26"/>
            <w:szCs w:val="24"/>
            <w:lang w:eastAsia="en-US"/>
          </w:rPr>
          <w:t>Конституцией Российской Федерации</w:t>
        </w:r>
      </w:hyperlink>
      <w:r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,</w:t>
      </w:r>
      <w:r w:rsidR="004F7F1F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 xml:space="preserve"> </w:t>
      </w:r>
      <w:hyperlink r:id="rId8" w:anchor="7D20K3" w:history="1">
        <w:r w:rsidRPr="00377469">
          <w:rPr>
            <w:rFonts w:ascii="PT Astra Serif" w:eastAsia="Calibri" w:hAnsi="PT Astra Serif"/>
            <w:bCs/>
            <w:sz w:val="26"/>
            <w:szCs w:val="24"/>
            <w:lang w:eastAsia="en-US"/>
          </w:rPr>
          <w:t>Гражданским кодексом Российской Федерации</w:t>
        </w:r>
      </w:hyperlink>
      <w:r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,</w:t>
      </w:r>
      <w:r w:rsidR="004F7F1F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 xml:space="preserve"> </w:t>
      </w:r>
      <w:hyperlink r:id="rId9" w:history="1">
        <w:r w:rsidRPr="00377469">
          <w:rPr>
            <w:rFonts w:ascii="PT Astra Serif" w:eastAsia="Calibri" w:hAnsi="PT Astra Serif"/>
            <w:bCs/>
            <w:sz w:val="26"/>
            <w:szCs w:val="24"/>
            <w:lang w:eastAsia="en-US"/>
          </w:rPr>
          <w:t>Федеральным законом от 10 января 2002 года №</w:t>
        </w:r>
        <w:r w:rsidR="004F7F1F" w:rsidRPr="00377469">
          <w:rPr>
            <w:rFonts w:ascii="PT Astra Serif" w:eastAsia="Calibri" w:hAnsi="PT Astra Serif"/>
            <w:bCs/>
            <w:sz w:val="26"/>
            <w:szCs w:val="24"/>
            <w:lang w:eastAsia="en-US"/>
          </w:rPr>
          <w:t> </w:t>
        </w:r>
        <w:r w:rsidR="00213F5F" w:rsidRPr="00377469">
          <w:rPr>
            <w:rFonts w:ascii="PT Astra Serif" w:eastAsia="Calibri" w:hAnsi="PT Astra Serif"/>
            <w:bCs/>
            <w:sz w:val="26"/>
            <w:szCs w:val="24"/>
            <w:lang w:eastAsia="en-US"/>
          </w:rPr>
          <w:t>7-ФЗ «</w:t>
        </w:r>
        <w:r w:rsidRPr="00377469">
          <w:rPr>
            <w:rFonts w:ascii="PT Astra Serif" w:eastAsia="Calibri" w:hAnsi="PT Astra Serif"/>
            <w:bCs/>
            <w:sz w:val="26"/>
            <w:szCs w:val="24"/>
            <w:lang w:eastAsia="en-US"/>
          </w:rPr>
          <w:t>Об охране окружающей среды</w:t>
        </w:r>
      </w:hyperlink>
      <w:r w:rsidR="00213F5F" w:rsidRPr="00377469">
        <w:rPr>
          <w:rFonts w:ascii="PT Astra Serif" w:hAnsi="PT Astra Serif"/>
          <w:sz w:val="26"/>
          <w:szCs w:val="24"/>
        </w:rPr>
        <w:t>»</w:t>
      </w:r>
      <w:r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,</w:t>
      </w:r>
      <w:r w:rsidR="004F7F1F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 xml:space="preserve"> </w:t>
      </w:r>
      <w:hyperlink r:id="rId10" w:anchor="7D20K3" w:history="1">
        <w:r w:rsidRPr="00377469">
          <w:rPr>
            <w:rFonts w:ascii="PT Astra Serif" w:eastAsia="Calibri" w:hAnsi="PT Astra Serif"/>
            <w:bCs/>
            <w:sz w:val="26"/>
            <w:szCs w:val="24"/>
            <w:lang w:eastAsia="en-US"/>
          </w:rPr>
          <w:t>Федеральным законом от 6 октября 2003 года №</w:t>
        </w:r>
        <w:r w:rsidR="004F7F1F" w:rsidRPr="00377469">
          <w:rPr>
            <w:rFonts w:ascii="PT Astra Serif" w:eastAsia="Calibri" w:hAnsi="PT Astra Serif"/>
            <w:bCs/>
            <w:sz w:val="26"/>
            <w:szCs w:val="24"/>
            <w:lang w:eastAsia="en-US"/>
          </w:rPr>
          <w:t> </w:t>
        </w:r>
        <w:r w:rsidRPr="00377469">
          <w:rPr>
            <w:rFonts w:ascii="PT Astra Serif" w:eastAsia="Calibri" w:hAnsi="PT Astra Serif"/>
            <w:bCs/>
            <w:sz w:val="26"/>
            <w:szCs w:val="24"/>
            <w:lang w:eastAsia="en-US"/>
          </w:rPr>
          <w:t xml:space="preserve">131-ФЗ </w:t>
        </w:r>
        <w:r w:rsidR="00213F5F" w:rsidRPr="00377469">
          <w:rPr>
            <w:rFonts w:ascii="PT Astra Serif" w:eastAsia="Calibri" w:hAnsi="PT Astra Serif"/>
            <w:bCs/>
            <w:sz w:val="26"/>
            <w:szCs w:val="24"/>
            <w:lang w:eastAsia="en-US"/>
          </w:rPr>
          <w:t>«</w:t>
        </w:r>
        <w:r w:rsidRPr="00377469">
          <w:rPr>
            <w:rFonts w:ascii="PT Astra Serif" w:eastAsia="Calibri" w:hAnsi="PT Astra Serif"/>
            <w:bCs/>
            <w:sz w:val="26"/>
            <w:szCs w:val="24"/>
            <w:lang w:eastAsia="en-US"/>
          </w:rPr>
          <w:t>Об общих принципах организации местного самоуправления в Российской Федерации</w:t>
        </w:r>
      </w:hyperlink>
      <w:r w:rsidR="00213F5F" w:rsidRPr="00377469">
        <w:rPr>
          <w:rFonts w:ascii="PT Astra Serif" w:hAnsi="PT Astra Serif"/>
          <w:sz w:val="26"/>
          <w:szCs w:val="24"/>
        </w:rPr>
        <w:t>»</w:t>
      </w:r>
      <w:r w:rsidRPr="00377469">
        <w:rPr>
          <w:rFonts w:ascii="PT Astra Serif" w:eastAsia="Calibri" w:hAnsi="PT Astra Serif"/>
          <w:bCs/>
          <w:sz w:val="26"/>
          <w:szCs w:val="24"/>
          <w:lang w:eastAsia="en-US"/>
        </w:rPr>
        <w:t xml:space="preserve">, в целях </w:t>
      </w:r>
      <w:r w:rsidR="00901614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 xml:space="preserve">сохранности, </w:t>
      </w:r>
      <w:r w:rsidRPr="00377469">
        <w:rPr>
          <w:rFonts w:ascii="PT Astra Serif" w:eastAsia="Calibri" w:hAnsi="PT Astra Serif"/>
          <w:bCs/>
          <w:sz w:val="26"/>
          <w:szCs w:val="24"/>
          <w:lang w:eastAsia="en-US"/>
        </w:rPr>
        <w:t xml:space="preserve">рационального использования, улучшения содержания зеленых насаждений, расположенных на территории муниципального образования </w:t>
      </w:r>
      <w:r w:rsidR="00632465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город Алексин</w:t>
      </w:r>
      <w:r w:rsidRPr="00377469">
        <w:rPr>
          <w:rFonts w:ascii="PT Astra Serif" w:eastAsia="Calibri" w:hAnsi="PT Astra Serif"/>
          <w:bCs/>
          <w:sz w:val="26"/>
          <w:szCs w:val="24"/>
          <w:lang w:eastAsia="en-US"/>
        </w:rPr>
        <w:t xml:space="preserve">, на основании Устава муниципального образования </w:t>
      </w:r>
      <w:r w:rsidR="00632465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город Алексин</w:t>
      </w:r>
      <w:r w:rsidRPr="00377469">
        <w:rPr>
          <w:rFonts w:ascii="PT Astra Serif" w:eastAsia="Calibri" w:hAnsi="PT Astra Serif"/>
          <w:bCs/>
          <w:sz w:val="26"/>
          <w:szCs w:val="24"/>
          <w:lang w:eastAsia="en-US"/>
        </w:rPr>
        <w:t xml:space="preserve"> администрация муниципального образования </w:t>
      </w:r>
      <w:r w:rsidR="00632465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 xml:space="preserve">город Алексин </w:t>
      </w:r>
      <w:r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ПОСТАНОВЛЯЕТ:</w:t>
      </w:r>
    </w:p>
    <w:p w:rsidR="00E8526D" w:rsidRPr="00377469" w:rsidRDefault="004F7F1F" w:rsidP="00511D10">
      <w:pPr>
        <w:pStyle w:val="afa"/>
        <w:ind w:firstLine="709"/>
        <w:jc w:val="both"/>
        <w:rPr>
          <w:rFonts w:ascii="PT Astra Serif" w:eastAsia="Calibri" w:hAnsi="PT Astra Serif"/>
          <w:bCs/>
          <w:sz w:val="26"/>
          <w:szCs w:val="24"/>
          <w:lang w:eastAsia="en-US"/>
        </w:rPr>
      </w:pPr>
      <w:r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1. </w:t>
      </w:r>
      <w:r w:rsidR="00E8526D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 xml:space="preserve">Утвердить методику расчета компенсационной платы за вырубку зеленых насаждений на территории муниципального образования </w:t>
      </w:r>
      <w:r w:rsidR="00632465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город Алексин</w:t>
      </w:r>
      <w:r w:rsidR="00E8526D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 xml:space="preserve"> (приложение);</w:t>
      </w:r>
    </w:p>
    <w:p w:rsidR="00E8526D" w:rsidRPr="00377469" w:rsidRDefault="004F7F1F" w:rsidP="00511D10">
      <w:pPr>
        <w:pStyle w:val="afa"/>
        <w:ind w:firstLine="709"/>
        <w:jc w:val="both"/>
        <w:rPr>
          <w:rFonts w:ascii="PT Astra Serif" w:eastAsia="Calibri" w:hAnsi="PT Astra Serif"/>
          <w:bCs/>
          <w:sz w:val="26"/>
          <w:szCs w:val="24"/>
          <w:lang w:eastAsia="en-US"/>
        </w:rPr>
      </w:pPr>
      <w:r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2.</w:t>
      </w:r>
      <w:r w:rsidR="00E8526D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 Утвердить коэффициент индексации (КИ) в размере, равном 1,0.</w:t>
      </w:r>
    </w:p>
    <w:p w:rsidR="00511D10" w:rsidRPr="00377469" w:rsidRDefault="004F7F1F" w:rsidP="00511D10">
      <w:pPr>
        <w:pStyle w:val="afa"/>
        <w:ind w:firstLine="709"/>
        <w:jc w:val="both"/>
        <w:rPr>
          <w:rFonts w:ascii="PT Astra Serif" w:eastAsia="Calibri" w:hAnsi="PT Astra Serif"/>
          <w:bCs/>
          <w:sz w:val="26"/>
          <w:szCs w:val="24"/>
          <w:lang w:eastAsia="en-US"/>
        </w:rPr>
      </w:pPr>
      <w:r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3.</w:t>
      </w:r>
      <w:r w:rsidRPr="00377469">
        <w:rPr>
          <w:rFonts w:ascii="PT Astra Serif" w:eastAsia="Calibri" w:hAnsi="PT Astra Serif"/>
          <w:sz w:val="26"/>
          <w:szCs w:val="24"/>
        </w:rPr>
        <w:t> </w:t>
      </w:r>
      <w:r w:rsidR="00C64988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 xml:space="preserve">Признать утратившим силу </w:t>
      </w:r>
      <w:r w:rsidR="00FB50BB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 xml:space="preserve">с </w:t>
      </w:r>
      <w:r w:rsidR="00C95CF6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 xml:space="preserve">10.03.2025 </w:t>
      </w:r>
      <w:r w:rsidR="00C64988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 xml:space="preserve">Постановление от </w:t>
      </w:r>
      <w:r w:rsidR="00511D10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10.08.2022 №</w:t>
      </w:r>
      <w:r w:rsidR="00213F5F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 </w:t>
      </w:r>
      <w:r w:rsidR="00511D10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1458 «Об утверждении методики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город Алексин»</w:t>
      </w:r>
      <w:r w:rsidR="00A129D6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.</w:t>
      </w:r>
    </w:p>
    <w:p w:rsidR="006A553B" w:rsidRPr="00377469" w:rsidRDefault="00511D10" w:rsidP="00511D10">
      <w:pPr>
        <w:pStyle w:val="afa"/>
        <w:ind w:firstLine="709"/>
        <w:jc w:val="both"/>
        <w:rPr>
          <w:rFonts w:ascii="PT Astra Serif" w:hAnsi="PT Astra Serif"/>
          <w:color w:val="000000" w:themeColor="text1"/>
          <w:sz w:val="26"/>
          <w:szCs w:val="24"/>
        </w:rPr>
      </w:pPr>
      <w:r w:rsidRPr="00377469">
        <w:rPr>
          <w:rFonts w:ascii="PT Astra Serif" w:hAnsi="PT Astra Serif"/>
          <w:color w:val="000000" w:themeColor="text1"/>
          <w:sz w:val="26"/>
          <w:szCs w:val="24"/>
        </w:rPr>
        <w:t>4</w:t>
      </w:r>
      <w:r w:rsidR="006A553B" w:rsidRPr="00377469">
        <w:rPr>
          <w:rFonts w:ascii="PT Astra Serif" w:hAnsi="PT Astra Serif"/>
          <w:color w:val="000000" w:themeColor="text1"/>
          <w:sz w:val="26"/>
          <w:szCs w:val="24"/>
        </w:rPr>
        <w:t>.</w:t>
      </w:r>
      <w:r w:rsidR="00A129D6" w:rsidRPr="00377469">
        <w:rPr>
          <w:rFonts w:ascii="PT Astra Serif" w:hAnsi="PT Astra Serif"/>
          <w:color w:val="000000" w:themeColor="text1"/>
          <w:sz w:val="26"/>
          <w:szCs w:val="24"/>
        </w:rPr>
        <w:t> </w:t>
      </w:r>
      <w:r w:rsidR="006A553B" w:rsidRPr="00377469">
        <w:rPr>
          <w:rFonts w:ascii="PT Astra Serif" w:hAnsi="PT Astra Serif"/>
          <w:color w:val="000000" w:themeColor="text1"/>
          <w:sz w:val="26"/>
          <w:szCs w:val="24"/>
        </w:rPr>
        <w:t>Управлению по организационной работе и информационному обеспечению (Панина Ю.А) в течение 10 дней со дня принятия настоящего Постановления разместить 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6A553B" w:rsidRPr="00377469" w:rsidRDefault="00511D10" w:rsidP="00511D10">
      <w:pPr>
        <w:pStyle w:val="afa"/>
        <w:ind w:firstLine="709"/>
        <w:jc w:val="both"/>
        <w:rPr>
          <w:rFonts w:ascii="PT Astra Serif" w:hAnsi="PT Astra Serif"/>
          <w:color w:val="000000" w:themeColor="text1"/>
          <w:sz w:val="26"/>
          <w:szCs w:val="24"/>
        </w:rPr>
      </w:pPr>
      <w:r w:rsidRPr="00377469">
        <w:rPr>
          <w:rFonts w:ascii="PT Astra Serif" w:hAnsi="PT Astra Serif"/>
          <w:color w:val="000000" w:themeColor="text1"/>
          <w:sz w:val="26"/>
          <w:szCs w:val="24"/>
        </w:rPr>
        <w:t>5</w:t>
      </w:r>
      <w:r w:rsidR="006A553B" w:rsidRPr="00377469">
        <w:rPr>
          <w:rFonts w:ascii="PT Astra Serif" w:hAnsi="PT Astra Serif"/>
          <w:color w:val="000000" w:themeColor="text1"/>
          <w:sz w:val="26"/>
          <w:szCs w:val="24"/>
        </w:rPr>
        <w:t>.</w:t>
      </w:r>
      <w:r w:rsidR="00A129D6" w:rsidRPr="00377469">
        <w:rPr>
          <w:rFonts w:ascii="PT Astra Serif" w:hAnsi="PT Astra Serif"/>
          <w:sz w:val="26"/>
          <w:szCs w:val="24"/>
        </w:rPr>
        <w:t> </w:t>
      </w:r>
      <w:r w:rsidR="006A553B" w:rsidRPr="00377469">
        <w:rPr>
          <w:rFonts w:ascii="PT Astra Serif" w:hAnsi="PT Astra Serif"/>
          <w:color w:val="000000" w:themeColor="text1"/>
          <w:sz w:val="26"/>
          <w:szCs w:val="24"/>
        </w:rPr>
        <w:t>Управлению делопроизводства (</w:t>
      </w:r>
      <w:r w:rsidR="00A129D6" w:rsidRPr="00377469">
        <w:rPr>
          <w:rFonts w:ascii="PT Astra Serif" w:hAnsi="PT Astra Serif"/>
          <w:color w:val="000000" w:themeColor="text1"/>
          <w:sz w:val="26"/>
          <w:szCs w:val="24"/>
        </w:rPr>
        <w:t>Ворогущина О.Е.</w:t>
      </w:r>
      <w:r w:rsidR="006A553B" w:rsidRPr="00377469">
        <w:rPr>
          <w:rFonts w:ascii="PT Astra Serif" w:hAnsi="PT Astra Serif"/>
          <w:color w:val="000000" w:themeColor="text1"/>
          <w:sz w:val="26"/>
          <w:szCs w:val="24"/>
        </w:rPr>
        <w:t xml:space="preserve">), </w:t>
      </w:r>
      <w:r w:rsidR="00A129D6" w:rsidRPr="00377469">
        <w:rPr>
          <w:rFonts w:ascii="PT Astra Serif" w:hAnsi="PT Astra Serif"/>
          <w:color w:val="000000" w:themeColor="text1"/>
          <w:sz w:val="26"/>
          <w:szCs w:val="24"/>
        </w:rPr>
        <w:t>к</w:t>
      </w:r>
      <w:r w:rsidR="006A553B" w:rsidRPr="00377469">
        <w:rPr>
          <w:rFonts w:ascii="PT Astra Serif" w:hAnsi="PT Astra Serif"/>
          <w:color w:val="000000" w:themeColor="text1"/>
          <w:sz w:val="26"/>
          <w:szCs w:val="24"/>
        </w:rPr>
        <w:t xml:space="preserve">омитету по культуре, молодежной политике и спорту (Зайцева В.В.), управлению по работе с сельскими </w:t>
      </w:r>
      <w:r w:rsidR="00AC335B">
        <w:rPr>
          <w:rFonts w:ascii="PT Astra Serif" w:hAnsi="PT Astra Serif"/>
          <w:color w:val="000000" w:themeColor="text1"/>
          <w:sz w:val="26"/>
          <w:szCs w:val="24"/>
        </w:rPr>
        <w:t xml:space="preserve">территориями </w:t>
      </w:r>
      <w:r w:rsidR="006A553B" w:rsidRPr="00377469">
        <w:rPr>
          <w:rFonts w:ascii="PT Astra Serif" w:hAnsi="PT Astra Serif"/>
          <w:color w:val="000000" w:themeColor="text1"/>
          <w:sz w:val="26"/>
          <w:szCs w:val="24"/>
        </w:rPr>
        <w:t>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E8526D" w:rsidRPr="00377469" w:rsidRDefault="00511D10" w:rsidP="00511D10">
      <w:pPr>
        <w:pStyle w:val="afa"/>
        <w:ind w:firstLine="709"/>
        <w:jc w:val="both"/>
        <w:rPr>
          <w:rFonts w:ascii="PT Astra Serif" w:eastAsia="Calibri" w:hAnsi="PT Astra Serif"/>
          <w:bCs/>
          <w:sz w:val="26"/>
          <w:szCs w:val="24"/>
          <w:lang w:eastAsia="en-US"/>
        </w:rPr>
      </w:pPr>
      <w:r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6</w:t>
      </w:r>
      <w:r w:rsidR="00A129D6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. </w:t>
      </w:r>
      <w:r w:rsidR="00E8526D" w:rsidRPr="00377469">
        <w:rPr>
          <w:rFonts w:ascii="PT Astra Serif" w:eastAsia="Calibri" w:hAnsi="PT Astra Serif"/>
          <w:bCs/>
          <w:sz w:val="26"/>
          <w:szCs w:val="24"/>
          <w:lang w:eastAsia="en-US"/>
        </w:rPr>
        <w:t>Постановление вступает в силу со дня официального обнародования.</w:t>
      </w:r>
    </w:p>
    <w:p w:rsidR="00377469" w:rsidRDefault="00377469" w:rsidP="00B11D47">
      <w:pPr>
        <w:pStyle w:val="aa"/>
        <w:rPr>
          <w:rFonts w:ascii="PT Astra Serif" w:hAnsi="PT Astra Serif"/>
          <w:b/>
          <w:sz w:val="26"/>
        </w:rPr>
      </w:pPr>
    </w:p>
    <w:p w:rsidR="00377469" w:rsidRPr="00377469" w:rsidRDefault="00377469" w:rsidP="00B11D47">
      <w:pPr>
        <w:pStyle w:val="aa"/>
        <w:rPr>
          <w:rFonts w:ascii="PT Astra Serif" w:hAnsi="PT Astra Serif"/>
          <w:b/>
          <w:sz w:val="26"/>
        </w:rPr>
      </w:pPr>
      <w:r w:rsidRPr="00377469">
        <w:rPr>
          <w:rFonts w:ascii="PT Astra Serif" w:hAnsi="PT Astra Serif"/>
          <w:b/>
          <w:sz w:val="26"/>
        </w:rPr>
        <w:t>Руководитель аппарата</w:t>
      </w:r>
    </w:p>
    <w:p w:rsidR="00377469" w:rsidRPr="00377469" w:rsidRDefault="00B11D47" w:rsidP="00B11D47">
      <w:pPr>
        <w:pStyle w:val="aa"/>
        <w:rPr>
          <w:rFonts w:ascii="PT Astra Serif" w:hAnsi="PT Astra Serif"/>
          <w:b/>
          <w:sz w:val="26"/>
        </w:rPr>
      </w:pPr>
      <w:r w:rsidRPr="00377469">
        <w:rPr>
          <w:rFonts w:ascii="PT Astra Serif" w:hAnsi="PT Astra Serif"/>
          <w:b/>
          <w:sz w:val="26"/>
        </w:rPr>
        <w:t xml:space="preserve">администрации муниципального </w:t>
      </w:r>
    </w:p>
    <w:p w:rsidR="00B11D47" w:rsidRPr="00377469" w:rsidRDefault="00B11D47" w:rsidP="00B11D47">
      <w:pPr>
        <w:pStyle w:val="aa"/>
        <w:rPr>
          <w:rFonts w:ascii="PT Astra Serif" w:hAnsi="PT Astra Serif"/>
          <w:b/>
          <w:sz w:val="26"/>
        </w:rPr>
      </w:pPr>
      <w:r w:rsidRPr="00377469">
        <w:rPr>
          <w:rFonts w:ascii="PT Astra Serif" w:hAnsi="PT Astra Serif"/>
          <w:b/>
          <w:sz w:val="26"/>
        </w:rPr>
        <w:t>образования город Алексин</w:t>
      </w:r>
      <w:r w:rsidRPr="00377469">
        <w:rPr>
          <w:rFonts w:ascii="PT Astra Serif" w:hAnsi="PT Astra Serif"/>
          <w:b/>
          <w:sz w:val="26"/>
        </w:rPr>
        <w:tab/>
      </w:r>
      <w:r w:rsidRPr="00377469">
        <w:rPr>
          <w:rFonts w:ascii="PT Astra Serif" w:hAnsi="PT Astra Serif"/>
          <w:b/>
          <w:sz w:val="26"/>
        </w:rPr>
        <w:tab/>
      </w:r>
      <w:r w:rsidRPr="00377469">
        <w:rPr>
          <w:rFonts w:ascii="PT Astra Serif" w:hAnsi="PT Astra Serif"/>
          <w:b/>
          <w:sz w:val="26"/>
        </w:rPr>
        <w:tab/>
      </w:r>
      <w:r w:rsidRPr="00377469">
        <w:rPr>
          <w:rFonts w:ascii="PT Astra Serif" w:hAnsi="PT Astra Serif"/>
          <w:b/>
          <w:sz w:val="26"/>
        </w:rPr>
        <w:tab/>
      </w:r>
      <w:r w:rsidRPr="00377469">
        <w:rPr>
          <w:rFonts w:ascii="PT Astra Serif" w:hAnsi="PT Astra Serif"/>
          <w:b/>
          <w:sz w:val="26"/>
        </w:rPr>
        <w:tab/>
      </w:r>
      <w:r w:rsidRPr="00377469">
        <w:rPr>
          <w:rFonts w:ascii="PT Astra Serif" w:hAnsi="PT Astra Serif"/>
          <w:b/>
          <w:sz w:val="26"/>
        </w:rPr>
        <w:tab/>
      </w:r>
      <w:r w:rsidRPr="00377469">
        <w:rPr>
          <w:rFonts w:ascii="PT Astra Serif" w:hAnsi="PT Astra Serif"/>
          <w:b/>
          <w:sz w:val="26"/>
        </w:rPr>
        <w:tab/>
      </w:r>
      <w:r w:rsidR="00A459C8">
        <w:rPr>
          <w:rFonts w:ascii="PT Astra Serif" w:hAnsi="PT Astra Serif"/>
          <w:b/>
          <w:sz w:val="26"/>
        </w:rPr>
        <w:t xml:space="preserve">   </w:t>
      </w:r>
      <w:r w:rsidRPr="00377469">
        <w:rPr>
          <w:rFonts w:ascii="PT Astra Serif" w:hAnsi="PT Astra Serif"/>
          <w:b/>
          <w:sz w:val="26"/>
        </w:rPr>
        <w:t xml:space="preserve">  </w:t>
      </w:r>
      <w:r w:rsidR="00377469" w:rsidRPr="00377469">
        <w:rPr>
          <w:rFonts w:ascii="PT Astra Serif" w:hAnsi="PT Astra Serif"/>
          <w:b/>
          <w:sz w:val="26"/>
        </w:rPr>
        <w:t>Ю.С.Изюмская</w:t>
      </w:r>
    </w:p>
    <w:p w:rsidR="00171DBE" w:rsidRDefault="00171DBE" w:rsidP="00A129D6">
      <w:pPr>
        <w:tabs>
          <w:tab w:val="left" w:pos="8721"/>
        </w:tabs>
        <w:spacing w:line="264" w:lineRule="auto"/>
        <w:jc w:val="right"/>
      </w:pPr>
    </w:p>
    <w:p w:rsidR="00171DBE" w:rsidRDefault="00171DBE" w:rsidP="00A129D6">
      <w:pPr>
        <w:tabs>
          <w:tab w:val="left" w:pos="8721"/>
        </w:tabs>
        <w:spacing w:line="264" w:lineRule="auto"/>
        <w:jc w:val="right"/>
      </w:pPr>
    </w:p>
    <w:p w:rsidR="00171DBE" w:rsidRDefault="00171DBE" w:rsidP="00A129D6">
      <w:pPr>
        <w:tabs>
          <w:tab w:val="left" w:pos="8721"/>
        </w:tabs>
        <w:spacing w:line="264" w:lineRule="auto"/>
        <w:jc w:val="right"/>
      </w:pPr>
    </w:p>
    <w:p w:rsidR="00171DBE" w:rsidRDefault="00171DBE" w:rsidP="00A129D6">
      <w:pPr>
        <w:tabs>
          <w:tab w:val="left" w:pos="8721"/>
        </w:tabs>
        <w:spacing w:line="264" w:lineRule="auto"/>
        <w:jc w:val="right"/>
      </w:pPr>
    </w:p>
    <w:p w:rsidR="00A129D6" w:rsidRPr="00A129D6" w:rsidRDefault="00871B09" w:rsidP="00A129D6">
      <w:pPr>
        <w:tabs>
          <w:tab w:val="left" w:pos="8721"/>
        </w:tabs>
        <w:spacing w:line="264" w:lineRule="auto"/>
        <w:jc w:val="right"/>
      </w:pPr>
      <w:r w:rsidRPr="00A129D6">
        <w:t xml:space="preserve">Приложение </w:t>
      </w:r>
    </w:p>
    <w:p w:rsidR="00871B09" w:rsidRPr="00A129D6" w:rsidRDefault="00871B09" w:rsidP="00A129D6">
      <w:pPr>
        <w:tabs>
          <w:tab w:val="left" w:pos="8721"/>
        </w:tabs>
        <w:spacing w:line="264" w:lineRule="auto"/>
        <w:jc w:val="right"/>
      </w:pPr>
      <w:r w:rsidRPr="00A129D6">
        <w:t xml:space="preserve">к </w:t>
      </w:r>
      <w:r w:rsidR="00A129D6" w:rsidRPr="00A129D6">
        <w:t>П</w:t>
      </w:r>
      <w:r w:rsidRPr="00A129D6">
        <w:t>остановлению</w:t>
      </w:r>
      <w:r w:rsidR="00A129D6" w:rsidRPr="00A129D6">
        <w:t xml:space="preserve"> </w:t>
      </w:r>
    </w:p>
    <w:p w:rsidR="00871B09" w:rsidRPr="00A129D6" w:rsidRDefault="00871B09" w:rsidP="00A129D6">
      <w:pPr>
        <w:tabs>
          <w:tab w:val="left" w:pos="8721"/>
        </w:tabs>
        <w:spacing w:line="264" w:lineRule="auto"/>
        <w:jc w:val="right"/>
      </w:pPr>
      <w:r w:rsidRPr="00A129D6">
        <w:t xml:space="preserve"> администрации МО г.Алексин</w:t>
      </w:r>
    </w:p>
    <w:p w:rsidR="00871B09" w:rsidRPr="00990D32" w:rsidRDefault="00871B09" w:rsidP="00A129D6">
      <w:pPr>
        <w:tabs>
          <w:tab w:val="left" w:pos="8721"/>
        </w:tabs>
        <w:spacing w:line="264" w:lineRule="auto"/>
        <w:jc w:val="right"/>
        <w:rPr>
          <w:sz w:val="23"/>
          <w:szCs w:val="23"/>
        </w:rPr>
      </w:pPr>
      <w:r w:rsidRPr="00A129D6">
        <w:t>от</w:t>
      </w:r>
      <w:r w:rsidR="00A129D6" w:rsidRPr="00A129D6">
        <w:t xml:space="preserve"> </w:t>
      </w:r>
      <w:r w:rsidR="00EC02A7">
        <w:t>07.04.</w:t>
      </w:r>
      <w:r w:rsidR="00A129D6" w:rsidRPr="00A129D6">
        <w:t xml:space="preserve"> 2025 </w:t>
      </w:r>
      <w:r w:rsidR="00B125C8" w:rsidRPr="00A129D6">
        <w:t xml:space="preserve"> </w:t>
      </w:r>
      <w:r w:rsidR="00A129D6" w:rsidRPr="00A129D6">
        <w:t xml:space="preserve">№ </w:t>
      </w:r>
      <w:r w:rsidR="00EC02A7">
        <w:t>379</w:t>
      </w:r>
    </w:p>
    <w:p w:rsidR="00871B09" w:rsidRDefault="00871B09" w:rsidP="00A129D6">
      <w:pPr>
        <w:suppressAutoHyphens w:val="0"/>
        <w:spacing w:after="160" w:line="264" w:lineRule="auto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D129F2" w:rsidRDefault="0007360E" w:rsidP="00A129D6">
      <w:pPr>
        <w:suppressAutoHyphens w:val="0"/>
        <w:spacing w:line="264" w:lineRule="auto"/>
        <w:jc w:val="center"/>
        <w:rPr>
          <w:rFonts w:eastAsia="Calibri"/>
          <w:b/>
          <w:bCs/>
          <w:sz w:val="26"/>
          <w:szCs w:val="28"/>
          <w:lang w:eastAsia="en-US"/>
        </w:rPr>
      </w:pPr>
      <w:r w:rsidRPr="00A129D6">
        <w:rPr>
          <w:rFonts w:eastAsia="Calibri"/>
          <w:b/>
          <w:bCs/>
          <w:sz w:val="26"/>
          <w:szCs w:val="28"/>
          <w:lang w:eastAsia="en-US"/>
        </w:rPr>
        <w:t>М</w:t>
      </w:r>
      <w:r w:rsidR="00E8526D" w:rsidRPr="00A129D6">
        <w:rPr>
          <w:rFonts w:eastAsia="Calibri"/>
          <w:b/>
          <w:bCs/>
          <w:sz w:val="26"/>
          <w:szCs w:val="28"/>
          <w:lang w:eastAsia="en-US"/>
        </w:rPr>
        <w:t xml:space="preserve">етодика расчета компенсационной платы </w:t>
      </w:r>
    </w:p>
    <w:p w:rsidR="00A129D6" w:rsidRDefault="00E8526D" w:rsidP="00A129D6">
      <w:pPr>
        <w:suppressAutoHyphens w:val="0"/>
        <w:spacing w:line="264" w:lineRule="auto"/>
        <w:jc w:val="center"/>
        <w:rPr>
          <w:rFonts w:eastAsia="Calibri"/>
          <w:b/>
          <w:bCs/>
          <w:sz w:val="26"/>
          <w:szCs w:val="28"/>
          <w:lang w:eastAsia="en-US"/>
        </w:rPr>
      </w:pPr>
      <w:r w:rsidRPr="00A129D6">
        <w:rPr>
          <w:rFonts w:eastAsia="Calibri"/>
          <w:b/>
          <w:bCs/>
          <w:sz w:val="26"/>
          <w:szCs w:val="28"/>
          <w:lang w:eastAsia="en-US"/>
        </w:rPr>
        <w:t xml:space="preserve">за вырубку зеленых насаждений </w:t>
      </w:r>
    </w:p>
    <w:p w:rsidR="00E8526D" w:rsidRPr="00A129D6" w:rsidRDefault="00E8526D" w:rsidP="00A129D6">
      <w:pPr>
        <w:suppressAutoHyphens w:val="0"/>
        <w:spacing w:line="264" w:lineRule="auto"/>
        <w:jc w:val="center"/>
        <w:rPr>
          <w:rFonts w:eastAsia="Calibri"/>
          <w:b/>
          <w:bCs/>
          <w:sz w:val="26"/>
          <w:szCs w:val="28"/>
          <w:lang w:eastAsia="en-US"/>
        </w:rPr>
      </w:pPr>
      <w:r w:rsidRPr="00A129D6">
        <w:rPr>
          <w:rFonts w:eastAsia="Calibri"/>
          <w:b/>
          <w:bCs/>
          <w:sz w:val="26"/>
          <w:szCs w:val="28"/>
          <w:lang w:eastAsia="en-US"/>
        </w:rPr>
        <w:t xml:space="preserve">на территории муниципального образования </w:t>
      </w:r>
      <w:r w:rsidR="00632465" w:rsidRPr="00A129D6">
        <w:rPr>
          <w:rFonts w:eastAsia="Calibri"/>
          <w:b/>
          <w:bCs/>
          <w:sz w:val="26"/>
          <w:szCs w:val="28"/>
          <w:lang w:eastAsia="en-US"/>
        </w:rPr>
        <w:t>город Алексин</w:t>
      </w:r>
    </w:p>
    <w:p w:rsidR="00E8526D" w:rsidRPr="005A55C5" w:rsidRDefault="00E8526D" w:rsidP="00A129D6">
      <w:pPr>
        <w:suppressAutoHyphens w:val="0"/>
        <w:spacing w:line="264" w:lineRule="auto"/>
        <w:jc w:val="both"/>
        <w:rPr>
          <w:rFonts w:eastAsia="Calibri"/>
          <w:bCs/>
          <w:sz w:val="28"/>
          <w:szCs w:val="28"/>
          <w:lang w:eastAsia="en-US"/>
        </w:rPr>
      </w:pPr>
    </w:p>
    <w:p w:rsidR="00E8526D" w:rsidRPr="00A129D6" w:rsidRDefault="00E8526D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A129D6">
        <w:rPr>
          <w:rFonts w:eastAsia="Calibri"/>
          <w:szCs w:val="28"/>
          <w:lang w:eastAsia="en-US"/>
        </w:rPr>
        <w:t>Методика расчета платы за вырубку зеленых насаждений на территории</w:t>
      </w:r>
      <w:r w:rsidR="00A129D6">
        <w:rPr>
          <w:rFonts w:eastAsia="Calibri"/>
          <w:szCs w:val="28"/>
          <w:lang w:eastAsia="en-US"/>
        </w:rPr>
        <w:t xml:space="preserve"> </w:t>
      </w:r>
      <w:r w:rsidR="00632465" w:rsidRPr="00A129D6">
        <w:rPr>
          <w:rFonts w:eastAsia="Calibri"/>
          <w:bCs/>
          <w:szCs w:val="28"/>
          <w:lang w:eastAsia="en-US"/>
        </w:rPr>
        <w:t>муниципального образования город Алексин</w:t>
      </w:r>
      <w:r w:rsidRPr="00A129D6">
        <w:rPr>
          <w:rFonts w:eastAsia="Calibri"/>
          <w:szCs w:val="28"/>
          <w:lang w:eastAsia="en-US"/>
        </w:rPr>
        <w:t xml:space="preserve"> (далее - Методика) разработана в соответствии с </w:t>
      </w:r>
      <w:hyperlink r:id="rId11" w:history="1">
        <w:r w:rsidRPr="00A129D6">
          <w:rPr>
            <w:rFonts w:eastAsia="Calibri"/>
            <w:szCs w:val="28"/>
            <w:lang w:eastAsia="en-US"/>
          </w:rPr>
          <w:t>Конституцией Российской Федерации</w:t>
        </w:r>
      </w:hyperlink>
      <w:r w:rsidRPr="00A129D6">
        <w:rPr>
          <w:rFonts w:eastAsia="Calibri"/>
          <w:szCs w:val="28"/>
          <w:lang w:eastAsia="en-US"/>
        </w:rPr>
        <w:t>,</w:t>
      </w:r>
      <w:r w:rsidR="00A129D6">
        <w:rPr>
          <w:rFonts w:eastAsia="Calibri"/>
          <w:szCs w:val="28"/>
          <w:lang w:eastAsia="en-US"/>
        </w:rPr>
        <w:t xml:space="preserve"> </w:t>
      </w:r>
      <w:hyperlink r:id="rId12" w:anchor="7D20K3" w:history="1">
        <w:r w:rsidRPr="00A129D6">
          <w:rPr>
            <w:rFonts w:eastAsia="Calibri"/>
            <w:szCs w:val="28"/>
            <w:lang w:eastAsia="en-US"/>
          </w:rPr>
          <w:t>Гражданским кодексом Российской Федерации</w:t>
        </w:r>
      </w:hyperlink>
      <w:r w:rsidRPr="00A129D6">
        <w:rPr>
          <w:rFonts w:eastAsia="Calibri"/>
          <w:szCs w:val="28"/>
          <w:lang w:eastAsia="en-US"/>
        </w:rPr>
        <w:t>,</w:t>
      </w:r>
      <w:r w:rsidR="00A129D6">
        <w:rPr>
          <w:rFonts w:eastAsia="Calibri"/>
          <w:szCs w:val="28"/>
          <w:lang w:eastAsia="en-US"/>
        </w:rPr>
        <w:t xml:space="preserve"> </w:t>
      </w:r>
      <w:hyperlink r:id="rId13" w:history="1">
        <w:r w:rsidRPr="00A129D6">
          <w:rPr>
            <w:rFonts w:eastAsia="Calibri"/>
            <w:szCs w:val="28"/>
            <w:lang w:eastAsia="en-US"/>
          </w:rPr>
          <w:t>Федеральными законами от 10 января 2002 года №</w:t>
        </w:r>
        <w:r w:rsidR="00A129D6">
          <w:rPr>
            <w:rFonts w:eastAsia="Calibri"/>
            <w:szCs w:val="28"/>
            <w:lang w:eastAsia="en-US"/>
          </w:rPr>
          <w:t> </w:t>
        </w:r>
        <w:r w:rsidRPr="00A129D6">
          <w:rPr>
            <w:rFonts w:eastAsia="Calibri"/>
            <w:szCs w:val="28"/>
            <w:lang w:eastAsia="en-US"/>
          </w:rPr>
          <w:t>7-ФЗ «Об охране окружающей среды»</w:t>
        </w:r>
      </w:hyperlink>
      <w:r w:rsidRPr="00A129D6">
        <w:rPr>
          <w:rFonts w:eastAsia="Calibri"/>
          <w:szCs w:val="28"/>
          <w:lang w:eastAsia="en-US"/>
        </w:rPr>
        <w:t xml:space="preserve"> и Федеральным законом от 6 октября 2003 года №</w:t>
      </w:r>
      <w:r w:rsidR="00A129D6">
        <w:rPr>
          <w:rFonts w:eastAsia="Calibri"/>
        </w:rPr>
        <w:t> </w:t>
      </w:r>
      <w:r w:rsidRPr="00A129D6">
        <w:rPr>
          <w:rFonts w:eastAsia="Calibri"/>
          <w:szCs w:val="28"/>
          <w:lang w:eastAsia="en-US"/>
        </w:rPr>
        <w:t>131-ФЗ «Об общих принципах организации местного самоуправления в Российской Федерации».</w:t>
      </w:r>
    </w:p>
    <w:p w:rsidR="00D968E9" w:rsidRDefault="00E8526D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A129D6">
        <w:rPr>
          <w:rFonts w:eastAsia="Calibri"/>
          <w:szCs w:val="28"/>
          <w:lang w:eastAsia="en-US"/>
        </w:rPr>
        <w:t>Настоящая Методика предназначена для исчисления размера платежей, подлежащих внесению в бюджет</w:t>
      </w:r>
      <w:r w:rsidRPr="00A129D6">
        <w:rPr>
          <w:rFonts w:eastAsia="Calibri"/>
          <w:bCs/>
          <w:szCs w:val="28"/>
          <w:lang w:eastAsia="en-US"/>
        </w:rPr>
        <w:t xml:space="preserve"> муниципального образования </w:t>
      </w:r>
      <w:r w:rsidR="00632465" w:rsidRPr="00A129D6">
        <w:rPr>
          <w:rFonts w:eastAsia="Calibri"/>
          <w:bCs/>
          <w:szCs w:val="28"/>
          <w:lang w:eastAsia="en-US"/>
        </w:rPr>
        <w:t>город Алексин</w:t>
      </w:r>
      <w:r w:rsidRPr="00A129D6">
        <w:rPr>
          <w:rFonts w:eastAsia="Calibri"/>
          <w:szCs w:val="28"/>
          <w:lang w:eastAsia="en-US"/>
        </w:rPr>
        <w:t xml:space="preserve">, на территории которого осуществляется вырубка зеленых насаждений, </w:t>
      </w:r>
      <w:r w:rsidR="00D968E9">
        <w:rPr>
          <w:rFonts w:eastAsia="Calibri"/>
          <w:szCs w:val="28"/>
          <w:lang w:eastAsia="en-US"/>
        </w:rPr>
        <w:t xml:space="preserve">в качестве </w:t>
      </w:r>
      <w:r w:rsidRPr="00A129D6">
        <w:rPr>
          <w:rFonts w:eastAsia="Calibri"/>
          <w:szCs w:val="28"/>
          <w:lang w:eastAsia="en-US"/>
        </w:rPr>
        <w:t xml:space="preserve">компенсационной стоимости зеленых насаждений и компенсационного озеленения </w:t>
      </w:r>
      <w:r w:rsidR="00AF128D">
        <w:rPr>
          <w:rFonts w:eastAsia="Calibri"/>
          <w:szCs w:val="28"/>
          <w:lang w:eastAsia="en-US"/>
        </w:rPr>
        <w:t xml:space="preserve">в случаях </w:t>
      </w:r>
      <w:r w:rsidRPr="00A129D6">
        <w:rPr>
          <w:rFonts w:eastAsia="Calibri"/>
          <w:szCs w:val="28"/>
          <w:lang w:eastAsia="en-US"/>
        </w:rPr>
        <w:t>санкционированн</w:t>
      </w:r>
      <w:r w:rsidR="00AF128D">
        <w:rPr>
          <w:rFonts w:eastAsia="Calibri"/>
          <w:szCs w:val="28"/>
          <w:lang w:eastAsia="en-US"/>
        </w:rPr>
        <w:t>ой</w:t>
      </w:r>
      <w:r w:rsidRPr="00A129D6">
        <w:rPr>
          <w:rFonts w:eastAsia="Calibri"/>
          <w:szCs w:val="28"/>
          <w:lang w:eastAsia="en-US"/>
        </w:rPr>
        <w:t xml:space="preserve"> вырубк</w:t>
      </w:r>
      <w:r w:rsidR="00AF128D">
        <w:rPr>
          <w:rFonts w:eastAsia="Calibri"/>
          <w:szCs w:val="28"/>
          <w:lang w:eastAsia="en-US"/>
        </w:rPr>
        <w:t>и</w:t>
      </w:r>
      <w:r w:rsidRPr="00A129D6">
        <w:rPr>
          <w:rFonts w:eastAsia="Calibri"/>
          <w:szCs w:val="28"/>
          <w:lang w:eastAsia="en-US"/>
        </w:rPr>
        <w:t xml:space="preserve"> зеленых насаждений</w:t>
      </w:r>
      <w:r w:rsidR="00D968E9">
        <w:rPr>
          <w:rFonts w:eastAsia="Calibri"/>
          <w:szCs w:val="28"/>
          <w:lang w:eastAsia="en-US"/>
        </w:rPr>
        <w:t>.</w:t>
      </w:r>
    </w:p>
    <w:p w:rsidR="00E8526D" w:rsidRPr="00A129D6" w:rsidRDefault="00E8526D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A129D6">
        <w:rPr>
          <w:rFonts w:eastAsia="Calibri"/>
          <w:szCs w:val="28"/>
          <w:lang w:eastAsia="en-US"/>
        </w:rPr>
        <w:t>Методика не распространяется на земли лесного фонда</w:t>
      </w:r>
      <w:r w:rsidR="00D968E9">
        <w:rPr>
          <w:rFonts w:eastAsia="Calibri"/>
          <w:szCs w:val="28"/>
          <w:lang w:eastAsia="en-US"/>
        </w:rPr>
        <w:t xml:space="preserve"> и несанкционированную вырубку (уничтожение) </w:t>
      </w:r>
      <w:r w:rsidR="00D968E9" w:rsidRPr="00A129D6">
        <w:rPr>
          <w:rFonts w:eastAsia="Calibri"/>
          <w:szCs w:val="28"/>
          <w:lang w:eastAsia="en-US"/>
        </w:rPr>
        <w:t>зеленых насаждений</w:t>
      </w:r>
      <w:r w:rsidRPr="00A129D6">
        <w:rPr>
          <w:rFonts w:eastAsia="Calibri"/>
          <w:szCs w:val="28"/>
          <w:lang w:eastAsia="en-US"/>
        </w:rPr>
        <w:t>.</w:t>
      </w:r>
    </w:p>
    <w:p w:rsidR="00E8526D" w:rsidRPr="00A129D6" w:rsidRDefault="00E8526D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A129D6">
        <w:rPr>
          <w:rFonts w:eastAsia="Calibri"/>
          <w:szCs w:val="28"/>
          <w:lang w:eastAsia="en-US"/>
        </w:rPr>
        <w:t xml:space="preserve">Компенсационная стоимость зеленых насаждений рассчитана с учетом </w:t>
      </w:r>
      <w:r w:rsidR="00901614">
        <w:rPr>
          <w:rFonts w:eastAsia="Calibri"/>
          <w:szCs w:val="28"/>
          <w:lang w:eastAsia="en-US"/>
        </w:rPr>
        <w:t xml:space="preserve">их </w:t>
      </w:r>
      <w:r w:rsidRPr="00A129D6">
        <w:rPr>
          <w:rFonts w:eastAsia="Calibri"/>
          <w:szCs w:val="28"/>
          <w:lang w:eastAsia="en-US"/>
        </w:rPr>
        <w:t xml:space="preserve">действительной </w:t>
      </w:r>
      <w:r w:rsidR="00901614" w:rsidRPr="00A129D6">
        <w:rPr>
          <w:rFonts w:eastAsia="Calibri"/>
          <w:szCs w:val="28"/>
          <w:lang w:eastAsia="en-US"/>
        </w:rPr>
        <w:t xml:space="preserve">ценности </w:t>
      </w:r>
      <w:r w:rsidR="00901614">
        <w:rPr>
          <w:rFonts w:eastAsia="Calibri"/>
          <w:szCs w:val="28"/>
          <w:lang w:eastAsia="en-US"/>
        </w:rPr>
        <w:t xml:space="preserve">и </w:t>
      </w:r>
      <w:r w:rsidRPr="00A129D6">
        <w:rPr>
          <w:rFonts w:eastAsia="Calibri"/>
          <w:szCs w:val="28"/>
          <w:lang w:eastAsia="en-US"/>
        </w:rPr>
        <w:t>восстановительной стоимости.</w:t>
      </w:r>
    </w:p>
    <w:p w:rsidR="00E8526D" w:rsidRPr="00A129D6" w:rsidRDefault="00E8526D" w:rsidP="00AF128D">
      <w:pPr>
        <w:suppressAutoHyphens w:val="0"/>
        <w:spacing w:before="120" w:after="120" w:line="264" w:lineRule="auto"/>
        <w:ind w:firstLine="709"/>
        <w:jc w:val="center"/>
        <w:rPr>
          <w:rFonts w:eastAsia="Calibri"/>
          <w:szCs w:val="28"/>
          <w:lang w:eastAsia="en-US"/>
        </w:rPr>
      </w:pPr>
      <w:r w:rsidRPr="00A129D6">
        <w:rPr>
          <w:rFonts w:eastAsia="Calibri"/>
          <w:b/>
          <w:bCs/>
          <w:szCs w:val="28"/>
          <w:lang w:eastAsia="en-US"/>
        </w:rPr>
        <w:t>1. Термины и определения</w:t>
      </w:r>
    </w:p>
    <w:p w:rsidR="00E8526D" w:rsidRPr="00A129D6" w:rsidRDefault="00E8526D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A129D6">
        <w:rPr>
          <w:rFonts w:eastAsia="Calibri"/>
          <w:szCs w:val="28"/>
          <w:lang w:eastAsia="en-US"/>
        </w:rPr>
        <w:t>Дерево - растение с четко выраженным деревянистым стволом диаметром не менее 5 см на высоте 1,3</w:t>
      </w:r>
      <w:r w:rsidR="00901614">
        <w:rPr>
          <w:rFonts w:eastAsia="Calibri"/>
          <w:szCs w:val="28"/>
          <w:lang w:eastAsia="en-US"/>
        </w:rPr>
        <w:t> </w:t>
      </w:r>
      <w:r w:rsidRPr="00A129D6">
        <w:rPr>
          <w:rFonts w:eastAsia="Calibri"/>
          <w:szCs w:val="28"/>
          <w:lang w:eastAsia="en-US"/>
        </w:rPr>
        <w:t>м, за исключением саженцев. Если дерево имеет несколько стволов, то в расчетах каждый ствол учитывается отдельно.</w:t>
      </w:r>
    </w:p>
    <w:p w:rsidR="00E8526D" w:rsidRPr="00A129D6" w:rsidRDefault="00E8526D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A129D6">
        <w:rPr>
          <w:rFonts w:eastAsia="Calibri"/>
          <w:szCs w:val="28"/>
          <w:lang w:eastAsia="en-US"/>
        </w:rPr>
        <w:t>Кустарник - многолетнее растение, образующее несколько идущих от корня стволов.</w:t>
      </w:r>
    </w:p>
    <w:p w:rsidR="00E8526D" w:rsidRPr="00A129D6" w:rsidRDefault="00E8526D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A129D6">
        <w:rPr>
          <w:rFonts w:eastAsia="Calibri"/>
          <w:szCs w:val="28"/>
          <w:lang w:eastAsia="en-US"/>
        </w:rPr>
        <w:t>Компенсационная посадка (компенсационное озеленение) - воспроизводство древесно-кустарниковой растительности взамен вырубаемой (уничтоженной), поврежденной.</w:t>
      </w:r>
    </w:p>
    <w:p w:rsidR="00E8526D" w:rsidRPr="00A129D6" w:rsidRDefault="00E8526D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A129D6">
        <w:rPr>
          <w:rFonts w:eastAsia="Calibri"/>
          <w:szCs w:val="28"/>
          <w:lang w:eastAsia="en-US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E8526D" w:rsidRPr="00A129D6" w:rsidRDefault="00E8526D" w:rsidP="006C5D68">
      <w:pPr>
        <w:suppressAutoHyphens w:val="0"/>
        <w:spacing w:before="120" w:after="120" w:line="264" w:lineRule="auto"/>
        <w:jc w:val="center"/>
        <w:rPr>
          <w:rFonts w:eastAsia="Calibri"/>
          <w:szCs w:val="28"/>
          <w:lang w:eastAsia="en-US"/>
        </w:rPr>
      </w:pPr>
      <w:r w:rsidRPr="00A129D6">
        <w:rPr>
          <w:rFonts w:eastAsia="Calibri"/>
          <w:b/>
          <w:bCs/>
          <w:szCs w:val="28"/>
          <w:lang w:eastAsia="en-US"/>
        </w:rPr>
        <w:t>2. Общие положения</w:t>
      </w:r>
    </w:p>
    <w:p w:rsidR="00E8526D" w:rsidRPr="00A129D6" w:rsidRDefault="00E8526D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A129D6">
        <w:rPr>
          <w:rFonts w:eastAsia="Calibri"/>
          <w:szCs w:val="28"/>
          <w:lang w:eastAsia="en-US"/>
        </w:rPr>
        <w:t>2.1.</w:t>
      </w:r>
      <w:r w:rsidR="006C5D68">
        <w:rPr>
          <w:rFonts w:eastAsia="Calibri"/>
          <w:szCs w:val="28"/>
          <w:lang w:eastAsia="en-US"/>
        </w:rPr>
        <w:t> </w:t>
      </w:r>
      <w:r w:rsidRPr="00A129D6">
        <w:rPr>
          <w:rFonts w:eastAsia="Calibri"/>
          <w:szCs w:val="28"/>
          <w:lang w:eastAsia="en-US"/>
        </w:rPr>
        <w:t xml:space="preserve">Охране и рациональному использованию подлежит вся древесно-кустарниковая растительность, произрастающая на территории </w:t>
      </w:r>
      <w:r w:rsidRPr="00A129D6">
        <w:rPr>
          <w:rFonts w:eastAsia="Calibri"/>
          <w:bCs/>
          <w:szCs w:val="28"/>
          <w:lang w:eastAsia="en-US"/>
        </w:rPr>
        <w:t xml:space="preserve">муниципального образования </w:t>
      </w:r>
      <w:r w:rsidR="00632465" w:rsidRPr="00A129D6">
        <w:rPr>
          <w:rFonts w:eastAsia="Calibri"/>
          <w:bCs/>
          <w:szCs w:val="28"/>
          <w:lang w:eastAsia="en-US"/>
        </w:rPr>
        <w:t>город Алексин</w:t>
      </w:r>
      <w:r w:rsidRPr="00A129D6">
        <w:rPr>
          <w:rFonts w:eastAsia="Calibri"/>
          <w:szCs w:val="28"/>
          <w:lang w:eastAsia="en-US"/>
        </w:rPr>
        <w:t>, независимо от форм собственности на земельные участки, где эта растительность произрастает.</w:t>
      </w:r>
    </w:p>
    <w:p w:rsidR="00E8526D" w:rsidRPr="00A129D6" w:rsidRDefault="00047889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2.2. </w:t>
      </w:r>
      <w:r w:rsidR="00E8526D" w:rsidRPr="00A129D6">
        <w:rPr>
          <w:rFonts w:eastAsia="Calibri"/>
          <w:szCs w:val="28"/>
          <w:lang w:eastAsia="en-US"/>
        </w:rPr>
        <w:t>Хозяйственная деятельность должна осуществляться с соблюдением требований по охране и рациональному использованию древесно-кустарниковой растительности, установленных действующим законодательством.</w:t>
      </w:r>
    </w:p>
    <w:p w:rsidR="00E8526D" w:rsidRPr="00A129D6" w:rsidRDefault="00047889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2.3. </w:t>
      </w:r>
      <w:r w:rsidR="00E8526D" w:rsidRPr="00A129D6">
        <w:rPr>
          <w:rFonts w:eastAsia="Calibri"/>
          <w:szCs w:val="28"/>
          <w:lang w:eastAsia="en-US"/>
        </w:rPr>
        <w:t xml:space="preserve">Вырубка древесно-кустарниковой растительности осуществляется на основании оформленного в установленном порядке разрешения на вырубку зеленых насаждений на </w:t>
      </w:r>
      <w:r w:rsidR="00E8526D" w:rsidRPr="00A129D6">
        <w:rPr>
          <w:rFonts w:eastAsia="Calibri"/>
          <w:szCs w:val="28"/>
          <w:lang w:eastAsia="en-US"/>
        </w:rPr>
        <w:lastRenderedPageBreak/>
        <w:t xml:space="preserve">территории </w:t>
      </w:r>
      <w:r w:rsidR="00E8526D" w:rsidRPr="00A129D6">
        <w:rPr>
          <w:rFonts w:eastAsia="Calibri"/>
          <w:bCs/>
          <w:szCs w:val="28"/>
          <w:lang w:eastAsia="en-US"/>
        </w:rPr>
        <w:t xml:space="preserve">муниципального образования </w:t>
      </w:r>
      <w:r w:rsidR="00632465" w:rsidRPr="00A129D6">
        <w:rPr>
          <w:rFonts w:eastAsia="Calibri"/>
          <w:bCs/>
          <w:szCs w:val="28"/>
          <w:lang w:eastAsia="en-US"/>
        </w:rPr>
        <w:t>город Алексин</w:t>
      </w:r>
      <w:r w:rsidR="00E8526D" w:rsidRPr="00A129D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- </w:t>
      </w:r>
      <w:r w:rsidRPr="00A129D6">
        <w:rPr>
          <w:rFonts w:eastAsia="Calibri"/>
          <w:szCs w:val="28"/>
          <w:lang w:eastAsia="en-US"/>
        </w:rPr>
        <w:t>порубочного билета</w:t>
      </w:r>
      <w:r>
        <w:rPr>
          <w:rFonts w:eastAsia="Calibri"/>
          <w:szCs w:val="28"/>
          <w:lang w:eastAsia="en-US"/>
        </w:rPr>
        <w:t>,-</w:t>
      </w:r>
      <w:r w:rsidRPr="00A129D6">
        <w:rPr>
          <w:rFonts w:eastAsia="Calibri"/>
          <w:szCs w:val="28"/>
          <w:lang w:eastAsia="en-US"/>
        </w:rPr>
        <w:t xml:space="preserve"> </w:t>
      </w:r>
      <w:r w:rsidR="00E8526D" w:rsidRPr="00A129D6">
        <w:rPr>
          <w:rFonts w:eastAsia="Calibri"/>
          <w:szCs w:val="28"/>
          <w:lang w:eastAsia="en-US"/>
        </w:rPr>
        <w:t xml:space="preserve">в соответствии с Административным регламентом </w:t>
      </w:r>
      <w:r w:rsidR="00E41B62" w:rsidRPr="00A129D6">
        <w:rPr>
          <w:rFonts w:eastAsia="Calibri"/>
          <w:szCs w:val="28"/>
          <w:lang w:eastAsia="en-US"/>
        </w:rPr>
        <w:t>предоставления муниципальной услуги «Выдача разрешений на право вырубки зеленых насаждений»</w:t>
      </w:r>
      <w:r w:rsidR="00E8526D" w:rsidRPr="00A129D6">
        <w:rPr>
          <w:rFonts w:eastAsia="Calibri"/>
          <w:szCs w:val="28"/>
          <w:lang w:eastAsia="en-US"/>
        </w:rPr>
        <w:t>.</w:t>
      </w:r>
    </w:p>
    <w:p w:rsidR="00E8526D" w:rsidRPr="00A129D6" w:rsidRDefault="00047889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2.4. </w:t>
      </w:r>
      <w:r w:rsidR="00E8526D" w:rsidRPr="00A129D6">
        <w:rPr>
          <w:rFonts w:eastAsia="Calibri"/>
          <w:szCs w:val="28"/>
          <w:lang w:eastAsia="en-US"/>
        </w:rPr>
        <w:t>Озелененные территории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санитарно-защитные, рекреационные, природоохранные, средозащитные и средоформирующие функции.</w:t>
      </w:r>
    </w:p>
    <w:p w:rsidR="00E8526D" w:rsidRPr="00A129D6" w:rsidRDefault="00A10E81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2.5. </w:t>
      </w:r>
      <w:r w:rsidR="00E8526D" w:rsidRPr="00A129D6">
        <w:rPr>
          <w:rFonts w:eastAsia="Calibri"/>
          <w:szCs w:val="28"/>
          <w:lang w:eastAsia="en-US"/>
        </w:rPr>
        <w:t>Местоположение и границы озелененных территорий определяются генеральным планом</w:t>
      </w:r>
      <w:r w:rsidR="00E8526D" w:rsidRPr="00A129D6">
        <w:rPr>
          <w:rFonts w:eastAsia="Calibri"/>
          <w:bCs/>
          <w:szCs w:val="28"/>
          <w:lang w:eastAsia="en-US"/>
        </w:rPr>
        <w:t xml:space="preserve"> муниципального образования </w:t>
      </w:r>
      <w:r w:rsidR="00632465" w:rsidRPr="00A129D6">
        <w:rPr>
          <w:rFonts w:eastAsia="Calibri"/>
          <w:bCs/>
          <w:szCs w:val="28"/>
          <w:lang w:eastAsia="en-US"/>
        </w:rPr>
        <w:t>город Алексин</w:t>
      </w:r>
      <w:r w:rsidR="00E8526D" w:rsidRPr="00A129D6">
        <w:rPr>
          <w:rFonts w:eastAsia="Calibri"/>
          <w:szCs w:val="28"/>
          <w:lang w:eastAsia="en-US"/>
        </w:rPr>
        <w:t>, градостроительным зонированием его территории с учетом исторически сложившейся планировки и природных компонентов - рельефа, акватории и зеленых насаждений.</w:t>
      </w:r>
    </w:p>
    <w:p w:rsidR="00E8526D" w:rsidRPr="00A129D6" w:rsidRDefault="00C97126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2.6. </w:t>
      </w:r>
      <w:r w:rsidR="00E8526D" w:rsidRPr="00A129D6">
        <w:rPr>
          <w:rFonts w:eastAsia="Calibri"/>
          <w:szCs w:val="28"/>
          <w:lang w:eastAsia="en-US"/>
        </w:rPr>
        <w:t xml:space="preserve">Озелененные территории </w:t>
      </w:r>
      <w:r w:rsidR="00632465" w:rsidRPr="00A129D6">
        <w:rPr>
          <w:rFonts w:eastAsia="Calibri"/>
          <w:bCs/>
          <w:szCs w:val="28"/>
          <w:lang w:eastAsia="en-US"/>
        </w:rPr>
        <w:t xml:space="preserve">муниципального образования город Алексин </w:t>
      </w:r>
      <w:r w:rsidR="00E8526D" w:rsidRPr="00A129D6">
        <w:rPr>
          <w:rFonts w:eastAsia="Calibri"/>
          <w:szCs w:val="28"/>
          <w:lang w:eastAsia="en-US"/>
        </w:rPr>
        <w:t>могут находиться в федеральной собственности, в собственности субъекта Федерации, в муниципальной собственности, а также в иных формах собственности, определенных</w:t>
      </w:r>
      <w:r>
        <w:rPr>
          <w:rFonts w:eastAsia="Calibri"/>
          <w:szCs w:val="28"/>
          <w:lang w:eastAsia="en-US"/>
        </w:rPr>
        <w:t xml:space="preserve"> </w:t>
      </w:r>
      <w:hyperlink r:id="rId14" w:history="1">
        <w:r w:rsidR="00E8526D" w:rsidRPr="00A129D6">
          <w:rPr>
            <w:rFonts w:eastAsia="Calibri"/>
            <w:szCs w:val="28"/>
            <w:lang w:eastAsia="en-US"/>
          </w:rPr>
          <w:t>Земельным кодексом Российской Федерации</w:t>
        </w:r>
      </w:hyperlink>
      <w:r w:rsidR="00E8526D" w:rsidRPr="00A129D6">
        <w:rPr>
          <w:rFonts w:eastAsia="Calibri"/>
          <w:szCs w:val="28"/>
          <w:lang w:eastAsia="en-US"/>
        </w:rPr>
        <w:t>. Независимо от формы собственности каждый владелец озелененных территорий обязан содержать их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C97126" w:rsidRDefault="00C97126" w:rsidP="00C9712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2.7. </w:t>
      </w:r>
      <w:r w:rsidR="00E8526D" w:rsidRPr="00A129D6">
        <w:rPr>
          <w:rFonts w:eastAsia="Calibri"/>
          <w:szCs w:val="28"/>
          <w:lang w:eastAsia="en-US"/>
        </w:rPr>
        <w:t>Действие настоящей Методики не распространяется на плодово-ягодные и декоративные зеленые насаждения, находящиеся на садовых и огороднических земельных участках, а также на земельных участках для ведения личного подсобного хозяйства, индивидуальной жилой застройки</w:t>
      </w:r>
      <w:r>
        <w:rPr>
          <w:rFonts w:eastAsia="Calibri"/>
          <w:szCs w:val="28"/>
          <w:lang w:eastAsia="en-US"/>
        </w:rPr>
        <w:t xml:space="preserve">, а также </w:t>
      </w:r>
      <w:r w:rsidRPr="00A129D6">
        <w:rPr>
          <w:rFonts w:eastAsia="Calibri"/>
          <w:szCs w:val="28"/>
          <w:lang w:eastAsia="en-US"/>
        </w:rPr>
        <w:t>зеленые насаждения, находящиеся</w:t>
      </w:r>
      <w:r>
        <w:rPr>
          <w:rFonts w:eastAsia="Calibri"/>
          <w:szCs w:val="28"/>
          <w:lang w:eastAsia="en-US"/>
        </w:rPr>
        <w:t xml:space="preserve"> на</w:t>
      </w:r>
      <w:r w:rsidR="00E8526D" w:rsidRPr="00A129D6">
        <w:rPr>
          <w:rFonts w:eastAsia="Calibri"/>
          <w:szCs w:val="28"/>
          <w:lang w:eastAsia="en-US"/>
        </w:rPr>
        <w:t xml:space="preserve"> землях лесного фонда.</w:t>
      </w:r>
    </w:p>
    <w:p w:rsidR="00E8526D" w:rsidRPr="00A129D6" w:rsidRDefault="00E8526D" w:rsidP="00C97126">
      <w:pPr>
        <w:suppressAutoHyphens w:val="0"/>
        <w:spacing w:before="120" w:after="120" w:line="264" w:lineRule="auto"/>
        <w:jc w:val="center"/>
        <w:rPr>
          <w:rFonts w:eastAsia="Calibri"/>
          <w:b/>
          <w:bCs/>
          <w:szCs w:val="28"/>
          <w:lang w:eastAsia="en-US"/>
        </w:rPr>
      </w:pPr>
      <w:r w:rsidRPr="00A129D6">
        <w:rPr>
          <w:rFonts w:eastAsia="Calibri"/>
          <w:b/>
          <w:bCs/>
          <w:szCs w:val="28"/>
          <w:lang w:eastAsia="en-US"/>
        </w:rPr>
        <w:t>3. Порядок осуществления вырубки зеленых насаждений</w:t>
      </w:r>
    </w:p>
    <w:p w:rsidR="00E41B62" w:rsidRPr="00A129D6" w:rsidRDefault="00C97126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3.1. </w:t>
      </w:r>
      <w:r w:rsidR="00E8526D" w:rsidRPr="00A129D6">
        <w:rPr>
          <w:rFonts w:eastAsia="Calibri"/>
          <w:szCs w:val="28"/>
          <w:lang w:eastAsia="en-US"/>
        </w:rPr>
        <w:t xml:space="preserve">Вырубка деревьев и кустарников производится при наличии разрешения на вырубку деревьев, оформленного в установленном порядке в соответствии с </w:t>
      </w:r>
      <w:r w:rsidR="00E41B62" w:rsidRPr="00A129D6">
        <w:rPr>
          <w:rFonts w:eastAsia="Calibri"/>
          <w:szCs w:val="28"/>
          <w:lang w:eastAsia="en-US"/>
        </w:rPr>
        <w:t>Административным регламентом предоставления муниципальной услуги «Выдача разрешений на право вырубки зеленых насаждений».</w:t>
      </w:r>
    </w:p>
    <w:p w:rsidR="000547FF" w:rsidRDefault="000547FF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3.2. </w:t>
      </w:r>
      <w:r w:rsidR="00E8526D" w:rsidRPr="00C97126">
        <w:rPr>
          <w:rFonts w:eastAsia="Calibri"/>
          <w:szCs w:val="28"/>
          <w:lang w:eastAsia="en-US"/>
        </w:rPr>
        <w:t xml:space="preserve">Размер компенсации за вырубку зеленых насаждений </w:t>
      </w:r>
      <w:r>
        <w:rPr>
          <w:rFonts w:eastAsia="Calibri"/>
          <w:szCs w:val="28"/>
          <w:lang w:eastAsia="en-US"/>
        </w:rPr>
        <w:t xml:space="preserve">рассчитывается в порядке, установленном </w:t>
      </w:r>
      <w:r w:rsidRPr="000547FF">
        <w:rPr>
          <w:rFonts w:eastAsia="Calibri"/>
          <w:szCs w:val="28"/>
          <w:lang w:eastAsia="en-US"/>
        </w:rPr>
        <w:t>пункт</w:t>
      </w:r>
      <w:r>
        <w:rPr>
          <w:rFonts w:eastAsia="Calibri"/>
          <w:szCs w:val="28"/>
          <w:lang w:eastAsia="en-US"/>
        </w:rPr>
        <w:t>ом</w:t>
      </w:r>
      <w:r w:rsidRPr="000547FF">
        <w:rPr>
          <w:rFonts w:eastAsia="Calibri"/>
          <w:szCs w:val="28"/>
          <w:lang w:eastAsia="en-US"/>
        </w:rPr>
        <w:t xml:space="preserve"> 7 настоящей Методики</w:t>
      </w:r>
      <w:r>
        <w:rPr>
          <w:rFonts w:eastAsia="Calibri"/>
          <w:szCs w:val="28"/>
          <w:lang w:eastAsia="en-US"/>
        </w:rPr>
        <w:t>.</w:t>
      </w:r>
    </w:p>
    <w:p w:rsidR="00E8526D" w:rsidRPr="00A129D6" w:rsidRDefault="00C97126" w:rsidP="00A129D6">
      <w:pPr>
        <w:suppressAutoHyphens w:val="0"/>
        <w:spacing w:line="264" w:lineRule="auto"/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>3.3. </w:t>
      </w:r>
      <w:r w:rsidR="000547FF">
        <w:rPr>
          <w:rFonts w:eastAsia="Calibri"/>
          <w:szCs w:val="28"/>
          <w:lang w:eastAsia="en-US"/>
        </w:rPr>
        <w:t xml:space="preserve">Средства компенсационных платежей </w:t>
      </w:r>
      <w:r w:rsidR="00E8526D" w:rsidRPr="00A129D6">
        <w:rPr>
          <w:rFonts w:eastAsia="Calibri"/>
          <w:szCs w:val="28"/>
          <w:lang w:eastAsia="en-US"/>
        </w:rPr>
        <w:t>направляются в бюджет</w:t>
      </w:r>
      <w:r w:rsidR="00E8526D" w:rsidRPr="00A129D6">
        <w:rPr>
          <w:rFonts w:eastAsia="Calibri"/>
          <w:bCs/>
          <w:szCs w:val="28"/>
          <w:lang w:eastAsia="en-US"/>
        </w:rPr>
        <w:t xml:space="preserve"> муниципального образования </w:t>
      </w:r>
      <w:r w:rsidR="00632465" w:rsidRPr="00A129D6">
        <w:rPr>
          <w:rFonts w:eastAsia="Calibri"/>
          <w:bCs/>
          <w:szCs w:val="28"/>
          <w:lang w:eastAsia="en-US"/>
        </w:rPr>
        <w:t>город Алексин</w:t>
      </w:r>
      <w:r w:rsidR="00E8526D" w:rsidRPr="00A129D6">
        <w:rPr>
          <w:rFonts w:eastAsia="Calibri"/>
          <w:szCs w:val="28"/>
          <w:lang w:eastAsia="en-US"/>
        </w:rPr>
        <w:t xml:space="preserve"> и расходуются на цели компенсационного озеленения на территории </w:t>
      </w:r>
      <w:r w:rsidR="00E8526D" w:rsidRPr="00A129D6">
        <w:rPr>
          <w:rFonts w:eastAsia="Calibri"/>
          <w:bCs/>
          <w:szCs w:val="28"/>
          <w:lang w:eastAsia="en-US"/>
        </w:rPr>
        <w:t>муниципального образования</w:t>
      </w:r>
      <w:r w:rsidR="00632465" w:rsidRPr="00A129D6">
        <w:rPr>
          <w:rFonts w:eastAsia="Calibri"/>
          <w:bCs/>
          <w:szCs w:val="28"/>
          <w:lang w:eastAsia="en-US"/>
        </w:rPr>
        <w:t xml:space="preserve"> город Алексин</w:t>
      </w:r>
      <w:r w:rsidR="00E8526D" w:rsidRPr="00A129D6">
        <w:rPr>
          <w:rFonts w:eastAsia="Calibri"/>
          <w:bCs/>
          <w:szCs w:val="28"/>
          <w:lang w:eastAsia="en-US"/>
        </w:rPr>
        <w:t>.</w:t>
      </w:r>
    </w:p>
    <w:p w:rsidR="00E8526D" w:rsidRPr="00A129D6" w:rsidRDefault="00E8526D" w:rsidP="00C97126">
      <w:pPr>
        <w:suppressAutoHyphens w:val="0"/>
        <w:spacing w:before="120" w:after="120" w:line="264" w:lineRule="auto"/>
        <w:jc w:val="center"/>
        <w:rPr>
          <w:rFonts w:eastAsia="Calibri"/>
          <w:szCs w:val="28"/>
          <w:lang w:eastAsia="en-US"/>
        </w:rPr>
      </w:pPr>
      <w:r w:rsidRPr="00A129D6">
        <w:rPr>
          <w:rFonts w:eastAsia="Calibri"/>
          <w:b/>
          <w:bCs/>
          <w:szCs w:val="28"/>
          <w:lang w:eastAsia="en-US"/>
        </w:rPr>
        <w:t>4. Санитарная рубка</w:t>
      </w:r>
    </w:p>
    <w:p w:rsidR="00E8526D" w:rsidRPr="00A129D6" w:rsidRDefault="003338D6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4.1.</w:t>
      </w:r>
      <w:r>
        <w:rPr>
          <w:rFonts w:eastAsia="Calibri"/>
        </w:rPr>
        <w:t> </w:t>
      </w:r>
      <w:r w:rsidR="00E8526D" w:rsidRPr="00A129D6">
        <w:rPr>
          <w:rFonts w:eastAsia="Calibri"/>
          <w:szCs w:val="28"/>
          <w:lang w:eastAsia="en-US"/>
        </w:rPr>
        <w:t>Сухостойные, аварийные и больные деревья и кустарники подлежат вырубке на основании порубочного билета, выданного на основании акта обследования, составленного комиссией в составе представителей владельца территории, специалиста администрации</w:t>
      </w:r>
      <w:r w:rsidR="000547FF">
        <w:rPr>
          <w:rFonts w:eastAsia="Calibri"/>
          <w:bCs/>
          <w:szCs w:val="28"/>
          <w:lang w:eastAsia="en-US"/>
        </w:rPr>
        <w:t xml:space="preserve"> муниципального образования </w:t>
      </w:r>
      <w:r w:rsidR="00632465" w:rsidRPr="00A129D6">
        <w:rPr>
          <w:rFonts w:eastAsia="Calibri"/>
          <w:bCs/>
          <w:szCs w:val="28"/>
          <w:lang w:eastAsia="en-US"/>
        </w:rPr>
        <w:t>город Алексин</w:t>
      </w:r>
      <w:r w:rsidR="00E8526D" w:rsidRPr="00A129D6">
        <w:rPr>
          <w:rFonts w:eastAsia="Calibri"/>
          <w:szCs w:val="28"/>
          <w:lang w:eastAsia="en-US"/>
        </w:rPr>
        <w:t>, и вырубаются владельцем территории в первоочередном порядке.</w:t>
      </w:r>
    </w:p>
    <w:p w:rsidR="00E8526D" w:rsidRPr="00A129D6" w:rsidRDefault="00E8526D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 w:rsidRPr="00A129D6">
        <w:rPr>
          <w:rFonts w:eastAsia="Calibri"/>
          <w:szCs w:val="28"/>
          <w:lang w:eastAsia="en-US"/>
        </w:rPr>
        <w:t>Сухостойные деревья выявляются в вегетационный период - с мая по октябрь, кроме старого сухостоя (сухостой прошлого года), который можно установить в любое время года.</w:t>
      </w:r>
    </w:p>
    <w:p w:rsidR="00632465" w:rsidRPr="00A129D6" w:rsidRDefault="000547FF" w:rsidP="00A129D6">
      <w:pPr>
        <w:suppressAutoHyphens w:val="0"/>
        <w:spacing w:line="264" w:lineRule="auto"/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szCs w:val="28"/>
          <w:lang w:eastAsia="en-US"/>
        </w:rPr>
        <w:t>4.2. </w:t>
      </w:r>
      <w:r w:rsidR="00E8526D" w:rsidRPr="00A129D6">
        <w:rPr>
          <w:rFonts w:eastAsia="Calibri"/>
          <w:szCs w:val="28"/>
          <w:lang w:eastAsia="en-US"/>
        </w:rPr>
        <w:t>Санитарная рубка сухостоя и аварийных деревьев и кустарников производится по разрешению на удаление деревьев, выданному администрацией</w:t>
      </w:r>
      <w:r w:rsidR="00E8526D" w:rsidRPr="00A129D6">
        <w:rPr>
          <w:rFonts w:eastAsia="Calibri"/>
          <w:bCs/>
          <w:szCs w:val="28"/>
          <w:lang w:eastAsia="en-US"/>
        </w:rPr>
        <w:t xml:space="preserve"> муниципального образования </w:t>
      </w:r>
      <w:r w:rsidR="00632465" w:rsidRPr="00A129D6">
        <w:rPr>
          <w:rFonts w:eastAsia="Calibri"/>
          <w:bCs/>
          <w:szCs w:val="28"/>
          <w:lang w:eastAsia="en-US"/>
        </w:rPr>
        <w:t>город Алексин</w:t>
      </w:r>
    </w:p>
    <w:p w:rsidR="00EE556D" w:rsidRDefault="00E8526D" w:rsidP="00EE556D">
      <w:pPr>
        <w:suppressAutoHyphens w:val="0"/>
        <w:spacing w:before="120" w:line="264" w:lineRule="auto"/>
        <w:jc w:val="center"/>
        <w:rPr>
          <w:rFonts w:eastAsia="Calibri"/>
          <w:b/>
          <w:bCs/>
          <w:szCs w:val="28"/>
          <w:lang w:eastAsia="en-US"/>
        </w:rPr>
      </w:pPr>
      <w:r w:rsidRPr="00A129D6">
        <w:rPr>
          <w:rFonts w:eastAsia="Calibri"/>
          <w:b/>
          <w:bCs/>
          <w:szCs w:val="28"/>
          <w:lang w:eastAsia="en-US"/>
        </w:rPr>
        <w:t xml:space="preserve">5. Согласование вырубки зеленых насаждений при ликвидации аварийных </w:t>
      </w:r>
    </w:p>
    <w:p w:rsidR="00E8526D" w:rsidRPr="00A129D6" w:rsidRDefault="00E8526D" w:rsidP="00EE556D">
      <w:pPr>
        <w:suppressAutoHyphens w:val="0"/>
        <w:spacing w:line="264" w:lineRule="auto"/>
        <w:jc w:val="center"/>
        <w:rPr>
          <w:rFonts w:eastAsia="Calibri"/>
          <w:b/>
          <w:bCs/>
          <w:szCs w:val="28"/>
          <w:lang w:eastAsia="en-US"/>
        </w:rPr>
      </w:pPr>
      <w:r w:rsidRPr="00A129D6">
        <w:rPr>
          <w:rFonts w:eastAsia="Calibri"/>
          <w:b/>
          <w:bCs/>
          <w:szCs w:val="28"/>
          <w:lang w:eastAsia="en-US"/>
        </w:rPr>
        <w:t>и иных чрезвычайных ситуаций</w:t>
      </w:r>
    </w:p>
    <w:p w:rsidR="00E8526D" w:rsidRPr="00A129D6" w:rsidRDefault="00E8526D" w:rsidP="00A129D6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</w:p>
    <w:p w:rsidR="00E8526D" w:rsidRPr="00A129D6" w:rsidRDefault="00EE556D" w:rsidP="00EE556D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5.1. </w:t>
      </w:r>
      <w:r w:rsidR="00E8526D" w:rsidRPr="00A129D6">
        <w:rPr>
          <w:rFonts w:eastAsia="Calibri"/>
          <w:szCs w:val="28"/>
          <w:lang w:eastAsia="en-US"/>
        </w:rPr>
        <w:t xml:space="preserve">В случае необходимости производства вырубки зеленых насаждений в ходе ликвидации аварийных и иных чрезвычайных ситуаций приглашается работник структурного подразделения администрации </w:t>
      </w:r>
      <w:r w:rsidR="00E8526D" w:rsidRPr="00A129D6">
        <w:rPr>
          <w:rFonts w:eastAsia="Calibri"/>
          <w:bCs/>
          <w:szCs w:val="28"/>
          <w:lang w:eastAsia="en-US"/>
        </w:rPr>
        <w:t xml:space="preserve">муниципального образования </w:t>
      </w:r>
      <w:r w:rsidR="00632465" w:rsidRPr="00A129D6">
        <w:rPr>
          <w:rFonts w:eastAsia="Calibri"/>
          <w:bCs/>
          <w:szCs w:val="28"/>
          <w:lang w:eastAsia="en-US"/>
        </w:rPr>
        <w:t>город Алексин</w:t>
      </w:r>
      <w:r w:rsidR="00E8526D" w:rsidRPr="00A129D6">
        <w:rPr>
          <w:rFonts w:eastAsia="Calibri"/>
          <w:szCs w:val="28"/>
          <w:lang w:eastAsia="en-US"/>
        </w:rPr>
        <w:t>.</w:t>
      </w:r>
    </w:p>
    <w:p w:rsidR="00E8526D" w:rsidRPr="00A129D6" w:rsidRDefault="00EE556D" w:rsidP="00EE556D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5.2. </w:t>
      </w:r>
      <w:r w:rsidR="00E8526D" w:rsidRPr="00A129D6">
        <w:rPr>
          <w:rFonts w:eastAsia="Calibri"/>
          <w:szCs w:val="28"/>
          <w:lang w:eastAsia="en-US"/>
        </w:rPr>
        <w:t xml:space="preserve">Акт обследования земельного участка составляется и подписывается после завершения работ комиссией в составе представителей владельца территории (земельного участка), работника структурного подразделения администрации </w:t>
      </w:r>
      <w:r w:rsidR="00E8526D" w:rsidRPr="00A129D6">
        <w:rPr>
          <w:rFonts w:eastAsia="Calibri"/>
          <w:bCs/>
          <w:szCs w:val="28"/>
          <w:lang w:eastAsia="en-US"/>
        </w:rPr>
        <w:t xml:space="preserve">муниципального образования </w:t>
      </w:r>
      <w:r w:rsidR="00632465" w:rsidRPr="00A129D6">
        <w:rPr>
          <w:rFonts w:eastAsia="Calibri"/>
          <w:bCs/>
          <w:szCs w:val="28"/>
          <w:lang w:eastAsia="en-US"/>
        </w:rPr>
        <w:t>город Алексин</w:t>
      </w:r>
      <w:r w:rsidR="00E8526D" w:rsidRPr="00A129D6"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t xml:space="preserve">представителя </w:t>
      </w:r>
      <w:r w:rsidR="00E8526D" w:rsidRPr="00A129D6">
        <w:rPr>
          <w:rFonts w:eastAsia="Calibri"/>
          <w:szCs w:val="28"/>
          <w:lang w:eastAsia="en-US"/>
        </w:rPr>
        <w:t>организаци</w:t>
      </w:r>
      <w:r>
        <w:rPr>
          <w:rFonts w:eastAsia="Calibri"/>
          <w:szCs w:val="28"/>
          <w:lang w:eastAsia="en-US"/>
        </w:rPr>
        <w:t>и</w:t>
      </w:r>
      <w:r w:rsidR="00E8526D" w:rsidRPr="00A129D6">
        <w:rPr>
          <w:rFonts w:eastAsia="Calibri"/>
          <w:szCs w:val="28"/>
          <w:lang w:eastAsia="en-US"/>
        </w:rPr>
        <w:t>, производившей работы по ликвидации аварийной и иной чрезвычайной ситуации.</w:t>
      </w:r>
    </w:p>
    <w:p w:rsidR="00E8526D" w:rsidRPr="00A129D6" w:rsidRDefault="00EE556D" w:rsidP="00EE556D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5.3. </w:t>
      </w:r>
      <w:r w:rsidR="00E8526D" w:rsidRPr="00A129D6">
        <w:rPr>
          <w:rFonts w:eastAsia="Calibri"/>
          <w:szCs w:val="28"/>
          <w:lang w:eastAsia="en-US"/>
        </w:rPr>
        <w:t>Компенсация за вырубку аварийных и сухостойных зеленых насаждений не взимается.</w:t>
      </w:r>
    </w:p>
    <w:p w:rsidR="00A2780C" w:rsidRPr="00A129D6" w:rsidRDefault="00E8526D" w:rsidP="003B2025">
      <w:pPr>
        <w:suppressAutoHyphens w:val="0"/>
        <w:spacing w:before="120" w:after="120" w:line="264" w:lineRule="auto"/>
        <w:jc w:val="center"/>
        <w:rPr>
          <w:rFonts w:eastAsia="Calibri"/>
          <w:b/>
          <w:bCs/>
          <w:szCs w:val="28"/>
          <w:lang w:eastAsia="en-US"/>
        </w:rPr>
      </w:pPr>
      <w:r w:rsidRPr="00A129D6">
        <w:rPr>
          <w:rFonts w:eastAsia="Calibri"/>
          <w:b/>
          <w:bCs/>
          <w:szCs w:val="28"/>
          <w:lang w:eastAsia="en-US"/>
        </w:rPr>
        <w:t>6. Основные требования к производству работ по вырубке зеленых насаждений</w:t>
      </w:r>
    </w:p>
    <w:p w:rsidR="00E8526D" w:rsidRPr="00A129D6" w:rsidRDefault="003B2025" w:rsidP="00EE556D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6.1. </w:t>
      </w:r>
      <w:r w:rsidR="00E8526D" w:rsidRPr="00A129D6">
        <w:rPr>
          <w:rFonts w:eastAsia="Calibri"/>
          <w:szCs w:val="28"/>
          <w:lang w:eastAsia="en-US"/>
        </w:rPr>
        <w:t>Вырубка деревьев и кустарников производится специализированной организацией при наличии оформленной в установленном порядке разрешительной документации.</w:t>
      </w:r>
    </w:p>
    <w:p w:rsidR="00E8526D" w:rsidRPr="00A129D6" w:rsidRDefault="003B2025" w:rsidP="00EE556D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6.2. </w:t>
      </w:r>
      <w:r w:rsidR="00E8526D" w:rsidRPr="00A129D6">
        <w:rPr>
          <w:rFonts w:eastAsia="Calibri"/>
          <w:szCs w:val="28"/>
          <w:lang w:eastAsia="en-US"/>
        </w:rPr>
        <w:t>В случае повреждения газона, естественного травяного покрова,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землепользователем (собственником, землевладельцем, арендатором) и контролирующими органами в пределах их компетенции.</w:t>
      </w:r>
    </w:p>
    <w:p w:rsidR="00E8526D" w:rsidRPr="00A129D6" w:rsidRDefault="00E8526D" w:rsidP="00EE556D">
      <w:pPr>
        <w:suppressAutoHyphens w:val="0"/>
        <w:spacing w:line="264" w:lineRule="auto"/>
        <w:ind w:firstLine="709"/>
        <w:jc w:val="both"/>
        <w:rPr>
          <w:rFonts w:eastAsia="Calibri"/>
          <w:b/>
          <w:bCs/>
          <w:szCs w:val="28"/>
          <w:lang w:eastAsia="en-US"/>
        </w:rPr>
      </w:pPr>
      <w:r w:rsidRPr="00A129D6">
        <w:rPr>
          <w:rFonts w:eastAsia="Calibri"/>
          <w:szCs w:val="28"/>
          <w:lang w:eastAsia="en-US"/>
        </w:rPr>
        <w:t>Количество газонов и естественного травяного покрова определяется в квадратных метрах (кв. м) исходя из занимаемой ими площади.</w:t>
      </w:r>
    </w:p>
    <w:p w:rsidR="00E8526D" w:rsidRPr="00A129D6" w:rsidRDefault="00E8526D" w:rsidP="003B2025">
      <w:pPr>
        <w:suppressAutoHyphens w:val="0"/>
        <w:spacing w:before="120" w:after="120" w:line="264" w:lineRule="auto"/>
        <w:jc w:val="center"/>
        <w:rPr>
          <w:rFonts w:eastAsia="Calibri"/>
          <w:szCs w:val="28"/>
          <w:lang w:eastAsia="en-US"/>
        </w:rPr>
      </w:pPr>
      <w:r w:rsidRPr="00A129D6">
        <w:rPr>
          <w:rFonts w:eastAsia="Calibri"/>
          <w:b/>
          <w:bCs/>
          <w:szCs w:val="28"/>
          <w:lang w:eastAsia="en-US"/>
        </w:rPr>
        <w:t xml:space="preserve">7. Классификация </w:t>
      </w:r>
      <w:r w:rsidR="008737D1">
        <w:rPr>
          <w:rFonts w:eastAsia="Calibri"/>
          <w:b/>
          <w:bCs/>
          <w:szCs w:val="28"/>
          <w:lang w:eastAsia="en-US"/>
        </w:rPr>
        <w:t>зеленых насаждений</w:t>
      </w:r>
      <w:r w:rsidR="003B2025">
        <w:rPr>
          <w:rFonts w:eastAsia="Calibri"/>
          <w:b/>
          <w:bCs/>
          <w:szCs w:val="28"/>
          <w:lang w:eastAsia="en-US"/>
        </w:rPr>
        <w:t xml:space="preserve"> </w:t>
      </w:r>
      <w:r w:rsidRPr="00A129D6">
        <w:rPr>
          <w:rFonts w:eastAsia="Calibri"/>
          <w:b/>
          <w:bCs/>
          <w:szCs w:val="28"/>
          <w:lang w:eastAsia="en-US"/>
        </w:rPr>
        <w:t xml:space="preserve">для расчета платы за разрешенную вырубку </w:t>
      </w:r>
    </w:p>
    <w:p w:rsidR="005F23AF" w:rsidRDefault="003B2025" w:rsidP="005F23AF">
      <w:pPr>
        <w:suppressAutoHyphens w:val="0"/>
        <w:spacing w:line="264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7.1.</w:t>
      </w:r>
      <w:r>
        <w:rPr>
          <w:rFonts w:eastAsia="Calibri"/>
        </w:rPr>
        <w:t> </w:t>
      </w:r>
      <w:r w:rsidR="00E8526D" w:rsidRPr="00A129D6">
        <w:rPr>
          <w:rFonts w:eastAsia="Calibri"/>
          <w:szCs w:val="28"/>
          <w:lang w:eastAsia="en-US"/>
        </w:rPr>
        <w:t xml:space="preserve">Для расчета платы за разрешенную вырубку основных видов деревьев на территории </w:t>
      </w:r>
      <w:r w:rsidR="00E8526D" w:rsidRPr="00A129D6">
        <w:rPr>
          <w:rFonts w:eastAsia="Calibri"/>
          <w:bCs/>
          <w:szCs w:val="28"/>
          <w:lang w:eastAsia="en-US"/>
        </w:rPr>
        <w:t xml:space="preserve">муниципального </w:t>
      </w:r>
      <w:r w:rsidR="00632465" w:rsidRPr="00A129D6">
        <w:rPr>
          <w:rFonts w:eastAsia="Calibri"/>
          <w:bCs/>
          <w:szCs w:val="28"/>
          <w:lang w:eastAsia="en-US"/>
        </w:rPr>
        <w:t xml:space="preserve">город Алексин </w:t>
      </w:r>
      <w:r w:rsidR="00E8526D" w:rsidRPr="00A129D6">
        <w:rPr>
          <w:rFonts w:eastAsia="Calibri"/>
          <w:szCs w:val="28"/>
          <w:lang w:eastAsia="en-US"/>
        </w:rPr>
        <w:t xml:space="preserve"> применяется следующая классификация древесных пород деревьев с учетом их ценности в соответствии с таблицей 1.</w:t>
      </w:r>
    </w:p>
    <w:p w:rsidR="00E8526D" w:rsidRPr="00EB75A3" w:rsidRDefault="00E8526D" w:rsidP="005F23AF">
      <w:pPr>
        <w:suppressAutoHyphens w:val="0"/>
        <w:spacing w:before="120" w:after="120" w:line="264" w:lineRule="auto"/>
        <w:ind w:firstLine="709"/>
        <w:jc w:val="right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Таблица 1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260"/>
        <w:gridCol w:w="2551"/>
        <w:gridCol w:w="2410"/>
      </w:tblGrid>
      <w:tr w:rsidR="00E8526D" w:rsidRPr="00EB75A3" w:rsidTr="005F23A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Хвойные породы</w:t>
            </w:r>
          </w:p>
        </w:tc>
        <w:tc>
          <w:tcPr>
            <w:tcW w:w="8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Лиственные древесные породы</w:t>
            </w:r>
          </w:p>
        </w:tc>
      </w:tr>
      <w:tr w:rsidR="00E8526D" w:rsidRPr="00EB75A3" w:rsidTr="005F23AF"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1-я группа</w:t>
            </w:r>
            <w:r w:rsidR="005F23AF">
              <w:rPr>
                <w:rFonts w:eastAsia="Calibri"/>
                <w:lang w:eastAsia="en-US"/>
              </w:rPr>
              <w:t xml:space="preserve"> </w:t>
            </w:r>
            <w:r w:rsidRPr="00EB75A3">
              <w:rPr>
                <w:rFonts w:eastAsia="Calibri"/>
                <w:lang w:eastAsia="en-US"/>
              </w:rPr>
              <w:t>(особо ценные)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2-я группа (ценные)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3-я группа (малоценная)</w:t>
            </w:r>
          </w:p>
        </w:tc>
      </w:tr>
      <w:tr w:rsidR="00E8526D" w:rsidRPr="00EB75A3" w:rsidTr="005F23AF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Ель, лиственница, пихта, сосна, туя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3AF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Акация белая,</w:t>
            </w:r>
          </w:p>
          <w:p w:rsidR="005F23AF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 xml:space="preserve">бархат амурский, </w:t>
            </w:r>
          </w:p>
          <w:p w:rsidR="005F23AF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 xml:space="preserve">вяз, дуб, ива белая, </w:t>
            </w:r>
          </w:p>
          <w:p w:rsidR="005F23AF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 xml:space="preserve">каштан конский, </w:t>
            </w:r>
          </w:p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клен (кроме ясенелистного), липа, лох, орех, ясень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3AF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 xml:space="preserve">Абрикос, береза, боярышник, плодовые (яблоня, слива, груша и т.д.), рябина, </w:t>
            </w:r>
          </w:p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тополь (белый, пирамидальный), черемуха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3AF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 xml:space="preserve">Ива (кроме белой), клен </w:t>
            </w:r>
            <w:r w:rsidR="005F23AF">
              <w:rPr>
                <w:rFonts w:eastAsia="Calibri"/>
                <w:lang w:eastAsia="en-US"/>
              </w:rPr>
              <w:t>я</w:t>
            </w:r>
            <w:r w:rsidRPr="00EB75A3">
              <w:rPr>
                <w:rFonts w:eastAsia="Calibri"/>
                <w:lang w:eastAsia="en-US"/>
              </w:rPr>
              <w:t xml:space="preserve">сенелистный, ольха, осина, </w:t>
            </w:r>
          </w:p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тополь (кроме белого и пирамидального)</w:t>
            </w:r>
          </w:p>
        </w:tc>
      </w:tr>
    </w:tbl>
    <w:p w:rsidR="00E8526D" w:rsidRPr="00EB75A3" w:rsidRDefault="00E8526D" w:rsidP="005F23AF">
      <w:pPr>
        <w:suppressAutoHyphens w:val="0"/>
        <w:spacing w:before="120" w:after="120"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7.2.</w:t>
      </w:r>
      <w:r w:rsidR="005F23AF">
        <w:rPr>
          <w:rFonts w:eastAsia="Calibri"/>
          <w:lang w:eastAsia="en-US"/>
        </w:rPr>
        <w:t> </w:t>
      </w:r>
      <w:r w:rsidRPr="00EB75A3">
        <w:rPr>
          <w:rFonts w:eastAsia="Calibri"/>
          <w:lang w:eastAsia="en-US"/>
        </w:rPr>
        <w:t>Стоимость деревьев и кустарников определяется в соответствии с таблицей 2.</w:t>
      </w:r>
    </w:p>
    <w:p w:rsidR="00E8526D" w:rsidRPr="00EB75A3" w:rsidRDefault="00E8526D" w:rsidP="005F23AF">
      <w:pPr>
        <w:suppressAutoHyphens w:val="0"/>
        <w:spacing w:before="120" w:after="120" w:line="264" w:lineRule="auto"/>
        <w:jc w:val="right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Таблица 2</w:t>
      </w:r>
    </w:p>
    <w:tbl>
      <w:tblPr>
        <w:tblpPr w:leftFromText="180" w:rightFromText="180" w:vertAnchor="text" w:horzAnchor="margin" w:tblpX="149" w:tblpY="10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1"/>
        <w:gridCol w:w="4277"/>
      </w:tblGrid>
      <w:tr w:rsidR="00E41B62" w:rsidRPr="00EB75A3" w:rsidTr="00D129F2"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D129F2">
            <w:pPr>
              <w:suppressAutoHyphens w:val="0"/>
              <w:spacing w:line="264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Классификация зеленых насаждений (ЗНn)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D129F2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Общая стоимость ЗНn, руб.</w:t>
            </w:r>
          </w:p>
        </w:tc>
      </w:tr>
      <w:tr w:rsidR="00E41B62" w:rsidRPr="00EB75A3" w:rsidTr="00D129F2"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D129F2">
            <w:pPr>
              <w:suppressAutoHyphens w:val="0"/>
              <w:spacing w:line="264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Деревья хвойные, шт.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526D" w:rsidRPr="00EB75A3" w:rsidRDefault="00F36C3E" w:rsidP="00D129F2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9</w:t>
            </w:r>
            <w:r w:rsidR="005F23AF">
              <w:rPr>
                <w:rFonts w:eastAsia="Calibri"/>
                <w:lang w:eastAsia="en-US"/>
              </w:rPr>
              <w:t> </w:t>
            </w:r>
            <w:r w:rsidRPr="00EB75A3">
              <w:rPr>
                <w:rFonts w:eastAsia="Calibri"/>
                <w:lang w:eastAsia="en-US"/>
              </w:rPr>
              <w:t>879,20</w:t>
            </w:r>
          </w:p>
        </w:tc>
      </w:tr>
      <w:tr w:rsidR="00E41B62" w:rsidRPr="00EB75A3" w:rsidTr="00D129F2"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EB75A3" w:rsidRDefault="00E41B62" w:rsidP="00D129F2">
            <w:pPr>
              <w:suppressAutoHyphens w:val="0"/>
              <w:spacing w:line="264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Деревья лиственные 1-й группы, за 1 шт.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EB75A3" w:rsidRDefault="00F36C3E" w:rsidP="00D129F2">
            <w:pPr>
              <w:spacing w:line="264" w:lineRule="auto"/>
              <w:jc w:val="center"/>
            </w:pPr>
            <w:r w:rsidRPr="00EB75A3">
              <w:rPr>
                <w:rFonts w:eastAsia="Calibri"/>
                <w:lang w:eastAsia="en-US"/>
              </w:rPr>
              <w:t>7</w:t>
            </w:r>
            <w:r w:rsidR="005F23AF">
              <w:rPr>
                <w:rFonts w:eastAsia="Calibri"/>
                <w:lang w:eastAsia="en-US"/>
              </w:rPr>
              <w:t> </w:t>
            </w:r>
            <w:r w:rsidRPr="00EB75A3">
              <w:rPr>
                <w:rFonts w:eastAsia="Calibri"/>
                <w:lang w:eastAsia="en-US"/>
              </w:rPr>
              <w:t>401,60</w:t>
            </w:r>
          </w:p>
        </w:tc>
      </w:tr>
      <w:tr w:rsidR="00E41B62" w:rsidRPr="00EB75A3" w:rsidTr="00D129F2"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EB75A3" w:rsidRDefault="00E41B62" w:rsidP="00D129F2">
            <w:pPr>
              <w:suppressAutoHyphens w:val="0"/>
              <w:spacing w:line="264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Деревья лиственные 2-й группы, за 1 шт.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EB75A3" w:rsidRDefault="00F36C3E" w:rsidP="00D129F2">
            <w:pPr>
              <w:spacing w:line="264" w:lineRule="auto"/>
              <w:jc w:val="center"/>
            </w:pPr>
            <w:r w:rsidRPr="00EB75A3">
              <w:rPr>
                <w:rFonts w:eastAsia="Calibri"/>
                <w:lang w:eastAsia="en-US"/>
              </w:rPr>
              <w:t>6</w:t>
            </w:r>
            <w:r w:rsidR="005F23AF">
              <w:rPr>
                <w:rFonts w:eastAsia="Calibri"/>
                <w:lang w:eastAsia="en-US"/>
              </w:rPr>
              <w:t> </w:t>
            </w:r>
            <w:r w:rsidRPr="00EB75A3">
              <w:rPr>
                <w:rFonts w:eastAsia="Calibri"/>
                <w:lang w:eastAsia="en-US"/>
              </w:rPr>
              <w:t>366,90</w:t>
            </w:r>
          </w:p>
        </w:tc>
      </w:tr>
      <w:tr w:rsidR="00E41B62" w:rsidRPr="00EB75A3" w:rsidTr="00D129F2"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EB75A3" w:rsidRDefault="00E41B62" w:rsidP="00D129F2">
            <w:pPr>
              <w:suppressAutoHyphens w:val="0"/>
              <w:spacing w:line="264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Деревья лиственные 3-й группы, за 1 шт.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EB75A3" w:rsidRDefault="00F36C3E" w:rsidP="00D129F2">
            <w:pPr>
              <w:spacing w:line="264" w:lineRule="auto"/>
              <w:jc w:val="center"/>
            </w:pPr>
            <w:r w:rsidRPr="00EB75A3">
              <w:rPr>
                <w:rFonts w:eastAsia="Calibri"/>
                <w:lang w:eastAsia="en-US"/>
              </w:rPr>
              <w:t>5</w:t>
            </w:r>
            <w:r w:rsidR="005F23AF">
              <w:rPr>
                <w:rFonts w:eastAsia="Calibri"/>
                <w:lang w:eastAsia="en-US"/>
              </w:rPr>
              <w:t> </w:t>
            </w:r>
            <w:r w:rsidRPr="00EB75A3">
              <w:rPr>
                <w:rFonts w:eastAsia="Calibri"/>
                <w:lang w:eastAsia="en-US"/>
              </w:rPr>
              <w:t>205,00</w:t>
            </w:r>
          </w:p>
        </w:tc>
      </w:tr>
      <w:tr w:rsidR="00E41B62" w:rsidRPr="00EB75A3" w:rsidTr="00D129F2"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EB75A3" w:rsidRDefault="00E41B62" w:rsidP="00D129F2">
            <w:pPr>
              <w:suppressAutoHyphens w:val="0"/>
              <w:spacing w:line="264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Кустарники, за 1 шт.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EB75A3" w:rsidRDefault="00F36C3E" w:rsidP="00D129F2">
            <w:pPr>
              <w:spacing w:line="264" w:lineRule="auto"/>
              <w:jc w:val="center"/>
            </w:pPr>
            <w:r w:rsidRPr="00EB75A3">
              <w:rPr>
                <w:rFonts w:eastAsia="Calibri"/>
                <w:lang w:eastAsia="en-US"/>
              </w:rPr>
              <w:t>1</w:t>
            </w:r>
            <w:r w:rsidR="005F23AF">
              <w:rPr>
                <w:rFonts w:eastAsia="Calibri"/>
                <w:lang w:eastAsia="en-US"/>
              </w:rPr>
              <w:t> </w:t>
            </w:r>
            <w:r w:rsidRPr="00EB75A3">
              <w:rPr>
                <w:rFonts w:eastAsia="Calibri"/>
                <w:lang w:eastAsia="en-US"/>
              </w:rPr>
              <w:t>160,26</w:t>
            </w:r>
          </w:p>
        </w:tc>
      </w:tr>
      <w:tr w:rsidR="00E41B62" w:rsidRPr="00EB75A3" w:rsidTr="00D129F2">
        <w:tc>
          <w:tcPr>
            <w:tcW w:w="6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EB75A3" w:rsidRDefault="00E41B62" w:rsidP="00D129F2">
            <w:pPr>
              <w:suppressAutoHyphens w:val="0"/>
              <w:spacing w:line="264" w:lineRule="auto"/>
              <w:ind w:firstLine="709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Газон и естественный травяной покров, 1 кв. м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EB75A3" w:rsidRDefault="00F36C3E" w:rsidP="00D129F2">
            <w:pPr>
              <w:spacing w:line="264" w:lineRule="auto"/>
              <w:jc w:val="center"/>
            </w:pPr>
            <w:r w:rsidRPr="00EB75A3">
              <w:rPr>
                <w:rFonts w:eastAsia="Calibri"/>
                <w:lang w:eastAsia="en-US"/>
              </w:rPr>
              <w:t>1</w:t>
            </w:r>
            <w:r w:rsidR="005F23AF">
              <w:rPr>
                <w:rFonts w:eastAsia="Calibri"/>
                <w:lang w:eastAsia="en-US"/>
              </w:rPr>
              <w:t> </w:t>
            </w:r>
            <w:r w:rsidRPr="00EB75A3">
              <w:rPr>
                <w:rFonts w:eastAsia="Calibri"/>
                <w:lang w:eastAsia="en-US"/>
              </w:rPr>
              <w:t>029,05</w:t>
            </w:r>
          </w:p>
        </w:tc>
      </w:tr>
    </w:tbl>
    <w:p w:rsidR="00E8526D" w:rsidRPr="00EB75A3" w:rsidRDefault="00E8526D" w:rsidP="005F23AF">
      <w:pPr>
        <w:suppressAutoHyphens w:val="0"/>
        <w:spacing w:before="120"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7.3. Деревья и кустарники подсчитываются поштучно.</w:t>
      </w:r>
    </w:p>
    <w:p w:rsidR="00E8526D" w:rsidRPr="00EB75A3" w:rsidRDefault="00E8526D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:rsidR="006875E7" w:rsidRDefault="00D129F2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7.4. </w:t>
      </w:r>
      <w:r w:rsidR="00E8526D" w:rsidRPr="00EB75A3">
        <w:rPr>
          <w:rFonts w:eastAsia="Calibri"/>
          <w:lang w:eastAsia="en-US"/>
        </w:rPr>
        <w:t xml:space="preserve">Заросли самосевных деревьев или деревьев, имеющих диаметр менее </w:t>
      </w:r>
      <w:r w:rsidR="00E8526D" w:rsidRPr="006875E7">
        <w:rPr>
          <w:rFonts w:eastAsia="Calibri"/>
        </w:rPr>
        <w:t>5</w:t>
      </w:r>
      <w:r w:rsidR="006875E7">
        <w:rPr>
          <w:rFonts w:eastAsia="Calibri"/>
        </w:rPr>
        <w:t> </w:t>
      </w:r>
      <w:r w:rsidR="00E8526D" w:rsidRPr="006875E7">
        <w:rPr>
          <w:rFonts w:eastAsia="Calibri"/>
        </w:rPr>
        <w:t>см</w:t>
      </w:r>
      <w:r w:rsidR="00E8526D" w:rsidRPr="00EB75A3">
        <w:rPr>
          <w:rFonts w:eastAsia="Calibri"/>
          <w:lang w:eastAsia="en-US"/>
        </w:rPr>
        <w:t xml:space="preserve">, рассчитываются следующим образом: </w:t>
      </w:r>
    </w:p>
    <w:p w:rsidR="00E8526D" w:rsidRPr="00EB75A3" w:rsidRDefault="00E8526D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каждые 100 кв.м приравниваются к 20 условным саженцам хвойных пород или 25 условным саженцам 3-й группы лиственных древесных пород.</w:t>
      </w:r>
    </w:p>
    <w:p w:rsidR="00E8526D" w:rsidRPr="00EB75A3" w:rsidRDefault="006875E7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7.5. </w:t>
      </w:r>
      <w:r w:rsidR="00E8526D" w:rsidRPr="00EB75A3">
        <w:rPr>
          <w:rFonts w:eastAsia="Calibri"/>
          <w:lang w:eastAsia="en-US"/>
        </w:rPr>
        <w:t>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E8526D" w:rsidRPr="00EB75A3" w:rsidRDefault="00E8526D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5 шт. - на 1 погонном метре двухрядной изгороди;</w:t>
      </w:r>
    </w:p>
    <w:p w:rsidR="00E8526D" w:rsidRPr="00EB75A3" w:rsidRDefault="00E8526D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3 шт. - на 1 погонном метре однорядной изгороди.</w:t>
      </w:r>
    </w:p>
    <w:p w:rsidR="00E8526D" w:rsidRPr="00EB75A3" w:rsidRDefault="00E8526D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</w:p>
    <w:p w:rsidR="00E8526D" w:rsidRPr="00EB75A3" w:rsidRDefault="00E8526D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 xml:space="preserve">Расчет платы за разрешенную вырубку деревьев, кустарников, уничтожение естественного травяного покрова на территории </w:t>
      </w:r>
      <w:r w:rsidR="005F2AB7">
        <w:rPr>
          <w:rFonts w:eastAsia="Calibri"/>
          <w:lang w:eastAsia="en-US"/>
        </w:rPr>
        <w:t xml:space="preserve">муниципального образования город Алексин </w:t>
      </w:r>
      <w:r w:rsidRPr="00EB75A3">
        <w:rPr>
          <w:rFonts w:eastAsia="Calibri"/>
          <w:lang w:eastAsia="en-US"/>
        </w:rPr>
        <w:t>производится по формуле:</w:t>
      </w:r>
    </w:p>
    <w:p w:rsidR="00E8526D" w:rsidRPr="00EB75A3" w:rsidRDefault="00E8526D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ПР = (ЗНn x Кз) x Кт x Кв x Кф x Ки x П, где:</w:t>
      </w:r>
    </w:p>
    <w:p w:rsidR="00E8526D" w:rsidRPr="00EB75A3" w:rsidRDefault="00E8526D" w:rsidP="005F2AB7">
      <w:pPr>
        <w:suppressAutoHyphens w:val="0"/>
        <w:spacing w:before="120"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ПР - плата за разрешенную вырубку деревьев, кустарников, уничтожение газона или естественного травяного покрова в руб.;</w:t>
      </w:r>
    </w:p>
    <w:p w:rsidR="00E8526D" w:rsidRPr="00EB75A3" w:rsidRDefault="00E8526D" w:rsidP="005F2AB7">
      <w:pPr>
        <w:suppressAutoHyphens w:val="0"/>
        <w:spacing w:before="120"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ЗНn - стоимость посадочного материала и ухода за ним с учетом классификации группы зеленых насаждений;</w:t>
      </w:r>
    </w:p>
    <w:p w:rsidR="00E8526D" w:rsidRPr="00EB75A3" w:rsidRDefault="00E8526D" w:rsidP="005F2AB7">
      <w:pPr>
        <w:suppressAutoHyphens w:val="0"/>
        <w:spacing w:before="120"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Кз - коэффициент поправки на социально-экологическую значимость зеленых насаждений, а также на их местоположение:</w:t>
      </w:r>
    </w:p>
    <w:p w:rsidR="00E8526D" w:rsidRPr="00EB75A3" w:rsidRDefault="00E8526D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2 - для памятников садово-паркового искусства;</w:t>
      </w:r>
    </w:p>
    <w:p w:rsidR="00E8526D" w:rsidRPr="00EB75A3" w:rsidRDefault="00E8526D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</w:t>
      </w:r>
    </w:p>
    <w:p w:rsidR="00E8526D" w:rsidRPr="00EB75A3" w:rsidRDefault="00E8526D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1 - для озелененных территорий общего пользования;</w:t>
      </w:r>
    </w:p>
    <w:p w:rsidR="00E8526D" w:rsidRPr="00EB75A3" w:rsidRDefault="00E8526D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0,75 - территория вне черты городских и сельских населенных пунктов;</w:t>
      </w:r>
    </w:p>
    <w:p w:rsidR="00E8526D" w:rsidRPr="00EB75A3" w:rsidRDefault="00E8526D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0,5 - для остальных категорий зеленых насаждений;</w:t>
      </w:r>
    </w:p>
    <w:p w:rsidR="00E8526D" w:rsidRPr="00EB75A3" w:rsidRDefault="00E8526D" w:rsidP="005F2AB7">
      <w:pPr>
        <w:suppressAutoHyphens w:val="0"/>
        <w:spacing w:before="120"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Кв - коэффициент поправки на водоохранную ценность зеленых насаждений:</w:t>
      </w:r>
    </w:p>
    <w:p w:rsidR="00E8526D" w:rsidRPr="00EB75A3" w:rsidRDefault="00E8526D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1,5 - для зеленых насаждений, расположенных в водоохранной зоне (от уреза воды по обе стороны водного объекта в соответствии с нормами действующего законодательства);</w:t>
      </w:r>
    </w:p>
    <w:p w:rsidR="00E8526D" w:rsidRPr="00EB75A3" w:rsidRDefault="00E8526D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1 - остальные категории зеленых насаждений;</w:t>
      </w:r>
    </w:p>
    <w:p w:rsidR="00E8526D" w:rsidRPr="00EB75A3" w:rsidRDefault="00E8526D" w:rsidP="005F2AB7">
      <w:pPr>
        <w:suppressAutoHyphens w:val="0"/>
        <w:spacing w:before="120" w:after="120"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Кт - значения коэффициента Кт определяются по таблице (при уничтожении дерева диаметр его принимается равным диаметру оставленного пня):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1906"/>
        <w:gridCol w:w="3119"/>
        <w:gridCol w:w="2409"/>
      </w:tblGrid>
      <w:tr w:rsidR="00E8526D" w:rsidRPr="00EB75A3" w:rsidTr="00A40D5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E8526D" w:rsidRPr="00EB75A3" w:rsidTr="00A40D5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Диаметр дерева, см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Кт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Диаметр дерева, см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Кт</w:t>
            </w:r>
          </w:p>
        </w:tc>
      </w:tr>
      <w:tr w:rsidR="00E8526D" w:rsidRPr="00EB75A3" w:rsidTr="00A40D5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До 12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1,0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41-50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1,8</w:t>
            </w:r>
          </w:p>
        </w:tc>
      </w:tr>
      <w:tr w:rsidR="00E8526D" w:rsidRPr="00EB75A3" w:rsidTr="00A40D5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12-20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1,2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51-60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2,0</w:t>
            </w:r>
          </w:p>
        </w:tc>
      </w:tr>
      <w:tr w:rsidR="00E8526D" w:rsidRPr="00EB75A3" w:rsidTr="00A40D5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21-30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1,4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61-70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2,2</w:t>
            </w:r>
          </w:p>
        </w:tc>
      </w:tr>
      <w:tr w:rsidR="00E8526D" w:rsidRPr="00EB75A3" w:rsidTr="00A40D5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31-40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1,6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Более 70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5F2AB7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2,5</w:t>
            </w:r>
          </w:p>
        </w:tc>
      </w:tr>
    </w:tbl>
    <w:p w:rsidR="00E8526D" w:rsidRPr="00EB75A3" w:rsidRDefault="00E8526D" w:rsidP="005F2AB7">
      <w:pPr>
        <w:suppressAutoHyphens w:val="0"/>
        <w:spacing w:before="120" w:after="120"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Кф - коэффициент поправки, учитывающей фактическое состояние зеленых насаждений:</w:t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4840"/>
        <w:gridCol w:w="2409"/>
      </w:tblGrid>
      <w:tr w:rsidR="00E8526D" w:rsidRPr="00EB75A3" w:rsidTr="00A40D5B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8526D" w:rsidRPr="00EB75A3" w:rsidTr="00A40D5B">
        <w:tc>
          <w:tcPr>
            <w:tcW w:w="77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Состояние зеленых насаждений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Значение коэффициента, Кф</w:t>
            </w:r>
          </w:p>
        </w:tc>
      </w:tr>
      <w:tr w:rsidR="00E8526D" w:rsidRPr="00EB75A3" w:rsidTr="00A40D5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Условно здоровые (хорошее)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1,0</w:t>
            </w:r>
          </w:p>
        </w:tc>
      </w:tr>
      <w:tr w:rsidR="00E8526D" w:rsidRPr="00EB75A3" w:rsidTr="00A40D5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Ослабленные (удовлетворительное)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0,5</w:t>
            </w:r>
          </w:p>
        </w:tc>
      </w:tr>
      <w:tr w:rsidR="00E8526D" w:rsidRPr="00EB75A3" w:rsidTr="00A40D5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Сильно ослабленные (неудовлетворительное)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0,3</w:t>
            </w:r>
          </w:p>
        </w:tc>
      </w:tr>
      <w:tr w:rsidR="00E8526D" w:rsidRPr="00EB75A3" w:rsidTr="00A40D5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Подлежащие санитарной рубке</w:t>
            </w:r>
          </w:p>
        </w:tc>
        <w:tc>
          <w:tcPr>
            <w:tcW w:w="4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Аварийные, сухостойные, фаутные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5F23AF">
            <w:pPr>
              <w:suppressAutoHyphens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EB75A3">
              <w:rPr>
                <w:rFonts w:eastAsia="Calibri"/>
                <w:lang w:eastAsia="en-US"/>
              </w:rPr>
              <w:t>0 (не оценивается)</w:t>
            </w:r>
          </w:p>
        </w:tc>
      </w:tr>
    </w:tbl>
    <w:p w:rsidR="00E8526D" w:rsidRPr="00EB75A3" w:rsidRDefault="00E8526D" w:rsidP="00A40D5B">
      <w:pPr>
        <w:suppressAutoHyphens w:val="0"/>
        <w:spacing w:before="120"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 xml:space="preserve">Ки - коэффициент индексации, где размер равен 1,0 (утверждается администрацией муниципального образования </w:t>
      </w:r>
      <w:r w:rsidR="00632465" w:rsidRPr="00EB75A3">
        <w:rPr>
          <w:rFonts w:eastAsia="Calibri"/>
          <w:lang w:eastAsia="en-US"/>
        </w:rPr>
        <w:t>город Алексин</w:t>
      </w:r>
      <w:r w:rsidRPr="00EB75A3">
        <w:rPr>
          <w:rFonts w:eastAsia="Calibri"/>
          <w:lang w:eastAsia="en-US"/>
        </w:rPr>
        <w:t xml:space="preserve"> ежегодно на следующий календарный год с учетом процента инфляции в календарном году). В случае если администрация муниципального образования </w:t>
      </w:r>
      <w:r w:rsidR="00632465" w:rsidRPr="00EB75A3">
        <w:rPr>
          <w:rFonts w:eastAsia="Calibri"/>
          <w:lang w:eastAsia="en-US"/>
        </w:rPr>
        <w:t>город Алексин</w:t>
      </w:r>
      <w:r w:rsidRPr="00EB75A3">
        <w:rPr>
          <w:rFonts w:eastAsia="Calibri"/>
          <w:lang w:eastAsia="en-US"/>
        </w:rPr>
        <w:t xml:space="preserve"> не изменит коэффициент индексации, то в следующем году применяются размеры компенсационной стоимости, действующие в предшествующем году;</w:t>
      </w:r>
    </w:p>
    <w:p w:rsidR="00E8526D" w:rsidRPr="00EB75A3" w:rsidRDefault="00E8526D" w:rsidP="00A40D5B">
      <w:pPr>
        <w:suppressAutoHyphens w:val="0"/>
        <w:spacing w:before="120"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П - количество деревьев (шт.) одного вида.</w:t>
      </w:r>
    </w:p>
    <w:p w:rsidR="00E8526D" w:rsidRPr="00EB75A3" w:rsidRDefault="00E8526D" w:rsidP="00A40D5B">
      <w:pPr>
        <w:suppressAutoHyphens w:val="0"/>
        <w:spacing w:before="120" w:line="264" w:lineRule="auto"/>
        <w:ind w:firstLine="709"/>
        <w:jc w:val="both"/>
        <w:rPr>
          <w:rFonts w:eastAsia="Calibri"/>
          <w:lang w:eastAsia="en-US"/>
        </w:rPr>
      </w:pPr>
      <w:r w:rsidRPr="00EB75A3">
        <w:rPr>
          <w:rFonts w:eastAsia="Calibri"/>
          <w:lang w:eastAsia="en-US"/>
        </w:rPr>
        <w:t>7.6. Не проводится расчет платы:</w:t>
      </w:r>
    </w:p>
    <w:p w:rsidR="00E8526D" w:rsidRPr="00EB75A3" w:rsidRDefault="00A40D5B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 </w:t>
      </w:r>
      <w:r w:rsidR="00E8526D" w:rsidRPr="00EB75A3">
        <w:rPr>
          <w:rFonts w:eastAsia="Calibri"/>
          <w:lang w:eastAsia="en-US"/>
        </w:rPr>
        <w:t>при проведении рубок ухода, санитарных рубок сухостойных, аварийных, больных деревьев и кустарников, и реконструкции зеленых насаждений, в том числе дикорастущей (самосевной) поросли;</w:t>
      </w:r>
    </w:p>
    <w:p w:rsidR="00E8526D" w:rsidRPr="00EB75A3" w:rsidRDefault="00E41409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</w:rPr>
        <w:t> </w:t>
      </w:r>
      <w:r w:rsidR="00E8526D" w:rsidRPr="00EB75A3">
        <w:rPr>
          <w:rFonts w:eastAsia="Calibri"/>
          <w:lang w:eastAsia="en-US"/>
        </w:rPr>
        <w:t xml:space="preserve">при вырубке деревьев и кустарников </w:t>
      </w:r>
      <w:r>
        <w:rPr>
          <w:rFonts w:eastAsia="Calibri"/>
          <w:lang w:eastAsia="en-US"/>
        </w:rPr>
        <w:t xml:space="preserve">если </w:t>
      </w:r>
      <w:r w:rsidR="00E8526D" w:rsidRPr="00EB75A3">
        <w:rPr>
          <w:rFonts w:eastAsia="Calibri"/>
          <w:lang w:eastAsia="en-US"/>
        </w:rPr>
        <w:t>в случае ликвидации аварийных и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</w:t>
      </w:r>
    </w:p>
    <w:p w:rsidR="00E8526D" w:rsidRPr="00EB75A3" w:rsidRDefault="00E41409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 </w:t>
      </w:r>
      <w:r w:rsidR="00E8526D" w:rsidRPr="00EB75A3">
        <w:rPr>
          <w:rFonts w:eastAsia="Calibri"/>
          <w:lang w:eastAsia="en-US"/>
        </w:rPr>
        <w:t>при вырубке деревьев и кустарников, нарушающих световой режим в жилых и общественных зданиях, произрастающих на расстоянии менее 5 метров от ствола растения до стены здания;</w:t>
      </w:r>
    </w:p>
    <w:p w:rsidR="00E8526D" w:rsidRPr="00EB75A3" w:rsidRDefault="00E41409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 </w:t>
      </w:r>
      <w:r w:rsidR="00E8526D" w:rsidRPr="00EB75A3">
        <w:rPr>
          <w:rFonts w:eastAsia="Calibri"/>
          <w:lang w:eastAsia="en-US"/>
        </w:rPr>
        <w:t>при вырубке деревьев и кустарников, произрастающих в охранных зонах объектов, в том числе инженерных сетей и коммуникаций, в полосе отвода дорог (в случае проведения плановых работ в соответствии с техническими правилами ремонта и содержания дорог). В случае проведения ремонта инженерных коммуникаций размер прилегающей территории при проведении работ может быть увеличен при обосновании;</w:t>
      </w:r>
    </w:p>
    <w:p w:rsidR="00E8526D" w:rsidRPr="00EB75A3" w:rsidRDefault="006C3CCF" w:rsidP="005F23AF">
      <w:pPr>
        <w:suppressAutoHyphens w:val="0"/>
        <w:spacing w:line="264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</w:rPr>
        <w:t> </w:t>
      </w:r>
      <w:r w:rsidR="00E8526D" w:rsidRPr="00EB75A3">
        <w:rPr>
          <w:rFonts w:eastAsia="Calibri"/>
          <w:lang w:eastAsia="en-US"/>
        </w:rPr>
        <w:t>при строительстве или ремонте объектов муниципальных учреждений здравоохранения, образования, культуры, спорта и инженерной инфраструктуры, подготовке территории, предназначенной для возведения объекта капитального строительства, создание которого предусмотрено проектом на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отходов. Указанные проекты должны соответствовать критериям, утвержденным</w:t>
      </w:r>
      <w:r w:rsidR="00E41B62" w:rsidRPr="00EB75A3">
        <w:rPr>
          <w:rFonts w:eastAsia="Calibri"/>
          <w:lang w:eastAsia="en-US"/>
        </w:rPr>
        <w:t xml:space="preserve"> Законом Тульской области от 15.07.2016 № 61-ЗТО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</w:t>
      </w:r>
      <w:r>
        <w:rPr>
          <w:rFonts w:eastAsia="Calibri"/>
          <w:lang w:eastAsia="en-US"/>
        </w:rPr>
        <w:t>.</w:t>
      </w:r>
    </w:p>
    <w:p w:rsidR="00FD5F18" w:rsidRDefault="00FD5F18" w:rsidP="00E8526D">
      <w:pPr>
        <w:suppressAutoHyphens w:val="0"/>
        <w:spacing w:line="276" w:lineRule="auto"/>
        <w:ind w:firstLine="709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E8526D" w:rsidRPr="00E8526D" w:rsidRDefault="00E8526D" w:rsidP="00E8526D">
      <w:pPr>
        <w:suppressAutoHyphens w:val="0"/>
        <w:spacing w:after="160" w:line="259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E8526D">
        <w:rPr>
          <w:rFonts w:ascii="PT Astra Serif" w:eastAsia="Calibri" w:hAnsi="PT Astra Serif"/>
          <w:sz w:val="28"/>
          <w:szCs w:val="28"/>
          <w:lang w:eastAsia="en-US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55"/>
        <w:gridCol w:w="6089"/>
      </w:tblGrid>
      <w:tr w:rsidR="00E8526D" w:rsidRPr="00E8526D" w:rsidTr="00E8526D">
        <w:trPr>
          <w:jc w:val="right"/>
        </w:trPr>
        <w:tc>
          <w:tcPr>
            <w:tcW w:w="255" w:type="dxa"/>
            <w:shd w:val="clear" w:color="auto" w:fill="auto"/>
          </w:tcPr>
          <w:p w:rsidR="00E8526D" w:rsidRPr="00E8526D" w:rsidRDefault="00E8526D" w:rsidP="001674C6">
            <w:pPr>
              <w:suppressAutoHyphens w:val="0"/>
              <w:spacing w:line="264" w:lineRule="auto"/>
              <w:jc w:val="both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089" w:type="dxa"/>
            <w:shd w:val="clear" w:color="auto" w:fill="auto"/>
          </w:tcPr>
          <w:p w:rsidR="00E8526D" w:rsidRPr="005A55C5" w:rsidRDefault="00E8526D" w:rsidP="001674C6">
            <w:pPr>
              <w:suppressAutoHyphens w:val="0"/>
              <w:spacing w:line="264" w:lineRule="auto"/>
              <w:ind w:firstLine="709"/>
              <w:jc w:val="both"/>
              <w:rPr>
                <w:rFonts w:eastAsia="Calibri"/>
                <w:b/>
                <w:bCs/>
                <w:szCs w:val="28"/>
                <w:lang w:eastAsia="en-US"/>
              </w:rPr>
            </w:pPr>
            <w:r w:rsidRPr="005A55C5">
              <w:rPr>
                <w:rFonts w:eastAsia="Calibri"/>
                <w:b/>
                <w:bCs/>
                <w:szCs w:val="28"/>
                <w:lang w:eastAsia="en-US"/>
              </w:rPr>
              <w:t xml:space="preserve">Приложение к Методике расчета компенсационной платы за вырубку зеленых насаждений на территории </w:t>
            </w:r>
            <w:r w:rsidR="00632465" w:rsidRPr="005A55C5">
              <w:rPr>
                <w:rFonts w:eastAsia="Calibri"/>
                <w:b/>
                <w:bCs/>
                <w:szCs w:val="28"/>
                <w:lang w:eastAsia="en-US"/>
              </w:rPr>
              <w:t>муниципального образования город Алексин</w:t>
            </w:r>
          </w:p>
          <w:p w:rsidR="00E8526D" w:rsidRPr="00E8526D" w:rsidRDefault="00E8526D" w:rsidP="001674C6">
            <w:pPr>
              <w:suppressAutoHyphens w:val="0"/>
              <w:spacing w:line="264" w:lineRule="auto"/>
              <w:jc w:val="both"/>
              <w:rPr>
                <w:rFonts w:ascii="PT Astra Serif" w:eastAsia="Calibri" w:hAnsi="PT Astra Serif"/>
                <w:b/>
                <w:bCs/>
                <w:szCs w:val="28"/>
                <w:lang w:eastAsia="en-US"/>
              </w:rPr>
            </w:pPr>
          </w:p>
        </w:tc>
      </w:tr>
    </w:tbl>
    <w:p w:rsidR="004215E1" w:rsidRDefault="004215E1" w:rsidP="001674C6">
      <w:pPr>
        <w:suppressAutoHyphens w:val="0"/>
        <w:spacing w:line="264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215E1" w:rsidRDefault="00E8526D" w:rsidP="001674C6">
      <w:pPr>
        <w:suppressAutoHyphens w:val="0"/>
        <w:spacing w:line="264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B75A3">
        <w:rPr>
          <w:rFonts w:eastAsia="Calibri"/>
          <w:b/>
          <w:bCs/>
          <w:sz w:val="22"/>
          <w:szCs w:val="22"/>
          <w:lang w:eastAsia="en-US"/>
        </w:rPr>
        <w:t xml:space="preserve">Обоснование применения коэффициентов расчета платы </w:t>
      </w:r>
    </w:p>
    <w:p w:rsidR="004215E1" w:rsidRDefault="00E8526D" w:rsidP="001674C6">
      <w:pPr>
        <w:suppressAutoHyphens w:val="0"/>
        <w:spacing w:line="264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B75A3">
        <w:rPr>
          <w:rFonts w:eastAsia="Calibri"/>
          <w:b/>
          <w:bCs/>
          <w:sz w:val="22"/>
          <w:szCs w:val="22"/>
          <w:lang w:eastAsia="en-US"/>
        </w:rPr>
        <w:t xml:space="preserve">за разрешенную вырубку деревьев, кустарников, уничтожение естественного травяного покрова </w:t>
      </w:r>
    </w:p>
    <w:p w:rsidR="00E8526D" w:rsidRPr="00EB75A3" w:rsidRDefault="00E8526D" w:rsidP="001674C6">
      <w:pPr>
        <w:suppressAutoHyphens w:val="0"/>
        <w:spacing w:line="264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EB75A3">
        <w:rPr>
          <w:rFonts w:eastAsia="Calibri"/>
          <w:b/>
          <w:bCs/>
          <w:sz w:val="22"/>
          <w:szCs w:val="22"/>
          <w:lang w:eastAsia="en-US"/>
        </w:rPr>
        <w:t xml:space="preserve">на территории муниципального образования </w:t>
      </w:r>
      <w:r w:rsidR="00632465" w:rsidRPr="00EB75A3">
        <w:rPr>
          <w:rFonts w:eastAsia="Calibri"/>
          <w:b/>
          <w:bCs/>
          <w:sz w:val="22"/>
          <w:szCs w:val="22"/>
          <w:lang w:eastAsia="en-US"/>
        </w:rPr>
        <w:t>город Алексин</w:t>
      </w:r>
    </w:p>
    <w:p w:rsidR="00E8526D" w:rsidRPr="00EB75A3" w:rsidRDefault="00E8526D" w:rsidP="001674C6">
      <w:pPr>
        <w:suppressAutoHyphens w:val="0"/>
        <w:spacing w:line="264" w:lineRule="auto"/>
        <w:jc w:val="center"/>
        <w:rPr>
          <w:rFonts w:eastAsia="Calibri"/>
          <w:sz w:val="22"/>
          <w:szCs w:val="22"/>
          <w:lang w:eastAsia="en-US"/>
        </w:rPr>
      </w:pP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 xml:space="preserve">В проекте Методики расчета платы за разрешенную вырубку зеленых насаждений на территории муниципального образования </w:t>
      </w:r>
      <w:r w:rsidR="00632465" w:rsidRPr="00EB75A3">
        <w:rPr>
          <w:rFonts w:eastAsia="Calibri"/>
          <w:sz w:val="22"/>
          <w:szCs w:val="22"/>
          <w:lang w:eastAsia="en-US"/>
        </w:rPr>
        <w:t>город Алексин</w:t>
      </w:r>
      <w:r w:rsidRPr="00EB75A3">
        <w:rPr>
          <w:rFonts w:eastAsia="Calibri"/>
          <w:sz w:val="22"/>
          <w:szCs w:val="22"/>
          <w:lang w:eastAsia="en-US"/>
        </w:rPr>
        <w:t xml:space="preserve"> (далее - Методика) стоимость деревьев и кустарников определена (таблица 2 Методики) методом сопоставимых рыночных цен в соответствии с предложениями, размещенными в сети Интернет</w:t>
      </w:r>
      <w:r w:rsidR="004215E1">
        <w:rPr>
          <w:rFonts w:eastAsia="Calibri"/>
          <w:sz w:val="22"/>
          <w:szCs w:val="22"/>
          <w:lang w:eastAsia="en-US"/>
        </w:rPr>
        <w:t xml:space="preserve"> </w:t>
      </w:r>
      <w:hyperlink r:id="rId15" w:history="1">
        <w:r w:rsidR="001033D3" w:rsidRPr="004215E1">
          <w:rPr>
            <w:rStyle w:val="a8"/>
            <w:rFonts w:eastAsia="Calibri"/>
            <w:color w:val="4472C4" w:themeColor="accent5"/>
            <w:sz w:val="22"/>
            <w:szCs w:val="22"/>
            <w:lang w:eastAsia="en-US"/>
          </w:rPr>
          <w:t>https://pitomnikgavrish.ru</w:t>
        </w:r>
      </w:hyperlink>
      <w:r w:rsidR="001033D3" w:rsidRPr="004215E1">
        <w:rPr>
          <w:rFonts w:eastAsia="Calibri"/>
          <w:color w:val="4472C4" w:themeColor="accent5"/>
          <w:sz w:val="22"/>
          <w:szCs w:val="22"/>
          <w:lang w:eastAsia="en-US"/>
        </w:rPr>
        <w:t xml:space="preserve"> (Питомник «Гавриш»), </w:t>
      </w:r>
      <w:hyperlink r:id="rId16" w:history="1">
        <w:r w:rsidR="001033D3" w:rsidRPr="004215E1">
          <w:rPr>
            <w:rStyle w:val="a8"/>
            <w:rFonts w:eastAsia="Calibri"/>
            <w:color w:val="4472C4" w:themeColor="accent5"/>
            <w:sz w:val="22"/>
            <w:szCs w:val="22"/>
            <w:lang w:eastAsia="en-US"/>
          </w:rPr>
          <w:t>https://ясногорскийпитомник.рф</w:t>
        </w:r>
      </w:hyperlink>
      <w:r w:rsidR="001033D3" w:rsidRPr="00EB75A3">
        <w:rPr>
          <w:rFonts w:eastAsia="Calibri"/>
          <w:sz w:val="22"/>
          <w:szCs w:val="22"/>
          <w:lang w:eastAsia="en-US"/>
        </w:rPr>
        <w:t xml:space="preserve"> (Ясногорский питомник растений), </w:t>
      </w:r>
      <w:hyperlink r:id="rId17" w:history="1">
        <w:r w:rsidR="001033D3" w:rsidRPr="004215E1">
          <w:rPr>
            <w:rStyle w:val="a8"/>
            <w:rFonts w:eastAsia="Calibri"/>
            <w:color w:val="4472C4" w:themeColor="accent5"/>
            <w:sz w:val="22"/>
            <w:szCs w:val="22"/>
            <w:lang w:eastAsia="en-US"/>
          </w:rPr>
          <w:t>https://тульскийсад.рф/o-pitomike/</w:t>
        </w:r>
      </w:hyperlink>
      <w:r w:rsidR="001033D3" w:rsidRPr="004215E1">
        <w:rPr>
          <w:rFonts w:eastAsia="Calibri"/>
          <w:color w:val="4472C4" w:themeColor="accent5"/>
          <w:sz w:val="22"/>
          <w:szCs w:val="22"/>
          <w:lang w:eastAsia="en-US"/>
        </w:rPr>
        <w:t xml:space="preserve"> </w:t>
      </w:r>
      <w:r w:rsidR="001033D3" w:rsidRPr="00EB75A3">
        <w:rPr>
          <w:rFonts w:eastAsia="Calibri"/>
          <w:sz w:val="22"/>
          <w:szCs w:val="22"/>
          <w:lang w:eastAsia="en-US"/>
        </w:rPr>
        <w:t>(Питомник саженцев «Тульский сад»),</w:t>
      </w:r>
      <w:r w:rsidRPr="00EB75A3">
        <w:rPr>
          <w:rFonts w:eastAsia="Calibri"/>
          <w:sz w:val="22"/>
          <w:szCs w:val="22"/>
          <w:lang w:eastAsia="en-US"/>
        </w:rPr>
        <w:t xml:space="preserve"> согласно части 5статьи 22 </w:t>
      </w:r>
      <w:hyperlink r:id="rId18" w:anchor="64U0IK" w:history="1">
        <w:r w:rsidRPr="004215E1">
          <w:rPr>
            <w:rFonts w:eastAsia="Calibri"/>
            <w:color w:val="2E74B5" w:themeColor="accent1" w:themeShade="BF"/>
            <w:sz w:val="22"/>
            <w:szCs w:val="22"/>
            <w:u w:val="single"/>
            <w:lang w:eastAsia="en-US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EB75A3">
        <w:rPr>
          <w:rFonts w:eastAsia="Calibri"/>
          <w:sz w:val="22"/>
          <w:szCs w:val="22"/>
          <w:lang w:eastAsia="en-US"/>
        </w:rPr>
        <w:t> (далее - Федеральный закон N 44-ФЗ), в соответствии с которой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статьи 22 Федерального законаN 44-ФЗ,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Расчет произведен в соответствии с нормами вышеуказанного Федерального закона.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В данном проекте Методики расчет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Тульской области производится по формуле: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ПР = (ЗНn x Кз) x Кт x Кв x Кф x Ки x П,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где: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ПР - плата за разрешенную вырубку деревьев, кустарников, уничтожение газона или естественного травяного покрова в руб.;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ЗНn - стоимость посадочного материала и ухода за ним с учетом классификации группы зеленых насаждений; см. абзац 1;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Кз - коэффициент поправки на социально-экологическую значимость зеленых насаждений и их местоположение: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1 - для озелененных территорий общего пользования в черте городских и сельских населенных пунктов;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0,75 - применяется для территорий вне черты городских и сельских населенных пунктов;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Кв - коэффициент поправки на водоохранную ценность зеленых насаждений: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1,5 - для зеленых насаждений, расположенных в 100/50-метровой зоне от уреза воды по обе стороны водного объекта.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В лесах, расположенных в водоохранных зонах, лесах, выполняющих функции защиты природных и иных объектов, ценных лесах и лесах, расположенных на особо защитных участках лесов, уход осуществляется путем проведения рубок ухода и иных мероприятий, предусмотренных Правилами ухода за лесами с учетом требований настоящих особенностей.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В соответствии с частью 1 статьи 104 </w:t>
      </w:r>
      <w:hyperlink r:id="rId19" w:anchor="64U0IK" w:history="1">
        <w:r w:rsidRPr="00EB75A3">
          <w:rPr>
            <w:rFonts w:eastAsia="Calibri"/>
            <w:sz w:val="22"/>
            <w:szCs w:val="22"/>
            <w:lang w:eastAsia="en-US"/>
          </w:rPr>
          <w:t>Лесного кодекса Российской Федерации</w:t>
        </w:r>
      </w:hyperlink>
      <w:r w:rsidRPr="00EB75A3">
        <w:rPr>
          <w:rFonts w:eastAsia="Calibri"/>
          <w:sz w:val="22"/>
          <w:szCs w:val="22"/>
          <w:lang w:eastAsia="en-US"/>
        </w:rPr>
        <w:t> в лесах, расположенных в водоохранных зонах, запрещается проведение сплошных рубок лесных насаждений.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В лесах, расположенных в водоохранных зонах, осуществляются выборочные рубки лесных насаждений очень слабой, слабой и умеренной интенсивности, обеспечивающие формирование и сохранение сложных, преимущественно разновозрастных лесных насаждений, эффективно выполняющих водоохранные функции.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В лесах, расположенных в водоохранных зонах, не допускается проведение реконструкции малоценных лесных насаждений путем сплошной вырубки.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Нормы посадки деревьев и кустарников на 1 га озеленяемой площади объектов озеленения в различных природно-климати</w:t>
      </w:r>
      <w:r w:rsidR="004215E1">
        <w:rPr>
          <w:rFonts w:eastAsia="Calibri"/>
          <w:sz w:val="22"/>
          <w:szCs w:val="22"/>
          <w:lang w:eastAsia="en-US"/>
        </w:rPr>
        <w:t xml:space="preserve">ческих зонах России установлены </w:t>
      </w:r>
      <w:r w:rsidRPr="00EB75A3">
        <w:rPr>
          <w:rFonts w:eastAsia="Calibri"/>
          <w:sz w:val="22"/>
          <w:szCs w:val="22"/>
          <w:lang w:eastAsia="en-US"/>
        </w:rPr>
        <w:t>приказом Государственного комитета Российской Федерации по строительству и жилищно-коммунальному комплексу от 15.12.1999 № 153 «Об утверждении Правил создания, охраны и содержания зеленых насаждений в городах Российской Федерации"» (далее - Приказ). Также Приказом регламентирована система оценки состояния озелененных территорий, установлены стандартные параметры для саженцев деревьев (приложение 5 к Приказу).</w:t>
      </w:r>
    </w:p>
    <w:p w:rsidR="004215E1" w:rsidRDefault="00E8526D" w:rsidP="004215E1">
      <w:pPr>
        <w:suppressAutoHyphens w:val="0"/>
        <w:spacing w:before="120" w:after="120"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Пример расчета по проекту Методики</w:t>
      </w:r>
      <w:r w:rsidR="004215E1">
        <w:rPr>
          <w:rFonts w:eastAsia="Calibri"/>
          <w:sz w:val="22"/>
          <w:szCs w:val="22"/>
          <w:lang w:eastAsia="en-US"/>
        </w:rPr>
        <w:t xml:space="preserve">: </w:t>
      </w:r>
    </w:p>
    <w:p w:rsidR="00E8526D" w:rsidRPr="00EB75A3" w:rsidRDefault="004215E1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</w:t>
      </w:r>
      <w:r w:rsidR="00E8526D" w:rsidRPr="00EB75A3">
        <w:rPr>
          <w:rFonts w:eastAsia="Calibri"/>
          <w:sz w:val="22"/>
          <w:szCs w:val="22"/>
          <w:lang w:eastAsia="en-US"/>
        </w:rPr>
        <w:t xml:space="preserve">ерево хвойное, стоимость </w:t>
      </w:r>
      <w:r w:rsidR="005B1FBB" w:rsidRPr="00EB75A3">
        <w:rPr>
          <w:rFonts w:eastAsia="Calibri"/>
          <w:sz w:val="22"/>
          <w:szCs w:val="22"/>
          <w:lang w:eastAsia="en-US"/>
        </w:rPr>
        <w:t>9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5B1FBB" w:rsidRPr="00EB75A3">
        <w:rPr>
          <w:rFonts w:eastAsia="Calibri"/>
          <w:sz w:val="22"/>
          <w:szCs w:val="22"/>
          <w:lang w:eastAsia="en-US"/>
        </w:rPr>
        <w:t xml:space="preserve">879,2 </w:t>
      </w:r>
      <w:r>
        <w:rPr>
          <w:rFonts w:eastAsia="Calibri"/>
          <w:sz w:val="22"/>
          <w:szCs w:val="22"/>
          <w:lang w:eastAsia="en-US"/>
        </w:rPr>
        <w:t>рубля</w:t>
      </w:r>
      <w:r w:rsidR="00E8526D" w:rsidRPr="00EB75A3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(</w:t>
      </w:r>
      <w:r w:rsidR="00E8526D" w:rsidRPr="00EB75A3">
        <w:rPr>
          <w:rFonts w:eastAsia="Calibri"/>
          <w:sz w:val="22"/>
          <w:szCs w:val="22"/>
          <w:lang w:eastAsia="en-US"/>
        </w:rPr>
        <w:t>Таблица 2 Методики</w:t>
      </w:r>
      <w:r>
        <w:rPr>
          <w:rFonts w:eastAsia="Calibri"/>
          <w:sz w:val="22"/>
          <w:szCs w:val="22"/>
          <w:lang w:eastAsia="en-US"/>
        </w:rPr>
        <w:t>)</w:t>
      </w:r>
      <w:r w:rsidR="00E8526D" w:rsidRPr="00EB75A3">
        <w:rPr>
          <w:rFonts w:eastAsia="Calibri"/>
          <w:sz w:val="22"/>
          <w:szCs w:val="22"/>
          <w:lang w:eastAsia="en-US"/>
        </w:rPr>
        <w:t>, диаметр 30 см, находится в водоохранной зоне, условно здоровое, коэффициент индексации отсутствует, количество - 1: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ПР = (ЗНn x Кз) x Кт xКв x Кф x Ки x П.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По нормам затрат для исчисления ущерба в соответствии с вы</w:t>
      </w:r>
      <w:r w:rsidR="00E41B62" w:rsidRPr="00EB75A3">
        <w:rPr>
          <w:rFonts w:eastAsia="Calibri"/>
          <w:sz w:val="22"/>
          <w:szCs w:val="22"/>
          <w:lang w:eastAsia="en-US"/>
        </w:rPr>
        <w:t>шеуказанным постановление</w:t>
      </w:r>
      <w:r w:rsidR="004215E1">
        <w:rPr>
          <w:rFonts w:eastAsia="Calibri"/>
          <w:sz w:val="22"/>
          <w:szCs w:val="22"/>
          <w:lang w:eastAsia="en-US"/>
        </w:rPr>
        <w:t>м</w:t>
      </w:r>
      <w:r w:rsidR="00E41B62" w:rsidRPr="00EB75A3">
        <w:rPr>
          <w:rFonts w:eastAsia="Calibri"/>
          <w:sz w:val="22"/>
          <w:szCs w:val="22"/>
          <w:lang w:eastAsia="en-US"/>
        </w:rPr>
        <w:t xml:space="preserve">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</w:t>
      </w:r>
      <w:r w:rsidR="00D14AE9">
        <w:rPr>
          <w:rFonts w:eastAsia="Calibri"/>
          <w:sz w:val="22"/>
          <w:szCs w:val="22"/>
          <w:lang w:eastAsia="en-US"/>
        </w:rPr>
        <w:t>,</w:t>
      </w:r>
      <w:r w:rsidR="00E41B62" w:rsidRPr="00EB75A3">
        <w:rPr>
          <w:rFonts w:eastAsia="Calibri"/>
          <w:sz w:val="22"/>
          <w:szCs w:val="22"/>
          <w:lang w:eastAsia="en-US"/>
        </w:rPr>
        <w:t xml:space="preserve"> вследствие нарушения лесного законодательства»</w:t>
      </w:r>
      <w:r w:rsidRPr="00EB75A3">
        <w:rPr>
          <w:rFonts w:eastAsia="Calibri"/>
          <w:sz w:val="22"/>
          <w:szCs w:val="22"/>
          <w:lang w:eastAsia="en-US"/>
        </w:rPr>
        <w:t>: затраты (на 1 га) - нормы посадки (нормативный акт указан ниже) на 1 га - 760 саженцев в центральном районе России. Годовой средний прирост хвойного дерева - 1 м/1 год:</w:t>
      </w:r>
    </w:p>
    <w:p w:rsidR="00E8526D" w:rsidRPr="00EB75A3" w:rsidRDefault="00E41B62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 xml:space="preserve">- стоимость культуры </w:t>
      </w:r>
      <w:r w:rsidR="00A5438D" w:rsidRPr="00EB75A3">
        <w:rPr>
          <w:rFonts w:eastAsia="Calibri"/>
          <w:sz w:val="22"/>
          <w:szCs w:val="22"/>
          <w:lang w:eastAsia="en-US"/>
        </w:rPr>
        <w:t>–9879,20</w:t>
      </w:r>
      <w:r w:rsidR="004215E1">
        <w:rPr>
          <w:rFonts w:eastAsia="Calibri"/>
          <w:sz w:val="22"/>
          <w:szCs w:val="22"/>
          <w:lang w:eastAsia="en-US"/>
        </w:rPr>
        <w:t xml:space="preserve"> руб.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З</w:t>
      </w:r>
      <w:r w:rsidR="00A2780C" w:rsidRPr="00EB75A3">
        <w:rPr>
          <w:rFonts w:eastAsia="Calibri"/>
          <w:sz w:val="22"/>
          <w:szCs w:val="22"/>
          <w:lang w:eastAsia="en-US"/>
        </w:rPr>
        <w:t>атраты на посадку и уход: *</w:t>
      </w:r>
    </w:p>
    <w:p w:rsidR="00A2780C" w:rsidRPr="00EB75A3" w:rsidRDefault="00A2780C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*Примечание: Расчет затрат производится администрациями муниципальных образований (городских округов) Тульской области в соответствии с планом проведения мероприятий по посадке и уходу.</w:t>
      </w:r>
    </w:p>
    <w:p w:rsidR="00E8526D" w:rsidRPr="00EB75A3" w:rsidRDefault="00A2780C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 xml:space="preserve">Итого: </w:t>
      </w:r>
      <w:r w:rsidR="00A5438D" w:rsidRPr="00EB75A3">
        <w:rPr>
          <w:rFonts w:eastAsia="Calibri"/>
          <w:sz w:val="22"/>
          <w:szCs w:val="22"/>
          <w:lang w:eastAsia="en-US"/>
        </w:rPr>
        <w:t>21</w:t>
      </w:r>
      <w:r w:rsidR="004215E1">
        <w:rPr>
          <w:rFonts w:eastAsia="Calibri"/>
          <w:sz w:val="22"/>
          <w:szCs w:val="22"/>
          <w:lang w:eastAsia="en-US"/>
        </w:rPr>
        <w:t xml:space="preserve"> </w:t>
      </w:r>
      <w:r w:rsidR="00A5438D" w:rsidRPr="00EB75A3">
        <w:rPr>
          <w:rFonts w:eastAsia="Calibri"/>
          <w:sz w:val="22"/>
          <w:szCs w:val="22"/>
          <w:lang w:eastAsia="en-US"/>
        </w:rPr>
        <w:t>986,00</w:t>
      </w:r>
      <w:r w:rsidR="004215E1">
        <w:rPr>
          <w:rFonts w:eastAsia="Calibri"/>
          <w:sz w:val="22"/>
          <w:szCs w:val="22"/>
          <w:lang w:eastAsia="en-US"/>
        </w:rPr>
        <w:t xml:space="preserve"> </w:t>
      </w:r>
      <w:r w:rsidR="00E8526D" w:rsidRPr="00EB75A3">
        <w:rPr>
          <w:rFonts w:eastAsia="Calibri"/>
          <w:sz w:val="22"/>
          <w:szCs w:val="22"/>
          <w:lang w:eastAsia="en-US"/>
        </w:rPr>
        <w:t>руб</w:t>
      </w:r>
      <w:r w:rsidR="00D14AE9">
        <w:rPr>
          <w:rFonts w:eastAsia="Calibri"/>
          <w:sz w:val="22"/>
          <w:szCs w:val="22"/>
          <w:lang w:eastAsia="en-US"/>
        </w:rPr>
        <w:t>.</w:t>
      </w:r>
      <w:r w:rsidR="00E8526D" w:rsidRPr="00EB75A3">
        <w:rPr>
          <w:rFonts w:eastAsia="Calibri"/>
          <w:sz w:val="22"/>
          <w:szCs w:val="22"/>
          <w:lang w:eastAsia="en-US"/>
        </w:rPr>
        <w:t>/га.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С уч</w:t>
      </w:r>
      <w:r w:rsidR="00E41B62" w:rsidRPr="00EB75A3">
        <w:rPr>
          <w:rFonts w:eastAsia="Calibri"/>
          <w:sz w:val="22"/>
          <w:szCs w:val="22"/>
          <w:lang w:eastAsia="en-US"/>
        </w:rPr>
        <w:t>етом 1</w:t>
      </w:r>
      <w:r w:rsidR="004215E1">
        <w:rPr>
          <w:rFonts w:eastAsia="Calibri"/>
          <w:sz w:val="22"/>
          <w:szCs w:val="22"/>
          <w:lang w:eastAsia="en-US"/>
        </w:rPr>
        <w:t> </w:t>
      </w:r>
      <w:r w:rsidR="00E41B62" w:rsidRPr="00EB75A3">
        <w:rPr>
          <w:rFonts w:eastAsia="Calibri"/>
          <w:sz w:val="22"/>
          <w:szCs w:val="22"/>
          <w:lang w:eastAsia="en-US"/>
        </w:rPr>
        <w:t xml:space="preserve">га/760 деревьев = </w:t>
      </w:r>
      <w:r w:rsidR="00A5438D" w:rsidRPr="00EB75A3">
        <w:rPr>
          <w:rFonts w:eastAsia="Calibri"/>
          <w:sz w:val="22"/>
          <w:szCs w:val="22"/>
          <w:lang w:eastAsia="en-US"/>
        </w:rPr>
        <w:t>1261,55</w:t>
      </w:r>
      <w:r w:rsidR="004215E1">
        <w:rPr>
          <w:rFonts w:eastAsia="Calibri"/>
          <w:sz w:val="22"/>
          <w:szCs w:val="22"/>
          <w:lang w:eastAsia="en-US"/>
        </w:rPr>
        <w:t xml:space="preserve"> </w:t>
      </w:r>
      <w:r w:rsidR="00E41B62" w:rsidRPr="00EB75A3">
        <w:rPr>
          <w:rFonts w:eastAsia="Calibri"/>
          <w:sz w:val="22"/>
          <w:szCs w:val="22"/>
          <w:lang w:eastAsia="en-US"/>
        </w:rPr>
        <w:t xml:space="preserve">+ </w:t>
      </w:r>
      <w:r w:rsidR="00A5438D" w:rsidRPr="00EB75A3">
        <w:rPr>
          <w:rFonts w:eastAsia="Calibri"/>
          <w:sz w:val="22"/>
          <w:szCs w:val="22"/>
          <w:lang w:eastAsia="en-US"/>
        </w:rPr>
        <w:t>9879,20</w:t>
      </w:r>
      <w:r w:rsidRPr="00EB75A3">
        <w:rPr>
          <w:rFonts w:eastAsia="Calibri"/>
          <w:sz w:val="22"/>
          <w:szCs w:val="22"/>
          <w:lang w:eastAsia="en-US"/>
        </w:rPr>
        <w:t xml:space="preserve"> - стоимость </w:t>
      </w:r>
      <w:r w:rsidR="00E41B62" w:rsidRPr="00EB75A3">
        <w:rPr>
          <w:rFonts w:eastAsia="Calibri"/>
          <w:sz w:val="22"/>
          <w:szCs w:val="22"/>
          <w:lang w:eastAsia="en-US"/>
        </w:rPr>
        <w:t xml:space="preserve">посадочного материала = </w:t>
      </w:r>
      <w:r w:rsidR="00A5438D" w:rsidRPr="00EB75A3">
        <w:rPr>
          <w:rFonts w:eastAsia="Calibri"/>
          <w:sz w:val="22"/>
          <w:szCs w:val="22"/>
          <w:lang w:eastAsia="en-US"/>
        </w:rPr>
        <w:t>11</w:t>
      </w:r>
      <w:r w:rsidR="00D14AE9">
        <w:rPr>
          <w:rFonts w:eastAsia="Calibri"/>
          <w:sz w:val="22"/>
          <w:szCs w:val="22"/>
          <w:lang w:eastAsia="en-US"/>
        </w:rPr>
        <w:t> </w:t>
      </w:r>
      <w:r w:rsidR="00A5438D" w:rsidRPr="00EB75A3">
        <w:rPr>
          <w:rFonts w:eastAsia="Calibri"/>
          <w:sz w:val="22"/>
          <w:szCs w:val="22"/>
          <w:lang w:eastAsia="en-US"/>
        </w:rPr>
        <w:t xml:space="preserve">140,75 </w:t>
      </w:r>
      <w:r w:rsidRPr="00EB75A3">
        <w:rPr>
          <w:rFonts w:eastAsia="Calibri"/>
          <w:sz w:val="22"/>
          <w:szCs w:val="22"/>
          <w:lang w:eastAsia="en-US"/>
        </w:rPr>
        <w:t>рубля.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При расчете по проекту Методики с коэффициентом</w:t>
      </w:r>
      <w:r w:rsidR="00D14AE9">
        <w:rPr>
          <w:rFonts w:eastAsia="Calibri"/>
          <w:sz w:val="22"/>
          <w:szCs w:val="22"/>
          <w:lang w:eastAsia="en-US"/>
        </w:rPr>
        <w:t xml:space="preserve"> </w:t>
      </w:r>
      <w:r w:rsidRPr="00EB75A3">
        <w:rPr>
          <w:rFonts w:eastAsia="Calibri"/>
          <w:sz w:val="22"/>
          <w:szCs w:val="22"/>
          <w:lang w:eastAsia="en-US"/>
        </w:rPr>
        <w:t>Кв = 1,5:</w:t>
      </w:r>
    </w:p>
    <w:p w:rsidR="00E8526D" w:rsidRPr="00EB75A3" w:rsidRDefault="00E41B62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ПР = (</w:t>
      </w:r>
      <w:r w:rsidR="00A5438D" w:rsidRPr="00EB75A3">
        <w:rPr>
          <w:rFonts w:eastAsia="Calibri"/>
          <w:sz w:val="22"/>
          <w:szCs w:val="22"/>
          <w:lang w:eastAsia="en-US"/>
        </w:rPr>
        <w:t>9879,20</w:t>
      </w:r>
      <w:r w:rsidR="00E8526D" w:rsidRPr="00EB75A3">
        <w:rPr>
          <w:rFonts w:eastAsia="Calibri"/>
          <w:sz w:val="22"/>
          <w:szCs w:val="22"/>
          <w:lang w:eastAsia="en-US"/>
        </w:rPr>
        <w:t xml:space="preserve"> x 1) x </w:t>
      </w:r>
      <w:r w:rsidRPr="00EB75A3">
        <w:rPr>
          <w:rFonts w:eastAsia="Calibri"/>
          <w:sz w:val="22"/>
          <w:szCs w:val="22"/>
          <w:lang w:eastAsia="en-US"/>
        </w:rPr>
        <w:t xml:space="preserve">1,4 x 1,5 x 1 x 1 x 1 = </w:t>
      </w:r>
      <w:r w:rsidR="00A5438D" w:rsidRPr="00EB75A3">
        <w:rPr>
          <w:rFonts w:eastAsia="Calibri"/>
          <w:sz w:val="22"/>
          <w:szCs w:val="22"/>
          <w:lang w:eastAsia="en-US"/>
        </w:rPr>
        <w:t>20</w:t>
      </w:r>
      <w:r w:rsidR="00D14AE9">
        <w:rPr>
          <w:rFonts w:eastAsia="Calibri"/>
          <w:sz w:val="22"/>
          <w:szCs w:val="22"/>
          <w:lang w:eastAsia="en-US"/>
        </w:rPr>
        <w:t xml:space="preserve"> </w:t>
      </w:r>
      <w:r w:rsidR="00A5438D" w:rsidRPr="00EB75A3">
        <w:rPr>
          <w:rFonts w:eastAsia="Calibri"/>
          <w:sz w:val="22"/>
          <w:szCs w:val="22"/>
          <w:lang w:eastAsia="en-US"/>
        </w:rPr>
        <w:t>746,32</w:t>
      </w:r>
      <w:r w:rsidR="00E8526D" w:rsidRPr="00EB75A3">
        <w:rPr>
          <w:rFonts w:eastAsia="Calibri"/>
          <w:sz w:val="22"/>
          <w:szCs w:val="22"/>
          <w:lang w:eastAsia="en-US"/>
        </w:rPr>
        <w:t xml:space="preserve"> рубля.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При этом необходимо учитывать экологическую составляющую водоохранных зон и применяемые нормы посадки деревьев (на 1 га) - чем меньше необходимо по количеству посадочного материала на 1 га, тем больше возрастает компенсационная стоимость по порубочному билету.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Так, например, по нормам: водоохранная зона - 760-1100 шт./1 га, парки - 200-250 шт./1 га; скверы и бульвары - 300-330 шт./1 га и так далее.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Считаем целесообразным применить коэффициент</w:t>
      </w:r>
      <w:r w:rsidR="00D14AE9">
        <w:rPr>
          <w:rFonts w:eastAsia="Calibri"/>
          <w:sz w:val="22"/>
          <w:szCs w:val="22"/>
          <w:lang w:eastAsia="en-US"/>
        </w:rPr>
        <w:t xml:space="preserve"> </w:t>
      </w:r>
      <w:r w:rsidRPr="00EB75A3">
        <w:rPr>
          <w:rFonts w:eastAsia="Calibri"/>
          <w:sz w:val="22"/>
          <w:szCs w:val="22"/>
          <w:lang w:eastAsia="en-US"/>
        </w:rPr>
        <w:t>Кв с показателем 1,5.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Кт - значения коэффициента Кт определяются по таблице (при уничтожении дерева диаметр его принимается равным диаметру оставленного пня):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394"/>
        <w:gridCol w:w="2992"/>
        <w:gridCol w:w="1795"/>
      </w:tblGrid>
      <w:tr w:rsidR="00E8526D" w:rsidRPr="00EB75A3" w:rsidTr="00A2780C">
        <w:trPr>
          <w:trHeight w:val="1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8526D" w:rsidRPr="00EB75A3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Диаметр дерева, см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Кт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Диаметр дерева, см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Кт</w:t>
            </w:r>
          </w:p>
        </w:tc>
      </w:tr>
      <w:tr w:rsidR="00E8526D" w:rsidRPr="00EB75A3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До 12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41-50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1,8</w:t>
            </w:r>
          </w:p>
        </w:tc>
      </w:tr>
      <w:tr w:rsidR="00E8526D" w:rsidRPr="00EB75A3" w:rsidTr="00A2780C">
        <w:trPr>
          <w:trHeight w:val="305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12-20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1,2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51-60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2,0</w:t>
            </w:r>
          </w:p>
        </w:tc>
      </w:tr>
      <w:tr w:rsidR="00E8526D" w:rsidRPr="00EB75A3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21-30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1,4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61-70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2,2</w:t>
            </w:r>
          </w:p>
        </w:tc>
      </w:tr>
      <w:tr w:rsidR="00E8526D" w:rsidRPr="00EB75A3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31-40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1,6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Более 70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2,5</w:t>
            </w:r>
          </w:p>
        </w:tc>
      </w:tr>
    </w:tbl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Годовой средний прирост посадочного материала - 1 м/1 год.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Кф - коэффициент поправки, учитывающий фактическое состояние зеленых насаждений: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4745"/>
        <w:gridCol w:w="2373"/>
      </w:tblGrid>
      <w:tr w:rsidR="00E8526D" w:rsidRPr="00EB75A3" w:rsidTr="00D14AE9">
        <w:trPr>
          <w:trHeight w:val="510"/>
        </w:trPr>
        <w:tc>
          <w:tcPr>
            <w:tcW w:w="7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Состояние зеленых насаждений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Значение коэффициента, Кф</w:t>
            </w:r>
          </w:p>
        </w:tc>
      </w:tr>
      <w:tr w:rsidR="00E8526D" w:rsidRPr="00EB75A3" w:rsidTr="00D14AE9">
        <w:trPr>
          <w:trHeight w:val="1544"/>
        </w:trPr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Условно здоровые (хорошее)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коры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1,0</w:t>
            </w:r>
          </w:p>
        </w:tc>
      </w:tr>
      <w:tr w:rsidR="00E8526D" w:rsidRPr="00EB75A3" w:rsidTr="00D14AE9">
        <w:trPr>
          <w:trHeight w:val="1033"/>
        </w:trPr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Ослабленные (удовлетворительное)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0,5</w:t>
            </w:r>
          </w:p>
        </w:tc>
      </w:tr>
      <w:tr w:rsidR="00E8526D" w:rsidRPr="00EB75A3" w:rsidTr="00D14AE9">
        <w:trPr>
          <w:trHeight w:val="1800"/>
        </w:trPr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Сильно ослабленные (неудовлетворительное)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</w:tr>
      <w:tr w:rsidR="00E8526D" w:rsidRPr="00EB75A3" w:rsidTr="00D14AE9">
        <w:trPr>
          <w:trHeight w:val="1033"/>
        </w:trPr>
        <w:tc>
          <w:tcPr>
            <w:tcW w:w="2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Подлежащие санитарной рубке</w:t>
            </w:r>
          </w:p>
        </w:tc>
        <w:tc>
          <w:tcPr>
            <w:tcW w:w="4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Аварийные, сухостойные, фаутные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EB75A3" w:rsidRDefault="00E8526D" w:rsidP="001674C6">
            <w:pPr>
              <w:suppressAutoHyphens w:val="0"/>
              <w:spacing w:line="26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B75A3">
              <w:rPr>
                <w:rFonts w:eastAsia="Calibri"/>
                <w:sz w:val="22"/>
                <w:szCs w:val="22"/>
                <w:lang w:eastAsia="en-US"/>
              </w:rPr>
              <w:t>0 (не оценивается)</w:t>
            </w:r>
          </w:p>
        </w:tc>
      </w:tr>
    </w:tbl>
    <w:p w:rsidR="00E8526D" w:rsidRPr="00EB75A3" w:rsidRDefault="00E8526D" w:rsidP="001674C6">
      <w:pPr>
        <w:suppressAutoHyphens w:val="0"/>
        <w:spacing w:line="264" w:lineRule="auto"/>
        <w:jc w:val="both"/>
        <w:rPr>
          <w:rFonts w:eastAsia="Calibri"/>
          <w:sz w:val="22"/>
          <w:szCs w:val="22"/>
          <w:lang w:eastAsia="en-US"/>
        </w:rPr>
      </w:pP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Ки - коэффициент индексации (утверждается Советом депутатов городского округа Солнечногорск ежегодно на следующий календарный год). В случае если Совет депутатов городского округа Солнечногорск не изменит коэффициент индексации, то в следующем году применяются размеры компенсационной стоимости, действующие в предшествующем году. Учитывается процент инфляции в календарном году;</w:t>
      </w:r>
    </w:p>
    <w:p w:rsidR="00E8526D" w:rsidRPr="00EB75A3" w:rsidRDefault="00E8526D" w:rsidP="001674C6">
      <w:pPr>
        <w:suppressAutoHyphens w:val="0"/>
        <w:spacing w:line="264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EB75A3">
        <w:rPr>
          <w:rFonts w:eastAsia="Calibri"/>
          <w:sz w:val="22"/>
          <w:szCs w:val="22"/>
          <w:lang w:eastAsia="en-US"/>
        </w:rPr>
        <w:t>П - количество деревьев (шт.) одного вида.</w:t>
      </w:r>
    </w:p>
    <w:p w:rsidR="002C151D" w:rsidRDefault="002C151D" w:rsidP="001674C6">
      <w:pPr>
        <w:spacing w:line="264" w:lineRule="auto"/>
        <w:rPr>
          <w:sz w:val="22"/>
          <w:szCs w:val="22"/>
        </w:rPr>
      </w:pPr>
    </w:p>
    <w:p w:rsidR="003F7432" w:rsidRPr="00EB75A3" w:rsidRDefault="003F7432" w:rsidP="001674C6">
      <w:pPr>
        <w:spacing w:line="264" w:lineRule="auto"/>
        <w:rPr>
          <w:sz w:val="22"/>
          <w:szCs w:val="22"/>
        </w:rPr>
      </w:pPr>
    </w:p>
    <w:sectPr w:rsidR="003F7432" w:rsidRPr="00EB75A3" w:rsidSect="00EE556D">
      <w:pgSz w:w="11906" w:h="16838"/>
      <w:pgMar w:top="964" w:right="567" w:bottom="96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26" w:rsidRDefault="00E51826">
      <w:r>
        <w:separator/>
      </w:r>
    </w:p>
  </w:endnote>
  <w:endnote w:type="continuationSeparator" w:id="0">
    <w:p w:rsidR="00E51826" w:rsidRDefault="00E5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26" w:rsidRDefault="00E51826">
      <w:r>
        <w:separator/>
      </w:r>
    </w:p>
  </w:footnote>
  <w:footnote w:type="continuationSeparator" w:id="0">
    <w:p w:rsidR="00E51826" w:rsidRDefault="00E5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4D"/>
    <w:rsid w:val="000374CE"/>
    <w:rsid w:val="00047889"/>
    <w:rsid w:val="000547FF"/>
    <w:rsid w:val="00071035"/>
    <w:rsid w:val="0007360E"/>
    <w:rsid w:val="00082B73"/>
    <w:rsid w:val="00097D31"/>
    <w:rsid w:val="000C36CF"/>
    <w:rsid w:val="000D49FE"/>
    <w:rsid w:val="000F3D2B"/>
    <w:rsid w:val="001033D3"/>
    <w:rsid w:val="001559BD"/>
    <w:rsid w:val="001674C6"/>
    <w:rsid w:val="00171DBE"/>
    <w:rsid w:val="001A5FBD"/>
    <w:rsid w:val="00201F22"/>
    <w:rsid w:val="00213F5F"/>
    <w:rsid w:val="00247E06"/>
    <w:rsid w:val="0029388F"/>
    <w:rsid w:val="00296CF0"/>
    <w:rsid w:val="002C151D"/>
    <w:rsid w:val="002E004D"/>
    <w:rsid w:val="002F7B35"/>
    <w:rsid w:val="00326D2B"/>
    <w:rsid w:val="003338D6"/>
    <w:rsid w:val="00377469"/>
    <w:rsid w:val="003B2025"/>
    <w:rsid w:val="003E7E39"/>
    <w:rsid w:val="003F7432"/>
    <w:rsid w:val="004215E1"/>
    <w:rsid w:val="0048387B"/>
    <w:rsid w:val="004C5B8E"/>
    <w:rsid w:val="004F7F1F"/>
    <w:rsid w:val="00502517"/>
    <w:rsid w:val="00511D10"/>
    <w:rsid w:val="0051476B"/>
    <w:rsid w:val="0052119F"/>
    <w:rsid w:val="00523464"/>
    <w:rsid w:val="0053428A"/>
    <w:rsid w:val="0059742C"/>
    <w:rsid w:val="005A55C5"/>
    <w:rsid w:val="005B1FBB"/>
    <w:rsid w:val="005F23AF"/>
    <w:rsid w:val="005F2AB7"/>
    <w:rsid w:val="005F5ACB"/>
    <w:rsid w:val="00632465"/>
    <w:rsid w:val="00650D0A"/>
    <w:rsid w:val="00664AE5"/>
    <w:rsid w:val="00667DA3"/>
    <w:rsid w:val="006875E7"/>
    <w:rsid w:val="006906B9"/>
    <w:rsid w:val="00696369"/>
    <w:rsid w:val="006A553B"/>
    <w:rsid w:val="006B7F6F"/>
    <w:rsid w:val="006C3CCF"/>
    <w:rsid w:val="006C5D68"/>
    <w:rsid w:val="006D208A"/>
    <w:rsid w:val="006F22B0"/>
    <w:rsid w:val="006F6101"/>
    <w:rsid w:val="00710339"/>
    <w:rsid w:val="007109D0"/>
    <w:rsid w:val="00722923"/>
    <w:rsid w:val="00796661"/>
    <w:rsid w:val="007D0FE8"/>
    <w:rsid w:val="007D70F4"/>
    <w:rsid w:val="00801D0B"/>
    <w:rsid w:val="00825EBD"/>
    <w:rsid w:val="00871B09"/>
    <w:rsid w:val="008737D1"/>
    <w:rsid w:val="00886A38"/>
    <w:rsid w:val="00892F91"/>
    <w:rsid w:val="008C78BA"/>
    <w:rsid w:val="00901614"/>
    <w:rsid w:val="00902E65"/>
    <w:rsid w:val="009362FB"/>
    <w:rsid w:val="00975048"/>
    <w:rsid w:val="009C4E0F"/>
    <w:rsid w:val="009F06F1"/>
    <w:rsid w:val="00A10E81"/>
    <w:rsid w:val="00A1196C"/>
    <w:rsid w:val="00A129D6"/>
    <w:rsid w:val="00A2780C"/>
    <w:rsid w:val="00A40D5B"/>
    <w:rsid w:val="00A459C8"/>
    <w:rsid w:val="00A5438D"/>
    <w:rsid w:val="00A95B5A"/>
    <w:rsid w:val="00AB0A61"/>
    <w:rsid w:val="00AB79F3"/>
    <w:rsid w:val="00AC335B"/>
    <w:rsid w:val="00AC432C"/>
    <w:rsid w:val="00AD57F9"/>
    <w:rsid w:val="00AD7027"/>
    <w:rsid w:val="00AF128D"/>
    <w:rsid w:val="00B03873"/>
    <w:rsid w:val="00B0593F"/>
    <w:rsid w:val="00B11D47"/>
    <w:rsid w:val="00B125C8"/>
    <w:rsid w:val="00B16D4F"/>
    <w:rsid w:val="00B7286F"/>
    <w:rsid w:val="00BA536B"/>
    <w:rsid w:val="00BD2A0C"/>
    <w:rsid w:val="00C03D1E"/>
    <w:rsid w:val="00C053BA"/>
    <w:rsid w:val="00C05EF8"/>
    <w:rsid w:val="00C64988"/>
    <w:rsid w:val="00C9124D"/>
    <w:rsid w:val="00C95CF6"/>
    <w:rsid w:val="00C97126"/>
    <w:rsid w:val="00CA242A"/>
    <w:rsid w:val="00CA5ED6"/>
    <w:rsid w:val="00CD24AC"/>
    <w:rsid w:val="00D129F2"/>
    <w:rsid w:val="00D14AE9"/>
    <w:rsid w:val="00D25C3D"/>
    <w:rsid w:val="00D8437A"/>
    <w:rsid w:val="00D87FF0"/>
    <w:rsid w:val="00D968E9"/>
    <w:rsid w:val="00E01E41"/>
    <w:rsid w:val="00E22D21"/>
    <w:rsid w:val="00E31930"/>
    <w:rsid w:val="00E41409"/>
    <w:rsid w:val="00E41B62"/>
    <w:rsid w:val="00E51826"/>
    <w:rsid w:val="00E71089"/>
    <w:rsid w:val="00E8526D"/>
    <w:rsid w:val="00EB75A3"/>
    <w:rsid w:val="00EC02A7"/>
    <w:rsid w:val="00EC3915"/>
    <w:rsid w:val="00ED6867"/>
    <w:rsid w:val="00EE556D"/>
    <w:rsid w:val="00F077FD"/>
    <w:rsid w:val="00F2611C"/>
    <w:rsid w:val="00F34E02"/>
    <w:rsid w:val="00F36C3E"/>
    <w:rsid w:val="00F5224E"/>
    <w:rsid w:val="00F737E5"/>
    <w:rsid w:val="00F83286"/>
    <w:rsid w:val="00F92747"/>
    <w:rsid w:val="00FB50BB"/>
    <w:rsid w:val="00FC0D79"/>
    <w:rsid w:val="00FC156C"/>
    <w:rsid w:val="00FD5B65"/>
    <w:rsid w:val="00FD5F18"/>
    <w:rsid w:val="00FF2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0F219A-B7D1-4678-8578-53CB6FFE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F7B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F7B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F7B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7B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F7B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F7B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F7B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F7B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F7B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7B35"/>
  </w:style>
  <w:style w:type="character" w:customStyle="1" w:styleId="WW8Num1z1">
    <w:name w:val="WW8Num1z1"/>
    <w:rsid w:val="002F7B35"/>
  </w:style>
  <w:style w:type="character" w:customStyle="1" w:styleId="WW8Num1z2">
    <w:name w:val="WW8Num1z2"/>
    <w:rsid w:val="002F7B35"/>
  </w:style>
  <w:style w:type="character" w:customStyle="1" w:styleId="WW8Num1z3">
    <w:name w:val="WW8Num1z3"/>
    <w:rsid w:val="002F7B35"/>
  </w:style>
  <w:style w:type="character" w:customStyle="1" w:styleId="WW8Num1z4">
    <w:name w:val="WW8Num1z4"/>
    <w:rsid w:val="002F7B35"/>
  </w:style>
  <w:style w:type="character" w:customStyle="1" w:styleId="WW8Num1z5">
    <w:name w:val="WW8Num1z5"/>
    <w:rsid w:val="002F7B35"/>
  </w:style>
  <w:style w:type="character" w:customStyle="1" w:styleId="WW8Num1z6">
    <w:name w:val="WW8Num1z6"/>
    <w:rsid w:val="002F7B35"/>
  </w:style>
  <w:style w:type="character" w:customStyle="1" w:styleId="WW8Num1z7">
    <w:name w:val="WW8Num1z7"/>
    <w:rsid w:val="002F7B35"/>
  </w:style>
  <w:style w:type="character" w:customStyle="1" w:styleId="WW8Num1z8">
    <w:name w:val="WW8Num1z8"/>
    <w:rsid w:val="002F7B35"/>
  </w:style>
  <w:style w:type="character" w:customStyle="1" w:styleId="30">
    <w:name w:val="Основной шрифт абзаца3"/>
    <w:rsid w:val="002F7B35"/>
  </w:style>
  <w:style w:type="character" w:customStyle="1" w:styleId="20">
    <w:name w:val="Основной шрифт абзаца2"/>
    <w:rsid w:val="002F7B35"/>
  </w:style>
  <w:style w:type="character" w:customStyle="1" w:styleId="WW8Num2z0">
    <w:name w:val="WW8Num2z0"/>
    <w:rsid w:val="002F7B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F7B35"/>
    <w:rPr>
      <w:rFonts w:ascii="Courier New" w:hAnsi="Courier New" w:cs="Courier New" w:hint="default"/>
    </w:rPr>
  </w:style>
  <w:style w:type="character" w:customStyle="1" w:styleId="WW8Num2z2">
    <w:name w:val="WW8Num2z2"/>
    <w:rsid w:val="002F7B35"/>
    <w:rPr>
      <w:rFonts w:ascii="Wingdings" w:hAnsi="Wingdings" w:cs="Wingdings" w:hint="default"/>
    </w:rPr>
  </w:style>
  <w:style w:type="character" w:customStyle="1" w:styleId="WW8Num2z3">
    <w:name w:val="WW8Num2z3"/>
    <w:rsid w:val="002F7B35"/>
    <w:rPr>
      <w:rFonts w:ascii="Symbol" w:hAnsi="Symbol" w:cs="Symbol" w:hint="default"/>
    </w:rPr>
  </w:style>
  <w:style w:type="character" w:customStyle="1" w:styleId="WW8Num3z0">
    <w:name w:val="WW8Num3z0"/>
    <w:rsid w:val="002F7B35"/>
  </w:style>
  <w:style w:type="character" w:customStyle="1" w:styleId="WW8Num3z1">
    <w:name w:val="WW8Num3z1"/>
    <w:rsid w:val="002F7B35"/>
  </w:style>
  <w:style w:type="character" w:customStyle="1" w:styleId="WW8Num3z2">
    <w:name w:val="WW8Num3z2"/>
    <w:rsid w:val="002F7B35"/>
  </w:style>
  <w:style w:type="character" w:customStyle="1" w:styleId="WW8Num3z3">
    <w:name w:val="WW8Num3z3"/>
    <w:rsid w:val="002F7B35"/>
  </w:style>
  <w:style w:type="character" w:customStyle="1" w:styleId="WW8Num3z4">
    <w:name w:val="WW8Num3z4"/>
    <w:rsid w:val="002F7B35"/>
  </w:style>
  <w:style w:type="character" w:customStyle="1" w:styleId="WW8Num3z5">
    <w:name w:val="WW8Num3z5"/>
    <w:rsid w:val="002F7B35"/>
  </w:style>
  <w:style w:type="character" w:customStyle="1" w:styleId="WW8Num3z6">
    <w:name w:val="WW8Num3z6"/>
    <w:rsid w:val="002F7B35"/>
  </w:style>
  <w:style w:type="character" w:customStyle="1" w:styleId="WW8Num3z7">
    <w:name w:val="WW8Num3z7"/>
    <w:rsid w:val="002F7B35"/>
  </w:style>
  <w:style w:type="character" w:customStyle="1" w:styleId="WW8Num3z8">
    <w:name w:val="WW8Num3z8"/>
    <w:rsid w:val="002F7B35"/>
  </w:style>
  <w:style w:type="character" w:customStyle="1" w:styleId="WW8Num4z0">
    <w:name w:val="WW8Num4z0"/>
    <w:rsid w:val="002F7B35"/>
  </w:style>
  <w:style w:type="character" w:customStyle="1" w:styleId="WW8Num4z1">
    <w:name w:val="WW8Num4z1"/>
    <w:rsid w:val="002F7B35"/>
  </w:style>
  <w:style w:type="character" w:customStyle="1" w:styleId="WW8Num4z2">
    <w:name w:val="WW8Num4z2"/>
    <w:rsid w:val="002F7B35"/>
  </w:style>
  <w:style w:type="character" w:customStyle="1" w:styleId="WW8Num4z3">
    <w:name w:val="WW8Num4z3"/>
    <w:rsid w:val="002F7B35"/>
  </w:style>
  <w:style w:type="character" w:customStyle="1" w:styleId="WW8Num4z4">
    <w:name w:val="WW8Num4z4"/>
    <w:rsid w:val="002F7B35"/>
  </w:style>
  <w:style w:type="character" w:customStyle="1" w:styleId="WW8Num4z5">
    <w:name w:val="WW8Num4z5"/>
    <w:rsid w:val="002F7B35"/>
  </w:style>
  <w:style w:type="character" w:customStyle="1" w:styleId="WW8Num4z6">
    <w:name w:val="WW8Num4z6"/>
    <w:rsid w:val="002F7B35"/>
  </w:style>
  <w:style w:type="character" w:customStyle="1" w:styleId="WW8Num4z7">
    <w:name w:val="WW8Num4z7"/>
    <w:rsid w:val="002F7B35"/>
  </w:style>
  <w:style w:type="character" w:customStyle="1" w:styleId="WW8Num4z8">
    <w:name w:val="WW8Num4z8"/>
    <w:rsid w:val="002F7B35"/>
  </w:style>
  <w:style w:type="character" w:customStyle="1" w:styleId="WW8Num5z0">
    <w:name w:val="WW8Num5z0"/>
    <w:rsid w:val="002F7B35"/>
  </w:style>
  <w:style w:type="character" w:customStyle="1" w:styleId="WW8Num5z1">
    <w:name w:val="WW8Num5z1"/>
    <w:rsid w:val="002F7B35"/>
  </w:style>
  <w:style w:type="character" w:customStyle="1" w:styleId="WW8Num5z2">
    <w:name w:val="WW8Num5z2"/>
    <w:rsid w:val="002F7B35"/>
  </w:style>
  <w:style w:type="character" w:customStyle="1" w:styleId="WW8Num5z3">
    <w:name w:val="WW8Num5z3"/>
    <w:rsid w:val="002F7B35"/>
  </w:style>
  <w:style w:type="character" w:customStyle="1" w:styleId="WW8Num5z4">
    <w:name w:val="WW8Num5z4"/>
    <w:rsid w:val="002F7B35"/>
  </w:style>
  <w:style w:type="character" w:customStyle="1" w:styleId="WW8Num5z5">
    <w:name w:val="WW8Num5z5"/>
    <w:rsid w:val="002F7B35"/>
  </w:style>
  <w:style w:type="character" w:customStyle="1" w:styleId="WW8Num5z6">
    <w:name w:val="WW8Num5z6"/>
    <w:rsid w:val="002F7B35"/>
  </w:style>
  <w:style w:type="character" w:customStyle="1" w:styleId="WW8Num5z7">
    <w:name w:val="WW8Num5z7"/>
    <w:rsid w:val="002F7B35"/>
  </w:style>
  <w:style w:type="character" w:customStyle="1" w:styleId="WW8Num5z8">
    <w:name w:val="WW8Num5z8"/>
    <w:rsid w:val="002F7B35"/>
  </w:style>
  <w:style w:type="character" w:customStyle="1" w:styleId="WW8Num6z0">
    <w:name w:val="WW8Num6z0"/>
    <w:rsid w:val="002F7B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F7B35"/>
    <w:rPr>
      <w:rFonts w:ascii="Courier New" w:hAnsi="Courier New" w:cs="Courier New" w:hint="default"/>
    </w:rPr>
  </w:style>
  <w:style w:type="character" w:customStyle="1" w:styleId="WW8Num6z2">
    <w:name w:val="WW8Num6z2"/>
    <w:rsid w:val="002F7B35"/>
    <w:rPr>
      <w:rFonts w:ascii="Wingdings" w:hAnsi="Wingdings" w:cs="Wingdings" w:hint="default"/>
    </w:rPr>
  </w:style>
  <w:style w:type="character" w:customStyle="1" w:styleId="WW8Num6z3">
    <w:name w:val="WW8Num6z3"/>
    <w:rsid w:val="002F7B35"/>
    <w:rPr>
      <w:rFonts w:ascii="Symbol" w:hAnsi="Symbol" w:cs="Symbol" w:hint="default"/>
    </w:rPr>
  </w:style>
  <w:style w:type="character" w:customStyle="1" w:styleId="WW8Num7z0">
    <w:name w:val="WW8Num7z0"/>
    <w:rsid w:val="002F7B35"/>
  </w:style>
  <w:style w:type="character" w:customStyle="1" w:styleId="WW8Num7z1">
    <w:name w:val="WW8Num7z1"/>
    <w:rsid w:val="002F7B35"/>
  </w:style>
  <w:style w:type="character" w:customStyle="1" w:styleId="WW8Num7z2">
    <w:name w:val="WW8Num7z2"/>
    <w:rsid w:val="002F7B35"/>
  </w:style>
  <w:style w:type="character" w:customStyle="1" w:styleId="WW8Num7z3">
    <w:name w:val="WW8Num7z3"/>
    <w:rsid w:val="002F7B35"/>
  </w:style>
  <w:style w:type="character" w:customStyle="1" w:styleId="WW8Num7z4">
    <w:name w:val="WW8Num7z4"/>
    <w:rsid w:val="002F7B35"/>
  </w:style>
  <w:style w:type="character" w:customStyle="1" w:styleId="WW8Num7z5">
    <w:name w:val="WW8Num7z5"/>
    <w:rsid w:val="002F7B35"/>
  </w:style>
  <w:style w:type="character" w:customStyle="1" w:styleId="WW8Num7z6">
    <w:name w:val="WW8Num7z6"/>
    <w:rsid w:val="002F7B35"/>
  </w:style>
  <w:style w:type="character" w:customStyle="1" w:styleId="WW8Num7z7">
    <w:name w:val="WW8Num7z7"/>
    <w:rsid w:val="002F7B35"/>
  </w:style>
  <w:style w:type="character" w:customStyle="1" w:styleId="WW8Num7z8">
    <w:name w:val="WW8Num7z8"/>
    <w:rsid w:val="002F7B35"/>
  </w:style>
  <w:style w:type="character" w:customStyle="1" w:styleId="WW8Num8z0">
    <w:name w:val="WW8Num8z0"/>
    <w:rsid w:val="002F7B35"/>
  </w:style>
  <w:style w:type="character" w:customStyle="1" w:styleId="WW8Num8z1">
    <w:name w:val="WW8Num8z1"/>
    <w:rsid w:val="002F7B35"/>
  </w:style>
  <w:style w:type="character" w:customStyle="1" w:styleId="WW8Num8z2">
    <w:name w:val="WW8Num8z2"/>
    <w:rsid w:val="002F7B35"/>
  </w:style>
  <w:style w:type="character" w:customStyle="1" w:styleId="WW8Num8z3">
    <w:name w:val="WW8Num8z3"/>
    <w:rsid w:val="002F7B35"/>
  </w:style>
  <w:style w:type="character" w:customStyle="1" w:styleId="WW8Num8z4">
    <w:name w:val="WW8Num8z4"/>
    <w:rsid w:val="002F7B35"/>
  </w:style>
  <w:style w:type="character" w:customStyle="1" w:styleId="WW8Num8z5">
    <w:name w:val="WW8Num8z5"/>
    <w:rsid w:val="002F7B35"/>
  </w:style>
  <w:style w:type="character" w:customStyle="1" w:styleId="WW8Num8z6">
    <w:name w:val="WW8Num8z6"/>
    <w:rsid w:val="002F7B35"/>
  </w:style>
  <w:style w:type="character" w:customStyle="1" w:styleId="WW8Num8z7">
    <w:name w:val="WW8Num8z7"/>
    <w:rsid w:val="002F7B35"/>
  </w:style>
  <w:style w:type="character" w:customStyle="1" w:styleId="WW8Num8z8">
    <w:name w:val="WW8Num8z8"/>
    <w:rsid w:val="002F7B35"/>
  </w:style>
  <w:style w:type="character" w:customStyle="1" w:styleId="WW8Num9z0">
    <w:name w:val="WW8Num9z0"/>
    <w:rsid w:val="002F7B35"/>
  </w:style>
  <w:style w:type="character" w:customStyle="1" w:styleId="WW8Num9z1">
    <w:name w:val="WW8Num9z1"/>
    <w:rsid w:val="002F7B35"/>
  </w:style>
  <w:style w:type="character" w:customStyle="1" w:styleId="WW8Num9z2">
    <w:name w:val="WW8Num9z2"/>
    <w:rsid w:val="002F7B35"/>
  </w:style>
  <w:style w:type="character" w:customStyle="1" w:styleId="WW8Num9z3">
    <w:name w:val="WW8Num9z3"/>
    <w:rsid w:val="002F7B35"/>
  </w:style>
  <w:style w:type="character" w:customStyle="1" w:styleId="WW8Num9z4">
    <w:name w:val="WW8Num9z4"/>
    <w:rsid w:val="002F7B35"/>
  </w:style>
  <w:style w:type="character" w:customStyle="1" w:styleId="WW8Num9z5">
    <w:name w:val="WW8Num9z5"/>
    <w:rsid w:val="002F7B35"/>
  </w:style>
  <w:style w:type="character" w:customStyle="1" w:styleId="WW8Num9z6">
    <w:name w:val="WW8Num9z6"/>
    <w:rsid w:val="002F7B35"/>
  </w:style>
  <w:style w:type="character" w:customStyle="1" w:styleId="WW8Num9z7">
    <w:name w:val="WW8Num9z7"/>
    <w:rsid w:val="002F7B35"/>
  </w:style>
  <w:style w:type="character" w:customStyle="1" w:styleId="WW8Num9z8">
    <w:name w:val="WW8Num9z8"/>
    <w:rsid w:val="002F7B35"/>
  </w:style>
  <w:style w:type="character" w:customStyle="1" w:styleId="WW8Num10z0">
    <w:name w:val="WW8Num10z0"/>
    <w:rsid w:val="002F7B35"/>
  </w:style>
  <w:style w:type="character" w:customStyle="1" w:styleId="WW8Num10z1">
    <w:name w:val="WW8Num10z1"/>
    <w:rsid w:val="002F7B35"/>
  </w:style>
  <w:style w:type="character" w:customStyle="1" w:styleId="WW8Num10z2">
    <w:name w:val="WW8Num10z2"/>
    <w:rsid w:val="002F7B35"/>
  </w:style>
  <w:style w:type="character" w:customStyle="1" w:styleId="WW8Num10z3">
    <w:name w:val="WW8Num10z3"/>
    <w:rsid w:val="002F7B35"/>
  </w:style>
  <w:style w:type="character" w:customStyle="1" w:styleId="WW8Num10z4">
    <w:name w:val="WW8Num10z4"/>
    <w:rsid w:val="002F7B35"/>
  </w:style>
  <w:style w:type="character" w:customStyle="1" w:styleId="WW8Num10z5">
    <w:name w:val="WW8Num10z5"/>
    <w:rsid w:val="002F7B35"/>
  </w:style>
  <w:style w:type="character" w:customStyle="1" w:styleId="WW8Num10z6">
    <w:name w:val="WW8Num10z6"/>
    <w:rsid w:val="002F7B35"/>
  </w:style>
  <w:style w:type="character" w:customStyle="1" w:styleId="WW8Num10z7">
    <w:name w:val="WW8Num10z7"/>
    <w:rsid w:val="002F7B35"/>
  </w:style>
  <w:style w:type="character" w:customStyle="1" w:styleId="WW8Num10z8">
    <w:name w:val="WW8Num10z8"/>
    <w:rsid w:val="002F7B35"/>
  </w:style>
  <w:style w:type="character" w:customStyle="1" w:styleId="WW8Num11z0">
    <w:name w:val="WW8Num11z0"/>
    <w:rsid w:val="002F7B35"/>
  </w:style>
  <w:style w:type="character" w:customStyle="1" w:styleId="WW8Num11z1">
    <w:name w:val="WW8Num11z1"/>
    <w:rsid w:val="002F7B35"/>
  </w:style>
  <w:style w:type="character" w:customStyle="1" w:styleId="WW8Num11z2">
    <w:name w:val="WW8Num11z2"/>
    <w:rsid w:val="002F7B35"/>
  </w:style>
  <w:style w:type="character" w:customStyle="1" w:styleId="WW8Num11z3">
    <w:name w:val="WW8Num11z3"/>
    <w:rsid w:val="002F7B35"/>
  </w:style>
  <w:style w:type="character" w:customStyle="1" w:styleId="WW8Num11z4">
    <w:name w:val="WW8Num11z4"/>
    <w:rsid w:val="002F7B35"/>
  </w:style>
  <w:style w:type="character" w:customStyle="1" w:styleId="WW8Num11z5">
    <w:name w:val="WW8Num11z5"/>
    <w:rsid w:val="002F7B35"/>
  </w:style>
  <w:style w:type="character" w:customStyle="1" w:styleId="WW8Num11z6">
    <w:name w:val="WW8Num11z6"/>
    <w:rsid w:val="002F7B35"/>
  </w:style>
  <w:style w:type="character" w:customStyle="1" w:styleId="WW8Num11z7">
    <w:name w:val="WW8Num11z7"/>
    <w:rsid w:val="002F7B35"/>
  </w:style>
  <w:style w:type="character" w:customStyle="1" w:styleId="WW8Num11z8">
    <w:name w:val="WW8Num11z8"/>
    <w:rsid w:val="002F7B35"/>
  </w:style>
  <w:style w:type="character" w:customStyle="1" w:styleId="WW8Num12z0">
    <w:name w:val="WW8Num12z0"/>
    <w:rsid w:val="002F7B35"/>
  </w:style>
  <w:style w:type="character" w:customStyle="1" w:styleId="WW8Num12z1">
    <w:name w:val="WW8Num12z1"/>
    <w:rsid w:val="002F7B35"/>
  </w:style>
  <w:style w:type="character" w:customStyle="1" w:styleId="WW8Num12z2">
    <w:name w:val="WW8Num12z2"/>
    <w:rsid w:val="002F7B35"/>
  </w:style>
  <w:style w:type="character" w:customStyle="1" w:styleId="WW8Num12z3">
    <w:name w:val="WW8Num12z3"/>
    <w:rsid w:val="002F7B35"/>
  </w:style>
  <w:style w:type="character" w:customStyle="1" w:styleId="WW8Num12z4">
    <w:name w:val="WW8Num12z4"/>
    <w:rsid w:val="002F7B35"/>
  </w:style>
  <w:style w:type="character" w:customStyle="1" w:styleId="WW8Num12z5">
    <w:name w:val="WW8Num12z5"/>
    <w:rsid w:val="002F7B35"/>
  </w:style>
  <w:style w:type="character" w:customStyle="1" w:styleId="WW8Num12z6">
    <w:name w:val="WW8Num12z6"/>
    <w:rsid w:val="002F7B35"/>
  </w:style>
  <w:style w:type="character" w:customStyle="1" w:styleId="WW8Num12z7">
    <w:name w:val="WW8Num12z7"/>
    <w:rsid w:val="002F7B35"/>
  </w:style>
  <w:style w:type="character" w:customStyle="1" w:styleId="WW8Num12z8">
    <w:name w:val="WW8Num12z8"/>
    <w:rsid w:val="002F7B35"/>
  </w:style>
  <w:style w:type="character" w:customStyle="1" w:styleId="WW8Num13z0">
    <w:name w:val="WW8Num13z0"/>
    <w:rsid w:val="002F7B35"/>
  </w:style>
  <w:style w:type="character" w:customStyle="1" w:styleId="WW8Num13z1">
    <w:name w:val="WW8Num13z1"/>
    <w:rsid w:val="002F7B35"/>
  </w:style>
  <w:style w:type="character" w:customStyle="1" w:styleId="WW8Num13z2">
    <w:name w:val="WW8Num13z2"/>
    <w:rsid w:val="002F7B35"/>
  </w:style>
  <w:style w:type="character" w:customStyle="1" w:styleId="WW8Num13z3">
    <w:name w:val="WW8Num13z3"/>
    <w:rsid w:val="002F7B35"/>
  </w:style>
  <w:style w:type="character" w:customStyle="1" w:styleId="WW8Num13z4">
    <w:name w:val="WW8Num13z4"/>
    <w:rsid w:val="002F7B35"/>
  </w:style>
  <w:style w:type="character" w:customStyle="1" w:styleId="WW8Num13z5">
    <w:name w:val="WW8Num13z5"/>
    <w:rsid w:val="002F7B35"/>
  </w:style>
  <w:style w:type="character" w:customStyle="1" w:styleId="WW8Num13z6">
    <w:name w:val="WW8Num13z6"/>
    <w:rsid w:val="002F7B35"/>
  </w:style>
  <w:style w:type="character" w:customStyle="1" w:styleId="WW8Num13z7">
    <w:name w:val="WW8Num13z7"/>
    <w:rsid w:val="002F7B35"/>
  </w:style>
  <w:style w:type="character" w:customStyle="1" w:styleId="WW8Num13z8">
    <w:name w:val="WW8Num13z8"/>
    <w:rsid w:val="002F7B35"/>
  </w:style>
  <w:style w:type="character" w:customStyle="1" w:styleId="WW8Num14z0">
    <w:name w:val="WW8Num14z0"/>
    <w:rsid w:val="002F7B35"/>
  </w:style>
  <w:style w:type="character" w:customStyle="1" w:styleId="WW8Num14z1">
    <w:name w:val="WW8Num14z1"/>
    <w:rsid w:val="002F7B35"/>
  </w:style>
  <w:style w:type="character" w:customStyle="1" w:styleId="WW8Num14z2">
    <w:name w:val="WW8Num14z2"/>
    <w:rsid w:val="002F7B35"/>
  </w:style>
  <w:style w:type="character" w:customStyle="1" w:styleId="WW8Num14z3">
    <w:name w:val="WW8Num14z3"/>
    <w:rsid w:val="002F7B35"/>
  </w:style>
  <w:style w:type="character" w:customStyle="1" w:styleId="WW8Num14z4">
    <w:name w:val="WW8Num14z4"/>
    <w:rsid w:val="002F7B35"/>
  </w:style>
  <w:style w:type="character" w:customStyle="1" w:styleId="WW8Num14z5">
    <w:name w:val="WW8Num14z5"/>
    <w:rsid w:val="002F7B35"/>
  </w:style>
  <w:style w:type="character" w:customStyle="1" w:styleId="WW8Num14z6">
    <w:name w:val="WW8Num14z6"/>
    <w:rsid w:val="002F7B35"/>
  </w:style>
  <w:style w:type="character" w:customStyle="1" w:styleId="WW8Num14z7">
    <w:name w:val="WW8Num14z7"/>
    <w:rsid w:val="002F7B35"/>
  </w:style>
  <w:style w:type="character" w:customStyle="1" w:styleId="WW8Num14z8">
    <w:name w:val="WW8Num14z8"/>
    <w:rsid w:val="002F7B35"/>
  </w:style>
  <w:style w:type="character" w:customStyle="1" w:styleId="WW8Num15z0">
    <w:name w:val="WW8Num15z0"/>
    <w:rsid w:val="002F7B35"/>
  </w:style>
  <w:style w:type="character" w:customStyle="1" w:styleId="WW8Num15z1">
    <w:name w:val="WW8Num15z1"/>
    <w:rsid w:val="002F7B35"/>
  </w:style>
  <w:style w:type="character" w:customStyle="1" w:styleId="WW8Num15z2">
    <w:name w:val="WW8Num15z2"/>
    <w:rsid w:val="002F7B35"/>
  </w:style>
  <w:style w:type="character" w:customStyle="1" w:styleId="WW8Num15z3">
    <w:name w:val="WW8Num15z3"/>
    <w:rsid w:val="002F7B35"/>
  </w:style>
  <w:style w:type="character" w:customStyle="1" w:styleId="WW8Num15z4">
    <w:name w:val="WW8Num15z4"/>
    <w:rsid w:val="002F7B35"/>
  </w:style>
  <w:style w:type="character" w:customStyle="1" w:styleId="WW8Num15z5">
    <w:name w:val="WW8Num15z5"/>
    <w:rsid w:val="002F7B35"/>
  </w:style>
  <w:style w:type="character" w:customStyle="1" w:styleId="WW8Num15z6">
    <w:name w:val="WW8Num15z6"/>
    <w:rsid w:val="002F7B35"/>
  </w:style>
  <w:style w:type="character" w:customStyle="1" w:styleId="WW8Num15z7">
    <w:name w:val="WW8Num15z7"/>
    <w:rsid w:val="002F7B35"/>
  </w:style>
  <w:style w:type="character" w:customStyle="1" w:styleId="WW8Num15z8">
    <w:name w:val="WW8Num15z8"/>
    <w:rsid w:val="002F7B35"/>
  </w:style>
  <w:style w:type="character" w:customStyle="1" w:styleId="WW8Num16z0">
    <w:name w:val="WW8Num16z0"/>
    <w:rsid w:val="002F7B35"/>
  </w:style>
  <w:style w:type="character" w:customStyle="1" w:styleId="WW8Num16z1">
    <w:name w:val="WW8Num16z1"/>
    <w:rsid w:val="002F7B35"/>
  </w:style>
  <w:style w:type="character" w:customStyle="1" w:styleId="WW8Num16z2">
    <w:name w:val="WW8Num16z2"/>
    <w:rsid w:val="002F7B35"/>
  </w:style>
  <w:style w:type="character" w:customStyle="1" w:styleId="WW8Num16z3">
    <w:name w:val="WW8Num16z3"/>
    <w:rsid w:val="002F7B35"/>
  </w:style>
  <w:style w:type="character" w:customStyle="1" w:styleId="WW8Num16z4">
    <w:name w:val="WW8Num16z4"/>
    <w:rsid w:val="002F7B35"/>
  </w:style>
  <w:style w:type="character" w:customStyle="1" w:styleId="WW8Num16z5">
    <w:name w:val="WW8Num16z5"/>
    <w:rsid w:val="002F7B35"/>
  </w:style>
  <w:style w:type="character" w:customStyle="1" w:styleId="WW8Num16z6">
    <w:name w:val="WW8Num16z6"/>
    <w:rsid w:val="002F7B35"/>
  </w:style>
  <w:style w:type="character" w:customStyle="1" w:styleId="WW8Num16z7">
    <w:name w:val="WW8Num16z7"/>
    <w:rsid w:val="002F7B35"/>
  </w:style>
  <w:style w:type="character" w:customStyle="1" w:styleId="WW8Num16z8">
    <w:name w:val="WW8Num16z8"/>
    <w:rsid w:val="002F7B35"/>
  </w:style>
  <w:style w:type="character" w:customStyle="1" w:styleId="WW8Num17z0">
    <w:name w:val="WW8Num17z0"/>
    <w:rsid w:val="002F7B35"/>
  </w:style>
  <w:style w:type="character" w:customStyle="1" w:styleId="WW8Num17z1">
    <w:name w:val="WW8Num17z1"/>
    <w:rsid w:val="002F7B35"/>
  </w:style>
  <w:style w:type="character" w:customStyle="1" w:styleId="WW8Num17z2">
    <w:name w:val="WW8Num17z2"/>
    <w:rsid w:val="002F7B35"/>
  </w:style>
  <w:style w:type="character" w:customStyle="1" w:styleId="WW8Num17z3">
    <w:name w:val="WW8Num17z3"/>
    <w:rsid w:val="002F7B35"/>
  </w:style>
  <w:style w:type="character" w:customStyle="1" w:styleId="WW8Num17z4">
    <w:name w:val="WW8Num17z4"/>
    <w:rsid w:val="002F7B35"/>
  </w:style>
  <w:style w:type="character" w:customStyle="1" w:styleId="WW8Num17z5">
    <w:name w:val="WW8Num17z5"/>
    <w:rsid w:val="002F7B35"/>
  </w:style>
  <w:style w:type="character" w:customStyle="1" w:styleId="WW8Num17z6">
    <w:name w:val="WW8Num17z6"/>
    <w:rsid w:val="002F7B35"/>
  </w:style>
  <w:style w:type="character" w:customStyle="1" w:styleId="WW8Num17z7">
    <w:name w:val="WW8Num17z7"/>
    <w:rsid w:val="002F7B35"/>
  </w:style>
  <w:style w:type="character" w:customStyle="1" w:styleId="WW8Num17z8">
    <w:name w:val="WW8Num17z8"/>
    <w:rsid w:val="002F7B35"/>
  </w:style>
  <w:style w:type="character" w:customStyle="1" w:styleId="WW8Num18z0">
    <w:name w:val="WW8Num18z0"/>
    <w:rsid w:val="002F7B35"/>
  </w:style>
  <w:style w:type="character" w:customStyle="1" w:styleId="WW8Num18z1">
    <w:name w:val="WW8Num18z1"/>
    <w:rsid w:val="002F7B35"/>
  </w:style>
  <w:style w:type="character" w:customStyle="1" w:styleId="WW8Num18z2">
    <w:name w:val="WW8Num18z2"/>
    <w:rsid w:val="002F7B35"/>
  </w:style>
  <w:style w:type="character" w:customStyle="1" w:styleId="WW8Num18z3">
    <w:name w:val="WW8Num18z3"/>
    <w:rsid w:val="002F7B35"/>
  </w:style>
  <w:style w:type="character" w:customStyle="1" w:styleId="WW8Num18z4">
    <w:name w:val="WW8Num18z4"/>
    <w:rsid w:val="002F7B35"/>
  </w:style>
  <w:style w:type="character" w:customStyle="1" w:styleId="WW8Num18z5">
    <w:name w:val="WW8Num18z5"/>
    <w:rsid w:val="002F7B35"/>
  </w:style>
  <w:style w:type="character" w:customStyle="1" w:styleId="WW8Num18z6">
    <w:name w:val="WW8Num18z6"/>
    <w:rsid w:val="002F7B35"/>
  </w:style>
  <w:style w:type="character" w:customStyle="1" w:styleId="WW8Num18z7">
    <w:name w:val="WW8Num18z7"/>
    <w:rsid w:val="002F7B35"/>
  </w:style>
  <w:style w:type="character" w:customStyle="1" w:styleId="WW8Num18z8">
    <w:name w:val="WW8Num18z8"/>
    <w:rsid w:val="002F7B35"/>
  </w:style>
  <w:style w:type="character" w:customStyle="1" w:styleId="WW8Num19z0">
    <w:name w:val="WW8Num19z0"/>
    <w:rsid w:val="002F7B35"/>
  </w:style>
  <w:style w:type="character" w:customStyle="1" w:styleId="WW8Num19z1">
    <w:name w:val="WW8Num19z1"/>
    <w:rsid w:val="002F7B35"/>
  </w:style>
  <w:style w:type="character" w:customStyle="1" w:styleId="WW8Num19z2">
    <w:name w:val="WW8Num19z2"/>
    <w:rsid w:val="002F7B35"/>
  </w:style>
  <w:style w:type="character" w:customStyle="1" w:styleId="WW8Num19z3">
    <w:name w:val="WW8Num19z3"/>
    <w:rsid w:val="002F7B35"/>
  </w:style>
  <w:style w:type="character" w:customStyle="1" w:styleId="WW8Num19z4">
    <w:name w:val="WW8Num19z4"/>
    <w:rsid w:val="002F7B35"/>
  </w:style>
  <w:style w:type="character" w:customStyle="1" w:styleId="WW8Num19z5">
    <w:name w:val="WW8Num19z5"/>
    <w:rsid w:val="002F7B35"/>
  </w:style>
  <w:style w:type="character" w:customStyle="1" w:styleId="WW8Num19z6">
    <w:name w:val="WW8Num19z6"/>
    <w:rsid w:val="002F7B35"/>
  </w:style>
  <w:style w:type="character" w:customStyle="1" w:styleId="WW8Num19z7">
    <w:name w:val="WW8Num19z7"/>
    <w:rsid w:val="002F7B35"/>
  </w:style>
  <w:style w:type="character" w:customStyle="1" w:styleId="WW8Num19z8">
    <w:name w:val="WW8Num19z8"/>
    <w:rsid w:val="002F7B35"/>
  </w:style>
  <w:style w:type="character" w:customStyle="1" w:styleId="WW8Num20z0">
    <w:name w:val="WW8Num20z0"/>
    <w:rsid w:val="002F7B35"/>
  </w:style>
  <w:style w:type="character" w:customStyle="1" w:styleId="WW8Num20z1">
    <w:name w:val="WW8Num20z1"/>
    <w:rsid w:val="002F7B35"/>
  </w:style>
  <w:style w:type="character" w:customStyle="1" w:styleId="WW8Num20z2">
    <w:name w:val="WW8Num20z2"/>
    <w:rsid w:val="002F7B35"/>
  </w:style>
  <w:style w:type="character" w:customStyle="1" w:styleId="WW8Num20z3">
    <w:name w:val="WW8Num20z3"/>
    <w:rsid w:val="002F7B35"/>
  </w:style>
  <w:style w:type="character" w:customStyle="1" w:styleId="WW8Num20z4">
    <w:name w:val="WW8Num20z4"/>
    <w:rsid w:val="002F7B35"/>
  </w:style>
  <w:style w:type="character" w:customStyle="1" w:styleId="WW8Num20z5">
    <w:name w:val="WW8Num20z5"/>
    <w:rsid w:val="002F7B35"/>
  </w:style>
  <w:style w:type="character" w:customStyle="1" w:styleId="WW8Num20z6">
    <w:name w:val="WW8Num20z6"/>
    <w:rsid w:val="002F7B35"/>
  </w:style>
  <w:style w:type="character" w:customStyle="1" w:styleId="WW8Num20z7">
    <w:name w:val="WW8Num20z7"/>
    <w:rsid w:val="002F7B35"/>
  </w:style>
  <w:style w:type="character" w:customStyle="1" w:styleId="WW8Num20z8">
    <w:name w:val="WW8Num20z8"/>
    <w:rsid w:val="002F7B35"/>
  </w:style>
  <w:style w:type="character" w:customStyle="1" w:styleId="WW8Num21z0">
    <w:name w:val="WW8Num21z0"/>
    <w:rsid w:val="002F7B35"/>
  </w:style>
  <w:style w:type="character" w:customStyle="1" w:styleId="WW8Num21z1">
    <w:name w:val="WW8Num21z1"/>
    <w:rsid w:val="002F7B35"/>
  </w:style>
  <w:style w:type="character" w:customStyle="1" w:styleId="WW8Num21z2">
    <w:name w:val="WW8Num21z2"/>
    <w:rsid w:val="002F7B35"/>
  </w:style>
  <w:style w:type="character" w:customStyle="1" w:styleId="WW8Num21z3">
    <w:name w:val="WW8Num21z3"/>
    <w:rsid w:val="002F7B35"/>
  </w:style>
  <w:style w:type="character" w:customStyle="1" w:styleId="WW8Num21z4">
    <w:name w:val="WW8Num21z4"/>
    <w:rsid w:val="002F7B35"/>
  </w:style>
  <w:style w:type="character" w:customStyle="1" w:styleId="WW8Num21z5">
    <w:name w:val="WW8Num21z5"/>
    <w:rsid w:val="002F7B35"/>
  </w:style>
  <w:style w:type="character" w:customStyle="1" w:styleId="WW8Num21z6">
    <w:name w:val="WW8Num21z6"/>
    <w:rsid w:val="002F7B35"/>
  </w:style>
  <w:style w:type="character" w:customStyle="1" w:styleId="WW8Num21z7">
    <w:name w:val="WW8Num21z7"/>
    <w:rsid w:val="002F7B35"/>
  </w:style>
  <w:style w:type="character" w:customStyle="1" w:styleId="WW8Num21z8">
    <w:name w:val="WW8Num21z8"/>
    <w:rsid w:val="002F7B35"/>
  </w:style>
  <w:style w:type="character" w:customStyle="1" w:styleId="WW8Num22z0">
    <w:name w:val="WW8Num22z0"/>
    <w:rsid w:val="002F7B35"/>
  </w:style>
  <w:style w:type="character" w:customStyle="1" w:styleId="WW8Num22z1">
    <w:name w:val="WW8Num22z1"/>
    <w:rsid w:val="002F7B35"/>
  </w:style>
  <w:style w:type="character" w:customStyle="1" w:styleId="WW8Num22z2">
    <w:name w:val="WW8Num22z2"/>
    <w:rsid w:val="002F7B35"/>
  </w:style>
  <w:style w:type="character" w:customStyle="1" w:styleId="WW8Num22z3">
    <w:name w:val="WW8Num22z3"/>
    <w:rsid w:val="002F7B35"/>
  </w:style>
  <w:style w:type="character" w:customStyle="1" w:styleId="WW8Num22z4">
    <w:name w:val="WW8Num22z4"/>
    <w:rsid w:val="002F7B35"/>
  </w:style>
  <w:style w:type="character" w:customStyle="1" w:styleId="WW8Num22z5">
    <w:name w:val="WW8Num22z5"/>
    <w:rsid w:val="002F7B35"/>
  </w:style>
  <w:style w:type="character" w:customStyle="1" w:styleId="WW8Num22z6">
    <w:name w:val="WW8Num22z6"/>
    <w:rsid w:val="002F7B35"/>
  </w:style>
  <w:style w:type="character" w:customStyle="1" w:styleId="WW8Num22z7">
    <w:name w:val="WW8Num22z7"/>
    <w:rsid w:val="002F7B35"/>
  </w:style>
  <w:style w:type="character" w:customStyle="1" w:styleId="WW8Num22z8">
    <w:name w:val="WW8Num22z8"/>
    <w:rsid w:val="002F7B35"/>
  </w:style>
  <w:style w:type="character" w:customStyle="1" w:styleId="WW8Num23z0">
    <w:name w:val="WW8Num23z0"/>
    <w:rsid w:val="002F7B35"/>
  </w:style>
  <w:style w:type="character" w:customStyle="1" w:styleId="WW8Num23z1">
    <w:name w:val="WW8Num23z1"/>
    <w:rsid w:val="002F7B35"/>
  </w:style>
  <w:style w:type="character" w:customStyle="1" w:styleId="WW8Num23z2">
    <w:name w:val="WW8Num23z2"/>
    <w:rsid w:val="002F7B35"/>
  </w:style>
  <w:style w:type="character" w:customStyle="1" w:styleId="WW8Num23z3">
    <w:name w:val="WW8Num23z3"/>
    <w:rsid w:val="002F7B35"/>
  </w:style>
  <w:style w:type="character" w:customStyle="1" w:styleId="WW8Num23z4">
    <w:name w:val="WW8Num23z4"/>
    <w:rsid w:val="002F7B35"/>
  </w:style>
  <w:style w:type="character" w:customStyle="1" w:styleId="WW8Num23z5">
    <w:name w:val="WW8Num23z5"/>
    <w:rsid w:val="002F7B35"/>
  </w:style>
  <w:style w:type="character" w:customStyle="1" w:styleId="WW8Num23z6">
    <w:name w:val="WW8Num23z6"/>
    <w:rsid w:val="002F7B35"/>
  </w:style>
  <w:style w:type="character" w:customStyle="1" w:styleId="WW8Num23z7">
    <w:name w:val="WW8Num23z7"/>
    <w:rsid w:val="002F7B35"/>
  </w:style>
  <w:style w:type="character" w:customStyle="1" w:styleId="WW8Num23z8">
    <w:name w:val="WW8Num23z8"/>
    <w:rsid w:val="002F7B35"/>
  </w:style>
  <w:style w:type="character" w:customStyle="1" w:styleId="WW8Num24z0">
    <w:name w:val="WW8Num24z0"/>
    <w:rsid w:val="002F7B35"/>
  </w:style>
  <w:style w:type="character" w:customStyle="1" w:styleId="WW8Num24z1">
    <w:name w:val="WW8Num24z1"/>
    <w:rsid w:val="002F7B35"/>
  </w:style>
  <w:style w:type="character" w:customStyle="1" w:styleId="WW8Num24z2">
    <w:name w:val="WW8Num24z2"/>
    <w:rsid w:val="002F7B35"/>
  </w:style>
  <w:style w:type="character" w:customStyle="1" w:styleId="WW8Num24z3">
    <w:name w:val="WW8Num24z3"/>
    <w:rsid w:val="002F7B35"/>
  </w:style>
  <w:style w:type="character" w:customStyle="1" w:styleId="WW8Num24z4">
    <w:name w:val="WW8Num24z4"/>
    <w:rsid w:val="002F7B35"/>
  </w:style>
  <w:style w:type="character" w:customStyle="1" w:styleId="WW8Num24z5">
    <w:name w:val="WW8Num24z5"/>
    <w:rsid w:val="002F7B35"/>
  </w:style>
  <w:style w:type="character" w:customStyle="1" w:styleId="WW8Num24z6">
    <w:name w:val="WW8Num24z6"/>
    <w:rsid w:val="002F7B35"/>
  </w:style>
  <w:style w:type="character" w:customStyle="1" w:styleId="WW8Num24z7">
    <w:name w:val="WW8Num24z7"/>
    <w:rsid w:val="002F7B35"/>
  </w:style>
  <w:style w:type="character" w:customStyle="1" w:styleId="WW8Num24z8">
    <w:name w:val="WW8Num24z8"/>
    <w:rsid w:val="002F7B35"/>
  </w:style>
  <w:style w:type="character" w:customStyle="1" w:styleId="WW8Num25z0">
    <w:name w:val="WW8Num25z0"/>
    <w:rsid w:val="002F7B35"/>
  </w:style>
  <w:style w:type="character" w:customStyle="1" w:styleId="WW8Num25z1">
    <w:name w:val="WW8Num25z1"/>
    <w:rsid w:val="002F7B35"/>
  </w:style>
  <w:style w:type="character" w:customStyle="1" w:styleId="WW8Num25z2">
    <w:name w:val="WW8Num25z2"/>
    <w:rsid w:val="002F7B35"/>
  </w:style>
  <w:style w:type="character" w:customStyle="1" w:styleId="WW8Num25z3">
    <w:name w:val="WW8Num25z3"/>
    <w:rsid w:val="002F7B35"/>
  </w:style>
  <w:style w:type="character" w:customStyle="1" w:styleId="WW8Num25z4">
    <w:name w:val="WW8Num25z4"/>
    <w:rsid w:val="002F7B35"/>
  </w:style>
  <w:style w:type="character" w:customStyle="1" w:styleId="WW8Num25z5">
    <w:name w:val="WW8Num25z5"/>
    <w:rsid w:val="002F7B35"/>
  </w:style>
  <w:style w:type="character" w:customStyle="1" w:styleId="WW8Num25z6">
    <w:name w:val="WW8Num25z6"/>
    <w:rsid w:val="002F7B35"/>
  </w:style>
  <w:style w:type="character" w:customStyle="1" w:styleId="WW8Num25z7">
    <w:name w:val="WW8Num25z7"/>
    <w:rsid w:val="002F7B35"/>
  </w:style>
  <w:style w:type="character" w:customStyle="1" w:styleId="WW8Num25z8">
    <w:name w:val="WW8Num25z8"/>
    <w:rsid w:val="002F7B35"/>
  </w:style>
  <w:style w:type="character" w:customStyle="1" w:styleId="WW8Num26z0">
    <w:name w:val="WW8Num26z0"/>
    <w:rsid w:val="002F7B35"/>
  </w:style>
  <w:style w:type="character" w:customStyle="1" w:styleId="WW8Num26z1">
    <w:name w:val="WW8Num26z1"/>
    <w:rsid w:val="002F7B35"/>
  </w:style>
  <w:style w:type="character" w:customStyle="1" w:styleId="WW8Num26z2">
    <w:name w:val="WW8Num26z2"/>
    <w:rsid w:val="002F7B35"/>
  </w:style>
  <w:style w:type="character" w:customStyle="1" w:styleId="WW8Num26z3">
    <w:name w:val="WW8Num26z3"/>
    <w:rsid w:val="002F7B35"/>
  </w:style>
  <w:style w:type="character" w:customStyle="1" w:styleId="WW8Num26z4">
    <w:name w:val="WW8Num26z4"/>
    <w:rsid w:val="002F7B35"/>
  </w:style>
  <w:style w:type="character" w:customStyle="1" w:styleId="WW8Num26z5">
    <w:name w:val="WW8Num26z5"/>
    <w:rsid w:val="002F7B35"/>
  </w:style>
  <w:style w:type="character" w:customStyle="1" w:styleId="WW8Num26z6">
    <w:name w:val="WW8Num26z6"/>
    <w:rsid w:val="002F7B35"/>
  </w:style>
  <w:style w:type="character" w:customStyle="1" w:styleId="WW8Num26z7">
    <w:name w:val="WW8Num26z7"/>
    <w:rsid w:val="002F7B35"/>
  </w:style>
  <w:style w:type="character" w:customStyle="1" w:styleId="WW8Num26z8">
    <w:name w:val="WW8Num26z8"/>
    <w:rsid w:val="002F7B35"/>
  </w:style>
  <w:style w:type="character" w:customStyle="1" w:styleId="WW8Num27z0">
    <w:name w:val="WW8Num27z0"/>
    <w:rsid w:val="002F7B35"/>
  </w:style>
  <w:style w:type="character" w:customStyle="1" w:styleId="WW8Num27z1">
    <w:name w:val="WW8Num27z1"/>
    <w:rsid w:val="002F7B35"/>
  </w:style>
  <w:style w:type="character" w:customStyle="1" w:styleId="WW8Num27z2">
    <w:name w:val="WW8Num27z2"/>
    <w:rsid w:val="002F7B35"/>
  </w:style>
  <w:style w:type="character" w:customStyle="1" w:styleId="WW8Num27z3">
    <w:name w:val="WW8Num27z3"/>
    <w:rsid w:val="002F7B35"/>
  </w:style>
  <w:style w:type="character" w:customStyle="1" w:styleId="WW8Num27z4">
    <w:name w:val="WW8Num27z4"/>
    <w:rsid w:val="002F7B35"/>
  </w:style>
  <w:style w:type="character" w:customStyle="1" w:styleId="WW8Num27z5">
    <w:name w:val="WW8Num27z5"/>
    <w:rsid w:val="002F7B35"/>
  </w:style>
  <w:style w:type="character" w:customStyle="1" w:styleId="WW8Num27z6">
    <w:name w:val="WW8Num27z6"/>
    <w:rsid w:val="002F7B35"/>
  </w:style>
  <w:style w:type="character" w:customStyle="1" w:styleId="WW8Num27z7">
    <w:name w:val="WW8Num27z7"/>
    <w:rsid w:val="002F7B35"/>
  </w:style>
  <w:style w:type="character" w:customStyle="1" w:styleId="WW8Num27z8">
    <w:name w:val="WW8Num27z8"/>
    <w:rsid w:val="002F7B35"/>
  </w:style>
  <w:style w:type="character" w:customStyle="1" w:styleId="WW8Num28z0">
    <w:name w:val="WW8Num28z0"/>
    <w:rsid w:val="002F7B35"/>
  </w:style>
  <w:style w:type="character" w:customStyle="1" w:styleId="WW8Num28z1">
    <w:name w:val="WW8Num28z1"/>
    <w:rsid w:val="002F7B35"/>
  </w:style>
  <w:style w:type="character" w:customStyle="1" w:styleId="WW8Num28z2">
    <w:name w:val="WW8Num28z2"/>
    <w:rsid w:val="002F7B35"/>
  </w:style>
  <w:style w:type="character" w:customStyle="1" w:styleId="WW8Num28z3">
    <w:name w:val="WW8Num28z3"/>
    <w:rsid w:val="002F7B35"/>
  </w:style>
  <w:style w:type="character" w:customStyle="1" w:styleId="WW8Num28z4">
    <w:name w:val="WW8Num28z4"/>
    <w:rsid w:val="002F7B35"/>
  </w:style>
  <w:style w:type="character" w:customStyle="1" w:styleId="WW8Num28z5">
    <w:name w:val="WW8Num28z5"/>
    <w:rsid w:val="002F7B35"/>
  </w:style>
  <w:style w:type="character" w:customStyle="1" w:styleId="WW8Num28z6">
    <w:name w:val="WW8Num28z6"/>
    <w:rsid w:val="002F7B35"/>
  </w:style>
  <w:style w:type="character" w:customStyle="1" w:styleId="WW8Num28z7">
    <w:name w:val="WW8Num28z7"/>
    <w:rsid w:val="002F7B35"/>
  </w:style>
  <w:style w:type="character" w:customStyle="1" w:styleId="WW8Num28z8">
    <w:name w:val="WW8Num28z8"/>
    <w:rsid w:val="002F7B35"/>
  </w:style>
  <w:style w:type="character" w:customStyle="1" w:styleId="WW8Num29z0">
    <w:name w:val="WW8Num29z0"/>
    <w:rsid w:val="002F7B35"/>
  </w:style>
  <w:style w:type="character" w:customStyle="1" w:styleId="WW8Num29z1">
    <w:name w:val="WW8Num29z1"/>
    <w:rsid w:val="002F7B35"/>
  </w:style>
  <w:style w:type="character" w:customStyle="1" w:styleId="WW8Num29z2">
    <w:name w:val="WW8Num29z2"/>
    <w:rsid w:val="002F7B35"/>
  </w:style>
  <w:style w:type="character" w:customStyle="1" w:styleId="WW8Num29z3">
    <w:name w:val="WW8Num29z3"/>
    <w:rsid w:val="002F7B35"/>
  </w:style>
  <w:style w:type="character" w:customStyle="1" w:styleId="WW8Num29z4">
    <w:name w:val="WW8Num29z4"/>
    <w:rsid w:val="002F7B35"/>
  </w:style>
  <w:style w:type="character" w:customStyle="1" w:styleId="WW8Num29z5">
    <w:name w:val="WW8Num29z5"/>
    <w:rsid w:val="002F7B35"/>
  </w:style>
  <w:style w:type="character" w:customStyle="1" w:styleId="WW8Num29z6">
    <w:name w:val="WW8Num29z6"/>
    <w:rsid w:val="002F7B35"/>
  </w:style>
  <w:style w:type="character" w:customStyle="1" w:styleId="WW8Num29z7">
    <w:name w:val="WW8Num29z7"/>
    <w:rsid w:val="002F7B35"/>
  </w:style>
  <w:style w:type="character" w:customStyle="1" w:styleId="WW8Num29z8">
    <w:name w:val="WW8Num29z8"/>
    <w:rsid w:val="002F7B35"/>
  </w:style>
  <w:style w:type="character" w:customStyle="1" w:styleId="WW8Num30z0">
    <w:name w:val="WW8Num30z0"/>
    <w:rsid w:val="002F7B35"/>
  </w:style>
  <w:style w:type="character" w:customStyle="1" w:styleId="WW8Num30z1">
    <w:name w:val="WW8Num30z1"/>
    <w:rsid w:val="002F7B35"/>
  </w:style>
  <w:style w:type="character" w:customStyle="1" w:styleId="WW8Num30z2">
    <w:name w:val="WW8Num30z2"/>
    <w:rsid w:val="002F7B35"/>
  </w:style>
  <w:style w:type="character" w:customStyle="1" w:styleId="WW8Num30z3">
    <w:name w:val="WW8Num30z3"/>
    <w:rsid w:val="002F7B35"/>
  </w:style>
  <w:style w:type="character" w:customStyle="1" w:styleId="WW8Num30z4">
    <w:name w:val="WW8Num30z4"/>
    <w:rsid w:val="002F7B35"/>
  </w:style>
  <w:style w:type="character" w:customStyle="1" w:styleId="WW8Num30z5">
    <w:name w:val="WW8Num30z5"/>
    <w:rsid w:val="002F7B35"/>
  </w:style>
  <w:style w:type="character" w:customStyle="1" w:styleId="WW8Num30z6">
    <w:name w:val="WW8Num30z6"/>
    <w:rsid w:val="002F7B35"/>
  </w:style>
  <w:style w:type="character" w:customStyle="1" w:styleId="WW8Num30z7">
    <w:name w:val="WW8Num30z7"/>
    <w:rsid w:val="002F7B35"/>
  </w:style>
  <w:style w:type="character" w:customStyle="1" w:styleId="WW8Num30z8">
    <w:name w:val="WW8Num30z8"/>
    <w:rsid w:val="002F7B35"/>
  </w:style>
  <w:style w:type="character" w:customStyle="1" w:styleId="WW8Num31z0">
    <w:name w:val="WW8Num31z0"/>
    <w:rsid w:val="002F7B35"/>
  </w:style>
  <w:style w:type="character" w:customStyle="1" w:styleId="WW8Num31z1">
    <w:name w:val="WW8Num31z1"/>
    <w:rsid w:val="002F7B35"/>
  </w:style>
  <w:style w:type="character" w:customStyle="1" w:styleId="WW8Num31z2">
    <w:name w:val="WW8Num31z2"/>
    <w:rsid w:val="002F7B35"/>
  </w:style>
  <w:style w:type="character" w:customStyle="1" w:styleId="WW8Num31z3">
    <w:name w:val="WW8Num31z3"/>
    <w:rsid w:val="002F7B35"/>
  </w:style>
  <w:style w:type="character" w:customStyle="1" w:styleId="WW8Num31z4">
    <w:name w:val="WW8Num31z4"/>
    <w:rsid w:val="002F7B35"/>
  </w:style>
  <w:style w:type="character" w:customStyle="1" w:styleId="WW8Num31z5">
    <w:name w:val="WW8Num31z5"/>
    <w:rsid w:val="002F7B35"/>
  </w:style>
  <w:style w:type="character" w:customStyle="1" w:styleId="WW8Num31z6">
    <w:name w:val="WW8Num31z6"/>
    <w:rsid w:val="002F7B35"/>
  </w:style>
  <w:style w:type="character" w:customStyle="1" w:styleId="WW8Num31z7">
    <w:name w:val="WW8Num31z7"/>
    <w:rsid w:val="002F7B35"/>
  </w:style>
  <w:style w:type="character" w:customStyle="1" w:styleId="WW8Num31z8">
    <w:name w:val="WW8Num31z8"/>
    <w:rsid w:val="002F7B35"/>
  </w:style>
  <w:style w:type="character" w:customStyle="1" w:styleId="WW8Num32z0">
    <w:name w:val="WW8Num32z0"/>
    <w:rsid w:val="002F7B35"/>
  </w:style>
  <w:style w:type="character" w:customStyle="1" w:styleId="WW8Num32z1">
    <w:name w:val="WW8Num32z1"/>
    <w:rsid w:val="002F7B35"/>
  </w:style>
  <w:style w:type="character" w:customStyle="1" w:styleId="WW8Num32z2">
    <w:name w:val="WW8Num32z2"/>
    <w:rsid w:val="002F7B35"/>
  </w:style>
  <w:style w:type="character" w:customStyle="1" w:styleId="WW8Num32z3">
    <w:name w:val="WW8Num32z3"/>
    <w:rsid w:val="002F7B35"/>
  </w:style>
  <w:style w:type="character" w:customStyle="1" w:styleId="WW8Num32z4">
    <w:name w:val="WW8Num32z4"/>
    <w:rsid w:val="002F7B35"/>
  </w:style>
  <w:style w:type="character" w:customStyle="1" w:styleId="WW8Num32z5">
    <w:name w:val="WW8Num32z5"/>
    <w:rsid w:val="002F7B35"/>
  </w:style>
  <w:style w:type="character" w:customStyle="1" w:styleId="WW8Num32z6">
    <w:name w:val="WW8Num32z6"/>
    <w:rsid w:val="002F7B35"/>
  </w:style>
  <w:style w:type="character" w:customStyle="1" w:styleId="WW8Num32z7">
    <w:name w:val="WW8Num32z7"/>
    <w:rsid w:val="002F7B35"/>
  </w:style>
  <w:style w:type="character" w:customStyle="1" w:styleId="WW8Num32z8">
    <w:name w:val="WW8Num32z8"/>
    <w:rsid w:val="002F7B35"/>
  </w:style>
  <w:style w:type="character" w:customStyle="1" w:styleId="WW8Num33z0">
    <w:name w:val="WW8Num33z0"/>
    <w:rsid w:val="002F7B35"/>
  </w:style>
  <w:style w:type="character" w:customStyle="1" w:styleId="WW8Num33z1">
    <w:name w:val="WW8Num33z1"/>
    <w:rsid w:val="002F7B35"/>
  </w:style>
  <w:style w:type="character" w:customStyle="1" w:styleId="WW8Num33z2">
    <w:name w:val="WW8Num33z2"/>
    <w:rsid w:val="002F7B35"/>
  </w:style>
  <w:style w:type="character" w:customStyle="1" w:styleId="WW8Num33z3">
    <w:name w:val="WW8Num33z3"/>
    <w:rsid w:val="002F7B35"/>
  </w:style>
  <w:style w:type="character" w:customStyle="1" w:styleId="WW8Num33z4">
    <w:name w:val="WW8Num33z4"/>
    <w:rsid w:val="002F7B35"/>
  </w:style>
  <w:style w:type="character" w:customStyle="1" w:styleId="WW8Num33z5">
    <w:name w:val="WW8Num33z5"/>
    <w:rsid w:val="002F7B35"/>
  </w:style>
  <w:style w:type="character" w:customStyle="1" w:styleId="WW8Num33z6">
    <w:name w:val="WW8Num33z6"/>
    <w:rsid w:val="002F7B35"/>
  </w:style>
  <w:style w:type="character" w:customStyle="1" w:styleId="WW8Num33z7">
    <w:name w:val="WW8Num33z7"/>
    <w:rsid w:val="002F7B35"/>
  </w:style>
  <w:style w:type="character" w:customStyle="1" w:styleId="WW8Num33z8">
    <w:name w:val="WW8Num33z8"/>
    <w:rsid w:val="002F7B35"/>
  </w:style>
  <w:style w:type="character" w:customStyle="1" w:styleId="WW8Num34z0">
    <w:name w:val="WW8Num34z0"/>
    <w:rsid w:val="002F7B35"/>
  </w:style>
  <w:style w:type="character" w:customStyle="1" w:styleId="WW8Num34z1">
    <w:name w:val="WW8Num34z1"/>
    <w:rsid w:val="002F7B35"/>
  </w:style>
  <w:style w:type="character" w:customStyle="1" w:styleId="WW8Num34z2">
    <w:name w:val="WW8Num34z2"/>
    <w:rsid w:val="002F7B35"/>
  </w:style>
  <w:style w:type="character" w:customStyle="1" w:styleId="WW8Num34z3">
    <w:name w:val="WW8Num34z3"/>
    <w:rsid w:val="002F7B35"/>
  </w:style>
  <w:style w:type="character" w:customStyle="1" w:styleId="WW8Num34z4">
    <w:name w:val="WW8Num34z4"/>
    <w:rsid w:val="002F7B35"/>
  </w:style>
  <w:style w:type="character" w:customStyle="1" w:styleId="WW8Num34z5">
    <w:name w:val="WW8Num34z5"/>
    <w:rsid w:val="002F7B35"/>
  </w:style>
  <w:style w:type="character" w:customStyle="1" w:styleId="WW8Num34z6">
    <w:name w:val="WW8Num34z6"/>
    <w:rsid w:val="002F7B35"/>
  </w:style>
  <w:style w:type="character" w:customStyle="1" w:styleId="WW8Num34z7">
    <w:name w:val="WW8Num34z7"/>
    <w:rsid w:val="002F7B35"/>
  </w:style>
  <w:style w:type="character" w:customStyle="1" w:styleId="WW8Num34z8">
    <w:name w:val="WW8Num34z8"/>
    <w:rsid w:val="002F7B35"/>
  </w:style>
  <w:style w:type="character" w:customStyle="1" w:styleId="10">
    <w:name w:val="Основной шрифт абзаца1"/>
    <w:rsid w:val="002F7B35"/>
  </w:style>
  <w:style w:type="character" w:styleId="a3">
    <w:name w:val="page number"/>
    <w:basedOn w:val="10"/>
    <w:rsid w:val="002F7B35"/>
  </w:style>
  <w:style w:type="character" w:customStyle="1" w:styleId="a4">
    <w:name w:val="Текст выноски Знак"/>
    <w:rsid w:val="002F7B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F7B35"/>
    <w:rPr>
      <w:sz w:val="16"/>
      <w:szCs w:val="16"/>
    </w:rPr>
  </w:style>
  <w:style w:type="character" w:customStyle="1" w:styleId="a5">
    <w:name w:val="Текст примечания Знак"/>
    <w:basedOn w:val="10"/>
    <w:rsid w:val="002F7B35"/>
  </w:style>
  <w:style w:type="character" w:customStyle="1" w:styleId="a6">
    <w:name w:val="Тема примечания Знак"/>
    <w:rsid w:val="002F7B35"/>
    <w:rPr>
      <w:b/>
      <w:bCs/>
    </w:rPr>
  </w:style>
  <w:style w:type="character" w:styleId="a7">
    <w:name w:val="Placeholder Text"/>
    <w:rsid w:val="002F7B35"/>
    <w:rPr>
      <w:color w:val="808080"/>
    </w:rPr>
  </w:style>
  <w:style w:type="character" w:styleId="a8">
    <w:name w:val="Hyperlink"/>
    <w:rsid w:val="002F7B35"/>
    <w:rPr>
      <w:color w:val="0000FF"/>
      <w:u w:val="single"/>
    </w:rPr>
  </w:style>
  <w:style w:type="character" w:customStyle="1" w:styleId="a9">
    <w:name w:val="Текст Знак"/>
    <w:rsid w:val="002F7B3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F7B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F7B35"/>
    <w:pPr>
      <w:jc w:val="both"/>
    </w:pPr>
    <w:rPr>
      <w:sz w:val="28"/>
    </w:rPr>
  </w:style>
  <w:style w:type="paragraph" w:styleId="ab">
    <w:name w:val="List"/>
    <w:basedOn w:val="aa"/>
    <w:rsid w:val="002F7B35"/>
    <w:rPr>
      <w:rFonts w:cs="Mangal"/>
    </w:rPr>
  </w:style>
  <w:style w:type="paragraph" w:styleId="ac">
    <w:name w:val="caption"/>
    <w:basedOn w:val="a"/>
    <w:qFormat/>
    <w:rsid w:val="002F7B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F7B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F7B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F7B3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F7B3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F7B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F7B35"/>
    <w:pPr>
      <w:jc w:val="both"/>
    </w:pPr>
    <w:rPr>
      <w:sz w:val="32"/>
    </w:rPr>
  </w:style>
  <w:style w:type="paragraph" w:styleId="ad">
    <w:name w:val="Body Text Indent"/>
    <w:basedOn w:val="a"/>
    <w:rsid w:val="002F7B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F7B3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F7B3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2F7B35"/>
  </w:style>
  <w:style w:type="paragraph" w:styleId="af0">
    <w:name w:val="footer"/>
    <w:basedOn w:val="a"/>
    <w:rsid w:val="002F7B35"/>
  </w:style>
  <w:style w:type="paragraph" w:styleId="af1">
    <w:name w:val="Balloon Text"/>
    <w:basedOn w:val="a"/>
    <w:rsid w:val="002F7B3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F7B35"/>
    <w:rPr>
      <w:sz w:val="20"/>
      <w:szCs w:val="20"/>
    </w:rPr>
  </w:style>
  <w:style w:type="paragraph" w:styleId="af2">
    <w:name w:val="annotation subject"/>
    <w:basedOn w:val="15"/>
    <w:next w:val="15"/>
    <w:rsid w:val="002F7B35"/>
    <w:rPr>
      <w:b/>
      <w:bCs/>
    </w:rPr>
  </w:style>
  <w:style w:type="paragraph" w:styleId="af3">
    <w:name w:val="Revision"/>
    <w:rsid w:val="002F7B3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F7B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F7B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2F7B35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2F7B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F7B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2F7B35"/>
    <w:pPr>
      <w:suppressLineNumbers/>
    </w:pPr>
  </w:style>
  <w:style w:type="paragraph" w:customStyle="1" w:styleId="af7">
    <w:name w:val="Заголовок таблицы"/>
    <w:basedOn w:val="af6"/>
    <w:rsid w:val="002F7B35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2F7B35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semiHidden/>
    <w:unhideWhenUsed/>
    <w:rsid w:val="00B11D47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11D47"/>
    <w:rPr>
      <w:lang w:eastAsia="zh-CN"/>
    </w:rPr>
  </w:style>
  <w:style w:type="paragraph" w:styleId="afa">
    <w:name w:val="No Spacing"/>
    <w:uiPriority w:val="1"/>
    <w:qFormat/>
    <w:rsid w:val="00B11D47"/>
    <w:pPr>
      <w:autoSpaceDE w:val="0"/>
      <w:autoSpaceDN w:val="0"/>
    </w:pPr>
  </w:style>
  <w:style w:type="character" w:styleId="afb">
    <w:name w:val="Strong"/>
    <w:basedOn w:val="a0"/>
    <w:uiPriority w:val="22"/>
    <w:qFormat/>
    <w:rsid w:val="00171DBE"/>
    <w:rPr>
      <w:b/>
      <w:bCs/>
    </w:rPr>
  </w:style>
  <w:style w:type="paragraph" w:customStyle="1" w:styleId="ConsPlusNormal">
    <w:name w:val="ConsPlusNormal"/>
    <w:rsid w:val="00171DBE"/>
    <w:pPr>
      <w:widowControl w:val="0"/>
      <w:suppressAutoHyphens/>
      <w:spacing w:line="100" w:lineRule="atLeast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hyperlink" Target="https://docs.cntd.ru/document/901808297" TargetMode="External"/><Relationship Id="rId18" Type="http://schemas.openxmlformats.org/officeDocument/2006/relationships/hyperlink" Target="https://docs.cntd.ru/document/49901183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hyperlink" Target="https://docs.cntd.ru/document/9027690" TargetMode="External"/><Relationship Id="rId17" Type="http://schemas.openxmlformats.org/officeDocument/2006/relationships/hyperlink" Target="https://&#1090;&#1091;&#1083;&#1100;&#1089;&#1082;&#1080;&#1081;&#1089;&#1072;&#1076;.&#1088;&#1092;/o-pitomik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103;&#1089;&#1085;&#1086;&#1075;&#1086;&#1088;&#1089;&#1082;&#1080;&#1081;&#1087;&#1080;&#1090;&#1086;&#1084;&#1085;&#1080;&#1082;.&#1088;&#1092;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049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itomnikgavrish.ru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https://docs.cntd.ru/document/9020170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8297" TargetMode="External"/><Relationship Id="rId1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24809</CharactersWithSpaces>
  <SharedDoc>false</SharedDoc>
  <HLinks>
    <vt:vector size="84" baseType="variant">
      <vt:variant>
        <vt:i4>3014781</vt:i4>
      </vt:variant>
      <vt:variant>
        <vt:i4>39</vt:i4>
      </vt:variant>
      <vt:variant>
        <vt:i4>0</vt:i4>
      </vt:variant>
      <vt:variant>
        <vt:i4>5</vt:i4>
      </vt:variant>
      <vt:variant>
        <vt:lpwstr>https://mizo.tularegion.ru/</vt:lpwstr>
      </vt:variant>
      <vt:variant>
        <vt:lpwstr/>
      </vt:variant>
      <vt:variant>
        <vt:i4>3211264</vt:i4>
      </vt:variant>
      <vt:variant>
        <vt:i4>36</vt:i4>
      </vt:variant>
      <vt:variant>
        <vt:i4>0</vt:i4>
      </vt:variant>
      <vt:variant>
        <vt:i4>5</vt:i4>
      </vt:variant>
      <vt:variant>
        <vt:lpwstr>mailto:mizo@tularegion.ru</vt:lpwstr>
      </vt:variant>
      <vt:variant>
        <vt:lpwstr/>
      </vt:variant>
      <vt:variant>
        <vt:i4>5243005</vt:i4>
      </vt:variant>
      <vt:variant>
        <vt:i4>33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2818055</vt:i4>
      </vt:variant>
      <vt:variant>
        <vt:i4>30</vt:i4>
      </vt:variant>
      <vt:variant>
        <vt:i4>0</vt:i4>
      </vt:variant>
      <vt:variant>
        <vt:i4>5</vt:i4>
      </vt:variant>
      <vt:variant>
        <vt:lpwstr>mailto:glavkadry@tularegion.ru</vt:lpwstr>
      </vt:variant>
      <vt:variant>
        <vt:lpwstr/>
      </vt:variant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https://gosstroy.tularegion.ru/</vt:lpwstr>
      </vt:variant>
      <vt:variant>
        <vt:lpwstr/>
      </vt:variant>
      <vt:variant>
        <vt:i4>3932175</vt:i4>
      </vt:variant>
      <vt:variant>
        <vt:i4>24</vt:i4>
      </vt:variant>
      <vt:variant>
        <vt:i4>0</vt:i4>
      </vt:variant>
      <vt:variant>
        <vt:i4>5</vt:i4>
      </vt:variant>
      <vt:variant>
        <vt:lpwstr>mailto:igsn@tularegion.ru</vt:lpwstr>
      </vt:variant>
      <vt:variant>
        <vt:lpwstr/>
      </vt:variant>
      <vt:variant>
        <vt:i4>5963803</vt:i4>
      </vt:variant>
      <vt:variant>
        <vt:i4>21</vt:i4>
      </vt:variant>
      <vt:variant>
        <vt:i4>0</vt:i4>
      </vt:variant>
      <vt:variant>
        <vt:i4>5</vt:i4>
      </vt:variant>
      <vt:variant>
        <vt:lpwstr>https://gosteh.tularegion.ru/</vt:lpwstr>
      </vt:variant>
      <vt:variant>
        <vt:lpwstr/>
      </vt:variant>
      <vt:variant>
        <vt:i4>6488141</vt:i4>
      </vt:variant>
      <vt:variant>
        <vt:i4>18</vt:i4>
      </vt:variant>
      <vt:variant>
        <vt:i4>0</vt:i4>
      </vt:variant>
      <vt:variant>
        <vt:i4>5</vt:i4>
      </vt:variant>
      <vt:variant>
        <vt:lpwstr>mailto:gtn71@tularegion.ru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https://gzi.tularegion.ru/</vt:lpwstr>
      </vt:variant>
      <vt:variant>
        <vt:lpwstr/>
      </vt:variant>
      <vt:variant>
        <vt:i4>6553667</vt:i4>
      </vt:variant>
      <vt:variant>
        <vt:i4>12</vt:i4>
      </vt:variant>
      <vt:variant>
        <vt:i4>0</vt:i4>
      </vt:variant>
      <vt:variant>
        <vt:i4>5</vt:i4>
      </vt:variant>
      <vt:variant>
        <vt:lpwstr>mailto:gzi71@tularegion.ru</vt:lpwstr>
      </vt:variant>
      <vt:variant>
        <vt:lpwstr/>
      </vt:variant>
      <vt:variant>
        <vt:i4>5505125</vt:i4>
      </vt:variant>
      <vt:variant>
        <vt:i4>9</vt:i4>
      </vt:variant>
      <vt:variant>
        <vt:i4>0</vt:i4>
      </vt:variant>
      <vt:variant>
        <vt:i4>5</vt:i4>
      </vt:variant>
      <vt:variant>
        <vt:lpwstr>mailto:gkh@tularegion.ru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Комарова Наталия Валентиновна</dc:creator>
  <cp:lastModifiedBy>Римма Николаевна Назарова</cp:lastModifiedBy>
  <cp:revision>2</cp:revision>
  <cp:lastPrinted>2025-04-03T14:49:00Z</cp:lastPrinted>
  <dcterms:created xsi:type="dcterms:W3CDTF">2025-04-08T13:46:00Z</dcterms:created>
  <dcterms:modified xsi:type="dcterms:W3CDTF">2025-04-08T13:46:00Z</dcterms:modified>
</cp:coreProperties>
</file>