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000"/>
      </w:tblPr>
      <w:tblGrid>
        <w:gridCol w:w="3369"/>
        <w:gridCol w:w="2821"/>
        <w:gridCol w:w="1148"/>
        <w:gridCol w:w="2268"/>
      </w:tblGrid>
      <w:tr w:rsidR="004C7184" w:rsidRPr="004C7184" w:rsidTr="004C7184">
        <w:trPr>
          <w:cantSplit/>
          <w:trHeight w:val="1839"/>
        </w:trPr>
        <w:tc>
          <w:tcPr>
            <w:tcW w:w="9606" w:type="dxa"/>
            <w:gridSpan w:val="4"/>
          </w:tcPr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</w:pPr>
            <w:r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  <w:t>Территориальная избирательная комиссия</w:t>
            </w:r>
          </w:p>
          <w:p w:rsidR="004C7184" w:rsidRPr="004C7184" w:rsidRDefault="00CB61EA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Алексинского</w:t>
            </w:r>
            <w:r w:rsidR="004C7184"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района Тульской области</w:t>
            </w: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80"/>
                <w:sz w:val="32"/>
                <w:szCs w:val="24"/>
                <w:lang w:eastAsia="ru-RU"/>
              </w:rPr>
            </w:pPr>
            <w:r w:rsidRPr="004C7184">
              <w:rPr>
                <w:rFonts w:ascii="Times New Roman" w:eastAsia="Times New Roman" w:hAnsi="Times New Roman" w:cs="Times New Roman"/>
                <w:b/>
                <w:bCs/>
                <w:spacing w:val="80"/>
                <w:sz w:val="32"/>
                <w:szCs w:val="24"/>
                <w:lang w:eastAsia="ru-RU"/>
              </w:rPr>
              <w:t>ПОСТАНОВЛЕНИЕ</w:t>
            </w:r>
          </w:p>
          <w:p w:rsidR="002F371A" w:rsidRPr="004C7184" w:rsidRDefault="002F371A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184" w:rsidRPr="004C7184" w:rsidTr="00FA56A0">
        <w:trPr>
          <w:cantSplit/>
        </w:trPr>
        <w:tc>
          <w:tcPr>
            <w:tcW w:w="3369" w:type="dxa"/>
            <w:vAlign w:val="center"/>
          </w:tcPr>
          <w:p w:rsidR="004C7184" w:rsidRPr="004C7184" w:rsidRDefault="002F371A" w:rsidP="00FC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FC6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B72C9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июля </w:t>
            </w:r>
            <w:r w:rsidR="004C7184" w:rsidRPr="004C71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</w:t>
            </w:r>
            <w:r w:rsidR="00451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4C7184" w:rsidRPr="004C71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821" w:type="dxa"/>
          </w:tcPr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vAlign w:val="center"/>
          </w:tcPr>
          <w:p w:rsidR="004C7184" w:rsidRPr="004C7184" w:rsidRDefault="003D4872" w:rsidP="004C7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  <w:r w:rsidR="004C7184" w:rsidRPr="004C7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4C7184" w:rsidRPr="004C7184" w:rsidRDefault="002F371A" w:rsidP="009378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7-2</w:t>
            </w:r>
          </w:p>
        </w:tc>
      </w:tr>
    </w:tbl>
    <w:p w:rsidR="00A011B2" w:rsidRDefault="00A011B2" w:rsidP="00511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2F371A" w:rsidRDefault="002F371A" w:rsidP="002F371A">
      <w:pPr>
        <w:suppressAutoHyphens/>
        <w:spacing w:after="0"/>
        <w:ind w:left="357"/>
        <w:contextualSpacing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проведении предвыборной агитации</w:t>
      </w:r>
    </w:p>
    <w:p w:rsidR="002F371A" w:rsidRDefault="002F371A" w:rsidP="002F371A">
      <w:pPr>
        <w:suppressAutoHyphens/>
        <w:spacing w:after="0"/>
        <w:ind w:left="357"/>
        <w:contextualSpacing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посредством агитационных публичных мероприятий</w:t>
      </w:r>
    </w:p>
    <w:p w:rsidR="002F371A" w:rsidRDefault="002F371A" w:rsidP="002F371A">
      <w:pPr>
        <w:pStyle w:val="a8"/>
        <w:spacing w:before="0" w:beforeAutospacing="0" w:after="0" w:afterAutospacing="0" w:line="276" w:lineRule="auto"/>
        <w:ind w:firstLine="720"/>
        <w:jc w:val="center"/>
        <w:rPr>
          <w:b/>
          <w:szCs w:val="28"/>
        </w:rPr>
      </w:pPr>
    </w:p>
    <w:p w:rsidR="002F371A" w:rsidRPr="00AC77D7" w:rsidRDefault="002F371A" w:rsidP="002F371A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7D7"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    </w:t>
      </w:r>
      <w:proofErr w:type="gramStart"/>
      <w:r w:rsidRPr="00AC77D7"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В целях обеспечения равных условий для проведения политическими партиями, зарегистрированными кандидатами и их доверенными лицами предвыборной агитации посредством агитационных публичных мероприятий в форме собраний в помещениях, находящихся в государственной или муниципальной собственности, руководствуясь статьей 53 Федерального закона от 12.06.2002 года № 67-ФЗ «Об основных гарантиях избирательных прав и права на участие в референдуме граждан Р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оссийской Федерации», статьей 67 Федерального закона от</w:t>
      </w:r>
      <w:proofErr w:type="gramEnd"/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 22.02.2014</w:t>
      </w:r>
      <w:r w:rsidRPr="00AC77D7"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№ 20</w:t>
      </w:r>
      <w:r w:rsidRPr="00AC77D7"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-ФЗ «О выборах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 депутатов Государственной Федерального Собрания Российской Федерации</w:t>
      </w:r>
      <w:r w:rsidRPr="00AC77D7"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, </w:t>
      </w:r>
      <w:r w:rsidRPr="00AC77D7"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 территориальная избирательная комиссия Алексинского района Тульской области </w:t>
      </w:r>
      <w:r w:rsidR="00757273">
        <w:rPr>
          <w:rFonts w:ascii="Times New Roman" w:hAnsi="Times New Roman" w:cs="Times New Roman"/>
          <w:sz w:val="28"/>
          <w:szCs w:val="28"/>
          <w:lang w:val="ru-RU"/>
        </w:rPr>
        <w:t>ПОСТАНОВЛЯЕТ</w:t>
      </w:r>
      <w:r w:rsidRPr="00AC77D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F371A" w:rsidRPr="00AC77D7" w:rsidRDefault="002F371A" w:rsidP="002F371A">
      <w:pPr>
        <w:pStyle w:val="a8"/>
        <w:autoSpaceDE w:val="0"/>
        <w:autoSpaceDN w:val="0"/>
        <w:adjustRightInd w:val="0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AC77D7">
        <w:rPr>
          <w:rFonts w:eastAsia="SimSun"/>
          <w:sz w:val="28"/>
          <w:szCs w:val="28"/>
          <w:lang w:val="ru-RU"/>
        </w:rPr>
        <w:t>1.</w:t>
      </w:r>
      <w:r>
        <w:rPr>
          <w:rFonts w:eastAsia="SimSun"/>
          <w:sz w:val="28"/>
          <w:szCs w:val="28"/>
        </w:rPr>
        <w:t> </w:t>
      </w:r>
      <w:r w:rsidRPr="00AC77D7">
        <w:rPr>
          <w:rFonts w:eastAsia="SimSun"/>
          <w:sz w:val="28"/>
          <w:szCs w:val="28"/>
          <w:lang w:val="ru-RU"/>
        </w:rPr>
        <w:t>Установить, что помещения, пригодные для проведения агитационных публичных мероприятий в форме собраний и находящиеся в муниципальной собственности, безвозмездно предоставляются собственниками, владельцами указанных помещений по заявкам зарегистрированных кандидатов в режиме работы учреждения, в ведении которого находится данное помещение, при соблюдении обеспечения равных условий проведения указанных мероприятий</w:t>
      </w:r>
      <w:r w:rsidRPr="00AC77D7">
        <w:rPr>
          <w:rFonts w:eastAsia="SimSun"/>
          <w:i/>
          <w:sz w:val="28"/>
          <w:szCs w:val="28"/>
          <w:lang w:val="ru-RU"/>
        </w:rPr>
        <w:t xml:space="preserve"> </w:t>
      </w:r>
      <w:r w:rsidRPr="00AC77D7">
        <w:rPr>
          <w:rFonts w:eastAsia="SimSun"/>
          <w:sz w:val="28"/>
          <w:szCs w:val="28"/>
          <w:lang w:val="ru-RU"/>
        </w:rPr>
        <w:t>для всех зарегистрированных кандидатов.</w:t>
      </w:r>
    </w:p>
    <w:p w:rsidR="002F371A" w:rsidRPr="00AC77D7" w:rsidRDefault="002F371A" w:rsidP="002F371A">
      <w:pPr>
        <w:pStyle w:val="BodyTextIndent3CharChar"/>
        <w:widowControl/>
        <w:ind w:firstLine="720"/>
        <w:rPr>
          <w:szCs w:val="28"/>
          <w:lang w:val="ru-RU"/>
        </w:rPr>
      </w:pPr>
      <w:r w:rsidRPr="00AC77D7">
        <w:rPr>
          <w:szCs w:val="28"/>
          <w:lang w:val="ru-RU"/>
        </w:rPr>
        <w:t>2.</w:t>
      </w:r>
      <w:r>
        <w:rPr>
          <w:szCs w:val="28"/>
        </w:rPr>
        <w:t> </w:t>
      </w:r>
      <w:r w:rsidRPr="00AC77D7">
        <w:rPr>
          <w:szCs w:val="28"/>
          <w:lang w:val="ru-RU"/>
        </w:rPr>
        <w:t xml:space="preserve">Собственнику, владельцу помещения, указанного в пункте 1 настоящего постановления, не позднее дня, следующего за днем предоставления помещения, представлять в письменной форме в  территориальную избирательную комиссию </w:t>
      </w:r>
      <w:r w:rsidRPr="002F371A">
        <w:rPr>
          <w:szCs w:val="28"/>
          <w:lang w:val="ru-RU"/>
        </w:rPr>
        <w:t xml:space="preserve">Алексинского района Тульской </w:t>
      </w:r>
      <w:r w:rsidRPr="002F371A">
        <w:rPr>
          <w:szCs w:val="28"/>
          <w:lang w:val="ru-RU"/>
        </w:rPr>
        <w:lastRenderedPageBreak/>
        <w:t xml:space="preserve">области уведомления о факте предоставления зарегистрированному кандидату и об условиях, на которых оно было предоставлено. </w:t>
      </w:r>
      <w:r w:rsidRPr="00AC77D7">
        <w:rPr>
          <w:szCs w:val="28"/>
          <w:lang w:val="ru-RU"/>
        </w:rPr>
        <w:t>Уведомление должно содержать письменное согласие собственника, владельца помещения предоставить указанное помещение на равных условиях в течение агитационного периода для проведения агитационных публичных мероприятий в форме собраний по заявкам других зарегистрированных кандидатов.</w:t>
      </w:r>
    </w:p>
    <w:p w:rsidR="002F371A" w:rsidRPr="00AC77D7" w:rsidRDefault="002F371A" w:rsidP="002F371A">
      <w:pPr>
        <w:suppressAutoHyphens/>
        <w:spacing w:line="360" w:lineRule="auto"/>
        <w:ind w:firstLine="709"/>
        <w:jc w:val="both"/>
        <w:rPr>
          <w:b/>
          <w:sz w:val="28"/>
          <w:szCs w:val="28"/>
        </w:rPr>
      </w:pPr>
      <w:r w:rsidRPr="00AC77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Установить продолжительность проведения встреч политическими партиями, зарегистрированными кандидатами и их доверенными лицами с избирателями при проведении выборов </w:t>
      </w:r>
      <w:r w:rsidRPr="002F371A">
        <w:rPr>
          <w:rFonts w:ascii="Times New Roman" w:hAnsi="Times New Roman" w:cs="Times New Roman"/>
          <w:bCs/>
          <w:sz w:val="28"/>
          <w:szCs w:val="28"/>
        </w:rPr>
        <w:t>депутатов Государственной Федерального Собрания Российской Федерации</w:t>
      </w:r>
      <w:r w:rsidRPr="00AC77D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2F371A" w:rsidRPr="00AC77D7" w:rsidRDefault="002F371A" w:rsidP="002F37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AC77D7">
        <w:rPr>
          <w:rFonts w:ascii="Times New Roman" w:eastAsia="Times New Roman" w:hAnsi="Times New Roman" w:cs="Times New Roman"/>
          <w:sz w:val="28"/>
          <w:szCs w:val="28"/>
          <w:lang w:eastAsia="zh-CN"/>
        </w:rPr>
        <w:t>в учреждениях культуры – не более двух часов;</w:t>
      </w:r>
    </w:p>
    <w:p w:rsidR="002F371A" w:rsidRPr="00AC77D7" w:rsidRDefault="002F371A" w:rsidP="002F37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AC77D7">
        <w:rPr>
          <w:rFonts w:ascii="Times New Roman" w:eastAsia="Times New Roman" w:hAnsi="Times New Roman" w:cs="Times New Roman"/>
          <w:sz w:val="28"/>
          <w:szCs w:val="28"/>
          <w:lang w:eastAsia="zh-CN"/>
        </w:rPr>
        <w:t>в учебных заведениях – не более одного часа;</w:t>
      </w:r>
    </w:p>
    <w:p w:rsidR="002F371A" w:rsidRPr="00AC77D7" w:rsidRDefault="002F371A" w:rsidP="002F37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AC77D7">
        <w:rPr>
          <w:rFonts w:ascii="Times New Roman" w:eastAsia="Times New Roman" w:hAnsi="Times New Roman" w:cs="Times New Roman"/>
          <w:sz w:val="28"/>
          <w:szCs w:val="28"/>
          <w:lang w:eastAsia="zh-CN"/>
        </w:rPr>
        <w:t>в учреждениях здравоохранения – не более одного часа.</w:t>
      </w:r>
    </w:p>
    <w:p w:rsidR="002F371A" w:rsidRPr="00AC77D7" w:rsidRDefault="002F371A" w:rsidP="002F37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AC77D7">
        <w:rPr>
          <w:rFonts w:ascii="Times New Roman" w:eastAsia="Times New Roman" w:hAnsi="Times New Roman" w:cs="Times New Roman"/>
          <w:sz w:val="28"/>
          <w:szCs w:val="28"/>
          <w:lang w:eastAsia="zh-CN"/>
        </w:rPr>
        <w:t>4. Утвердить форму Уведомления собственником, владельцем помещения территориальной избирательной комиссии Алексинского района Тульской области о факте предоставления помещения (Приложение).</w:t>
      </w:r>
    </w:p>
    <w:p w:rsidR="002F371A" w:rsidRPr="002F371A" w:rsidRDefault="002F371A" w:rsidP="002F371A">
      <w:pPr>
        <w:pStyle w:val="BodyTextIndent3CharChar"/>
        <w:widowControl/>
        <w:ind w:firstLine="720"/>
        <w:rPr>
          <w:szCs w:val="28"/>
          <w:lang w:val="ru-RU"/>
        </w:rPr>
      </w:pPr>
      <w:r w:rsidRPr="00AC77D7">
        <w:rPr>
          <w:szCs w:val="28"/>
          <w:lang w:val="ru-RU"/>
        </w:rPr>
        <w:t>5.</w:t>
      </w:r>
      <w:r>
        <w:rPr>
          <w:szCs w:val="28"/>
        </w:rPr>
        <w:t> </w:t>
      </w:r>
      <w:r w:rsidRPr="00AC77D7">
        <w:rPr>
          <w:szCs w:val="28"/>
          <w:lang w:val="ru-RU"/>
        </w:rPr>
        <w:t xml:space="preserve">Направлять уведомления о предоставлении помещения, указанные в пункте 2 настоящего постановления, по адресу: </w:t>
      </w:r>
      <w:proofErr w:type="gramStart"/>
      <w:r w:rsidRPr="00AC77D7">
        <w:rPr>
          <w:szCs w:val="28"/>
          <w:lang w:val="ru-RU"/>
        </w:rPr>
        <w:t>г</w:t>
      </w:r>
      <w:proofErr w:type="gramEnd"/>
      <w:r w:rsidRPr="00AC77D7">
        <w:rPr>
          <w:szCs w:val="28"/>
          <w:lang w:val="ru-RU"/>
        </w:rPr>
        <w:t xml:space="preserve">. Алексин, ул. </w:t>
      </w:r>
      <w:r w:rsidRPr="002F371A">
        <w:rPr>
          <w:szCs w:val="28"/>
          <w:lang w:val="ru-RU"/>
        </w:rPr>
        <w:t xml:space="preserve">Героев Алексинцев, д.10, каб. 109, </w:t>
      </w:r>
      <w:r w:rsidRPr="002F371A">
        <w:rPr>
          <w:spacing w:val="-4"/>
          <w:szCs w:val="28"/>
          <w:lang w:val="ru-RU"/>
        </w:rPr>
        <w:t xml:space="preserve">тел. 8(48753) 4-31-69, </w:t>
      </w:r>
      <w:r w:rsidRPr="002F371A">
        <w:rPr>
          <w:szCs w:val="28"/>
          <w:lang w:val="ru-RU"/>
        </w:rPr>
        <w:t>территориальная избирательная комиссия Алексинского района Тульской области.</w:t>
      </w:r>
    </w:p>
    <w:p w:rsidR="002F371A" w:rsidRPr="00AC77D7" w:rsidRDefault="002F371A" w:rsidP="002F371A">
      <w:pPr>
        <w:pStyle w:val="BodyTextIndent3CharChar"/>
        <w:widowControl/>
        <w:ind w:firstLine="720"/>
        <w:rPr>
          <w:szCs w:val="28"/>
          <w:lang w:val="ru-RU"/>
        </w:rPr>
      </w:pPr>
      <w:r w:rsidRPr="00AC77D7">
        <w:rPr>
          <w:szCs w:val="28"/>
          <w:lang w:val="ru-RU"/>
        </w:rPr>
        <w:t>6.</w:t>
      </w:r>
      <w:r>
        <w:rPr>
          <w:szCs w:val="28"/>
        </w:rPr>
        <w:t> </w:t>
      </w:r>
      <w:r w:rsidRPr="00AC77D7">
        <w:rPr>
          <w:szCs w:val="28"/>
          <w:lang w:val="ru-RU"/>
        </w:rPr>
        <w:t xml:space="preserve">Настоящее постановление разместить на </w:t>
      </w:r>
      <w:r w:rsidRPr="00AC77D7">
        <w:rPr>
          <w:lang w:val="ru-RU"/>
        </w:rPr>
        <w:t>официальном сайте администрации муниципального образования город Алексин, раздел «ВЫБОРЫ»</w:t>
      </w:r>
      <w:r w:rsidR="008E621F">
        <w:rPr>
          <w:szCs w:val="28"/>
          <w:lang w:val="ru-RU"/>
        </w:rPr>
        <w:t xml:space="preserve">, </w:t>
      </w:r>
      <w:r w:rsidR="008E621F" w:rsidRPr="00AC77D7">
        <w:rPr>
          <w:lang w:val="ru-RU"/>
        </w:rPr>
        <w:t>администрации муниципа</w:t>
      </w:r>
      <w:r w:rsidR="008E621F">
        <w:rPr>
          <w:lang w:val="ru-RU"/>
        </w:rPr>
        <w:t>льного образования город р.п. Новогуровский</w:t>
      </w:r>
    </w:p>
    <w:tbl>
      <w:tblPr>
        <w:tblpPr w:leftFromText="180" w:rightFromText="180" w:vertAnchor="text" w:horzAnchor="margin" w:tblpY="424"/>
        <w:tblW w:w="9176" w:type="dxa"/>
        <w:tblLayout w:type="fixed"/>
        <w:tblLook w:val="0000"/>
      </w:tblPr>
      <w:tblGrid>
        <w:gridCol w:w="4601"/>
        <w:gridCol w:w="1882"/>
        <w:gridCol w:w="2693"/>
      </w:tblGrid>
      <w:tr w:rsidR="00757273" w:rsidTr="00757273">
        <w:tc>
          <w:tcPr>
            <w:tcW w:w="4601" w:type="dxa"/>
          </w:tcPr>
          <w:p w:rsidR="00757273" w:rsidRPr="00757273" w:rsidRDefault="00757273" w:rsidP="00757273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комиссии</w:t>
            </w:r>
            <w:proofErr w:type="spellEnd"/>
          </w:p>
        </w:tc>
        <w:tc>
          <w:tcPr>
            <w:tcW w:w="1882" w:type="dxa"/>
          </w:tcPr>
          <w:p w:rsidR="00757273" w:rsidRDefault="00757273" w:rsidP="00757273">
            <w:pPr>
              <w:suppressAutoHyphens/>
              <w:jc w:val="right"/>
              <w:rPr>
                <w:caps/>
                <w:sz w:val="28"/>
                <w:szCs w:val="28"/>
              </w:rPr>
            </w:pPr>
          </w:p>
        </w:tc>
        <w:tc>
          <w:tcPr>
            <w:tcW w:w="2693" w:type="dxa"/>
          </w:tcPr>
          <w:p w:rsidR="00757273" w:rsidRPr="00757273" w:rsidRDefault="00757273" w:rsidP="00757273">
            <w:pPr>
              <w:suppressAutoHyphens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Н.А. Кулиничева</w:t>
            </w:r>
          </w:p>
        </w:tc>
      </w:tr>
      <w:tr w:rsidR="00757273" w:rsidTr="00757273">
        <w:tc>
          <w:tcPr>
            <w:tcW w:w="4601" w:type="dxa"/>
          </w:tcPr>
          <w:p w:rsidR="00757273" w:rsidRDefault="00757273" w:rsidP="00757273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комиссии</w:t>
            </w:r>
            <w:proofErr w:type="spellEnd"/>
          </w:p>
        </w:tc>
        <w:tc>
          <w:tcPr>
            <w:tcW w:w="1882" w:type="dxa"/>
          </w:tcPr>
          <w:p w:rsidR="00757273" w:rsidRDefault="00757273" w:rsidP="00757273">
            <w:pPr>
              <w:suppressAutoHyphens/>
              <w:jc w:val="right"/>
              <w:rPr>
                <w:caps/>
                <w:sz w:val="28"/>
                <w:szCs w:val="28"/>
              </w:rPr>
            </w:pPr>
          </w:p>
        </w:tc>
        <w:tc>
          <w:tcPr>
            <w:tcW w:w="2693" w:type="dxa"/>
          </w:tcPr>
          <w:p w:rsidR="00757273" w:rsidRDefault="00757273" w:rsidP="00757273">
            <w:pPr>
              <w:suppressAutoHyphens/>
              <w:rPr>
                <w:sz w:val="28"/>
                <w:szCs w:val="28"/>
              </w:rPr>
            </w:pPr>
            <w:r w:rsidRPr="0075727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О.Н. Бычкова</w:t>
            </w:r>
          </w:p>
        </w:tc>
      </w:tr>
    </w:tbl>
    <w:p w:rsidR="002F371A" w:rsidRPr="00AC77D7" w:rsidRDefault="002F371A" w:rsidP="002F371A">
      <w:pPr>
        <w:suppressAutoHyphens/>
        <w:jc w:val="center"/>
        <w:rPr>
          <w:b/>
          <w:sz w:val="28"/>
        </w:rPr>
      </w:pPr>
    </w:p>
    <w:p w:rsidR="002F371A" w:rsidRDefault="002F371A" w:rsidP="00097FC3">
      <w:pPr>
        <w:pStyle w:val="2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b w:val="0"/>
          <w:bCs/>
          <w:i w:val="0"/>
          <w:iCs/>
          <w:sz w:val="24"/>
        </w:rPr>
      </w:pPr>
      <w:proofErr w:type="spellStart"/>
      <w:r>
        <w:rPr>
          <w:rFonts w:ascii="Times New Roman" w:hAnsi="Times New Roman" w:cs="Times New Roman"/>
          <w:b w:val="0"/>
          <w:bCs/>
          <w:i w:val="0"/>
          <w:iCs/>
          <w:sz w:val="24"/>
        </w:rPr>
        <w:lastRenderedPageBreak/>
        <w:t>Приложение</w:t>
      </w:r>
      <w:proofErr w:type="spellEnd"/>
    </w:p>
    <w:tbl>
      <w:tblPr>
        <w:tblW w:w="9575" w:type="dxa"/>
        <w:tblLayout w:type="fixed"/>
        <w:tblLook w:val="0000"/>
      </w:tblPr>
      <w:tblGrid>
        <w:gridCol w:w="4982"/>
        <w:gridCol w:w="4593"/>
      </w:tblGrid>
      <w:tr w:rsidR="002F371A" w:rsidRPr="00097FC3" w:rsidTr="00097FC3">
        <w:tc>
          <w:tcPr>
            <w:tcW w:w="4982" w:type="dxa"/>
          </w:tcPr>
          <w:p w:rsidR="002F371A" w:rsidRDefault="002F371A" w:rsidP="00097FC3">
            <w:pPr>
              <w:suppressAutoHyphens/>
              <w:spacing w:before="100" w:beforeAutospacing="1" w:after="100" w:afterAutospacing="1" w:line="240" w:lineRule="auto"/>
              <w:contextualSpacing/>
              <w:jc w:val="right"/>
            </w:pPr>
          </w:p>
        </w:tc>
        <w:tc>
          <w:tcPr>
            <w:tcW w:w="4593" w:type="dxa"/>
          </w:tcPr>
          <w:p w:rsidR="00097FC3" w:rsidRPr="00097FC3" w:rsidRDefault="002F371A" w:rsidP="00097FC3">
            <w:pPr>
              <w:pStyle w:val="2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097FC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Утверждено</w:t>
            </w:r>
          </w:p>
          <w:p w:rsidR="002F371A" w:rsidRPr="00097FC3" w:rsidRDefault="002F371A" w:rsidP="00097FC3">
            <w:pPr>
              <w:pStyle w:val="2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097FC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постановлением </w:t>
            </w:r>
            <w:proofErr w:type="spellStart"/>
            <w:r w:rsidRPr="00097FC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территориальнойизбирательной</w:t>
            </w:r>
            <w:proofErr w:type="spellEnd"/>
            <w:r w:rsidRPr="00097FC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FC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комиссииАлексинского</w:t>
            </w:r>
            <w:proofErr w:type="spellEnd"/>
            <w:r w:rsidRPr="00097FC3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района Тульской области</w:t>
            </w:r>
          </w:p>
          <w:p w:rsidR="002F371A" w:rsidRPr="00097FC3" w:rsidRDefault="002F371A" w:rsidP="00097FC3">
            <w:pPr>
              <w:suppressAutoHyphens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97F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 </w:t>
            </w:r>
            <w:r w:rsidR="00097F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 июля</w:t>
            </w:r>
            <w:r w:rsidRPr="00097F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2024 года №</w:t>
            </w:r>
            <w:r w:rsidR="00097F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7-1</w:t>
            </w:r>
          </w:p>
          <w:p w:rsidR="002F371A" w:rsidRPr="00097FC3" w:rsidRDefault="002F371A" w:rsidP="00097FC3">
            <w:pPr>
              <w:suppressAutoHyphens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F371A" w:rsidRDefault="002F371A" w:rsidP="00097FC3">
      <w:pPr>
        <w:suppressAutoHyphens/>
      </w:pPr>
    </w:p>
    <w:tbl>
      <w:tblPr>
        <w:tblW w:w="9576" w:type="dxa"/>
        <w:tblLayout w:type="fixed"/>
        <w:tblLook w:val="0000"/>
      </w:tblPr>
      <w:tblGrid>
        <w:gridCol w:w="9576"/>
      </w:tblGrid>
      <w:tr w:rsidR="002F371A" w:rsidTr="00097FC3">
        <w:tc>
          <w:tcPr>
            <w:tcW w:w="9576" w:type="dxa"/>
          </w:tcPr>
          <w:p w:rsidR="002F371A" w:rsidRDefault="002F371A" w:rsidP="00755C1B">
            <w:pPr>
              <w:pStyle w:val="3"/>
              <w:tabs>
                <w:tab w:val="left" w:pos="708"/>
              </w:tabs>
            </w:pPr>
            <w:r>
              <w:t>БЛАНК ОРГАНИЗАЦИИ</w:t>
            </w:r>
          </w:p>
        </w:tc>
      </w:tr>
    </w:tbl>
    <w:p w:rsidR="002F371A" w:rsidRDefault="002F371A" w:rsidP="002F371A">
      <w:pPr>
        <w:suppressAutoHyphens/>
        <w:autoSpaceDE w:val="0"/>
        <w:autoSpaceDN w:val="0"/>
        <w:adjustRightInd w:val="0"/>
        <w:outlineLvl w:val="2"/>
        <w:rPr>
          <w:b/>
          <w:sz w:val="28"/>
        </w:rPr>
      </w:pPr>
    </w:p>
    <w:p w:rsidR="002F371A" w:rsidRDefault="002F371A" w:rsidP="002F371A">
      <w:pPr>
        <w:suppressAutoHyphens/>
        <w:autoSpaceDE w:val="0"/>
        <w:autoSpaceDN w:val="0"/>
        <w:adjustRightInd w:val="0"/>
        <w:outlineLvl w:val="2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исх.№______от______20</w:t>
      </w:r>
      <w:r>
        <w:rPr>
          <w:rFonts w:cs="Times New Roman"/>
          <w:sz w:val="24"/>
          <w:szCs w:val="24"/>
          <w:lang w:eastAsia="zh-CN"/>
        </w:rPr>
        <w:t>2</w:t>
      </w:r>
      <w:r w:rsidR="00097FC3">
        <w:rPr>
          <w:rFonts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2F371A" w:rsidRDefault="002F371A" w:rsidP="002F371A">
      <w:pPr>
        <w:pStyle w:val="21"/>
        <w:tabs>
          <w:tab w:val="left" w:pos="5425"/>
        </w:tabs>
        <w:ind w:right="-79"/>
        <w:rPr>
          <w:szCs w:val="24"/>
        </w:rPr>
      </w:pPr>
    </w:p>
    <w:p w:rsidR="002F371A" w:rsidRPr="002F371A" w:rsidRDefault="002F371A" w:rsidP="002F371A">
      <w:pPr>
        <w:pStyle w:val="21"/>
        <w:tabs>
          <w:tab w:val="left" w:pos="5245"/>
        </w:tabs>
        <w:ind w:left="5040"/>
        <w:rPr>
          <w:szCs w:val="24"/>
          <w:lang w:val="ru-RU"/>
        </w:rPr>
      </w:pPr>
      <w:r w:rsidRPr="002F371A">
        <w:rPr>
          <w:szCs w:val="24"/>
          <w:lang w:val="ru-RU"/>
        </w:rPr>
        <w:t>В территориальную избирательную    комиссию Алексинского района</w:t>
      </w:r>
    </w:p>
    <w:p w:rsidR="002F371A" w:rsidRPr="00AC77D7" w:rsidRDefault="002F371A" w:rsidP="002F371A">
      <w:pPr>
        <w:pStyle w:val="21"/>
        <w:tabs>
          <w:tab w:val="left" w:pos="5245"/>
        </w:tabs>
        <w:ind w:left="5040"/>
        <w:rPr>
          <w:szCs w:val="24"/>
          <w:lang w:val="ru-RU"/>
        </w:rPr>
      </w:pPr>
      <w:r w:rsidRPr="00AC77D7">
        <w:rPr>
          <w:szCs w:val="24"/>
          <w:lang w:val="ru-RU"/>
        </w:rPr>
        <w:t xml:space="preserve">Тульской области </w:t>
      </w:r>
    </w:p>
    <w:p w:rsidR="002F371A" w:rsidRPr="00AC77D7" w:rsidRDefault="002F371A" w:rsidP="002F371A">
      <w:pPr>
        <w:pStyle w:val="21"/>
        <w:tabs>
          <w:tab w:val="left" w:pos="5245"/>
        </w:tabs>
        <w:rPr>
          <w:szCs w:val="24"/>
          <w:lang w:val="ru-RU"/>
        </w:rPr>
      </w:pPr>
      <w:r w:rsidRPr="00AC77D7">
        <w:rPr>
          <w:szCs w:val="24"/>
          <w:lang w:val="ru-RU"/>
        </w:rPr>
        <w:t xml:space="preserve">                                                                        от          _________________________________</w:t>
      </w:r>
    </w:p>
    <w:p w:rsidR="002F371A" w:rsidRPr="00097FC3" w:rsidRDefault="002F371A" w:rsidP="00097FC3">
      <w:pPr>
        <w:suppressAutoHyphens/>
        <w:autoSpaceDE w:val="0"/>
        <w:autoSpaceDN w:val="0"/>
        <w:adjustRightInd w:val="0"/>
        <w:ind w:left="5400"/>
        <w:jc w:val="both"/>
        <w:outlineLvl w:val="2"/>
        <w:rPr>
          <w:sz w:val="20"/>
          <w:szCs w:val="20"/>
        </w:rPr>
      </w:pPr>
      <w:r w:rsidRPr="00AC77D7">
        <w:rPr>
          <w:rFonts w:ascii="Times New Roman" w:eastAsia="Times New Roman" w:hAnsi="Times New Roman" w:cs="Times New Roman"/>
          <w:sz w:val="20"/>
          <w:szCs w:val="20"/>
          <w:lang w:eastAsia="zh-CN"/>
        </w:rPr>
        <w:t>наименование, адрес, телефон организации, представившей уведомление</w:t>
      </w:r>
    </w:p>
    <w:p w:rsidR="002F371A" w:rsidRPr="00AC77D7" w:rsidRDefault="002F371A" w:rsidP="002F371A">
      <w:pPr>
        <w:suppressAutoHyphens/>
        <w:autoSpaceDE w:val="0"/>
        <w:autoSpaceDN w:val="0"/>
        <w:adjustRightInd w:val="0"/>
        <w:ind w:left="5928"/>
        <w:jc w:val="center"/>
        <w:outlineLvl w:val="2"/>
      </w:pPr>
    </w:p>
    <w:p w:rsidR="002F371A" w:rsidRPr="00097FC3" w:rsidRDefault="002F371A" w:rsidP="00097FC3">
      <w:pPr>
        <w:pStyle w:val="3"/>
        <w:tabs>
          <w:tab w:val="left" w:pos="708"/>
        </w:tabs>
        <w:jc w:val="center"/>
        <w:rPr>
          <w:szCs w:val="24"/>
          <w:lang w:val="ru-RU"/>
        </w:rPr>
      </w:pPr>
      <w:r w:rsidRPr="00AC77D7">
        <w:rPr>
          <w:szCs w:val="24"/>
          <w:lang w:val="ru-RU"/>
        </w:rPr>
        <w:t>УВЕДОМЛЕНИЕ</w:t>
      </w: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ind w:firstLine="539"/>
        <w:jc w:val="both"/>
        <w:rPr>
          <w:lang w:val="ru-RU"/>
        </w:rPr>
      </w:pPr>
      <w:r w:rsidRPr="00AC77D7">
        <w:rPr>
          <w:lang w:val="ru-RU"/>
        </w:rPr>
        <w:t>Сообщаю о том, что помещение для проведения публичных агитационных мероприятий, находящееся по адресу:___________________________________________  площадью___________ было предоставлено _____________________________________:</w:t>
      </w: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jc w:val="both"/>
        <w:rPr>
          <w:sz w:val="20"/>
          <w:szCs w:val="20"/>
          <w:lang w:val="ru-RU"/>
        </w:rPr>
      </w:pPr>
      <w:r w:rsidRPr="00AC77D7">
        <w:rPr>
          <w:lang w:val="ru-RU"/>
        </w:rPr>
        <w:tab/>
        <w:t xml:space="preserve">                                   </w:t>
      </w:r>
      <w:r w:rsidRPr="00AC77D7">
        <w:rPr>
          <w:sz w:val="20"/>
          <w:szCs w:val="20"/>
          <w:lang w:val="ru-RU"/>
        </w:rPr>
        <w:t xml:space="preserve"> (ф.и.о. кандидата, доверенного лица, наименование политической партии)</w:t>
      </w: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ind w:firstLine="540"/>
        <w:rPr>
          <w:lang w:val="ru-RU"/>
        </w:rPr>
      </w:pPr>
    </w:p>
    <w:tbl>
      <w:tblPr>
        <w:tblW w:w="88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70"/>
        <w:gridCol w:w="2070"/>
        <w:gridCol w:w="2340"/>
        <w:gridCol w:w="2340"/>
      </w:tblGrid>
      <w:tr w:rsidR="002F371A" w:rsidTr="00755C1B">
        <w:trPr>
          <w:cantSplit/>
        </w:trPr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120" w:afterAutospacing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Условия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предоставления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помещения</w:t>
            </w:r>
            <w:proofErr w:type="spellEnd"/>
          </w:p>
        </w:tc>
      </w:tr>
      <w:tr w:rsidR="002F371A" w:rsidTr="00755C1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0" w:afterAutospacing="0"/>
              <w:jc w:val="center"/>
            </w:pPr>
            <w:proofErr w:type="spellStart"/>
            <w:r>
              <w:t>Безвозмездно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плату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0" w:afterAutospacing="0"/>
              <w:jc w:val="center"/>
            </w:pPr>
            <w:proofErr w:type="spellStart"/>
            <w:r>
              <w:t>Стоимость</w:t>
            </w:r>
            <w:proofErr w:type="spellEnd"/>
            <w:r>
              <w:rPr>
                <w:rStyle w:val="a9"/>
              </w:rPr>
              <w:t>*</w:t>
            </w:r>
          </w:p>
          <w:p w:rsidR="002F371A" w:rsidRDefault="002F371A" w:rsidP="00755C1B">
            <w:pPr>
              <w:pStyle w:val="a8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Pr="00AC77D7" w:rsidRDefault="002F371A" w:rsidP="00755C1B">
            <w:pPr>
              <w:pStyle w:val="a8"/>
              <w:suppressAutoHyphens/>
              <w:spacing w:before="0" w:beforeAutospacing="0" w:after="0" w:afterAutospacing="0"/>
              <w:jc w:val="center"/>
              <w:rPr>
                <w:lang w:val="ru-RU"/>
              </w:rPr>
            </w:pPr>
            <w:r w:rsidRPr="00AC77D7">
              <w:rPr>
                <w:lang w:val="ru-RU"/>
              </w:rPr>
              <w:footnoteReference w:customMarkFollows="1" w:id="1"/>
              <w:t>Дата</w:t>
            </w:r>
          </w:p>
          <w:p w:rsidR="002F371A" w:rsidRPr="00AC77D7" w:rsidRDefault="002F371A" w:rsidP="00755C1B">
            <w:pPr>
              <w:pStyle w:val="a8"/>
              <w:suppressAutoHyphens/>
              <w:spacing w:before="0" w:beforeAutospacing="0" w:after="0" w:afterAutospacing="0"/>
              <w:jc w:val="center"/>
              <w:rPr>
                <w:lang w:val="ru-RU"/>
              </w:rPr>
            </w:pPr>
            <w:r w:rsidRPr="00AC77D7">
              <w:rPr>
                <w:lang w:val="ru-RU"/>
              </w:rPr>
              <w:t>(число, месяц и год)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0" w:afterAutospacing="0"/>
              <w:jc w:val="center"/>
            </w:pPr>
            <w:proofErr w:type="spellStart"/>
            <w:r>
              <w:t>Время</w:t>
            </w:r>
            <w:proofErr w:type="spellEnd"/>
            <w:r>
              <w:t xml:space="preserve"> (</w:t>
            </w:r>
            <w:proofErr w:type="spellStart"/>
            <w:r>
              <w:t>промежуток</w:t>
            </w:r>
            <w:proofErr w:type="spellEnd"/>
            <w:r>
              <w:t xml:space="preserve"> </w:t>
            </w:r>
            <w:proofErr w:type="spellStart"/>
            <w:r>
              <w:t>времени</w:t>
            </w:r>
            <w:proofErr w:type="spellEnd"/>
            <w:r>
              <w:t xml:space="preserve"> </w:t>
            </w:r>
            <w:proofErr w:type="spellStart"/>
            <w:r>
              <w:t>суток</w:t>
            </w:r>
            <w:proofErr w:type="spellEnd"/>
            <w:r>
              <w:t>)</w:t>
            </w:r>
          </w:p>
        </w:tc>
      </w:tr>
      <w:tr w:rsidR="002F371A" w:rsidTr="00755C1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120" w:afterAutospacing="0"/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120" w:afterAutospacing="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120" w:afterAutospacing="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A" w:rsidRDefault="002F371A" w:rsidP="00755C1B">
            <w:pPr>
              <w:pStyle w:val="a8"/>
              <w:suppressAutoHyphens/>
              <w:spacing w:before="0" w:beforeAutospacing="0" w:after="120" w:afterAutospacing="0"/>
              <w:jc w:val="center"/>
            </w:pPr>
          </w:p>
        </w:tc>
      </w:tr>
    </w:tbl>
    <w:p w:rsidR="002F371A" w:rsidRDefault="002F371A" w:rsidP="002F371A">
      <w:pPr>
        <w:pStyle w:val="a8"/>
        <w:suppressAutoHyphens/>
        <w:spacing w:before="0" w:beforeAutospacing="0" w:after="120" w:afterAutospacing="0"/>
      </w:pP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jc w:val="both"/>
        <w:rPr>
          <w:lang w:val="ru-RU"/>
        </w:rPr>
      </w:pPr>
      <w:r w:rsidRPr="00AC77D7">
        <w:rPr>
          <w:lang w:val="ru-RU"/>
        </w:rPr>
        <w:t>Вышеуказанное помещение может быть предоставлено на указанных условиях  другим  кандидатам.</w:t>
      </w: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rPr>
          <w:lang w:val="ru-RU"/>
        </w:rPr>
      </w:pP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rPr>
          <w:lang w:val="ru-RU"/>
        </w:rPr>
      </w:pPr>
      <w:r w:rsidRPr="00AC77D7">
        <w:rPr>
          <w:lang w:val="ru-RU"/>
        </w:rPr>
        <w:t xml:space="preserve">Собственник, владелец  _________________________________                                                      </w:t>
      </w:r>
    </w:p>
    <w:p w:rsidR="002F371A" w:rsidRPr="00AC77D7" w:rsidRDefault="002F371A" w:rsidP="002F371A">
      <w:pPr>
        <w:pStyle w:val="a8"/>
        <w:suppressAutoHyphens/>
        <w:spacing w:before="0" w:beforeAutospacing="0" w:after="120" w:afterAutospacing="0"/>
        <w:rPr>
          <w:sz w:val="20"/>
          <w:szCs w:val="20"/>
          <w:lang w:val="ru-RU"/>
        </w:rPr>
      </w:pPr>
      <w:r w:rsidRPr="00AC77D7">
        <w:rPr>
          <w:lang w:val="ru-RU"/>
        </w:rPr>
        <w:t xml:space="preserve">                                                                         </w:t>
      </w:r>
      <w:r w:rsidRPr="00AC77D7">
        <w:rPr>
          <w:sz w:val="20"/>
          <w:szCs w:val="20"/>
          <w:lang w:val="ru-RU"/>
        </w:rPr>
        <w:t xml:space="preserve">Ф.И.О. </w:t>
      </w:r>
    </w:p>
    <w:p w:rsidR="00405867" w:rsidRDefault="00405867" w:rsidP="002F37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405867" w:rsidSect="0075727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458" w:rsidRDefault="00E85458" w:rsidP="002F371A">
      <w:pPr>
        <w:spacing w:after="0" w:line="240" w:lineRule="auto"/>
      </w:pPr>
      <w:r>
        <w:separator/>
      </w:r>
    </w:p>
  </w:endnote>
  <w:endnote w:type="continuationSeparator" w:id="0">
    <w:p w:rsidR="00E85458" w:rsidRDefault="00E85458" w:rsidP="002F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458" w:rsidRDefault="00E85458" w:rsidP="002F371A">
      <w:pPr>
        <w:spacing w:after="0" w:line="240" w:lineRule="auto"/>
      </w:pPr>
      <w:r>
        <w:separator/>
      </w:r>
    </w:p>
  </w:footnote>
  <w:footnote w:type="continuationSeparator" w:id="0">
    <w:p w:rsidR="00E85458" w:rsidRDefault="00E85458" w:rsidP="002F371A">
      <w:pPr>
        <w:spacing w:after="0" w:line="240" w:lineRule="auto"/>
      </w:pPr>
      <w:r>
        <w:continuationSeparator/>
      </w:r>
    </w:p>
  </w:footnote>
  <w:footnote w:id="1">
    <w:p w:rsidR="002F371A" w:rsidRPr="00AC77D7" w:rsidRDefault="002F371A" w:rsidP="002F371A">
      <w:pPr>
        <w:pStyle w:val="a6"/>
        <w:rPr>
          <w:lang w:val="ru-RU"/>
        </w:rPr>
      </w:pPr>
      <w:r w:rsidRPr="00AC77D7">
        <w:rPr>
          <w:rStyle w:val="a9"/>
          <w:sz w:val="24"/>
          <w:szCs w:val="24"/>
          <w:lang w:val="ru-RU"/>
        </w:rPr>
        <w:t>*</w:t>
      </w:r>
      <w:r w:rsidRPr="00AC77D7">
        <w:rPr>
          <w:sz w:val="24"/>
          <w:szCs w:val="24"/>
          <w:lang w:val="ru-RU"/>
        </w:rPr>
        <w:t xml:space="preserve"> Графа заполняется  в случае предоставления помещения за плату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62AB8"/>
    <w:multiLevelType w:val="multilevel"/>
    <w:tmpl w:val="65C62AB8"/>
    <w:lvl w:ilvl="0">
      <w:start w:val="1"/>
      <w:numFmt w:val="bullet"/>
      <w:lvlText w:val="-"/>
      <w:lvlJc w:val="left"/>
      <w:pPr>
        <w:tabs>
          <w:tab w:val="left" w:pos="420"/>
        </w:tabs>
        <w:ind w:left="4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77F"/>
    <w:rsid w:val="00097FC3"/>
    <w:rsid w:val="00193D9C"/>
    <w:rsid w:val="001E4C70"/>
    <w:rsid w:val="002311E5"/>
    <w:rsid w:val="00263277"/>
    <w:rsid w:val="0027431C"/>
    <w:rsid w:val="002C3587"/>
    <w:rsid w:val="002F371A"/>
    <w:rsid w:val="0034304B"/>
    <w:rsid w:val="003B5396"/>
    <w:rsid w:val="003D4872"/>
    <w:rsid w:val="003E7968"/>
    <w:rsid w:val="00405867"/>
    <w:rsid w:val="00414638"/>
    <w:rsid w:val="00437488"/>
    <w:rsid w:val="00451CF5"/>
    <w:rsid w:val="00453B11"/>
    <w:rsid w:val="0048315D"/>
    <w:rsid w:val="004C7184"/>
    <w:rsid w:val="004E2F76"/>
    <w:rsid w:val="004F47F6"/>
    <w:rsid w:val="00505624"/>
    <w:rsid w:val="00511171"/>
    <w:rsid w:val="005E3B04"/>
    <w:rsid w:val="0060272E"/>
    <w:rsid w:val="00642FD1"/>
    <w:rsid w:val="00655ADB"/>
    <w:rsid w:val="00710511"/>
    <w:rsid w:val="00757273"/>
    <w:rsid w:val="007B18BA"/>
    <w:rsid w:val="007D05A4"/>
    <w:rsid w:val="007F3D8E"/>
    <w:rsid w:val="00811AB7"/>
    <w:rsid w:val="008132A5"/>
    <w:rsid w:val="00841422"/>
    <w:rsid w:val="008E621F"/>
    <w:rsid w:val="00915626"/>
    <w:rsid w:val="00925F79"/>
    <w:rsid w:val="009304D3"/>
    <w:rsid w:val="00937878"/>
    <w:rsid w:val="00970257"/>
    <w:rsid w:val="00976987"/>
    <w:rsid w:val="009C7D1C"/>
    <w:rsid w:val="00A011B2"/>
    <w:rsid w:val="00A015D8"/>
    <w:rsid w:val="00A25857"/>
    <w:rsid w:val="00A77217"/>
    <w:rsid w:val="00A80421"/>
    <w:rsid w:val="00A873F2"/>
    <w:rsid w:val="00B04D24"/>
    <w:rsid w:val="00B17912"/>
    <w:rsid w:val="00B42F05"/>
    <w:rsid w:val="00B45A10"/>
    <w:rsid w:val="00B467F0"/>
    <w:rsid w:val="00B55A0B"/>
    <w:rsid w:val="00B72C98"/>
    <w:rsid w:val="00B77F65"/>
    <w:rsid w:val="00BA1B9B"/>
    <w:rsid w:val="00C47CBA"/>
    <w:rsid w:val="00CB5E0F"/>
    <w:rsid w:val="00CB61EA"/>
    <w:rsid w:val="00D874A6"/>
    <w:rsid w:val="00D9242A"/>
    <w:rsid w:val="00DA5762"/>
    <w:rsid w:val="00DE7588"/>
    <w:rsid w:val="00E4077F"/>
    <w:rsid w:val="00E53757"/>
    <w:rsid w:val="00E85458"/>
    <w:rsid w:val="00FB10EE"/>
    <w:rsid w:val="00FC6D3B"/>
    <w:rsid w:val="00FE6F51"/>
    <w:rsid w:val="00FF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57"/>
  </w:style>
  <w:style w:type="paragraph" w:styleId="1">
    <w:name w:val="heading 1"/>
    <w:next w:val="a"/>
    <w:link w:val="10"/>
    <w:uiPriority w:val="9"/>
    <w:qFormat/>
    <w:rsid w:val="002F371A"/>
    <w:pPr>
      <w:keepNext/>
      <w:suppressAutoHyphens/>
      <w:spacing w:before="240" w:after="60" w:line="276" w:lineRule="auto"/>
      <w:outlineLvl w:val="0"/>
    </w:pPr>
    <w:rPr>
      <w:rFonts w:ascii="Arial" w:eastAsia="SimSun" w:hAnsi="Arial" w:cs="Arial"/>
      <w:b/>
      <w:kern w:val="32"/>
      <w:sz w:val="32"/>
      <w:szCs w:val="32"/>
      <w:lang w:val="en-US" w:eastAsia="zh-CN"/>
    </w:rPr>
  </w:style>
  <w:style w:type="paragraph" w:styleId="2">
    <w:name w:val="heading 2"/>
    <w:next w:val="a"/>
    <w:link w:val="20"/>
    <w:uiPriority w:val="9"/>
    <w:unhideWhenUsed/>
    <w:qFormat/>
    <w:rsid w:val="002F371A"/>
    <w:pPr>
      <w:keepNext/>
      <w:suppressAutoHyphens/>
      <w:spacing w:before="240" w:after="60" w:line="276" w:lineRule="auto"/>
      <w:outlineLvl w:val="1"/>
    </w:pPr>
    <w:rPr>
      <w:rFonts w:ascii="Arial" w:eastAsia="SimSun" w:hAnsi="Arial" w:cs="Arial"/>
      <w:b/>
      <w:i/>
      <w:sz w:val="28"/>
      <w:szCs w:val="28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F371A"/>
    <w:pPr>
      <w:keepNext/>
      <w:overflowPunct w:val="0"/>
      <w:autoSpaceDE w:val="0"/>
      <w:autoSpaceDN w:val="0"/>
      <w:adjustRightInd w:val="0"/>
      <w:spacing w:before="120" w:after="0" w:line="36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uiPriority w:val="99"/>
    <w:rsid w:val="00841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8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371A"/>
    <w:rPr>
      <w:rFonts w:ascii="Arial" w:eastAsia="SimSun" w:hAnsi="Arial" w:cs="Arial"/>
      <w:b/>
      <w:kern w:val="32"/>
      <w:sz w:val="32"/>
      <w:szCs w:val="32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2F371A"/>
    <w:rPr>
      <w:rFonts w:ascii="Arial" w:eastAsia="SimSun" w:hAnsi="Arial" w:cs="Arial"/>
      <w:b/>
      <w:i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2F371A"/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paragraph" w:styleId="a6">
    <w:name w:val="footnote text"/>
    <w:link w:val="a7"/>
    <w:unhideWhenUsed/>
    <w:rsid w:val="002F371A"/>
    <w:pPr>
      <w:overflowPunct w:val="0"/>
      <w:autoSpaceDE w:val="0"/>
      <w:autoSpaceDN w:val="0"/>
      <w:adjustRightInd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7">
    <w:name w:val="Текст сноски Знак"/>
    <w:basedOn w:val="a0"/>
    <w:link w:val="a6"/>
    <w:rsid w:val="002F371A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8">
    <w:name w:val="Normal (Web)"/>
    <w:basedOn w:val="a"/>
    <w:unhideWhenUsed/>
    <w:rsid w:val="002F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a9">
    <w:name w:val="footnote reference"/>
    <w:unhideWhenUsed/>
    <w:rsid w:val="002F371A"/>
    <w:rPr>
      <w:vertAlign w:val="superscript"/>
    </w:rPr>
  </w:style>
  <w:style w:type="paragraph" w:customStyle="1" w:styleId="21">
    <w:name w:val="Обычный2"/>
    <w:rsid w:val="002F371A"/>
    <w:pPr>
      <w:spacing w:after="0" w:line="276" w:lineRule="auto"/>
    </w:pPr>
    <w:rPr>
      <w:rFonts w:ascii="Times New Roman" w:eastAsia="Calibri" w:hAnsi="Times New Roman" w:cs="Times New Roman"/>
      <w:sz w:val="24"/>
      <w:szCs w:val="20"/>
      <w:lang w:val="en-US" w:eastAsia="zh-CN"/>
    </w:rPr>
  </w:style>
  <w:style w:type="paragraph" w:customStyle="1" w:styleId="BodyTextIndent3CharChar">
    <w:name w:val="Body Text Indent 3 Char Char"/>
    <w:rsid w:val="002F371A"/>
    <w:pPr>
      <w:widowControl w:val="0"/>
      <w:spacing w:after="0" w:line="360" w:lineRule="auto"/>
      <w:ind w:firstLine="709"/>
      <w:jc w:val="both"/>
    </w:pPr>
    <w:rPr>
      <w:rFonts w:ascii="Times New Roman" w:eastAsia="SimSun" w:hAnsi="Times New Roman" w:cs="Times New Roman"/>
      <w:kern w:val="2"/>
      <w:sz w:val="28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Исаченкова Ж.Ю.</dc:creator>
  <cp:lastModifiedBy>Кулиничева  </cp:lastModifiedBy>
  <cp:revision>9</cp:revision>
  <cp:lastPrinted>2019-06-10T12:46:00Z</cp:lastPrinted>
  <dcterms:created xsi:type="dcterms:W3CDTF">2026-06-30T06:48:00Z</dcterms:created>
  <dcterms:modified xsi:type="dcterms:W3CDTF">2026-07-22T06:07:00Z</dcterms:modified>
</cp:coreProperties>
</file>