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BA" w:rsidRPr="00D638C0" w:rsidRDefault="00D638C0" w:rsidP="006705BA">
      <w:pPr>
        <w:jc w:val="right"/>
      </w:pPr>
      <w:r>
        <w:tab/>
      </w:r>
      <w:r w:rsidR="006705BA">
        <w:t>Утвержден</w:t>
      </w:r>
    </w:p>
    <w:p w:rsidR="006705BA" w:rsidRPr="00D638C0" w:rsidRDefault="006705BA" w:rsidP="006705BA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 xml:space="preserve"> распоряжени</w:t>
      </w:r>
      <w:r>
        <w:rPr>
          <w:rFonts w:ascii="Times New Roman" w:hAnsi="Times New Roman" w:cs="Times New Roman"/>
        </w:rPr>
        <w:t>ем</w:t>
      </w:r>
      <w:r w:rsidRPr="00D638C0">
        <w:rPr>
          <w:rFonts w:ascii="Times New Roman" w:hAnsi="Times New Roman" w:cs="Times New Roman"/>
        </w:rPr>
        <w:t xml:space="preserve"> председателя</w:t>
      </w:r>
    </w:p>
    <w:p w:rsidR="006705BA" w:rsidRPr="00D638C0" w:rsidRDefault="006705BA" w:rsidP="006705BA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контрольно-счетной палаты</w:t>
      </w:r>
    </w:p>
    <w:p w:rsidR="006705BA" w:rsidRPr="00D638C0" w:rsidRDefault="006705BA" w:rsidP="006705BA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муниципального образования</w:t>
      </w:r>
    </w:p>
    <w:p w:rsidR="006705BA" w:rsidRPr="00D638C0" w:rsidRDefault="006705BA" w:rsidP="006705BA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Алексин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от</w:t>
      </w:r>
      <w:r w:rsidR="001B15F9">
        <w:rPr>
          <w:rFonts w:ascii="Times New Roman" w:hAnsi="Times New Roman" w:cs="Times New Roman"/>
        </w:rPr>
        <w:t xml:space="preserve"> </w:t>
      </w:r>
      <w:r w:rsidR="009F668D">
        <w:rPr>
          <w:rFonts w:ascii="Times New Roman" w:hAnsi="Times New Roman" w:cs="Times New Roman"/>
        </w:rPr>
        <w:t>31 марта</w:t>
      </w:r>
      <w:r w:rsidR="00296BFF">
        <w:rPr>
          <w:rFonts w:ascii="Times New Roman" w:hAnsi="Times New Roman" w:cs="Times New Roman"/>
        </w:rPr>
        <w:t xml:space="preserve"> 20</w:t>
      </w:r>
      <w:r w:rsidR="003558EB">
        <w:rPr>
          <w:rFonts w:ascii="Times New Roman" w:hAnsi="Times New Roman" w:cs="Times New Roman"/>
        </w:rPr>
        <w:t>21</w:t>
      </w:r>
      <w:r w:rsidR="00296BFF">
        <w:rPr>
          <w:rFonts w:ascii="Times New Roman" w:hAnsi="Times New Roman" w:cs="Times New Roman"/>
        </w:rPr>
        <w:t xml:space="preserve"> года</w:t>
      </w:r>
      <w:r w:rsidRPr="00D638C0">
        <w:rPr>
          <w:rFonts w:ascii="Times New Roman" w:hAnsi="Times New Roman" w:cs="Times New Roman"/>
        </w:rPr>
        <w:t xml:space="preserve"> № </w:t>
      </w:r>
      <w:r w:rsidR="009F668D">
        <w:rPr>
          <w:rFonts w:ascii="Times New Roman" w:hAnsi="Times New Roman" w:cs="Times New Roman"/>
        </w:rPr>
        <w:t>19</w:t>
      </w:r>
      <w:r w:rsidR="001B15F9">
        <w:rPr>
          <w:rFonts w:ascii="Times New Roman" w:hAnsi="Times New Roman" w:cs="Times New Roman"/>
        </w:rPr>
        <w:t xml:space="preserve"> - р/КСП</w:t>
      </w:r>
      <w:r w:rsidRPr="00D638C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spacing w:before="100" w:beforeAutospacing="1" w:after="100" w:afterAutospacing="1"/>
        <w:jc w:val="center"/>
        <w:rPr>
          <w:b/>
        </w:rPr>
      </w:pPr>
    </w:p>
    <w:p w:rsidR="00B20FEC" w:rsidRDefault="00B20FEC" w:rsidP="00B20FEC"/>
    <w:p w:rsidR="00D638C0" w:rsidRDefault="00D638C0" w:rsidP="00B20FEC"/>
    <w:p w:rsidR="00D638C0" w:rsidRDefault="00D638C0" w:rsidP="00B20FEC"/>
    <w:p w:rsidR="00D638C0" w:rsidRDefault="00D638C0" w:rsidP="00B20FEC"/>
    <w:p w:rsidR="00D638C0" w:rsidRDefault="00D638C0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6D7B27" w:rsidRDefault="0039794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</w:p>
    <w:p w:rsidR="0039794F" w:rsidRDefault="006D7B27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ВНЕШНЕГО МУНИЦИПАЛЬНОГО </w:t>
      </w:r>
      <w:r w:rsidR="0039794F">
        <w:rPr>
          <w:b/>
          <w:sz w:val="32"/>
          <w:szCs w:val="32"/>
        </w:rPr>
        <w:t>ФИНАНСОВОГО КОНТРОЛЯ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CD6367" w:rsidRDefault="00CD6367" w:rsidP="0039794F">
      <w:pPr>
        <w:jc w:val="center"/>
        <w:rPr>
          <w:b/>
          <w:sz w:val="32"/>
          <w:szCs w:val="32"/>
        </w:rPr>
      </w:pPr>
    </w:p>
    <w:p w:rsidR="00DC0B34" w:rsidRDefault="00296BF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ПРОВЕДЕНИЕ </w:t>
      </w:r>
    </w:p>
    <w:p w:rsidR="003558EB" w:rsidRDefault="006A0952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АУДИТА ЭФФЕКТИВНОСТИ ИСПОЛЬЗОВАНИЯ</w:t>
      </w:r>
    </w:p>
    <w:p w:rsidR="00296BFF" w:rsidRDefault="006A0952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558EB">
        <w:rPr>
          <w:b/>
          <w:sz w:val="32"/>
          <w:szCs w:val="32"/>
        </w:rPr>
        <w:t>БЮДЖЕТНЫХ</w:t>
      </w:r>
      <w:r>
        <w:rPr>
          <w:b/>
          <w:sz w:val="32"/>
          <w:szCs w:val="32"/>
        </w:rPr>
        <w:t xml:space="preserve"> СРЕДСТВ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4D35ED" w:rsidRPr="0025751B" w:rsidRDefault="00B20FEC" w:rsidP="004D35ED">
      <w:pPr>
        <w:pStyle w:val="af2"/>
        <w:ind w:firstLine="567"/>
        <w:jc w:val="center"/>
        <w:rPr>
          <w:b/>
          <w:bCs/>
        </w:rPr>
      </w:pPr>
      <w:r>
        <w:rPr>
          <w:sz w:val="28"/>
          <w:szCs w:val="28"/>
        </w:rPr>
        <w:br w:type="page"/>
      </w:r>
      <w:r w:rsidR="004D35ED" w:rsidRPr="0025751B">
        <w:rPr>
          <w:b/>
          <w:bCs/>
        </w:rPr>
        <w:lastRenderedPageBreak/>
        <w:t>1. Общие положения</w:t>
      </w:r>
    </w:p>
    <w:p w:rsidR="00484932" w:rsidRPr="00BC7724" w:rsidRDefault="00484932" w:rsidP="00967AFB">
      <w:pPr>
        <w:spacing w:before="120"/>
        <w:ind w:firstLine="709"/>
        <w:jc w:val="both"/>
      </w:pPr>
      <w:r w:rsidRPr="00484932">
        <w:t xml:space="preserve">1.1. Стандарт внешнего </w:t>
      </w:r>
      <w:r w:rsidR="00967AFB">
        <w:t>муниципального</w:t>
      </w:r>
      <w:r w:rsidRPr="00484932">
        <w:t xml:space="preserve"> контроля «Проведение аудита эффективности использования бюджетных средств» (далее – Стандарт) предназначен для методологического обеспечения реализации полномочий </w:t>
      </w:r>
      <w:r w:rsidR="00967AFB">
        <w:t>контрольно-счетной палаты муниципального образования город Алексин (далее – счетная палата)</w:t>
      </w:r>
      <w:r w:rsidRPr="00484932">
        <w:t xml:space="preserve"> по проведению аудита эффективности</w:t>
      </w:r>
      <w:r w:rsidR="00E432C9">
        <w:t xml:space="preserve"> использования бюджетных средств (далее – аудит эффективности)</w:t>
      </w:r>
      <w:r w:rsidRPr="00484932">
        <w:t xml:space="preserve"> в соответствии с Бюджетным кодексом Российской </w:t>
      </w:r>
      <w:r w:rsidRPr="00BC7724">
        <w:t>Федерации</w:t>
      </w:r>
      <w:r w:rsidR="00967AFB" w:rsidRPr="00BC7724">
        <w:t xml:space="preserve"> и Положением о контрольно-счетной палате муниципального образования город Алексин</w:t>
      </w:r>
      <w:r w:rsidR="00BC7724" w:rsidRPr="00BC7724">
        <w:t>, утвержденным Решением Собрания депутатов муниципального образования город Алексин от 27 октября 2014 года №3(3).9</w:t>
      </w:r>
      <w:r w:rsidR="00BD5E67">
        <w:t xml:space="preserve"> (далее – Положение)</w:t>
      </w:r>
      <w:r w:rsidRPr="00BC7724">
        <w:t>.</w:t>
      </w:r>
    </w:p>
    <w:p w:rsidR="00484932" w:rsidRPr="00484932" w:rsidRDefault="00484932" w:rsidP="00484932">
      <w:pPr>
        <w:ind w:firstLine="709"/>
        <w:jc w:val="both"/>
      </w:pPr>
      <w:r w:rsidRPr="00484932">
        <w:t>1.</w:t>
      </w:r>
      <w:r w:rsidR="00BC7724">
        <w:t>2</w:t>
      </w:r>
      <w:r w:rsidRPr="00484932">
        <w:t>. Стандарт разработан в соответствии с положениями Федерального закона от 07.02.2011</w:t>
      </w:r>
      <w:r w:rsidR="00BC7724">
        <w:t xml:space="preserve"> года</w:t>
      </w:r>
      <w:r w:rsidRPr="00484932">
        <w:t xml:space="preserve"> №6-ФЗ «Об общих принципах организации и деятельности контрольно-счётных органов субъектов Российской Федерации и муниципальных образований»,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</w:t>
      </w:r>
      <w:r w:rsidR="00BC1258">
        <w:t xml:space="preserve"> года</w:t>
      </w:r>
      <w:r w:rsidRPr="00484932">
        <w:t xml:space="preserve"> № 47К (993)</w:t>
      </w:r>
      <w:r w:rsidR="00D80EE9">
        <w:t>, а также</w:t>
      </w:r>
      <w:r w:rsidRPr="00484932">
        <w:t xml:space="preserve"> с учетом положений Регламента счетной палаты, утвержденного </w:t>
      </w:r>
      <w:r w:rsidR="00E432C9">
        <w:t>распоряжением председателя счетной палаты</w:t>
      </w:r>
      <w:r w:rsidRPr="00484932">
        <w:t xml:space="preserve"> </w:t>
      </w:r>
      <w:r w:rsidR="00BC1258">
        <w:t>от 15 ноября 2019 года №61 – р/КСП</w:t>
      </w:r>
      <w:r w:rsidRPr="00484932">
        <w:t>. При подготовке Стандарта использовался Стандарт внешнего государственного аудита (контроля) Счетной палаты Российской Федерации СГА 104 «Аудит эффективности» (утвержденный постановлением Коллегии Счетной палаты Российской Федерации от 30.11.2016</w:t>
      </w:r>
      <w:r w:rsidR="00D80EE9">
        <w:t xml:space="preserve"> года</w:t>
      </w:r>
      <w:r w:rsidRPr="00484932">
        <w:t xml:space="preserve"> № 4ПК).</w:t>
      </w:r>
    </w:p>
    <w:p w:rsidR="00484932" w:rsidRPr="00484932" w:rsidRDefault="00484932" w:rsidP="00484932">
      <w:pPr>
        <w:ind w:firstLine="709"/>
        <w:jc w:val="both"/>
      </w:pPr>
      <w:r w:rsidRPr="00484932">
        <w:t>1.</w:t>
      </w:r>
      <w:r w:rsidR="00E432C9">
        <w:t>3</w:t>
      </w:r>
      <w:r w:rsidRPr="00484932">
        <w:t>. Целью Стандарта является определение общих требований, характеристик, правил и процедур, которые должны выполняться в счетной палате при организации и проведении аудита эффективности.</w:t>
      </w:r>
    </w:p>
    <w:p w:rsidR="00484932" w:rsidRPr="00484932" w:rsidRDefault="00484932" w:rsidP="00484932">
      <w:pPr>
        <w:ind w:firstLine="709"/>
        <w:jc w:val="both"/>
      </w:pPr>
      <w:r w:rsidRPr="00484932">
        <w:t>1.</w:t>
      </w:r>
      <w:r w:rsidR="00E432C9">
        <w:t>4</w:t>
      </w:r>
      <w:r w:rsidRPr="00484932">
        <w:t xml:space="preserve">. Задачами Стандарта являются: обозначение содержания аудита эффективности; установление правил и процедур организации и проведения аудита эффективности; формулирование особенностей аудита эффективности. </w:t>
      </w:r>
    </w:p>
    <w:p w:rsidR="00484932" w:rsidRPr="00484932" w:rsidRDefault="00484932" w:rsidP="00484932">
      <w:pPr>
        <w:ind w:firstLine="709"/>
        <w:jc w:val="both"/>
      </w:pPr>
      <w:r w:rsidRPr="00484932">
        <w:t>1.</w:t>
      </w:r>
      <w:r w:rsidR="00E432C9">
        <w:t>5</w:t>
      </w:r>
      <w:r w:rsidRPr="00484932">
        <w:t xml:space="preserve">. Стандарт предназначен для использования </w:t>
      </w:r>
      <w:r w:rsidR="00E432C9">
        <w:t>сотрудниками</w:t>
      </w:r>
      <w:r w:rsidRPr="00484932">
        <w:t xml:space="preserve"> счетной палаты при организации и проведении аудита эффективности в соответствии со статьей 8 </w:t>
      </w:r>
      <w:r w:rsidR="00BD5E67">
        <w:t>Положения</w:t>
      </w:r>
      <w:r w:rsidRPr="00484932">
        <w:t>.</w:t>
      </w:r>
    </w:p>
    <w:p w:rsidR="00484932" w:rsidRPr="00484932" w:rsidRDefault="00484932" w:rsidP="00484932">
      <w:pPr>
        <w:ind w:firstLine="709"/>
        <w:jc w:val="both"/>
      </w:pPr>
      <w:r w:rsidRPr="00484932">
        <w:t>1.</w:t>
      </w:r>
      <w:r w:rsidR="00BD5E67">
        <w:t>6</w:t>
      </w:r>
      <w:r w:rsidRPr="00484932">
        <w:t xml:space="preserve">. Проведение контрольных мероприятий, программами которых предусмотрены цели и вопросы, касающиеся определения или оценки эффективности использования средств бюджета </w:t>
      </w:r>
      <w:r w:rsidR="00E63358">
        <w:t>муниципального образования город Алексин</w:t>
      </w:r>
      <w:r w:rsidRPr="00484932">
        <w:t xml:space="preserve"> и иных ресурсов, осуществляется в части указанных целей и вопросов по методологии аудита эффективности, установленной Стандартом.</w:t>
      </w:r>
    </w:p>
    <w:p w:rsidR="00484932" w:rsidRPr="00484932" w:rsidRDefault="00484932" w:rsidP="00484932">
      <w:pPr>
        <w:ind w:firstLine="709"/>
        <w:jc w:val="both"/>
      </w:pPr>
      <w:r w:rsidRPr="00484932">
        <w:t>1.</w:t>
      </w:r>
      <w:r w:rsidR="00E63358">
        <w:t>7</w:t>
      </w:r>
      <w:r w:rsidRPr="00484932">
        <w:t xml:space="preserve">. В случае установления фактов неэффективного использования средств </w:t>
      </w:r>
      <w:r w:rsidR="00E63358">
        <w:t xml:space="preserve">местного </w:t>
      </w:r>
      <w:r w:rsidRPr="00484932">
        <w:t xml:space="preserve">бюджета и иных ресурсов в ходе проводимого контрольного мероприятия, в программе которого не предусмотрены цели и вопросы по определению или оценке эффективности использования средств бюджета </w:t>
      </w:r>
      <w:r w:rsidR="00E63358">
        <w:t>муниципального образования город Алексин</w:t>
      </w:r>
      <w:r w:rsidRPr="00484932">
        <w:t xml:space="preserve"> и иных ресурсов и отсутствуют критерии оценки эффективности, </w:t>
      </w:r>
      <w:r w:rsidR="00E63358">
        <w:t>сотрудниками счетной палаты</w:t>
      </w:r>
      <w:r w:rsidRPr="00484932">
        <w:t xml:space="preserve"> в целях обоснования указанных фактов необходимо получить исчерпывающие доказательства, в том числе с использованием критериев оценки эффективности, с последующим их отражением в акте и отчете по результатам проведения аудита эффективности.</w:t>
      </w:r>
    </w:p>
    <w:p w:rsidR="00484932" w:rsidRPr="00484932" w:rsidRDefault="00484932" w:rsidP="00484932">
      <w:pPr>
        <w:ind w:firstLine="709"/>
        <w:jc w:val="both"/>
      </w:pPr>
      <w:r w:rsidRPr="00484932">
        <w:t>1.</w:t>
      </w:r>
      <w:r w:rsidR="00E63358">
        <w:t>8</w:t>
      </w:r>
      <w:r w:rsidRPr="00484932">
        <w:t>. Решение по вопросам, порядок которых не урегулирован настоящим Стандартом, а также внесение в Стандарт изменений принимается председателем счетной палаты.</w:t>
      </w:r>
    </w:p>
    <w:p w:rsidR="00484932" w:rsidRPr="00484932" w:rsidRDefault="00484932" w:rsidP="00484932">
      <w:pPr>
        <w:ind w:firstLine="709"/>
        <w:jc w:val="both"/>
      </w:pPr>
    </w:p>
    <w:p w:rsidR="00484932" w:rsidRPr="00484932" w:rsidRDefault="00484932" w:rsidP="00484932">
      <w:pPr>
        <w:spacing w:line="360" w:lineRule="auto"/>
        <w:ind w:firstLine="709"/>
        <w:jc w:val="center"/>
        <w:rPr>
          <w:b/>
        </w:rPr>
      </w:pPr>
      <w:r w:rsidRPr="00484932">
        <w:rPr>
          <w:b/>
        </w:rPr>
        <w:t>2. Содержание и организация аудита эффективности</w:t>
      </w:r>
    </w:p>
    <w:p w:rsidR="00484932" w:rsidRPr="00484932" w:rsidRDefault="00484932" w:rsidP="00484932">
      <w:pPr>
        <w:ind w:firstLine="709"/>
        <w:jc w:val="both"/>
        <w:rPr>
          <w:i/>
        </w:rPr>
      </w:pPr>
      <w:r w:rsidRPr="00484932">
        <w:rPr>
          <w:i/>
        </w:rPr>
        <w:t xml:space="preserve">2.1. Содержание аудита эффективности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2.1.1. Аудит эффективности представляет собой вид внешнего </w:t>
      </w:r>
      <w:r w:rsidR="005166AA">
        <w:t>муниципального</w:t>
      </w:r>
      <w:r w:rsidRPr="00484932">
        <w:t xml:space="preserve"> аудита (контроля) и применяется в целях определения эффективности использования средств бюджета </w:t>
      </w:r>
      <w:r w:rsidR="00303F0E">
        <w:t>муниципального образования город Алексин</w:t>
      </w:r>
      <w:r w:rsidRPr="00484932">
        <w:t xml:space="preserve"> и иных ресурсов, полученных объектами аудита (контроля) для достижения запланированных целей, решения поставленных задач социально-</w:t>
      </w:r>
      <w:r w:rsidRPr="00484932">
        <w:lastRenderedPageBreak/>
        <w:t xml:space="preserve">экономического развития </w:t>
      </w:r>
      <w:r w:rsidR="00303F0E">
        <w:t>муниципального образования город Алексин</w:t>
      </w:r>
      <w:r w:rsidR="00303F0E" w:rsidRPr="00484932">
        <w:t xml:space="preserve"> </w:t>
      </w:r>
      <w:r w:rsidRPr="00484932">
        <w:t xml:space="preserve">и осуществления возложенных на счетную палату функций.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2.1.2. Аудит эффективности осуществляется в форме последующего аудита (контроля) посредством проведения контрольных мероприятий, целью которых является определение или оценка эффективности использования средств бюджета </w:t>
      </w:r>
      <w:r w:rsidR="00303F0E">
        <w:t>городского округа</w:t>
      </w:r>
      <w:r w:rsidRPr="00484932">
        <w:t xml:space="preserve"> и иных ресурсов. </w:t>
      </w:r>
    </w:p>
    <w:p w:rsidR="00484932" w:rsidRPr="00484932" w:rsidRDefault="00484932" w:rsidP="00484932">
      <w:pPr>
        <w:ind w:firstLine="709"/>
        <w:jc w:val="both"/>
      </w:pPr>
      <w:r w:rsidRPr="00484932">
        <w:t>2.1.3. Основными задачами аудита эффективности являются: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- определение или оценка эффективности использования средств бюджета </w:t>
      </w:r>
      <w:r w:rsidR="00303F0E">
        <w:t>муниципального образования город Алексин</w:t>
      </w:r>
      <w:r w:rsidRPr="00484932">
        <w:t xml:space="preserve"> и иных ресурсов;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- повышение эффективности использования средств </w:t>
      </w:r>
      <w:r w:rsidR="00303F0E">
        <w:t xml:space="preserve">местного </w:t>
      </w:r>
      <w:r w:rsidRPr="00484932">
        <w:t>бюджета и иных ресурсов, на основе подготовленных по результатам аудита эффективности рекомендаций и их применение в деятельности объектов аудита (контроля);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- информирование о результатах аудита эффективности (степень достижения поставленных объектом аудита целей, решение задач социально- экономического развития </w:t>
      </w:r>
      <w:r w:rsidR="00303F0E">
        <w:t>муниципального образования город Алексин</w:t>
      </w:r>
      <w:r w:rsidRPr="00484932">
        <w:t>).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2.1.4. Предметом аудита эффективности является использование средств бюджета </w:t>
      </w:r>
      <w:r w:rsidR="00303F0E">
        <w:t>муниципального образования город Алексин</w:t>
      </w:r>
      <w:r w:rsidRPr="00484932">
        <w:t xml:space="preserve"> (средства </w:t>
      </w:r>
      <w:r w:rsidR="00D4533A">
        <w:t xml:space="preserve">местного </w:t>
      </w:r>
      <w:r w:rsidRPr="00484932">
        <w:t xml:space="preserve">бюджета и имущество, находящееся в собственности </w:t>
      </w:r>
      <w:r w:rsidR="00D4533A">
        <w:t>муниципального образования город Алексин</w:t>
      </w:r>
      <w:r w:rsidRPr="00484932">
        <w:t xml:space="preserve">), а также деятельность объектов аудита (контроля) по использованию бюджетных средств и иных ресурсов.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В процессе аудита эффективности в пределах полномочий счетной палаты проверяются: организация и процессы использования средств бюджета </w:t>
      </w:r>
      <w:r w:rsidR="00D4533A">
        <w:t>муниципального образования город Алексин</w:t>
      </w:r>
      <w:r w:rsidR="00D4533A" w:rsidRPr="00484932">
        <w:t xml:space="preserve"> </w:t>
      </w:r>
      <w:r w:rsidRPr="00484932">
        <w:t xml:space="preserve">и иных ресурсов; результаты использования средств </w:t>
      </w:r>
      <w:r w:rsidR="00D4533A">
        <w:t xml:space="preserve">местного </w:t>
      </w:r>
      <w:r w:rsidRPr="00484932">
        <w:t xml:space="preserve">бюджета и иных ресурсов. </w:t>
      </w:r>
    </w:p>
    <w:p w:rsidR="00484932" w:rsidRPr="00484932" w:rsidRDefault="00484932" w:rsidP="00484932">
      <w:pPr>
        <w:autoSpaceDE w:val="0"/>
        <w:autoSpaceDN w:val="0"/>
        <w:adjustRightInd w:val="0"/>
        <w:ind w:firstLine="709"/>
        <w:jc w:val="both"/>
      </w:pPr>
      <w:r w:rsidRPr="00484932">
        <w:t xml:space="preserve">2.1.5. В соответствии со статьей 8 </w:t>
      </w:r>
      <w:r w:rsidR="00D4533A">
        <w:t>Положения</w:t>
      </w:r>
      <w:r w:rsidRPr="00484932">
        <w:t xml:space="preserve"> объектами аудита (контроля) при проведении аудита эффективности являются органы </w:t>
      </w:r>
      <w:r w:rsidR="00D4533A">
        <w:t>местного самоуправления</w:t>
      </w:r>
      <w:r w:rsidRPr="00484932">
        <w:t xml:space="preserve">, </w:t>
      </w:r>
      <w:r w:rsidR="00D4533A">
        <w:t>муниципальные</w:t>
      </w:r>
      <w:r w:rsidRPr="00484932">
        <w:t xml:space="preserve"> учреждения и  предприятия, а также ины</w:t>
      </w:r>
      <w:r w:rsidR="000F6AE9">
        <w:t>е</w:t>
      </w:r>
      <w:r w:rsidRPr="00484932">
        <w:t xml:space="preserve"> организаци</w:t>
      </w:r>
      <w:r w:rsidR="000F6AE9">
        <w:t>и</w:t>
      </w:r>
      <w:r w:rsidRPr="00484932">
        <w:t>, использующи</w:t>
      </w:r>
      <w:r w:rsidR="000F6AE9">
        <w:t>е</w:t>
      </w:r>
      <w:r w:rsidRPr="00484932">
        <w:t xml:space="preserve"> имущество, находящееся в </w:t>
      </w:r>
      <w:r w:rsidR="000F6AE9">
        <w:t>муниципальной</w:t>
      </w:r>
      <w:r w:rsidRPr="00484932">
        <w:t xml:space="preserve"> собственности (далее – объекты аудита эффективности).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2.1.6. Проведение аудита эффективности включает три этапа, которые осуществляются с учетом положений настоящего Стандарта и Стандарта внешнего </w:t>
      </w:r>
      <w:r w:rsidR="000F6AE9">
        <w:t>муниципального</w:t>
      </w:r>
      <w:r w:rsidRPr="00484932">
        <w:t xml:space="preserve"> финансового контроля «Общие правила проведения контрольного</w:t>
      </w:r>
      <w:r w:rsidR="000F6AE9">
        <w:t xml:space="preserve"> мероприятия»</w:t>
      </w:r>
      <w:r w:rsidRPr="00484932">
        <w:t xml:space="preserve">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а также для выбора и (или) разработки критериев оценки эффективности использования средств бюджета </w:t>
      </w:r>
      <w:r w:rsidR="000F6AE9">
        <w:t>муниципального образования город Алексин</w:t>
      </w:r>
      <w:r w:rsidR="000F6AE9" w:rsidRPr="00484932">
        <w:t xml:space="preserve"> </w:t>
      </w:r>
      <w:r w:rsidRPr="00484932">
        <w:t xml:space="preserve">и иных ресурсов. </w:t>
      </w:r>
    </w:p>
    <w:p w:rsidR="00484932" w:rsidRPr="00484932" w:rsidRDefault="00484932" w:rsidP="00484932">
      <w:pPr>
        <w:ind w:firstLine="709"/>
        <w:jc w:val="both"/>
      </w:pPr>
      <w:r w:rsidRPr="00484932">
        <w:t>На основном этапе аудита эффективности проводятся контрольные действия в соответствии с программой контрольного мероприятия, в том числе непосредственно на объектах, в ходе которых осуществляется сбор фактических данных, необходимых для получения доказательств, и составля</w:t>
      </w:r>
      <w:r w:rsidR="00056595">
        <w:t>е</w:t>
      </w:r>
      <w:r w:rsidRPr="00484932">
        <w:t>тся акт, фиксирующи</w:t>
      </w:r>
      <w:r w:rsidR="00056595">
        <w:t>й</w:t>
      </w:r>
      <w:r w:rsidRPr="00484932">
        <w:t xml:space="preserve"> результаты проведенных мероприятий по аудиту эффективности.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На заключительном этапе аудита эффективности подготавливается отчет о результатах проведения контрольного мероприятия, оформляются проекты представлений и (или) предписаний по его результатам. </w:t>
      </w:r>
    </w:p>
    <w:p w:rsidR="00484932" w:rsidRPr="00484932" w:rsidRDefault="00484932" w:rsidP="00484932">
      <w:pPr>
        <w:ind w:firstLine="709"/>
        <w:jc w:val="both"/>
      </w:pPr>
      <w:r w:rsidRPr="00484932">
        <w:t>2.1.7. В ходе проведения аудита эффективности формируется рабочая документация в соответствии с</w:t>
      </w:r>
      <w:r w:rsidR="00EA37EE">
        <w:t>о</w:t>
      </w:r>
      <w:r w:rsidRPr="00484932">
        <w:t xml:space="preserve"> </w:t>
      </w:r>
      <w:r w:rsidR="00EA37EE" w:rsidRPr="00484932">
        <w:t>Стандарт</w:t>
      </w:r>
      <w:r w:rsidR="00EA37EE">
        <w:t>ом</w:t>
      </w:r>
      <w:r w:rsidR="00EA37EE" w:rsidRPr="00484932">
        <w:t xml:space="preserve"> внешнего </w:t>
      </w:r>
      <w:r w:rsidR="00EA37EE">
        <w:t>муниципального</w:t>
      </w:r>
      <w:r w:rsidR="00EA37EE" w:rsidRPr="00484932">
        <w:t xml:space="preserve"> финансового контроля «Общие правила проведения контрольного</w:t>
      </w:r>
      <w:r w:rsidR="00EA37EE">
        <w:t xml:space="preserve"> мероприятия»</w:t>
      </w:r>
      <w:r w:rsidRPr="00484932">
        <w:t>. В состав рабочей документации включаются документы и материалы, являющиеся основанием для результатов каждого этапа аудита эффективности. К рабочей документации относятся документы (их копии) и информационные материалы, получаемые от должностных лиц объекта аудита эффективности, других органов и организаций по запросам счетной палаты, а также справки, расчеты, аналитические записки и др., подготовленные сотрудниками счетной палаты самостоятельно на основе собранных фактических данных и информации.</w:t>
      </w:r>
    </w:p>
    <w:p w:rsidR="00E64BF2" w:rsidRDefault="00E64BF2" w:rsidP="00E64BF2">
      <w:pPr>
        <w:spacing w:before="120"/>
        <w:ind w:firstLine="709"/>
        <w:jc w:val="both"/>
        <w:rPr>
          <w:i/>
        </w:rPr>
      </w:pPr>
    </w:p>
    <w:p w:rsidR="00484932" w:rsidRPr="00484932" w:rsidRDefault="00484932" w:rsidP="00E64BF2">
      <w:pPr>
        <w:spacing w:before="120"/>
        <w:ind w:firstLine="709"/>
        <w:jc w:val="both"/>
        <w:rPr>
          <w:i/>
        </w:rPr>
      </w:pPr>
      <w:r w:rsidRPr="00484932">
        <w:rPr>
          <w:i/>
        </w:rPr>
        <w:t>2.2. Организация аудита эффективности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В целях качественной подготовки, проведения, оформления результатов и осуществления контроля реализации результатов аудита эффективности </w:t>
      </w:r>
      <w:r w:rsidR="00EA37EE">
        <w:t>сотрудники</w:t>
      </w:r>
      <w:r w:rsidRPr="00484932">
        <w:t xml:space="preserve"> счетной палаты с учетом прав и обязанностей, установленных </w:t>
      </w:r>
      <w:r w:rsidR="00EA37EE">
        <w:t>Положением</w:t>
      </w:r>
      <w:r w:rsidRPr="00484932">
        <w:t xml:space="preserve">, должностными </w:t>
      </w:r>
      <w:r w:rsidR="00EA37EE">
        <w:t>инструкциями</w:t>
      </w:r>
      <w:r w:rsidRPr="00484932">
        <w:t xml:space="preserve"> и в пределах полномочий, установленных внутренними документами счетной палаты, взаимодействуют с должностными лицами объектов аудита эффективности. Под должностными лицами объекта аудита эффективности понимаются лица, отвечающие за различные аспекты деятельности объекта аудита эффективности. </w:t>
      </w:r>
    </w:p>
    <w:p w:rsidR="00484932" w:rsidRPr="00484932" w:rsidRDefault="00484932" w:rsidP="00484932">
      <w:pPr>
        <w:ind w:firstLine="709"/>
        <w:jc w:val="both"/>
      </w:pPr>
    </w:p>
    <w:p w:rsidR="00484932" w:rsidRPr="00484932" w:rsidRDefault="00484932" w:rsidP="00484932">
      <w:pPr>
        <w:ind w:firstLine="709"/>
        <w:jc w:val="center"/>
        <w:rPr>
          <w:b/>
        </w:rPr>
      </w:pPr>
      <w:r w:rsidRPr="00484932">
        <w:rPr>
          <w:b/>
        </w:rPr>
        <w:t xml:space="preserve">3. Определение эффективности использования средств бюджета </w:t>
      </w:r>
      <w:r w:rsidR="002B1923">
        <w:rPr>
          <w:b/>
        </w:rPr>
        <w:t>муниципального образования город Алексин</w:t>
      </w:r>
      <w:r w:rsidRPr="00484932">
        <w:rPr>
          <w:b/>
        </w:rPr>
        <w:t xml:space="preserve"> и иных ресурсов</w:t>
      </w:r>
    </w:p>
    <w:p w:rsidR="00484932" w:rsidRPr="00484932" w:rsidRDefault="00484932" w:rsidP="002A0DAD">
      <w:pPr>
        <w:spacing w:before="120"/>
        <w:ind w:firstLine="709"/>
        <w:jc w:val="both"/>
      </w:pPr>
      <w:r w:rsidRPr="00484932">
        <w:t xml:space="preserve">3.1. Эффективность использования средств </w:t>
      </w:r>
      <w:r w:rsidR="002B1923">
        <w:t xml:space="preserve">местного </w:t>
      </w:r>
      <w:r w:rsidRPr="00484932">
        <w:t xml:space="preserve">бюджета и иных ресурсов характеризуется соотношением результатов достижения целей и решения задач социально-экономического развития </w:t>
      </w:r>
      <w:r w:rsidR="00340CAD">
        <w:t>городского округа</w:t>
      </w:r>
      <w:r w:rsidRPr="00484932">
        <w:t xml:space="preserve"> с затратами средств бюджета </w:t>
      </w:r>
      <w:r w:rsidR="00340CAD">
        <w:t>муниципального образования</w:t>
      </w:r>
      <w:r w:rsidRPr="00484932">
        <w:t xml:space="preserve"> и иных ресурсов на их достижение, которое включает определение экономности, продуктивности и результативности использования средств бюджета </w:t>
      </w:r>
      <w:r w:rsidR="00340CAD">
        <w:t>муниципального образования город Алексин</w:t>
      </w:r>
      <w:r w:rsidRPr="00484932">
        <w:t xml:space="preserve">, а также иных ресурсов.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3.2. Экономность характеризуется достижением объектом аудита эффективности заданных результатов с использованием наименьшего объема средств бюджета и иных ресурсов.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Оценка экономности использования средств </w:t>
      </w:r>
      <w:r w:rsidR="00340CAD">
        <w:t xml:space="preserve">местного </w:t>
      </w:r>
      <w:r w:rsidRPr="00484932">
        <w:t>бюджета предполагает сравнительный анализ возможных способов достижения поставленных целей и выявление наименее затратного и рационального использования ресурсов.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3.3. Продуктивность использования средств бюджета </w:t>
      </w:r>
      <w:r w:rsidR="00B71583">
        <w:t>муниципального образования</w:t>
      </w:r>
      <w:r w:rsidRPr="00484932">
        <w:t xml:space="preserve"> характеризуется степенью оптимальности осуществления действий по расходованию материальных, финансовых и трудовых ресурсов в расчете на единицу выполнения работы, оказанной услуги.</w:t>
      </w:r>
    </w:p>
    <w:p w:rsidR="00484932" w:rsidRPr="00484932" w:rsidRDefault="00484932" w:rsidP="00484932">
      <w:pPr>
        <w:ind w:firstLine="709"/>
        <w:jc w:val="both"/>
      </w:pPr>
      <w:r w:rsidRPr="00484932">
        <w:t>Высокая продуктивность использования бюджетных средств обеспечивается за счет применения наиболее совершенных методов, технологий решения поставленных задач.</w:t>
      </w:r>
    </w:p>
    <w:p w:rsidR="00484932" w:rsidRPr="00484932" w:rsidRDefault="00484932" w:rsidP="00484932">
      <w:pPr>
        <w:pStyle w:val="a6"/>
        <w:shd w:val="clear" w:color="auto" w:fill="FFFFFF"/>
        <w:spacing w:before="0" w:beforeAutospacing="0" w:after="0" w:afterAutospacing="0" w:line="306" w:lineRule="atLeast"/>
        <w:ind w:firstLine="720"/>
        <w:jc w:val="both"/>
        <w:rPr>
          <w:rFonts w:ascii="Times New Roman" w:hAnsi="Times New Roman" w:cs="Times New Roman"/>
        </w:rPr>
      </w:pPr>
      <w:r w:rsidRPr="00484932">
        <w:rPr>
          <w:rFonts w:ascii="Times New Roman" w:hAnsi="Times New Roman" w:cs="Times New Roman"/>
        </w:rPr>
        <w:t>Использование бюджетных средств объектом аудита эффективности может быть оценено как продуктивное в том случае,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В качестве основы для расчета продуктивности использования средств бюджета </w:t>
      </w:r>
      <w:r w:rsidR="00340CAD">
        <w:t>муниципального образования</w:t>
      </w:r>
      <w:r w:rsidRPr="00484932">
        <w:t xml:space="preserve"> и иных ресурсов в определенных сферах использования ресурсов могут применяться нормативы и показатели, используемые участниками бюджетного процесса при планировании бюджетных ассигнований. В частности, могут использоваться нормативы финансовых затрат в случае оценки степени и полноты оказания </w:t>
      </w:r>
      <w:r w:rsidR="00B71583">
        <w:t>муниципальных</w:t>
      </w:r>
      <w:r w:rsidRPr="00484932">
        <w:t xml:space="preserve"> услуг, показатели </w:t>
      </w:r>
      <w:r w:rsidR="00B71583">
        <w:t>муниципальных</w:t>
      </w:r>
      <w:r w:rsidRPr="00484932">
        <w:t xml:space="preserve"> программ и другие. </w:t>
      </w:r>
    </w:p>
    <w:p w:rsidR="00484932" w:rsidRPr="00484932" w:rsidRDefault="00484932" w:rsidP="00484932">
      <w:pPr>
        <w:ind w:firstLine="709"/>
        <w:jc w:val="both"/>
      </w:pPr>
      <w:r w:rsidRPr="00484932">
        <w:t>3.4. Результативность характеризуется достижением объектом аудита эффективности наилучших результатов с использованием определенного объема средств бюджета и иных ресурсов.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Для определения результативности использования средств бюджета </w:t>
      </w:r>
      <w:r w:rsidR="00C23729">
        <w:t>муниципального образования город Алексин</w:t>
      </w:r>
      <w:r w:rsidRPr="00484932">
        <w:t xml:space="preserve"> и иных ресурсов проводится анализ достижения установленных документами стратегического планирования, а также иными нормативными правовыми актами Российской Федерации</w:t>
      </w:r>
      <w:r w:rsidR="00C23729">
        <w:t>,</w:t>
      </w:r>
      <w:r w:rsidRPr="00484932">
        <w:t xml:space="preserve"> Тульской области</w:t>
      </w:r>
      <w:r w:rsidR="00C23729">
        <w:t xml:space="preserve"> и муниципального образования город Алексин</w:t>
      </w:r>
      <w:r w:rsidRPr="00484932">
        <w:t xml:space="preserve"> социально-экономических целей и решения поставленных задач, на которые были использованы средства </w:t>
      </w:r>
      <w:r w:rsidR="00C23729">
        <w:t xml:space="preserve">местного </w:t>
      </w:r>
      <w:r w:rsidRPr="00484932">
        <w:t>бюджета и иные ресурсы с учетом влияния внешних и внутренних факторов.  По результатам проведенного анализа дается оценка степени достижения поставленных целей с учетом особенностей проверяемой сферы использования средств бюджета и иных ресурсов.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3.5. Оценка эффективности использования средств бюджета </w:t>
      </w:r>
      <w:r w:rsidR="00174417">
        <w:t>муниципального образования город Алексин</w:t>
      </w:r>
      <w:r w:rsidRPr="00484932">
        <w:t xml:space="preserve"> и иных ресурсов может осуществляться по следующим взаимосвязанным направлениям: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- оценка эффективности использования бюджетных средств на реализацию </w:t>
      </w:r>
      <w:r w:rsidR="00174417">
        <w:t>муниципальных</w:t>
      </w:r>
      <w:r w:rsidRPr="00484932">
        <w:t xml:space="preserve"> программ и непрограммных направлений деятельности;</w:t>
      </w:r>
    </w:p>
    <w:p w:rsidR="00484932" w:rsidRPr="00484932" w:rsidRDefault="00484932" w:rsidP="00484932">
      <w:pPr>
        <w:ind w:firstLine="709"/>
        <w:jc w:val="both"/>
      </w:pPr>
      <w:r w:rsidRPr="00484932">
        <w:t>- оценка эффективности использования бюджетных средств по отдельным видам расходов классификации расходов бюджетов.</w:t>
      </w:r>
    </w:p>
    <w:p w:rsidR="001C0EE2" w:rsidRDefault="001C0EE2" w:rsidP="001C0EE2">
      <w:pPr>
        <w:ind w:firstLine="709"/>
        <w:jc w:val="center"/>
        <w:rPr>
          <w:b/>
        </w:rPr>
      </w:pPr>
    </w:p>
    <w:p w:rsidR="00484932" w:rsidRPr="00484932" w:rsidRDefault="00484932" w:rsidP="00484932">
      <w:pPr>
        <w:spacing w:line="360" w:lineRule="auto"/>
        <w:ind w:firstLine="709"/>
        <w:jc w:val="center"/>
        <w:rPr>
          <w:b/>
        </w:rPr>
      </w:pPr>
      <w:r w:rsidRPr="00484932">
        <w:rPr>
          <w:b/>
        </w:rPr>
        <w:t>4. Подготовительный этап аудита эффективности</w:t>
      </w:r>
    </w:p>
    <w:p w:rsidR="00484932" w:rsidRPr="00484932" w:rsidRDefault="00484932" w:rsidP="00484932">
      <w:pPr>
        <w:ind w:firstLine="709"/>
        <w:jc w:val="both"/>
        <w:rPr>
          <w:i/>
        </w:rPr>
      </w:pPr>
      <w:r w:rsidRPr="00484932">
        <w:rPr>
          <w:i/>
        </w:rPr>
        <w:t>4.1. Предварительное изучение предмета и объектов аудита эффективности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4.1.1. Подготовительный этап аудита эффективности предполагает предварительное изучение предмета и объектов аудита эффективности в целях подготовки к проведению контрольных действий, в том числе на объектах аудита эффективности, и оценки результатов использования ими средств </w:t>
      </w:r>
      <w:r w:rsidR="002D79FA">
        <w:t xml:space="preserve">местного </w:t>
      </w:r>
      <w:r w:rsidRPr="00484932">
        <w:t xml:space="preserve">бюджета и иных ресурсов.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В процессе предварительного изучения определяются: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- цели и вопросы аудита эффективности; </w:t>
      </w:r>
    </w:p>
    <w:p w:rsidR="00484932" w:rsidRPr="00484932" w:rsidRDefault="00484932" w:rsidP="00484932">
      <w:pPr>
        <w:ind w:firstLine="709"/>
        <w:jc w:val="both"/>
      </w:pPr>
      <w:r w:rsidRPr="00484932">
        <w:t>- способы получения и методы изучения фактических данных и информации при проведении аудита эффективности;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- критерии оценки эффективности использования средств бюджета </w:t>
      </w:r>
      <w:r w:rsidR="002D79FA">
        <w:t>муниципального образования</w:t>
      </w:r>
      <w:r w:rsidRPr="00484932">
        <w:t xml:space="preserve"> и иных ресурсов.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На этапе предварительного изучения объектов аудита эффективности для формирования </w:t>
      </w:r>
      <w:r w:rsidR="002D79FA">
        <w:t>сотрудниками</w:t>
      </w:r>
      <w:r w:rsidRPr="00484932">
        <w:t xml:space="preserve"> счетной палаты четкого алгоритма осуществления контрольных действий, необходимо:</w:t>
      </w:r>
    </w:p>
    <w:p w:rsidR="00484932" w:rsidRPr="00484932" w:rsidRDefault="002D79FA" w:rsidP="00484932">
      <w:pPr>
        <w:ind w:firstLine="709"/>
        <w:jc w:val="both"/>
      </w:pPr>
      <w:r>
        <w:t xml:space="preserve">- </w:t>
      </w:r>
      <w:r w:rsidR="00484932" w:rsidRPr="00484932">
        <w:t xml:space="preserve">изучение нормативных правовых актов, затрагивающих рассматриваемую сферу (на всех уровнях); </w:t>
      </w:r>
    </w:p>
    <w:p w:rsidR="00484932" w:rsidRPr="00484932" w:rsidRDefault="002D79FA" w:rsidP="00484932">
      <w:pPr>
        <w:ind w:firstLine="709"/>
        <w:jc w:val="both"/>
      </w:pPr>
      <w:r>
        <w:t xml:space="preserve">- </w:t>
      </w:r>
      <w:r w:rsidR="00484932" w:rsidRPr="00484932">
        <w:t>выявление отраслевых проблем проверяемой сферы, а также оценка</w:t>
      </w:r>
      <w:r w:rsidR="0045316F">
        <w:t xml:space="preserve"> того</w:t>
      </w:r>
      <w:r w:rsidR="00484932" w:rsidRPr="00484932">
        <w:t>, в какой мере проводимый аудит эффективности может помочь в их решении;</w:t>
      </w:r>
    </w:p>
    <w:p w:rsidR="00484932" w:rsidRPr="00484932" w:rsidRDefault="002D79FA" w:rsidP="00484932">
      <w:pPr>
        <w:ind w:firstLine="709"/>
        <w:jc w:val="both"/>
      </w:pPr>
      <w:r>
        <w:t xml:space="preserve">- </w:t>
      </w:r>
      <w:r w:rsidR="00484932" w:rsidRPr="00484932">
        <w:t>изучение отчетов о результатах деятельности объектов аудита за анализируемый период;</w:t>
      </w:r>
    </w:p>
    <w:p w:rsidR="00484932" w:rsidRPr="00484932" w:rsidRDefault="002D79FA" w:rsidP="00484932">
      <w:pPr>
        <w:ind w:firstLine="709"/>
        <w:jc w:val="both"/>
      </w:pPr>
      <w:r>
        <w:t xml:space="preserve">- </w:t>
      </w:r>
      <w:r w:rsidR="00484932" w:rsidRPr="00484932">
        <w:t>составление перечня возможных нарушений и недостатков, оценка рисков и их ранжирование. Данное действие позволяет правильно определить цели, вопросы и критерии оценки эффективности, сконцентрировать работу счетной палаты на зонах повышенного риска;</w:t>
      </w:r>
    </w:p>
    <w:p w:rsidR="00484932" w:rsidRPr="00484932" w:rsidRDefault="002D79FA" w:rsidP="00484932">
      <w:pPr>
        <w:ind w:firstLine="709"/>
        <w:jc w:val="both"/>
      </w:pPr>
      <w:r>
        <w:t xml:space="preserve">- </w:t>
      </w:r>
      <w:r w:rsidR="00484932" w:rsidRPr="00484932">
        <w:t>изучение стратегий, концепций развития, целевых программ. Обозначенные в них цели и задачи могут быть использованы при выборе критериев оценки.</w:t>
      </w:r>
    </w:p>
    <w:p w:rsidR="00484932" w:rsidRPr="00484932" w:rsidRDefault="00484932" w:rsidP="000059E0">
      <w:pPr>
        <w:spacing w:before="120"/>
        <w:ind w:firstLine="709"/>
        <w:jc w:val="both"/>
        <w:rPr>
          <w:i/>
        </w:rPr>
      </w:pPr>
      <w:r w:rsidRPr="00484932">
        <w:rPr>
          <w:i/>
        </w:rPr>
        <w:t xml:space="preserve">4.2. Цели и вопросы аудита эффективности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4.2.1. Для достижения объективности анализа при проведении аудита эффективности необходимо выбирать несколько целей, отражающих границы содержания его предмета. Цели должны отражать основные вопросы, относящиеся к оценке эффективности использования средств бюджета </w:t>
      </w:r>
      <w:r w:rsidR="00924B26">
        <w:t>муниципального образования город Алексин</w:t>
      </w:r>
      <w:r w:rsidRPr="00484932">
        <w:t xml:space="preserve"> и иных ресурсов (формулировки целей включают слова: проверка, анализ, контроль, разработка рекомендаций).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Цели аудита эффективности должны иметь четкие формулировки и отражать, что необходимо установить, выявить, оценить, а также должны быть направлены на проверку таких аспектов организации и процессов использования </w:t>
      </w:r>
      <w:r w:rsidR="00924B26">
        <w:t xml:space="preserve">бюджетных </w:t>
      </w:r>
      <w:r w:rsidRPr="00484932">
        <w:t xml:space="preserve">средств и иных ресурсов, деятельности объектов аудита эффективности по их использованию, в которых выявлена высокая степень рисков неэффективного использования указанных ресурсов.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Цели аудита эффективности определяются также исходя из содержания целей и задач проверяемой сферы использования средств бюджета </w:t>
      </w:r>
      <w:r w:rsidR="00924B26">
        <w:t>муниципального образования</w:t>
      </w:r>
      <w:r w:rsidRPr="00484932">
        <w:t xml:space="preserve"> и иных ресурсов, а также запланированных результатов их достижения и выполнения.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4.2.2.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проверки, выступающие в форме полученных доказательств, обеспечивали достижение поставленной цели аудита эффективности.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Количество вопросов по каждой цели аудита эффективности </w:t>
      </w:r>
      <w:r w:rsidR="00F63073">
        <w:t>может</w:t>
      </w:r>
      <w:r w:rsidRPr="00484932">
        <w:t xml:space="preserve"> быть сравнительно небольшим, но они должны быть существенными и важными для определения эффективности использования средств бюджета </w:t>
      </w:r>
      <w:r w:rsidR="000059E0">
        <w:t>муниципального образования</w:t>
      </w:r>
      <w:r w:rsidR="000059E0" w:rsidRPr="00484932">
        <w:t xml:space="preserve"> </w:t>
      </w:r>
      <w:r w:rsidR="000059E0">
        <w:t xml:space="preserve">город Алексин </w:t>
      </w:r>
      <w:r w:rsidRPr="00484932">
        <w:t xml:space="preserve">и иных ресурсов в проверяемой сфере.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4.2.3. По результатам предварительного изучения предмета и объектов аудита эффективности </w:t>
      </w:r>
      <w:r w:rsidR="000059E0">
        <w:t>сотрудниками</w:t>
      </w:r>
      <w:r w:rsidRPr="00484932">
        <w:t xml:space="preserve"> счетной палаты подготавливается проект программы проведения контрольного мероприятия для рассмотрения и утверждения </w:t>
      </w:r>
      <w:r w:rsidR="000059E0">
        <w:t>председателем счетной палаты</w:t>
      </w:r>
      <w:r w:rsidRPr="00484932">
        <w:t>.</w:t>
      </w:r>
    </w:p>
    <w:p w:rsidR="00484932" w:rsidRPr="00484932" w:rsidRDefault="00484932" w:rsidP="000059E0">
      <w:pPr>
        <w:spacing w:before="120"/>
        <w:ind w:firstLine="709"/>
        <w:jc w:val="both"/>
        <w:rPr>
          <w:i/>
        </w:rPr>
      </w:pPr>
      <w:r w:rsidRPr="00484932">
        <w:rPr>
          <w:i/>
        </w:rPr>
        <w:t xml:space="preserve">4.3. Анализ установленных </w:t>
      </w:r>
      <w:r w:rsidRPr="00484932">
        <w:rPr>
          <w:i/>
          <w:color w:val="000000"/>
        </w:rPr>
        <w:t xml:space="preserve">показателей результативности </w:t>
      </w:r>
      <w:r w:rsidR="000059E0">
        <w:rPr>
          <w:i/>
          <w:color w:val="000000"/>
        </w:rPr>
        <w:t>муниципальных</w:t>
      </w:r>
      <w:r w:rsidRPr="00484932">
        <w:rPr>
          <w:i/>
          <w:color w:val="000000"/>
        </w:rPr>
        <w:t xml:space="preserve"> программ</w:t>
      </w:r>
      <w:r w:rsidRPr="00484932">
        <w:rPr>
          <w:i/>
        </w:rPr>
        <w:t xml:space="preserve"> </w:t>
      </w:r>
    </w:p>
    <w:p w:rsidR="00484932" w:rsidRPr="00484932" w:rsidRDefault="00484932" w:rsidP="00484932">
      <w:pPr>
        <w:autoSpaceDE w:val="0"/>
        <w:autoSpaceDN w:val="0"/>
        <w:adjustRightInd w:val="0"/>
        <w:ind w:firstLine="709"/>
        <w:jc w:val="both"/>
      </w:pPr>
      <w:r w:rsidRPr="00484932">
        <w:t>В соответствии с разделом IV «Совершенствование системы государственных программ и внедрение принципов проектного управления» Концепции повышения эффективности бюджетных расходов в 2019 - 2024 годах, утвержденной распоряжением Правительства Российской Федерации от 31.01.2019</w:t>
      </w:r>
      <w:r w:rsidR="00FE3DA3">
        <w:t xml:space="preserve"> года</w:t>
      </w:r>
      <w:r w:rsidRPr="00484932">
        <w:t xml:space="preserve"> №117-р, ключевым направлением повышения эффективности бюджетных расходов является развитие программно-целевого бюджетного планирования на основе государственных</w:t>
      </w:r>
      <w:r w:rsidR="00FE3DA3">
        <w:t>, муниципальных</w:t>
      </w:r>
      <w:r w:rsidRPr="00484932">
        <w:t xml:space="preserve"> программ. </w:t>
      </w:r>
    </w:p>
    <w:p w:rsidR="00484932" w:rsidRPr="00484932" w:rsidRDefault="00484932" w:rsidP="00484932">
      <w:pPr>
        <w:shd w:val="clear" w:color="auto" w:fill="FFFFFF"/>
        <w:ind w:firstLine="709"/>
        <w:jc w:val="both"/>
        <w:rPr>
          <w:color w:val="000000"/>
        </w:rPr>
      </w:pPr>
      <w:r w:rsidRPr="00484932">
        <w:rPr>
          <w:color w:val="000000"/>
        </w:rPr>
        <w:t xml:space="preserve">При разработке основных критериев и показателей для оценки эффективности использования бюджетных средств в основу закладываются показатели результативности </w:t>
      </w:r>
      <w:r w:rsidR="00FE3DA3">
        <w:rPr>
          <w:color w:val="000000"/>
        </w:rPr>
        <w:t>муниципальных</w:t>
      </w:r>
      <w:r w:rsidRPr="00484932">
        <w:rPr>
          <w:color w:val="000000"/>
        </w:rPr>
        <w:t xml:space="preserve"> программ (в том числе показатели </w:t>
      </w:r>
      <w:r w:rsidR="00FE3DA3">
        <w:rPr>
          <w:color w:val="000000"/>
        </w:rPr>
        <w:t>муниципальных</w:t>
      </w:r>
      <w:r w:rsidRPr="00484932">
        <w:rPr>
          <w:color w:val="000000"/>
        </w:rPr>
        <w:t xml:space="preserve"> заданий).</w:t>
      </w:r>
    </w:p>
    <w:p w:rsidR="00484932" w:rsidRPr="00484932" w:rsidRDefault="00484932" w:rsidP="00FE3DA3">
      <w:pPr>
        <w:spacing w:before="120"/>
        <w:ind w:firstLine="709"/>
        <w:jc w:val="both"/>
        <w:rPr>
          <w:i/>
        </w:rPr>
      </w:pPr>
      <w:r w:rsidRPr="00484932">
        <w:rPr>
          <w:i/>
        </w:rPr>
        <w:t>4.4. Выбор и (или) разработка критериев оценки эффективности использования бюджетных средств и иных ресурсов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4.4.1. Критерии оценки эффективности использования средств бюджета </w:t>
      </w:r>
      <w:r w:rsidR="0032452C">
        <w:t>муниципального образования</w:t>
      </w:r>
      <w:r w:rsidR="0032452C" w:rsidRPr="00484932">
        <w:t xml:space="preserve"> </w:t>
      </w:r>
      <w:r w:rsidR="0032452C">
        <w:t>город Алексин</w:t>
      </w:r>
      <w:r w:rsidR="00FE3DA3" w:rsidRPr="00484932">
        <w:t xml:space="preserve"> </w:t>
      </w:r>
      <w:r w:rsidRPr="00484932">
        <w:t xml:space="preserve">и иных ресурсов представляют собой качественные и количественные характеристики организации, процессов, результатов использования средств </w:t>
      </w:r>
      <w:r w:rsidR="0032452C">
        <w:t xml:space="preserve">местного </w:t>
      </w:r>
      <w:r w:rsidRPr="00484932">
        <w:t xml:space="preserve">бюджета и иных ресурсов и (или) деятельности объектов аудита эффективности по их использованию, которые показывают, какими должны быть организация и процессы, какие результаты являются свидетельством эффективного использования </w:t>
      </w:r>
      <w:r w:rsidR="0032452C">
        <w:t xml:space="preserve">бюджетных </w:t>
      </w:r>
      <w:r w:rsidRPr="00484932">
        <w:t xml:space="preserve">средств и иных ресурсов и как должна быть организована деятельность объектов аудита эффективности по их использованию. </w:t>
      </w:r>
    </w:p>
    <w:p w:rsidR="00484932" w:rsidRPr="00484932" w:rsidRDefault="00484932" w:rsidP="00484932">
      <w:pPr>
        <w:keepNext/>
        <w:ind w:firstLine="709"/>
        <w:jc w:val="both"/>
      </w:pPr>
      <w:r w:rsidRPr="00484932">
        <w:t>Критерии оценки эффективности использования бюджетных средств, выбранные и (или) разработанные для соответствующей цели контрольного мероприятия, должны представлять собой совокупность признаков, отражающих содержание данной цели и имеющих определенные качественные, количественные, относительные и динамические значения, которые служат основой для оценки ее достижения.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4.4.2. Выбор критериев оценки эффективности использования средств бюджета </w:t>
      </w:r>
      <w:r w:rsidR="0032452C">
        <w:t>муниципального образования</w:t>
      </w:r>
      <w:r w:rsidR="0032452C" w:rsidRPr="00484932">
        <w:t xml:space="preserve"> </w:t>
      </w:r>
      <w:r w:rsidR="0032452C">
        <w:t>город Алексин</w:t>
      </w:r>
      <w:r w:rsidR="0032452C" w:rsidRPr="00484932">
        <w:t xml:space="preserve"> </w:t>
      </w:r>
      <w:r w:rsidRPr="00484932">
        <w:t>и иных ресурсов осуществляется в процессе предварительного изучения организации, процессов и результатов использования средств бюджета на основе анализа законодательных и иных нормативных правовых актов Российской Федерации</w:t>
      </w:r>
      <w:r w:rsidR="0032452C">
        <w:t>,</w:t>
      </w:r>
      <w:r w:rsidRPr="00484932">
        <w:t xml:space="preserve"> Тульской области</w:t>
      </w:r>
      <w:r w:rsidR="00A056F4">
        <w:t xml:space="preserve"> и</w:t>
      </w:r>
      <w:r w:rsidR="0032452C">
        <w:t xml:space="preserve"> муниципального образования</w:t>
      </w:r>
      <w:r w:rsidRPr="00484932">
        <w:t xml:space="preserve">, </w:t>
      </w:r>
      <w:r w:rsidR="0032452C">
        <w:t>муниципальных</w:t>
      </w:r>
      <w:r w:rsidRPr="00484932">
        <w:t xml:space="preserve"> программ, документов, утвержденных в установленном порядке</w:t>
      </w:r>
      <w:r w:rsidR="00A056F4">
        <w:t>,</w:t>
      </w:r>
      <w:r w:rsidRPr="00484932">
        <w:t xml:space="preserve"> и други</w:t>
      </w:r>
      <w:r w:rsidR="00A056F4">
        <w:t>х</w:t>
      </w:r>
      <w:r w:rsidRPr="00484932">
        <w:t xml:space="preserve"> документ</w:t>
      </w:r>
      <w:r w:rsidR="00A056F4">
        <w:t>ов</w:t>
      </w:r>
      <w:r w:rsidRPr="00484932">
        <w:t>, относящи</w:t>
      </w:r>
      <w:r w:rsidR="00A056F4">
        <w:t>х</w:t>
      </w:r>
      <w:r w:rsidRPr="00484932">
        <w:t xml:space="preserve">ся к организации, процессам, результатам использования средств бюджета </w:t>
      </w:r>
      <w:r w:rsidR="00A056F4">
        <w:t>муниципального образования</w:t>
      </w:r>
      <w:r w:rsidR="00A056F4" w:rsidRPr="00484932">
        <w:t xml:space="preserve"> </w:t>
      </w:r>
      <w:r w:rsidR="00A056F4">
        <w:t>город Алексин</w:t>
      </w:r>
      <w:r w:rsidR="00A056F4" w:rsidRPr="00484932">
        <w:t xml:space="preserve"> </w:t>
      </w:r>
      <w:r w:rsidRPr="00484932">
        <w:t>и иных ресурсов или деятельности объектов аудита эффективности по их использованию.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4.4.3. Разработка критериев оценки эффективности производится в случае невозможности их выбора из законодательных и нормативных правовых актов, документов и осуществляется на основе информации, содержащейся в следующих источниках: </w:t>
      </w:r>
    </w:p>
    <w:p w:rsidR="00484932" w:rsidRPr="00484932" w:rsidRDefault="00484932" w:rsidP="00484932">
      <w:pPr>
        <w:ind w:firstLine="709"/>
        <w:jc w:val="both"/>
      </w:pPr>
      <w:r w:rsidRPr="00484932">
        <w:t>- фактических данных и информации о результатах деятельности объекта контрольного мероприятия, а также организаций или учреждений в проверяемой сфере использования средств бюджета и иных ресурсов, выполняющих (оказывающих) аналогичные виды работ (услуг) за предыдущие периоды, в том числе полученных в результате анализа сведений, размещенных в государственных информационных системах (ГИС ГМУ, ГИС «Управление», портал государственных программ Российской Федерации и другие);</w:t>
      </w:r>
    </w:p>
    <w:p w:rsidR="00484932" w:rsidRPr="00484932" w:rsidRDefault="00484932" w:rsidP="00484932">
      <w:pPr>
        <w:ind w:firstLine="709"/>
        <w:jc w:val="both"/>
      </w:pPr>
      <w:r w:rsidRPr="00484932">
        <w:t>- государственных статистических данных в зависимости от проверяемой сферы использования бюджетных средств и иных ресурсов (центральная база статистических данных, единая межведомственная информационно-статистическая система, база данных показателей муниципальных образований и другие);</w:t>
      </w:r>
    </w:p>
    <w:p w:rsidR="00484932" w:rsidRPr="00484932" w:rsidRDefault="00484932" w:rsidP="00484932">
      <w:pPr>
        <w:ind w:firstLine="709"/>
        <w:jc w:val="both"/>
      </w:pPr>
      <w:r w:rsidRPr="00484932">
        <w:t>- ежемесячной, ежеквартальной и годовой информации по статистике государственных финансов, формируемой Федеральным казначейством на основе данных бюджетной отчетности, бухгалтерской (финансовой) отчетности организаций, иных данных, используемых для сопоставления финансовых и экономических показателей деятельности публично-правовых образований;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- иных источниках.  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4.4.4. 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быть: </w:t>
      </w:r>
    </w:p>
    <w:p w:rsidR="00484932" w:rsidRPr="00484932" w:rsidRDefault="00484932" w:rsidP="00AD6C89">
      <w:pPr>
        <w:numPr>
          <w:ilvl w:val="0"/>
          <w:numId w:val="38"/>
        </w:numPr>
        <w:tabs>
          <w:tab w:val="clear" w:pos="1069"/>
          <w:tab w:val="num" w:pos="0"/>
          <w:tab w:val="left" w:pos="1080"/>
        </w:tabs>
        <w:ind w:left="0" w:firstLine="720"/>
        <w:jc w:val="both"/>
      </w:pPr>
      <w:r w:rsidRPr="00AD6C89">
        <w:rPr>
          <w:b/>
          <w:i/>
        </w:rPr>
        <w:t>объективными</w:t>
      </w:r>
      <w:r w:rsidRPr="00484932">
        <w:t xml:space="preserve"> </w:t>
      </w:r>
      <w:r w:rsidR="00AD6C89">
        <w:t xml:space="preserve">– </w:t>
      </w:r>
      <w:r w:rsidRPr="00484932">
        <w:t>выбор и (или) разработка критериев осуществляется посредством всестороннего анализа проверяемой сферы использования бюджетных средств и соответствия целям и задачам аудита эффективности;</w:t>
      </w:r>
    </w:p>
    <w:p w:rsidR="00484932" w:rsidRPr="00484932" w:rsidRDefault="00484932" w:rsidP="00AD6C89">
      <w:pPr>
        <w:numPr>
          <w:ilvl w:val="0"/>
          <w:numId w:val="38"/>
        </w:numPr>
        <w:ind w:left="0" w:firstLine="720"/>
        <w:jc w:val="both"/>
      </w:pPr>
      <w:r w:rsidRPr="00695282">
        <w:rPr>
          <w:b/>
          <w:i/>
        </w:rPr>
        <w:t>четкими</w:t>
      </w:r>
      <w:r w:rsidRPr="00484932">
        <w:rPr>
          <w:i/>
        </w:rPr>
        <w:t xml:space="preserve"> </w:t>
      </w:r>
      <w:r w:rsidR="00AD6C89">
        <w:t xml:space="preserve">– </w:t>
      </w:r>
      <w:r w:rsidRPr="00484932">
        <w:t xml:space="preserve">конкретные формулировки критериев с целью исключения их различных интерпретаций; </w:t>
      </w:r>
    </w:p>
    <w:p w:rsidR="00484932" w:rsidRPr="00484932" w:rsidRDefault="00484932" w:rsidP="00AD6C89">
      <w:pPr>
        <w:numPr>
          <w:ilvl w:val="0"/>
          <w:numId w:val="38"/>
        </w:numPr>
        <w:ind w:left="0" w:firstLine="720"/>
        <w:jc w:val="both"/>
      </w:pPr>
      <w:r w:rsidRPr="00695282">
        <w:rPr>
          <w:b/>
          <w:i/>
        </w:rPr>
        <w:t>сравнимыми</w:t>
      </w:r>
      <w:r w:rsidRPr="00484932">
        <w:t xml:space="preserve"> </w:t>
      </w:r>
      <w:r w:rsidR="00AD6C89">
        <w:t xml:space="preserve">– </w:t>
      </w:r>
      <w:r w:rsidRPr="00484932">
        <w:t xml:space="preserve">возможность увязки выбранных критериев оценки эффективности бюджетных средств с используемыми критериями на других сопоставимых объектах в анализируемой сфере; </w:t>
      </w:r>
    </w:p>
    <w:p w:rsidR="00484932" w:rsidRPr="00484932" w:rsidRDefault="00484932" w:rsidP="00AD6C89">
      <w:pPr>
        <w:numPr>
          <w:ilvl w:val="0"/>
          <w:numId w:val="38"/>
        </w:numPr>
        <w:ind w:left="0" w:firstLine="720"/>
        <w:jc w:val="both"/>
      </w:pPr>
      <w:r w:rsidRPr="00695282">
        <w:rPr>
          <w:b/>
          <w:i/>
        </w:rPr>
        <w:t>достаточными</w:t>
      </w:r>
      <w:r w:rsidRPr="00484932">
        <w:rPr>
          <w:i/>
        </w:rPr>
        <w:t xml:space="preserve"> </w:t>
      </w:r>
      <w:r w:rsidR="00AD6C89">
        <w:t xml:space="preserve">– </w:t>
      </w:r>
      <w:r w:rsidRPr="00484932">
        <w:t xml:space="preserve">возможность на основе выбранных и (или) разработанных критериев получения обоснованности выводов об эффективности использования бюджетных средств в соответствии с поставленными целями и задачами аудита эффективности. </w:t>
      </w:r>
    </w:p>
    <w:p w:rsidR="00FE3DA3" w:rsidRDefault="00484932" w:rsidP="00FE3DA3">
      <w:pPr>
        <w:ind w:firstLine="709"/>
        <w:jc w:val="both"/>
      </w:pPr>
      <w:r w:rsidRPr="00484932">
        <w:t xml:space="preserve">4.4.5. Для того чтобы оценка эффективности использования средств бюджета </w:t>
      </w:r>
      <w:r w:rsidR="00695282">
        <w:t>муниципального образования</w:t>
      </w:r>
      <w:r w:rsidR="00695282" w:rsidRPr="00484932">
        <w:t xml:space="preserve"> </w:t>
      </w:r>
      <w:r w:rsidR="00695282">
        <w:t>город Алексин</w:t>
      </w:r>
      <w:r w:rsidRPr="00484932">
        <w:t xml:space="preserve"> и иных ресурсов в соответствии с поставленными целями аудита эффективности была всесторонней и обоснованной, необходимо использовать совокупность критериев, имеющих количественные, качественные, относительные и динамические значения. </w:t>
      </w:r>
    </w:p>
    <w:p w:rsidR="00484932" w:rsidRPr="00484932" w:rsidRDefault="00484932" w:rsidP="00FE3DA3">
      <w:pPr>
        <w:ind w:firstLine="709"/>
        <w:jc w:val="both"/>
        <w:rPr>
          <w:bCs/>
        </w:rPr>
      </w:pPr>
      <w:r w:rsidRPr="00484932">
        <w:rPr>
          <w:bCs/>
        </w:rPr>
        <w:t xml:space="preserve">Критерии, имеющие </w:t>
      </w:r>
      <w:r w:rsidRPr="00484932">
        <w:rPr>
          <w:bCs/>
          <w:i/>
        </w:rPr>
        <w:t>количественные значения</w:t>
      </w:r>
      <w:r w:rsidRPr="00484932">
        <w:rPr>
          <w:bCs/>
        </w:rPr>
        <w:t xml:space="preserve">, представляют собой характеристики, указывающие на то, каким требованиям, выраженным в натуральном, стоимостном и иных значениях, должны соответствовать достигнутые результаты </w:t>
      </w:r>
      <w:r w:rsidRPr="00484932">
        <w:t>деятельности объекта аудита эффективности</w:t>
      </w:r>
      <w:r w:rsidRPr="00484932">
        <w:rPr>
          <w:bCs/>
        </w:rPr>
        <w:t xml:space="preserve"> от использования бюджетных средств и иных ресурсов. </w:t>
      </w:r>
    </w:p>
    <w:p w:rsidR="00484932" w:rsidRPr="00484932" w:rsidRDefault="00484932" w:rsidP="00FE3DA3">
      <w:pPr>
        <w:pStyle w:val="3"/>
        <w:keepNext/>
        <w:spacing w:line="240" w:lineRule="auto"/>
        <w:ind w:firstLine="709"/>
        <w:rPr>
          <w:bCs/>
        </w:rPr>
      </w:pPr>
      <w:r w:rsidRPr="00484932">
        <w:rPr>
          <w:bCs/>
        </w:rPr>
        <w:t xml:space="preserve">Критерии, имеющие </w:t>
      </w:r>
      <w:r w:rsidRPr="00484932">
        <w:rPr>
          <w:bCs/>
          <w:i/>
        </w:rPr>
        <w:t>качественные значения</w:t>
      </w:r>
      <w:r w:rsidRPr="00484932">
        <w:rPr>
          <w:bCs/>
        </w:rPr>
        <w:t xml:space="preserve">, представляют собой характеристики, указывающие на то, каким требованиям должны соответствовать организация, процессы, результаты использования бюджетных средств и иных ресурсов или деятельность объектов </w:t>
      </w:r>
      <w:r w:rsidRPr="00484932">
        <w:t>аудита эффективности</w:t>
      </w:r>
      <w:r w:rsidRPr="00484932">
        <w:rPr>
          <w:bCs/>
        </w:rPr>
        <w:t xml:space="preserve"> по их использованию.  </w:t>
      </w:r>
    </w:p>
    <w:p w:rsidR="00484932" w:rsidRPr="00484932" w:rsidRDefault="00484932" w:rsidP="00FE3DA3">
      <w:pPr>
        <w:pStyle w:val="a4"/>
        <w:keepNext/>
        <w:spacing w:line="240" w:lineRule="auto"/>
        <w:ind w:firstLine="709"/>
        <w:rPr>
          <w:bCs/>
          <w:sz w:val="24"/>
          <w:szCs w:val="24"/>
        </w:rPr>
      </w:pPr>
      <w:r w:rsidRPr="00484932">
        <w:rPr>
          <w:bCs/>
          <w:sz w:val="24"/>
          <w:szCs w:val="24"/>
        </w:rPr>
        <w:t xml:space="preserve">Критерии, имеющие </w:t>
      </w:r>
      <w:r w:rsidRPr="00484932">
        <w:rPr>
          <w:bCs/>
          <w:i/>
          <w:sz w:val="24"/>
          <w:szCs w:val="24"/>
        </w:rPr>
        <w:t>относительные значения</w:t>
      </w:r>
      <w:r w:rsidRPr="00484932">
        <w:rPr>
          <w:bCs/>
          <w:sz w:val="24"/>
          <w:szCs w:val="24"/>
        </w:rPr>
        <w:t>, выражаются в соотношениях между различными результатами, достигнутыми в деятельности объектов аудита эффективности или сфере использования бюджетных средств и иных ресурсов, и характеризуют их состояние.</w:t>
      </w:r>
    </w:p>
    <w:p w:rsidR="00484932" w:rsidRPr="00484932" w:rsidRDefault="00484932" w:rsidP="00FE3DA3">
      <w:pPr>
        <w:pStyle w:val="a4"/>
        <w:keepNext/>
        <w:spacing w:line="240" w:lineRule="auto"/>
        <w:ind w:firstLine="709"/>
        <w:rPr>
          <w:bCs/>
          <w:sz w:val="24"/>
          <w:szCs w:val="24"/>
        </w:rPr>
      </w:pPr>
      <w:r w:rsidRPr="00484932">
        <w:rPr>
          <w:bCs/>
          <w:sz w:val="24"/>
          <w:szCs w:val="24"/>
        </w:rPr>
        <w:t xml:space="preserve">Критерии, имеющие </w:t>
      </w:r>
      <w:r w:rsidRPr="00484932">
        <w:rPr>
          <w:bCs/>
          <w:i/>
          <w:sz w:val="24"/>
          <w:szCs w:val="24"/>
        </w:rPr>
        <w:t>динамические значения</w:t>
      </w:r>
      <w:r w:rsidRPr="00484932">
        <w:rPr>
          <w:bCs/>
          <w:sz w:val="24"/>
          <w:szCs w:val="24"/>
        </w:rPr>
        <w:t xml:space="preserve">, отражают изменения как количественных, так и относительных значений, характеризующих результаты использования бюджетных средств и иных ресурсов за определенные периоды. </w:t>
      </w:r>
    </w:p>
    <w:p w:rsidR="00484932" w:rsidRPr="00484932" w:rsidRDefault="00484932" w:rsidP="00FE3DA3">
      <w:pPr>
        <w:keepNext/>
        <w:ind w:firstLine="709"/>
        <w:jc w:val="both"/>
      </w:pPr>
      <w:r w:rsidRPr="00484932">
        <w:rPr>
          <w:bCs/>
        </w:rPr>
        <w:t xml:space="preserve">4.4.6. </w:t>
      </w:r>
      <w:r w:rsidRPr="00484932">
        <w:t>Применение критериев оценки эффективности, имеющих соответственно качественные, количественные, относительные и динамические значения, рекомендуется осуществлять с учетом специфики проверяемой сферы</w:t>
      </w:r>
      <w:r w:rsidRPr="00484932">
        <w:rPr>
          <w:bCs/>
        </w:rPr>
        <w:t xml:space="preserve"> использования бюджетных средств и иных ресурсов</w:t>
      </w:r>
      <w:r w:rsidRPr="00484932">
        <w:t xml:space="preserve">, принимая во внимание особенности организации, процессов, результатов использования указанных ресурсов и деятельности объекта аудита эффективности по их использованию. </w:t>
      </w:r>
    </w:p>
    <w:p w:rsidR="00484932" w:rsidRPr="00484932" w:rsidRDefault="00484932" w:rsidP="00FE3DA3">
      <w:pPr>
        <w:keepNext/>
        <w:ind w:firstLine="709"/>
        <w:jc w:val="both"/>
        <w:rPr>
          <w:bCs/>
        </w:rPr>
      </w:pPr>
      <w:r w:rsidRPr="00484932">
        <w:rPr>
          <w:bCs/>
        </w:rPr>
        <w:t xml:space="preserve">В случае выбора и (или) разработки критериев оценки эффективности, имеющих </w:t>
      </w:r>
      <w:r w:rsidRPr="00484932">
        <w:rPr>
          <w:bCs/>
          <w:i/>
        </w:rPr>
        <w:t>качественные значения</w:t>
      </w:r>
      <w:r w:rsidRPr="00484932">
        <w:rPr>
          <w:bCs/>
        </w:rPr>
        <w:t>, вывод об их соблюдении делается при условии получения фактических данных и информации, служащих достаточными и достоверными доказательствами подтверждения соблюдения каждого из указанных критериев оценки эффективности.</w:t>
      </w:r>
    </w:p>
    <w:p w:rsidR="00484932" w:rsidRPr="00484932" w:rsidRDefault="00484932" w:rsidP="00484932">
      <w:pPr>
        <w:keepNext/>
        <w:ind w:firstLine="709"/>
        <w:jc w:val="both"/>
        <w:rPr>
          <w:bCs/>
        </w:rPr>
      </w:pPr>
      <w:r w:rsidRPr="00484932">
        <w:rPr>
          <w:bCs/>
        </w:rPr>
        <w:t xml:space="preserve">В случае выбора и (или) разработки критериев, имеющих </w:t>
      </w:r>
      <w:r w:rsidRPr="00484932">
        <w:rPr>
          <w:bCs/>
          <w:i/>
        </w:rPr>
        <w:t>количественные, динамические и относительные значения</w:t>
      </w:r>
      <w:r w:rsidRPr="00484932">
        <w:rPr>
          <w:bCs/>
        </w:rPr>
        <w:t>, рекомендуется устанавливать к каждому из указанных критериев детализирующие или конкретизирующие их показатели. Вывод о соблюдении установленного критерия оценки эффективности использовании бюджетных средств и иных ресурсов подготавливается исходя из собранных фактических данных и информации, а также рассчитанных на их основе фактических показателей, служащих достаточными и достоверными доказательствами выполнения установленных для соответствующего критерия показателей.  В случае установления применительно к критерию оценки эффективности нескольких показателей вывод о соблюдении критерия делается в случае достижения значений каждого из установленных для него показателей (кроме случая установления взаимоисключающих показателей).</w:t>
      </w:r>
    </w:p>
    <w:p w:rsidR="00484932" w:rsidRPr="00EC54DB" w:rsidRDefault="00484932" w:rsidP="00484932">
      <w:pPr>
        <w:ind w:firstLine="709"/>
        <w:jc w:val="both"/>
        <w:rPr>
          <w:b/>
        </w:rPr>
      </w:pPr>
      <w:r w:rsidRPr="00484932">
        <w:t xml:space="preserve">4.4.7. Количество критериев оценки эффективности в каждом аудите эффективности может быть различным в зависимости от особенностей организации, процессов и результатов использования бюджетных средств и иных ресурсов, а также деятельности проверяемых объектов аудита эффективности по их использованию. Примеры </w:t>
      </w:r>
      <w:r w:rsidRPr="003057B2">
        <w:t>возможного выбора критериев по сферам деятельности объектов аудита эффективности представлены в Приложении к Стандарту.</w:t>
      </w:r>
    </w:p>
    <w:p w:rsidR="00484932" w:rsidRPr="00484932" w:rsidRDefault="00484932" w:rsidP="00056586">
      <w:pPr>
        <w:spacing w:before="120"/>
        <w:ind w:firstLine="709"/>
        <w:jc w:val="both"/>
        <w:rPr>
          <w:i/>
        </w:rPr>
      </w:pPr>
      <w:r w:rsidRPr="00484932">
        <w:rPr>
          <w:i/>
        </w:rPr>
        <w:t>4.5. Подходы, применяемые при проведении аудита эффективности</w:t>
      </w:r>
    </w:p>
    <w:p w:rsidR="00484932" w:rsidRPr="00484932" w:rsidRDefault="00484932" w:rsidP="00484932">
      <w:pPr>
        <w:ind w:firstLine="709"/>
        <w:jc w:val="both"/>
      </w:pPr>
      <w:r w:rsidRPr="00484932">
        <w:t xml:space="preserve">4.5.1. В зависимости от того, какие аспекты использования средств бюджета </w:t>
      </w:r>
      <w:r w:rsidR="00056586">
        <w:t>муниципального образования</w:t>
      </w:r>
      <w:r w:rsidR="00056586" w:rsidRPr="00484932">
        <w:t xml:space="preserve"> </w:t>
      </w:r>
      <w:r w:rsidR="00056586">
        <w:t>город Алексин</w:t>
      </w:r>
      <w:r w:rsidR="00056586" w:rsidRPr="00484932">
        <w:t xml:space="preserve"> </w:t>
      </w:r>
      <w:r w:rsidRPr="00484932">
        <w:t xml:space="preserve">и иных ресурсов или особенности деятельности объектов являются предметом аудита эффективности, могут использоваться следующие подходы, которые направлены на проверку: </w:t>
      </w:r>
    </w:p>
    <w:p w:rsidR="00484932" w:rsidRPr="00484932" w:rsidRDefault="00484932" w:rsidP="00484932">
      <w:pPr>
        <w:ind w:firstLine="709"/>
        <w:jc w:val="both"/>
      </w:pPr>
      <w:r w:rsidRPr="00484932">
        <w:rPr>
          <w:i/>
        </w:rPr>
        <w:t xml:space="preserve">1) организации и процессов использования средств бюджета </w:t>
      </w:r>
      <w:r w:rsidR="00056586" w:rsidRPr="00056586">
        <w:rPr>
          <w:i/>
        </w:rPr>
        <w:t>муниципального образования</w:t>
      </w:r>
      <w:r w:rsidR="00056586" w:rsidRPr="00484932">
        <w:t xml:space="preserve"> </w:t>
      </w:r>
      <w:r w:rsidRPr="00484932">
        <w:rPr>
          <w:i/>
        </w:rPr>
        <w:t>и иных ресурсов</w:t>
      </w:r>
      <w:r w:rsidR="003057B2">
        <w:rPr>
          <w:i/>
        </w:rPr>
        <w:t>.</w:t>
      </w:r>
      <w:r w:rsidRPr="00484932">
        <w:rPr>
          <w:i/>
        </w:rPr>
        <w:t xml:space="preserve"> </w:t>
      </w:r>
      <w:r w:rsidR="003057B2">
        <w:t>И</w:t>
      </w:r>
      <w:r w:rsidRPr="00484932">
        <w:t xml:space="preserve">зучаются и проверяются существующие в проверяемой сфере использования </w:t>
      </w:r>
      <w:r w:rsidR="00056586">
        <w:t xml:space="preserve">бюджетных </w:t>
      </w:r>
      <w:r w:rsidRPr="00484932">
        <w:t>средств и иных ресурсов системы управления, планирования, внутреннего финансового контроля (аудита), в которых может существовать высокая степень риска их ненадежности. При проверке необходимо учитывать влияние того или иного элемента системы внутреннего финансового контроля (аудита) на достижение запланированных результатов;</w:t>
      </w:r>
    </w:p>
    <w:p w:rsidR="00484932" w:rsidRPr="00484932" w:rsidRDefault="00484932" w:rsidP="00484932">
      <w:pPr>
        <w:ind w:firstLine="709"/>
        <w:jc w:val="both"/>
      </w:pPr>
      <w:r w:rsidRPr="00484932">
        <w:rPr>
          <w:i/>
        </w:rPr>
        <w:t xml:space="preserve">2) результатов использования средств бюджета </w:t>
      </w:r>
      <w:r w:rsidR="00056586" w:rsidRPr="00056586">
        <w:rPr>
          <w:i/>
        </w:rPr>
        <w:t>муниципального образования город Алексин</w:t>
      </w:r>
      <w:r w:rsidR="00056586" w:rsidRPr="00484932">
        <w:rPr>
          <w:i/>
        </w:rPr>
        <w:t xml:space="preserve"> </w:t>
      </w:r>
      <w:r w:rsidRPr="00484932">
        <w:rPr>
          <w:i/>
        </w:rPr>
        <w:t>и иных ресурсов</w:t>
      </w:r>
      <w:r w:rsidR="003057B2">
        <w:rPr>
          <w:i/>
        </w:rPr>
        <w:t>.</w:t>
      </w:r>
      <w:r w:rsidRPr="00484932">
        <w:t xml:space="preserve"> </w:t>
      </w:r>
      <w:r w:rsidR="003057B2">
        <w:t>П</w:t>
      </w:r>
      <w:r w:rsidRPr="00484932">
        <w:t xml:space="preserve">роводится сравнительная оценка фактических и запланированных результатов с применением соответствующих критериев в целях качественной и количественной оценки достигнутых результатов использования бюджетных средств и иных ресурсов, при этом на начальном этапе проверяются и изучаются результаты деятельности по их использованию, а не применявшиеся для достижения данных результатов методы и процессы. Если в ходе аудита эффективности установлено, что достигнутые результаты деятельности объекта аудита эффективности являются неудовлетворительными (не соответствующими критериям оценки эффективности), проверка должна выявить конкретные причины, приведшие к возникновению неудовлетворительных результатов. По итогам аудита эффективности формулируются соответствующие рекомендации объекту аудита эффективности по повышению эффективности использования средств бюджета </w:t>
      </w:r>
      <w:r w:rsidR="002526BE">
        <w:t>муниципального образования</w:t>
      </w:r>
      <w:r w:rsidR="002526BE" w:rsidRPr="00484932">
        <w:t xml:space="preserve"> </w:t>
      </w:r>
      <w:r w:rsidR="002526BE">
        <w:t>город Алексин</w:t>
      </w:r>
      <w:r w:rsidR="002526BE" w:rsidRPr="00484932">
        <w:t xml:space="preserve"> </w:t>
      </w:r>
      <w:r w:rsidRPr="00484932">
        <w:t xml:space="preserve">и иных ресурсов; </w:t>
      </w:r>
    </w:p>
    <w:p w:rsidR="00484932" w:rsidRPr="00484932" w:rsidRDefault="00484932" w:rsidP="00484932">
      <w:pPr>
        <w:ind w:firstLine="709"/>
        <w:jc w:val="both"/>
      </w:pPr>
      <w:r w:rsidRPr="00484932">
        <w:rPr>
          <w:i/>
        </w:rPr>
        <w:t xml:space="preserve">3) отдельных аспектов использования средств бюджета </w:t>
      </w:r>
      <w:r w:rsidR="002526BE" w:rsidRPr="002526BE">
        <w:rPr>
          <w:i/>
        </w:rPr>
        <w:t xml:space="preserve">муниципального образования город Алексин </w:t>
      </w:r>
      <w:r w:rsidRPr="002526BE">
        <w:rPr>
          <w:i/>
        </w:rPr>
        <w:t>и иных ресурсов</w:t>
      </w:r>
      <w:r w:rsidR="003E68D8">
        <w:rPr>
          <w:i/>
        </w:rPr>
        <w:t>.</w:t>
      </w:r>
      <w:r w:rsidRPr="002526BE">
        <w:rPr>
          <w:i/>
        </w:rPr>
        <w:t xml:space="preserve"> </w:t>
      </w:r>
      <w:r w:rsidR="003E68D8">
        <w:t>В</w:t>
      </w:r>
      <w:r w:rsidRPr="002526BE">
        <w:t>ыбор конкретных</w:t>
      </w:r>
      <w:r w:rsidRPr="002526BE">
        <w:rPr>
          <w:i/>
        </w:rPr>
        <w:t xml:space="preserve"> </w:t>
      </w:r>
      <w:r w:rsidRPr="00484932">
        <w:t xml:space="preserve">аспектов осуществляется с учетом степени их влияния на результаты использования ресурсов в проверяемой сфере или на деятельность объектов аудита эффективности. Если в результате проверки выбранных аспектов выявлены серьезные проблемы и недостатки, это является основанием для вывода о неэффективном использовании средств бюджета </w:t>
      </w:r>
      <w:r w:rsidR="002526BE">
        <w:t>муниципального образования</w:t>
      </w:r>
      <w:r w:rsidR="002526BE" w:rsidRPr="00484932">
        <w:t xml:space="preserve"> </w:t>
      </w:r>
      <w:r w:rsidR="002526BE">
        <w:t>город Алексин</w:t>
      </w:r>
      <w:r w:rsidR="002526BE" w:rsidRPr="00484932">
        <w:t xml:space="preserve"> </w:t>
      </w:r>
      <w:r w:rsidRPr="00484932">
        <w:t>и иных ресурсов в рамках проверяемой сферы</w:t>
      </w:r>
      <w:r w:rsidR="007463DF">
        <w:t>;</w:t>
      </w:r>
      <w:r w:rsidRPr="00484932">
        <w:t xml:space="preserve"> </w:t>
      </w:r>
    </w:p>
    <w:p w:rsidR="00484932" w:rsidRPr="00484932" w:rsidRDefault="00484932" w:rsidP="00484932">
      <w:pPr>
        <w:ind w:firstLine="709"/>
        <w:jc w:val="both"/>
      </w:pPr>
      <w:r w:rsidRPr="00484932">
        <w:rPr>
          <w:i/>
        </w:rPr>
        <w:t xml:space="preserve">4) проблем в организации, процессах и результатах использования средств бюджета </w:t>
      </w:r>
      <w:r w:rsidR="007463DF" w:rsidRPr="007463DF">
        <w:rPr>
          <w:i/>
        </w:rPr>
        <w:t>муниципального образования город Алексин</w:t>
      </w:r>
      <w:r w:rsidR="007463DF" w:rsidRPr="00484932">
        <w:rPr>
          <w:i/>
        </w:rPr>
        <w:t xml:space="preserve"> </w:t>
      </w:r>
      <w:r w:rsidRPr="00484932">
        <w:rPr>
          <w:i/>
        </w:rPr>
        <w:t>и иных ресурсов или в деятельности объектов аудита эффективности по их использованию</w:t>
      </w:r>
      <w:r w:rsidR="003E68D8">
        <w:rPr>
          <w:i/>
        </w:rPr>
        <w:t>.</w:t>
      </w:r>
      <w:r w:rsidRPr="00484932">
        <w:rPr>
          <w:i/>
        </w:rPr>
        <w:t xml:space="preserve"> </w:t>
      </w:r>
      <w:r w:rsidR="003E68D8">
        <w:t>Ц</w:t>
      </w:r>
      <w:r w:rsidR="007463DF">
        <w:t>ель:</w:t>
      </w:r>
      <w:r w:rsidRPr="00484932">
        <w:t xml:space="preserve"> выявление проблем или их признаков, а также изучение проблем в использовании средств </w:t>
      </w:r>
      <w:r w:rsidR="00200AB8">
        <w:t xml:space="preserve">местного </w:t>
      </w:r>
      <w:r w:rsidRPr="00484932">
        <w:t>бюджета и иных ресурсов, с разработкой по итогам аудита эффективности соответствующих рекомендаций по устранению выявленных проблем. Данный подход проведения аудита эффективности применяется при изучении причин возникновения проблем,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:rsidR="00484932" w:rsidRPr="00484932" w:rsidRDefault="00484932" w:rsidP="00484932">
      <w:pPr>
        <w:ind w:firstLine="709"/>
        <w:jc w:val="both"/>
      </w:pPr>
      <w:r w:rsidRPr="00484932">
        <w:t>При проведении аудита эффективности указанные подходы могут быть использованы при рассмотрении его предмета в различном сочетании.</w:t>
      </w:r>
    </w:p>
    <w:p w:rsidR="00484932" w:rsidRPr="00484932" w:rsidRDefault="00484932" w:rsidP="00484932">
      <w:pPr>
        <w:ind w:firstLine="709"/>
        <w:jc w:val="center"/>
        <w:rPr>
          <w:b/>
        </w:rPr>
      </w:pPr>
    </w:p>
    <w:p w:rsidR="00484932" w:rsidRPr="00484932" w:rsidRDefault="00484932" w:rsidP="00484932">
      <w:pPr>
        <w:spacing w:line="360" w:lineRule="auto"/>
        <w:ind w:firstLine="709"/>
        <w:jc w:val="center"/>
        <w:rPr>
          <w:b/>
        </w:rPr>
      </w:pPr>
      <w:r w:rsidRPr="00484932">
        <w:rPr>
          <w:b/>
        </w:rPr>
        <w:t>5. Основной этап аудита эффективности</w:t>
      </w:r>
    </w:p>
    <w:p w:rsidR="00484932" w:rsidRPr="00484932" w:rsidRDefault="00484932" w:rsidP="00200AB8">
      <w:pPr>
        <w:ind w:firstLine="709"/>
        <w:jc w:val="both"/>
        <w:rPr>
          <w:i/>
        </w:rPr>
      </w:pPr>
      <w:r w:rsidRPr="00484932">
        <w:rPr>
          <w:i/>
        </w:rPr>
        <w:t xml:space="preserve">5.1. Сбор и анализ фактических данных и информации </w:t>
      </w:r>
    </w:p>
    <w:p w:rsidR="00484932" w:rsidRPr="00484932" w:rsidRDefault="00484932" w:rsidP="00200AB8">
      <w:pPr>
        <w:pStyle w:val="a4"/>
        <w:tabs>
          <w:tab w:val="left" w:pos="709"/>
        </w:tabs>
        <w:spacing w:line="240" w:lineRule="auto"/>
        <w:ind w:firstLine="709"/>
        <w:rPr>
          <w:bCs/>
          <w:sz w:val="24"/>
          <w:szCs w:val="24"/>
        </w:rPr>
      </w:pPr>
      <w:r w:rsidRPr="00484932">
        <w:rPr>
          <w:sz w:val="24"/>
          <w:szCs w:val="24"/>
        </w:rPr>
        <w:t xml:space="preserve">5.1.1. </w:t>
      </w:r>
      <w:r w:rsidRPr="00484932">
        <w:rPr>
          <w:bCs/>
          <w:sz w:val="24"/>
          <w:szCs w:val="24"/>
        </w:rPr>
        <w:t xml:space="preserve">Фактические данные и информация о результатах использования </w:t>
      </w:r>
      <w:r w:rsidRPr="00484932">
        <w:rPr>
          <w:sz w:val="24"/>
          <w:szCs w:val="24"/>
        </w:rPr>
        <w:t xml:space="preserve">бюджетных </w:t>
      </w:r>
      <w:r w:rsidRPr="00484932">
        <w:rPr>
          <w:bCs/>
          <w:sz w:val="24"/>
          <w:szCs w:val="24"/>
        </w:rPr>
        <w:t xml:space="preserve">средств и иных ресурсов </w:t>
      </w:r>
      <w:r w:rsidRPr="00484932">
        <w:rPr>
          <w:sz w:val="24"/>
          <w:szCs w:val="24"/>
        </w:rPr>
        <w:t>собираются посредством</w:t>
      </w:r>
      <w:r w:rsidRPr="00484932">
        <w:rPr>
          <w:bCs/>
          <w:sz w:val="24"/>
          <w:szCs w:val="24"/>
        </w:rPr>
        <w:t xml:space="preserve"> проведения проверки</w:t>
      </w:r>
      <w:r w:rsidRPr="00484932">
        <w:rPr>
          <w:sz w:val="24"/>
          <w:szCs w:val="24"/>
        </w:rPr>
        <w:t xml:space="preserve"> деятельности объектов аудита эффективности</w:t>
      </w:r>
      <w:r w:rsidRPr="00484932">
        <w:rPr>
          <w:bCs/>
          <w:sz w:val="24"/>
          <w:szCs w:val="24"/>
        </w:rPr>
        <w:t>, а также изучения документов и материалов, имеющих отношение к его предмету, в том числе получаемых из других различных источников.</w:t>
      </w:r>
    </w:p>
    <w:p w:rsidR="00484932" w:rsidRPr="00484932" w:rsidRDefault="00484932" w:rsidP="00200AB8">
      <w:pPr>
        <w:pStyle w:val="a4"/>
        <w:spacing w:line="240" w:lineRule="auto"/>
        <w:ind w:firstLine="709"/>
        <w:rPr>
          <w:sz w:val="24"/>
          <w:szCs w:val="24"/>
        </w:rPr>
      </w:pPr>
      <w:r w:rsidRPr="00484932">
        <w:rPr>
          <w:bCs/>
          <w:sz w:val="24"/>
          <w:szCs w:val="24"/>
        </w:rPr>
        <w:t xml:space="preserve">На основе анализа фактических данных и информации формируются доказательства, которые </w:t>
      </w:r>
      <w:r w:rsidRPr="00484932">
        <w:rPr>
          <w:sz w:val="24"/>
          <w:szCs w:val="24"/>
        </w:rPr>
        <w:t>используются</w:t>
      </w:r>
      <w:r w:rsidRPr="00484932">
        <w:rPr>
          <w:b/>
          <w:bCs/>
          <w:sz w:val="24"/>
          <w:szCs w:val="24"/>
        </w:rPr>
        <w:t xml:space="preserve"> </w:t>
      </w:r>
      <w:r w:rsidRPr="00484932">
        <w:rPr>
          <w:sz w:val="24"/>
          <w:szCs w:val="24"/>
        </w:rPr>
        <w:t>для того, чтобы:</w:t>
      </w:r>
    </w:p>
    <w:p w:rsidR="00484932" w:rsidRPr="00484932" w:rsidRDefault="00200AB8" w:rsidP="00200AB8">
      <w:pPr>
        <w:pStyle w:val="a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4932" w:rsidRPr="00484932">
        <w:rPr>
          <w:sz w:val="24"/>
          <w:szCs w:val="24"/>
        </w:rPr>
        <w:t>определить, соответствуют ли процессы, результаты</w:t>
      </w:r>
      <w:r w:rsidR="00484932" w:rsidRPr="00484932">
        <w:rPr>
          <w:bCs/>
          <w:sz w:val="24"/>
          <w:szCs w:val="24"/>
        </w:rPr>
        <w:t xml:space="preserve"> использования </w:t>
      </w:r>
      <w:r w:rsidR="00484932" w:rsidRPr="00484932">
        <w:rPr>
          <w:sz w:val="24"/>
          <w:szCs w:val="24"/>
        </w:rPr>
        <w:t xml:space="preserve">средств бюджета </w:t>
      </w:r>
      <w:r w:rsidRPr="00200AB8">
        <w:rPr>
          <w:sz w:val="24"/>
          <w:szCs w:val="24"/>
        </w:rPr>
        <w:t>муниципального образования</w:t>
      </w:r>
      <w:r w:rsidRPr="00484932">
        <w:rPr>
          <w:sz w:val="24"/>
          <w:szCs w:val="24"/>
        </w:rPr>
        <w:t xml:space="preserve"> </w:t>
      </w:r>
      <w:r w:rsidR="00484932" w:rsidRPr="00484932">
        <w:rPr>
          <w:sz w:val="24"/>
          <w:szCs w:val="24"/>
        </w:rPr>
        <w:t>и деятельность проверяемых объектов аудита эффективности установленным критериям оценки эффективности;</w:t>
      </w:r>
    </w:p>
    <w:p w:rsidR="00484932" w:rsidRPr="00484932" w:rsidRDefault="00B40844" w:rsidP="00200AB8">
      <w:pPr>
        <w:ind w:firstLine="709"/>
        <w:jc w:val="both"/>
      </w:pPr>
      <w:r>
        <w:t xml:space="preserve">- </w:t>
      </w:r>
      <w:r w:rsidR="00484932" w:rsidRPr="00484932">
        <w:t>обосновать заключения о выявленных проблемах, недостатках и сделать выводы по результатам аудита эффективности;</w:t>
      </w:r>
    </w:p>
    <w:p w:rsidR="00484932" w:rsidRPr="00484932" w:rsidRDefault="00B40844" w:rsidP="00200AB8">
      <w:pPr>
        <w:pStyle w:val="a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4932" w:rsidRPr="00484932">
        <w:rPr>
          <w:sz w:val="24"/>
          <w:szCs w:val="24"/>
        </w:rPr>
        <w:t xml:space="preserve">выявить возможности для совершенствования деятельности проверяемых объектов аудита и повышения эффективности использования </w:t>
      </w:r>
      <w:r>
        <w:rPr>
          <w:sz w:val="24"/>
          <w:szCs w:val="24"/>
        </w:rPr>
        <w:t xml:space="preserve">бюджетных </w:t>
      </w:r>
      <w:r w:rsidR="00484932" w:rsidRPr="00484932">
        <w:rPr>
          <w:sz w:val="24"/>
          <w:szCs w:val="24"/>
        </w:rPr>
        <w:t>средств, а также сформулировать соответствующие рекомендации.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В составе доказательств также должны использоваться фактические данные и информация, собранные в процессе предварительного изучения организации, процессов и результатов использования средств бюджета </w:t>
      </w:r>
      <w:r w:rsidR="00B40844">
        <w:t>муниципального образования</w:t>
      </w:r>
      <w:r w:rsidR="00B40844" w:rsidRPr="00484932">
        <w:t xml:space="preserve"> </w:t>
      </w:r>
      <w:r w:rsidR="00B40844">
        <w:t>город Алексин</w:t>
      </w:r>
      <w:r w:rsidR="00B40844" w:rsidRPr="00484932">
        <w:t xml:space="preserve"> </w:t>
      </w:r>
      <w:r w:rsidRPr="00484932">
        <w:t xml:space="preserve">и иных ресурсов. </w:t>
      </w:r>
    </w:p>
    <w:p w:rsidR="00484932" w:rsidRPr="00484932" w:rsidRDefault="00484932" w:rsidP="00200AB8">
      <w:pPr>
        <w:ind w:firstLine="709"/>
        <w:jc w:val="both"/>
      </w:pPr>
      <w:r w:rsidRPr="00484932">
        <w:t>5.1.2. Доказательства, получаемые в процессе проведения аудита эффективности, должны быть:</w:t>
      </w:r>
    </w:p>
    <w:p w:rsidR="00484932" w:rsidRPr="00484932" w:rsidRDefault="00484932" w:rsidP="00B40844">
      <w:pPr>
        <w:numPr>
          <w:ilvl w:val="0"/>
          <w:numId w:val="39"/>
        </w:numPr>
        <w:tabs>
          <w:tab w:val="num" w:pos="0"/>
          <w:tab w:val="left" w:pos="1080"/>
        </w:tabs>
        <w:ind w:left="0" w:firstLine="720"/>
        <w:jc w:val="both"/>
      </w:pPr>
      <w:r w:rsidRPr="00484932">
        <w:t xml:space="preserve">достаточными </w:t>
      </w:r>
      <w:r w:rsidR="0093639C">
        <w:t xml:space="preserve">– </w:t>
      </w:r>
      <w:r w:rsidRPr="00484932">
        <w:t>их объем и содержание позволяют сделать обоснованные выводы по результатам аудита эффективности;</w:t>
      </w:r>
    </w:p>
    <w:p w:rsidR="00484932" w:rsidRPr="00484932" w:rsidRDefault="00484932" w:rsidP="00B40844">
      <w:pPr>
        <w:numPr>
          <w:ilvl w:val="0"/>
          <w:numId w:val="39"/>
        </w:numPr>
        <w:tabs>
          <w:tab w:val="left" w:pos="1080"/>
        </w:tabs>
        <w:ind w:left="0" w:firstLine="720"/>
        <w:jc w:val="both"/>
      </w:pPr>
      <w:r w:rsidRPr="00484932">
        <w:t xml:space="preserve">достоверными </w:t>
      </w:r>
      <w:r w:rsidR="0093639C">
        <w:t xml:space="preserve">– </w:t>
      </w:r>
      <w:r w:rsidRPr="00484932">
        <w:t xml:space="preserve">соответствие фактическим данным и информации, полученным в ходе аудита эффективности, при этом более надежными являются доказательства, собранные непосредственно </w:t>
      </w:r>
      <w:r w:rsidR="0093639C">
        <w:t>сотрудниками</w:t>
      </w:r>
      <w:r w:rsidRPr="00484932">
        <w:t xml:space="preserve"> счетной палаты и подтвержденные документально;</w:t>
      </w:r>
    </w:p>
    <w:p w:rsidR="00484932" w:rsidRPr="00484932" w:rsidRDefault="00484932" w:rsidP="00B40844">
      <w:pPr>
        <w:numPr>
          <w:ilvl w:val="0"/>
          <w:numId w:val="39"/>
        </w:numPr>
        <w:tabs>
          <w:tab w:val="left" w:pos="1080"/>
        </w:tabs>
        <w:ind w:left="0" w:firstLine="720"/>
        <w:jc w:val="both"/>
      </w:pPr>
      <w:r w:rsidRPr="00484932">
        <w:t xml:space="preserve">относящимися к выявленным недостаткам </w:t>
      </w:r>
      <w:r w:rsidR="0093639C">
        <w:t xml:space="preserve">– </w:t>
      </w:r>
      <w:r w:rsidRPr="00484932">
        <w:t xml:space="preserve">имеют логическую, разумную связь с ними.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5.1.3. В отличие от финансового аудита, в котором доказательства подтверждают выявленные факты нарушения нормативных правовых актов, доказательства, получаемые в ходе проведения аудита эффективности, </w:t>
      </w:r>
      <w:r w:rsidRPr="0093639C">
        <w:rPr>
          <w:b/>
        </w:rPr>
        <w:t>должны отражать наличие недостатков в деятельности объектов аудита эффективности, которые приводят к неэффективному использованию средств бюджета</w:t>
      </w:r>
      <w:r w:rsidRPr="00484932">
        <w:t xml:space="preserve"> </w:t>
      </w:r>
      <w:r w:rsidR="0093639C">
        <w:t>муниципального образования</w:t>
      </w:r>
      <w:r w:rsidR="0093639C" w:rsidRPr="00484932">
        <w:t xml:space="preserve"> </w:t>
      </w:r>
      <w:r w:rsidR="0093639C">
        <w:t>город Алексин</w:t>
      </w:r>
      <w:r w:rsidR="0093639C" w:rsidRPr="00484932">
        <w:t xml:space="preserve"> </w:t>
      </w:r>
      <w:r w:rsidRPr="00484932">
        <w:t>и иных ресурсов.</w:t>
      </w:r>
    </w:p>
    <w:p w:rsidR="00484932" w:rsidRPr="00484932" w:rsidRDefault="00484932" w:rsidP="00200AB8">
      <w:pPr>
        <w:ind w:firstLine="709"/>
        <w:jc w:val="both"/>
      </w:pPr>
      <w:r w:rsidRPr="00484932">
        <w:t>Для того, чтобы доказательства, используемые для обоснования заключений и выводов по результатам аудита эффективности, были убедительными, целесообразно, чтобы они были получены из различных источников и представлены в разнообразных формах, совокупность которых включает материальные, документальные, устные и аналитические доказательства.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Процесс сбора фактических данных должен быть организован таким образом, чтобы заключения и выводы по итогам аудита эффективности, сделанные на основе собранных доказательств, были способны выдержать критический анализ. </w:t>
      </w:r>
    </w:p>
    <w:p w:rsidR="00590230" w:rsidRDefault="00484932" w:rsidP="00200AB8">
      <w:pPr>
        <w:ind w:firstLine="709"/>
        <w:jc w:val="both"/>
      </w:pPr>
      <w:r w:rsidRPr="00484932">
        <w:t>5.1.4. Фактические данные и информация, полученные по результатам проведения аудита эффективности, в том числе на объектах аудита эффективности, отражаются в акт</w:t>
      </w:r>
      <w:r w:rsidR="00590230">
        <w:t>е.</w:t>
      </w:r>
      <w:r w:rsidRPr="00484932">
        <w:t xml:space="preserve"> </w:t>
      </w:r>
    </w:p>
    <w:p w:rsidR="00484932" w:rsidRPr="00484932" w:rsidRDefault="00484932" w:rsidP="00590230">
      <w:pPr>
        <w:spacing w:before="120"/>
        <w:ind w:firstLine="709"/>
        <w:jc w:val="both"/>
        <w:rPr>
          <w:i/>
        </w:rPr>
      </w:pPr>
      <w:r w:rsidRPr="00484932">
        <w:rPr>
          <w:i/>
        </w:rPr>
        <w:t>5.2. Способы получения фактических данных и информации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5.2.1. Аудит эффективности может проводиться с использованием различных способов получения данных и информации, выбор которых осуществляется таким образом, чтобы их применение обеспечивало возможность получения исчерпывающих доказательств, позволяющих сделать обобщенные выводы и заключения.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5.2.2. Источниками первичной информации могут быть фактические данные, полученные посредством проведения обследования, которое представляет собой метод сбора данных из различных источников, имеющих непосредственное отношение к предмету или деятельности объектов аудита эффективности (запрос информации, использование нескольких источников информации, опрос, устные беседы и другие).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5.2.3. В целях получения доказательств собранная в процессе аудита эффективности информация, как правило, анализируется с использованием таких методов, как сравнительный анализ, факторный анализ, анализ данных, в том числе измерений, расчетов и анализ финансовых и экономических показателей деятельности объекта аудита эффективности и других. </w:t>
      </w:r>
    </w:p>
    <w:p w:rsidR="00484932" w:rsidRPr="00484932" w:rsidRDefault="00484932" w:rsidP="00200AB8">
      <w:pPr>
        <w:ind w:firstLine="709"/>
        <w:jc w:val="center"/>
        <w:rPr>
          <w:b/>
        </w:rPr>
      </w:pPr>
    </w:p>
    <w:p w:rsidR="00484932" w:rsidRPr="00484932" w:rsidRDefault="00484932" w:rsidP="00200AB8">
      <w:pPr>
        <w:ind w:firstLine="709"/>
        <w:jc w:val="center"/>
        <w:rPr>
          <w:b/>
        </w:rPr>
      </w:pPr>
      <w:r w:rsidRPr="00484932">
        <w:rPr>
          <w:b/>
        </w:rPr>
        <w:t>6. Заключительный этап аудита эффективности</w:t>
      </w:r>
    </w:p>
    <w:p w:rsidR="00484932" w:rsidRPr="00484932" w:rsidRDefault="00484932" w:rsidP="00807118">
      <w:pPr>
        <w:spacing w:before="120"/>
        <w:ind w:firstLine="709"/>
        <w:jc w:val="both"/>
      </w:pPr>
      <w:r w:rsidRPr="00484932">
        <w:rPr>
          <w:i/>
        </w:rPr>
        <w:t>6.1.</w:t>
      </w:r>
      <w:r w:rsidRPr="00484932">
        <w:t xml:space="preserve"> </w:t>
      </w:r>
      <w:r w:rsidRPr="00484932">
        <w:rPr>
          <w:i/>
        </w:rPr>
        <w:t>Подготовка и оформление акта о результатах проведенного аудита эффективности</w:t>
      </w:r>
      <w:r w:rsidRPr="00484932">
        <w:t xml:space="preserve">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После завершения контрольных действий на объекте контрольного мероприятия оформляется акт по его результатам в соответствии с положениями Регламента счетной палаты и </w:t>
      </w:r>
      <w:r w:rsidR="00807118" w:rsidRPr="00484932">
        <w:t xml:space="preserve">Стандарта внешнего </w:t>
      </w:r>
      <w:r w:rsidR="00807118">
        <w:t>муниципального</w:t>
      </w:r>
      <w:r w:rsidR="00807118" w:rsidRPr="00484932">
        <w:t xml:space="preserve"> финансового контроля «Общие правила проведения контрольного</w:t>
      </w:r>
      <w:r w:rsidR="00807118">
        <w:t xml:space="preserve"> мероприятия»</w:t>
      </w:r>
      <w:r w:rsidRPr="00484932">
        <w:t>.</w:t>
      </w:r>
    </w:p>
    <w:p w:rsidR="00484932" w:rsidRPr="00484932" w:rsidRDefault="00484932" w:rsidP="00807118">
      <w:pPr>
        <w:spacing w:before="120"/>
        <w:ind w:firstLine="709"/>
        <w:jc w:val="both"/>
        <w:rPr>
          <w:i/>
        </w:rPr>
      </w:pPr>
      <w:r w:rsidRPr="00484932">
        <w:rPr>
          <w:i/>
        </w:rPr>
        <w:t>6.2. Подготовка и оформление отчета о результатах проведенного аудита эффективности с отражением соответствующих заключений, выводов и рекомендаций</w:t>
      </w:r>
    </w:p>
    <w:p w:rsidR="00484932" w:rsidRPr="00484932" w:rsidRDefault="00484932" w:rsidP="00200AB8">
      <w:pPr>
        <w:ind w:firstLine="709"/>
        <w:jc w:val="both"/>
      </w:pPr>
      <w:r w:rsidRPr="00484932">
        <w:t>6.2.1. В рамках заключительного этапа на основании подписанн</w:t>
      </w:r>
      <w:r w:rsidR="004815EF">
        <w:t>ого</w:t>
      </w:r>
      <w:r w:rsidRPr="00484932">
        <w:t xml:space="preserve"> акт</w:t>
      </w:r>
      <w:r w:rsidR="004815EF">
        <w:t>а</w:t>
      </w:r>
      <w:r w:rsidRPr="00484932">
        <w:t xml:space="preserve"> о результатах контрольного мероприятия осуществляется подготовка и оформление отчета о результатах аудита эффективности, в котором отражаются заключения о степени соответствия организации, процесса и результатов использования бюджетных средств и иных ресурсов установленным критериям оценки эффективности, а также выводы и рекомендации по результатам проверки.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6.2.2. Если организация, процессы и фактические результаты использования средств бюджета </w:t>
      </w:r>
      <w:r w:rsidR="004815EF">
        <w:t xml:space="preserve">муниципального образования город Алексин </w:t>
      </w:r>
      <w:r w:rsidRPr="00484932">
        <w:t>и иных ресурсов в проверяемой сфере и деятельность объектов аудита эффективности по их использованию соответствуют установленным критериям, это может указывать на то, что ресурсы используются с достаточной степенью эффективности. В случае выявления их несоответствия установленным критериям с отражением конкретных фактов</w:t>
      </w:r>
      <w:r w:rsidR="004815EF">
        <w:t xml:space="preserve"> </w:t>
      </w:r>
      <w:r w:rsidRPr="00484932">
        <w:t>неэффективно</w:t>
      </w:r>
      <w:r w:rsidR="004815EF">
        <w:t>го</w:t>
      </w:r>
      <w:r w:rsidRPr="00484932">
        <w:t xml:space="preserve"> использовани</w:t>
      </w:r>
      <w:r w:rsidR="004815EF">
        <w:t>я</w:t>
      </w:r>
      <w:r w:rsidRPr="00484932">
        <w:t xml:space="preserve"> объектами аудита средств бюджета </w:t>
      </w:r>
      <w:r w:rsidR="004815EF">
        <w:t>муниципального образования город Алексин</w:t>
      </w:r>
      <w:r w:rsidRPr="00484932">
        <w:t xml:space="preserve"> и иных ресурсов, можно сделать </w:t>
      </w:r>
      <w:r w:rsidRPr="00AE0E02">
        <w:t>заключение</w:t>
      </w:r>
      <w:r w:rsidRPr="00484932">
        <w:t xml:space="preserve"> о наличии недостатков и необходимости совершенствования использования бюджетных средств и иных ресурсов.</w:t>
      </w:r>
    </w:p>
    <w:p w:rsidR="00484932" w:rsidRPr="00484932" w:rsidRDefault="00484932" w:rsidP="00200AB8">
      <w:pPr>
        <w:pStyle w:val="a4"/>
        <w:spacing w:line="240" w:lineRule="auto"/>
        <w:ind w:firstLine="709"/>
        <w:rPr>
          <w:sz w:val="24"/>
          <w:szCs w:val="24"/>
        </w:rPr>
      </w:pPr>
      <w:r w:rsidRPr="00484932">
        <w:rPr>
          <w:sz w:val="24"/>
          <w:szCs w:val="24"/>
        </w:rPr>
        <w:t xml:space="preserve">6.2.3. На основе заключений формулируются соответствующие </w:t>
      </w:r>
      <w:r w:rsidRPr="00AE0E02">
        <w:rPr>
          <w:sz w:val="24"/>
          <w:szCs w:val="24"/>
        </w:rPr>
        <w:t>выводы</w:t>
      </w:r>
      <w:r w:rsidRPr="00484932">
        <w:rPr>
          <w:i/>
          <w:sz w:val="24"/>
          <w:szCs w:val="24"/>
        </w:rPr>
        <w:t xml:space="preserve"> </w:t>
      </w:r>
      <w:r w:rsidRPr="00484932">
        <w:rPr>
          <w:sz w:val="24"/>
          <w:szCs w:val="24"/>
        </w:rPr>
        <w:t>по каждой цели аудита эффективности, которые должны:</w:t>
      </w:r>
    </w:p>
    <w:p w:rsidR="00484932" w:rsidRPr="00484932" w:rsidRDefault="00484932" w:rsidP="00200AB8">
      <w:pPr>
        <w:pStyle w:val="a4"/>
        <w:tabs>
          <w:tab w:val="num" w:pos="1935"/>
        </w:tabs>
        <w:spacing w:line="240" w:lineRule="auto"/>
        <w:ind w:firstLine="709"/>
        <w:rPr>
          <w:sz w:val="24"/>
          <w:szCs w:val="24"/>
        </w:rPr>
      </w:pPr>
      <w:r w:rsidRPr="00484932">
        <w:rPr>
          <w:sz w:val="24"/>
          <w:szCs w:val="24"/>
        </w:rPr>
        <w:t xml:space="preserve">- содержать характеристику и значимость выявленных отклонений фактических результатов использования бюджетных средств и иных ресурсов в проверяемой сфере или деятельности объектов проверки от критериев оценки эффективности, установленных в программе аудита эффективности;                 </w:t>
      </w:r>
    </w:p>
    <w:p w:rsidR="00484932" w:rsidRPr="00484932" w:rsidRDefault="00484932" w:rsidP="00200AB8">
      <w:pPr>
        <w:pStyle w:val="a4"/>
        <w:tabs>
          <w:tab w:val="num" w:pos="1935"/>
        </w:tabs>
        <w:spacing w:line="240" w:lineRule="auto"/>
        <w:ind w:firstLine="709"/>
        <w:rPr>
          <w:sz w:val="24"/>
          <w:szCs w:val="24"/>
        </w:rPr>
      </w:pPr>
      <w:r w:rsidRPr="00484932">
        <w:rPr>
          <w:sz w:val="24"/>
          <w:szCs w:val="24"/>
        </w:rPr>
        <w:t>- определять причины выявленных недостатков</w:t>
      </w:r>
      <w:r w:rsidRPr="00484932">
        <w:rPr>
          <w:bCs/>
          <w:sz w:val="24"/>
          <w:szCs w:val="24"/>
        </w:rPr>
        <w:t xml:space="preserve">, которые привели к </w:t>
      </w:r>
      <w:r w:rsidRPr="00484932">
        <w:rPr>
          <w:sz w:val="24"/>
          <w:szCs w:val="24"/>
        </w:rPr>
        <w:t>неэффективному использованию бюджетных средств и иных ресурсов, и последствия, которые эти недостатки влекут или могут повлечь за собой;</w:t>
      </w:r>
    </w:p>
    <w:p w:rsidR="00484932" w:rsidRPr="00484932" w:rsidRDefault="00484932" w:rsidP="00200AB8">
      <w:pPr>
        <w:pStyle w:val="a4"/>
        <w:tabs>
          <w:tab w:val="num" w:pos="1935"/>
        </w:tabs>
        <w:spacing w:line="240" w:lineRule="auto"/>
        <w:ind w:firstLine="709"/>
        <w:rPr>
          <w:sz w:val="24"/>
          <w:szCs w:val="24"/>
        </w:rPr>
      </w:pPr>
      <w:r w:rsidRPr="00484932">
        <w:rPr>
          <w:sz w:val="24"/>
          <w:szCs w:val="24"/>
        </w:rPr>
        <w:t>- включать общую оценку степени эффективности использования бюджетных средств и иных ресурсов исходя из целей аудита эффективности.</w:t>
      </w:r>
    </w:p>
    <w:p w:rsidR="00656996" w:rsidRDefault="00484932" w:rsidP="00200AB8">
      <w:pPr>
        <w:ind w:firstLine="709"/>
        <w:jc w:val="both"/>
      </w:pPr>
      <w:r w:rsidRPr="00484932">
        <w:t xml:space="preserve">6.2.4. В случае если в ходе мероприятия выявлены недостатки, а сделанные выводы указывают на возможность существенно улучшить результаты работы объектов аудита эффективности, необходимо подготовить </w:t>
      </w:r>
      <w:r w:rsidRPr="00AE0E02">
        <w:t>рекомендации</w:t>
      </w:r>
      <w:r w:rsidRPr="00484932">
        <w:t xml:space="preserve"> для принятия мер по устранению этих недостатков</w:t>
      </w:r>
      <w:r w:rsidR="00656996">
        <w:t>.</w:t>
      </w:r>
      <w:r w:rsidRPr="00484932">
        <w:t xml:space="preserve">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При этом, если организация, процессы, результаты использования средств бюджета </w:t>
      </w:r>
      <w:r w:rsidR="00656996">
        <w:t xml:space="preserve">муниципального образования город Алексин </w:t>
      </w:r>
      <w:r w:rsidRPr="00484932">
        <w:t xml:space="preserve">и иных ресурсов в проверяемой сфере и (или) деятельность объектов аудита эффективности по их использованию соответствуют установленным критериям и могут быть признаны удовлетворительными, это еще не означает, что использованы все имеющиеся возможности для более эффективного использования указанных ресурсов.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организации, процессов использования средств бюджета </w:t>
      </w:r>
      <w:r w:rsidR="00656996">
        <w:t xml:space="preserve">муниципального образования город Алексин </w:t>
      </w:r>
      <w:r w:rsidRPr="00484932">
        <w:t xml:space="preserve">и иных ресурсов, а также деятельности объектов аудита эффективности. </w:t>
      </w:r>
    </w:p>
    <w:p w:rsidR="00484932" w:rsidRPr="00484932" w:rsidRDefault="00484932" w:rsidP="00200AB8">
      <w:pPr>
        <w:pStyle w:val="a4"/>
        <w:spacing w:line="240" w:lineRule="auto"/>
        <w:ind w:firstLine="709"/>
        <w:rPr>
          <w:sz w:val="24"/>
          <w:szCs w:val="24"/>
        </w:rPr>
      </w:pPr>
      <w:r w:rsidRPr="00484932">
        <w:rPr>
          <w:sz w:val="24"/>
          <w:szCs w:val="24"/>
        </w:rPr>
        <w:t xml:space="preserve">6.2.5. Результаты аудита эффективности должны излагаться в отчете в соответствии с поставленными целями и давать ответы на вопросы по каждой из них на основе заключений и выводов, сделанных по итогам аудита.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  </w:t>
      </w:r>
    </w:p>
    <w:p w:rsidR="00484932" w:rsidRPr="00484932" w:rsidRDefault="00484932" w:rsidP="00200AB8">
      <w:pPr>
        <w:pStyle w:val="a4"/>
        <w:spacing w:line="240" w:lineRule="auto"/>
        <w:ind w:firstLine="709"/>
        <w:rPr>
          <w:sz w:val="24"/>
          <w:szCs w:val="24"/>
        </w:rPr>
      </w:pPr>
      <w:r w:rsidRPr="00484932">
        <w:rPr>
          <w:sz w:val="24"/>
          <w:szCs w:val="24"/>
        </w:rPr>
        <w:t xml:space="preserve">6.2.6. Для более объективной оценки результатов использования средств бюджета </w:t>
      </w:r>
      <w:r w:rsidR="00656996" w:rsidRPr="00656996">
        <w:rPr>
          <w:sz w:val="24"/>
          <w:szCs w:val="24"/>
        </w:rPr>
        <w:t>муниципального образования город Алексин</w:t>
      </w:r>
      <w:r w:rsidRPr="00656996">
        <w:rPr>
          <w:sz w:val="24"/>
          <w:szCs w:val="24"/>
        </w:rPr>
        <w:t xml:space="preserve"> и иных ресурсов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</w:t>
      </w:r>
      <w:r w:rsidRPr="00484932">
        <w:rPr>
          <w:sz w:val="24"/>
          <w:szCs w:val="24"/>
        </w:rPr>
        <w:t xml:space="preserve"> объектов проверки, информация о которых могла бы быть использована другими </w:t>
      </w:r>
      <w:r w:rsidR="00656996">
        <w:rPr>
          <w:sz w:val="24"/>
          <w:szCs w:val="24"/>
        </w:rPr>
        <w:t>муниципальными</w:t>
      </w:r>
      <w:r w:rsidRPr="00484932">
        <w:rPr>
          <w:sz w:val="24"/>
          <w:szCs w:val="24"/>
        </w:rPr>
        <w:t xml:space="preserve"> органами и организациями для совершенствования их деятельности в целях повышения эффективности использования бюджетных средств.</w:t>
      </w:r>
    </w:p>
    <w:p w:rsidR="00484932" w:rsidRPr="00484932" w:rsidRDefault="00484932" w:rsidP="00200AB8">
      <w:pPr>
        <w:ind w:firstLine="709"/>
        <w:jc w:val="center"/>
        <w:rPr>
          <w:b/>
        </w:rPr>
      </w:pPr>
    </w:p>
    <w:p w:rsidR="00484932" w:rsidRPr="00484932" w:rsidRDefault="00484932" w:rsidP="00200AB8">
      <w:pPr>
        <w:ind w:firstLine="709"/>
        <w:jc w:val="center"/>
        <w:rPr>
          <w:b/>
        </w:rPr>
      </w:pPr>
      <w:r w:rsidRPr="00484932">
        <w:rPr>
          <w:b/>
        </w:rPr>
        <w:t xml:space="preserve">7. Контроль реализации результатов аудита эффективности </w:t>
      </w:r>
    </w:p>
    <w:p w:rsidR="00484932" w:rsidRPr="00484932" w:rsidRDefault="00484932" w:rsidP="00A946B4">
      <w:pPr>
        <w:spacing w:before="120"/>
        <w:ind w:firstLine="709"/>
        <w:jc w:val="both"/>
      </w:pPr>
      <w:r w:rsidRPr="00484932">
        <w:t xml:space="preserve">7.1. Под контролем реализации результатов аудита эффективности понимается совокупность действий, осуществляемых </w:t>
      </w:r>
      <w:r w:rsidR="00C14555">
        <w:t>сотрудниками</w:t>
      </w:r>
      <w:r w:rsidRPr="00484932">
        <w:t xml:space="preserve"> счетной палаты, участвовавших в проведении аудита эффективности, </w:t>
      </w:r>
      <w:r w:rsidR="0033005F">
        <w:t>направленных на</w:t>
      </w:r>
      <w:r w:rsidRPr="00484932">
        <w:t xml:space="preserve"> оценк</w:t>
      </w:r>
      <w:r w:rsidR="0033005F">
        <w:t>у</w:t>
      </w:r>
      <w:r w:rsidRPr="00484932">
        <w:t xml:space="preserve"> итогов выполнения объектами аудита (контроля) представлений счетной палаты.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7.2. Целью контроля реализации результатов аудита эффективности является полное, качественное, своевременное выполнение требований и рекомендаций, изложенных в документах, направляемых счетной палатой </w:t>
      </w:r>
    </w:p>
    <w:p w:rsidR="00484932" w:rsidRPr="00484932" w:rsidRDefault="00484932" w:rsidP="00200AB8">
      <w:pPr>
        <w:ind w:firstLine="709"/>
        <w:jc w:val="both"/>
      </w:pPr>
      <w:r w:rsidRPr="00484932">
        <w:t xml:space="preserve">7.3. В рамках контроля реализации результатов аудита эффективности важно оценить, устранил ли объект аудита эффективности, выявленные в организации, процессах и результатах использования средств бюджета </w:t>
      </w:r>
      <w:r w:rsidR="00C14555">
        <w:t xml:space="preserve">муниципального образования город Алексин </w:t>
      </w:r>
      <w:r w:rsidRPr="00484932">
        <w:t xml:space="preserve">и иных ресурсов проблемы и недостатки, а также необходимо оценить, предпринял ли объект аудита эффективности меры по совершенствованию организации и процессов использования средств </w:t>
      </w:r>
      <w:r w:rsidR="00C14555">
        <w:t xml:space="preserve">местного </w:t>
      </w:r>
      <w:r w:rsidRPr="00484932">
        <w:t xml:space="preserve">бюджета и иных ресурсов в соответствии с рекомендациями. </w:t>
      </w:r>
    </w:p>
    <w:p w:rsidR="00E81072" w:rsidRPr="00D46B6A" w:rsidRDefault="00E81072" w:rsidP="00200AB8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E81072" w:rsidRDefault="00E81072" w:rsidP="00CD6367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C14555" w:rsidRDefault="00C14555" w:rsidP="00CD6367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C14555" w:rsidRPr="00D46B6A" w:rsidRDefault="00C14555" w:rsidP="00CD6367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E81072" w:rsidRPr="00D46B6A" w:rsidRDefault="00E81072" w:rsidP="00CD6367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E81072" w:rsidRPr="000930B8" w:rsidRDefault="00E81072" w:rsidP="00CD6367">
      <w:pPr>
        <w:pStyle w:val="af0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Председатель контрольно-счетной</w:t>
      </w:r>
    </w:p>
    <w:p w:rsidR="00E81072" w:rsidRPr="000930B8" w:rsidRDefault="00E81072" w:rsidP="00CD6367">
      <w:pPr>
        <w:pStyle w:val="af0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>палаты муниципального образования</w:t>
      </w:r>
    </w:p>
    <w:p w:rsidR="00E81072" w:rsidRDefault="000930B8" w:rsidP="00CD6367">
      <w:pPr>
        <w:pStyle w:val="af0"/>
        <w:widowControl w:val="0"/>
        <w:jc w:val="both"/>
        <w:rPr>
          <w:b/>
          <w:sz w:val="24"/>
          <w:szCs w:val="24"/>
        </w:rPr>
      </w:pPr>
      <w:r w:rsidRPr="000930B8">
        <w:rPr>
          <w:b/>
          <w:sz w:val="24"/>
          <w:szCs w:val="24"/>
        </w:rPr>
        <w:t xml:space="preserve">город Алексин                                     </w:t>
      </w:r>
      <w:r w:rsidR="00E81072" w:rsidRPr="000930B8">
        <w:rPr>
          <w:b/>
          <w:sz w:val="24"/>
          <w:szCs w:val="24"/>
        </w:rPr>
        <w:t xml:space="preserve">                                                                         Н.Г. Оксиненко</w:t>
      </w: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Pr="00EC54DB" w:rsidRDefault="00EC54DB" w:rsidP="00EC54DB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  <w:r w:rsidRPr="00EC54DB">
        <w:rPr>
          <w:rFonts w:ascii="Times New Roman" w:hAnsi="Times New Roman" w:cs="Times New Roman"/>
          <w:b/>
        </w:rPr>
        <w:t xml:space="preserve">Приложение </w:t>
      </w:r>
    </w:p>
    <w:p w:rsidR="00EC54DB" w:rsidRPr="00EC54DB" w:rsidRDefault="00EC54DB" w:rsidP="00EC54DB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  <w:r w:rsidRPr="00EC54DB">
        <w:rPr>
          <w:rFonts w:ascii="Times New Roman" w:hAnsi="Times New Roman" w:cs="Times New Roman"/>
          <w:b/>
        </w:rPr>
        <w:t xml:space="preserve">к Стандарту </w:t>
      </w: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p w:rsidR="00EC54DB" w:rsidRPr="00574D9B" w:rsidRDefault="00EC54DB" w:rsidP="00EC54DB">
      <w:pPr>
        <w:ind w:firstLine="709"/>
        <w:jc w:val="center"/>
        <w:rPr>
          <w:b/>
        </w:rPr>
      </w:pPr>
      <w:r w:rsidRPr="00574D9B">
        <w:rPr>
          <w:b/>
        </w:rPr>
        <w:t>Примеры возможного выбора критериев по сферам деятельности объектов аудита эффективности</w:t>
      </w:r>
    </w:p>
    <w:p w:rsidR="00EC54DB" w:rsidRDefault="00EC54DB" w:rsidP="00EC54DB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26"/>
        <w:gridCol w:w="1826"/>
        <w:gridCol w:w="6265"/>
      </w:tblGrid>
      <w:tr w:rsidR="00EC54DB" w:rsidRPr="00574D9B" w:rsidTr="00431426">
        <w:trPr>
          <w:tblHeader/>
        </w:trPr>
        <w:tc>
          <w:tcPr>
            <w:tcW w:w="242" w:type="pct"/>
          </w:tcPr>
          <w:p w:rsidR="00EC54DB" w:rsidRPr="00574D9B" w:rsidRDefault="00EC54DB" w:rsidP="00431426">
            <w:pPr>
              <w:jc w:val="center"/>
              <w:rPr>
                <w:b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76" w:type="pct"/>
          </w:tcPr>
          <w:p w:rsidR="00EC54DB" w:rsidRPr="00574D9B" w:rsidRDefault="00EC54DB" w:rsidP="00431426">
            <w:pPr>
              <w:jc w:val="center"/>
              <w:rPr>
                <w:b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Вид критериев</w:t>
            </w:r>
          </w:p>
        </w:tc>
        <w:tc>
          <w:tcPr>
            <w:tcW w:w="876" w:type="pct"/>
          </w:tcPr>
          <w:p w:rsidR="00EC54DB" w:rsidRPr="00574D9B" w:rsidRDefault="00EC54DB" w:rsidP="00431426">
            <w:pPr>
              <w:jc w:val="center"/>
              <w:rPr>
                <w:b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Источник</w:t>
            </w:r>
          </w:p>
        </w:tc>
        <w:tc>
          <w:tcPr>
            <w:tcW w:w="3006" w:type="pct"/>
          </w:tcPr>
          <w:p w:rsidR="00EC54DB" w:rsidRPr="00574D9B" w:rsidRDefault="00EC54DB" w:rsidP="00431426">
            <w:pPr>
              <w:jc w:val="center"/>
              <w:rPr>
                <w:b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Данные и метод расчета критериев (при наличии)</w:t>
            </w:r>
          </w:p>
        </w:tc>
      </w:tr>
      <w:tr w:rsidR="00EC54DB" w:rsidRPr="00574D9B" w:rsidTr="00431426">
        <w:tc>
          <w:tcPr>
            <w:tcW w:w="242" w:type="pct"/>
          </w:tcPr>
          <w:p w:rsidR="00EC54DB" w:rsidRPr="00556C2C" w:rsidRDefault="00EC54DB" w:rsidP="00431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6C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6" w:type="pct"/>
          </w:tcPr>
          <w:p w:rsidR="00EC54DB" w:rsidRPr="0033005F" w:rsidRDefault="00EC54DB" w:rsidP="004314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33005F">
              <w:rPr>
                <w:b/>
                <w:i/>
                <w:sz w:val="22"/>
                <w:szCs w:val="22"/>
              </w:rPr>
              <w:t>Критерии аудита эффективнос</w:t>
            </w:r>
            <w:r w:rsidR="00556C2C">
              <w:rPr>
                <w:b/>
                <w:i/>
                <w:sz w:val="22"/>
                <w:szCs w:val="22"/>
              </w:rPr>
              <w:t>-</w:t>
            </w:r>
            <w:r w:rsidRPr="0033005F">
              <w:rPr>
                <w:b/>
                <w:i/>
                <w:sz w:val="22"/>
                <w:szCs w:val="22"/>
              </w:rPr>
              <w:t>ти использования бюджетных средств, выделенных на переселение граждан из аварийного жилищного фонда</w:t>
            </w:r>
          </w:p>
          <w:p w:rsidR="00EC54DB" w:rsidRPr="00574D9B" w:rsidRDefault="00EC54DB" w:rsidP="00574D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Утверждены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решением Коллегии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Контрольно-счетной палаты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Московской области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от 25.07.2016</w:t>
            </w:r>
            <w:r w:rsidR="00A05793">
              <w:rPr>
                <w:sz w:val="22"/>
                <w:szCs w:val="22"/>
              </w:rPr>
              <w:t xml:space="preserve"> года</w:t>
            </w:r>
            <w:r w:rsidRPr="00574D9B">
              <w:rPr>
                <w:sz w:val="22"/>
                <w:szCs w:val="22"/>
              </w:rPr>
              <w:t xml:space="preserve"> № 20/3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6" w:type="pct"/>
          </w:tcPr>
          <w:p w:rsidR="00EC54DB" w:rsidRPr="00574D9B" w:rsidRDefault="00574D9B" w:rsidP="00AA38C4">
            <w:pPr>
              <w:pStyle w:val="ConsPlusNormal"/>
              <w:ind w:left="72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6062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1 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</w:rPr>
              <w:t>= (Г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ф</w:t>
            </w:r>
            <w:r w:rsidR="00AA38C4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AA38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п</w:t>
            </w:r>
            <w:r w:rsidR="00EC54DB" w:rsidRPr="00574D9B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C54DB"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 </w:t>
            </w:r>
            <w:r w:rsidR="00EC54DB"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06241" w:rsidRPr="00606241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EC54DB" w:rsidRPr="00574D9B" w:rsidRDefault="00EC54DB" w:rsidP="00AA38C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где: </w:t>
            </w:r>
          </w:p>
          <w:p w:rsidR="00EC54DB" w:rsidRPr="00574D9B" w:rsidRDefault="00EC54DB" w:rsidP="00AA38C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574D9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 xml:space="preserve">1 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574D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оценка достижения планового 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целевого</w:t>
            </w:r>
            <w:r w:rsidRPr="00574D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показателя по количеству граждан, переселенных из аварийного жилищного фонда;</w:t>
            </w:r>
          </w:p>
          <w:p w:rsidR="00EC54DB" w:rsidRPr="00574D9B" w:rsidRDefault="00EC54DB" w:rsidP="00AA38C4">
            <w:pPr>
              <w:tabs>
                <w:tab w:val="left" w:pos="5492"/>
              </w:tabs>
              <w:jc w:val="both"/>
              <w:rPr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Г</w:t>
            </w:r>
            <w:r w:rsidRPr="00574D9B">
              <w:rPr>
                <w:b/>
                <w:sz w:val="22"/>
                <w:szCs w:val="22"/>
                <w:vertAlign w:val="subscript"/>
              </w:rPr>
              <w:t>ф </w:t>
            </w:r>
            <w:r w:rsidRPr="00574D9B">
              <w:rPr>
                <w:sz w:val="22"/>
                <w:szCs w:val="22"/>
              </w:rPr>
              <w:t>– фактическое количество граждан, переселенных из аварийного жилищного фонда;</w:t>
            </w:r>
          </w:p>
          <w:p w:rsidR="00EC54DB" w:rsidRPr="00574D9B" w:rsidRDefault="00EC54DB" w:rsidP="00AA38C4">
            <w:pPr>
              <w:tabs>
                <w:tab w:val="left" w:pos="5492"/>
              </w:tabs>
              <w:jc w:val="both"/>
              <w:rPr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Г</w:t>
            </w:r>
            <w:r w:rsidRPr="00574D9B">
              <w:rPr>
                <w:b/>
                <w:sz w:val="22"/>
                <w:szCs w:val="22"/>
                <w:vertAlign w:val="subscript"/>
              </w:rPr>
              <w:t>п </w:t>
            </w:r>
            <w:r w:rsidRPr="00574D9B">
              <w:rPr>
                <w:sz w:val="22"/>
                <w:szCs w:val="22"/>
              </w:rPr>
              <w:t>– </w:t>
            </w:r>
            <w:r w:rsidRPr="00574D9B">
              <w:rPr>
                <w:bCs/>
                <w:sz w:val="22"/>
                <w:szCs w:val="22"/>
              </w:rPr>
              <w:t>общее количество граждан, планируемых к переселению в рамках адресной программы.</w:t>
            </w:r>
          </w:p>
          <w:p w:rsidR="00EC54DB" w:rsidRPr="00574D9B" w:rsidRDefault="00574D9B" w:rsidP="0033005F">
            <w:pPr>
              <w:pStyle w:val="11"/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r w:rsidR="00606241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EC54DB" w:rsidRPr="00574D9B">
              <w:rPr>
                <w:rFonts w:ascii="Times New Roman" w:hAnsi="Times New Roman"/>
                <w:b/>
              </w:rPr>
              <w:t>К</w:t>
            </w:r>
            <w:r w:rsidR="00EC54DB" w:rsidRPr="00574D9B">
              <w:rPr>
                <w:rFonts w:ascii="Times New Roman" w:hAnsi="Times New Roman"/>
                <w:b/>
                <w:vertAlign w:val="superscript"/>
              </w:rPr>
              <w:t>2</w:t>
            </w:r>
            <w:r w:rsidR="00EC54DB" w:rsidRPr="00574D9B">
              <w:rPr>
                <w:rFonts w:ascii="Times New Roman" w:hAnsi="Times New Roman"/>
                <w:b/>
              </w:rPr>
              <w:t>=</w:t>
            </w:r>
            <w:r w:rsidR="00EC54DB" w:rsidRPr="00574D9B">
              <w:rPr>
                <w:rFonts w:ascii="Times New Roman" w:hAnsi="Times New Roman"/>
                <w:b/>
                <w:bCs/>
              </w:rPr>
              <w:t xml:space="preserve"> (К</w:t>
            </w:r>
            <w:r w:rsidR="00EC54DB" w:rsidRPr="00574D9B">
              <w:rPr>
                <w:rFonts w:ascii="Times New Roman" w:hAnsi="Times New Roman"/>
                <w:b/>
                <w:bCs/>
                <w:vertAlign w:val="subscript"/>
              </w:rPr>
              <w:t>пл</w:t>
            </w:r>
            <w:r w:rsidR="00EC54DB" w:rsidRPr="00574D9B">
              <w:rPr>
                <w:rFonts w:ascii="Times New Roman" w:hAnsi="Times New Roman"/>
                <w:b/>
                <w:bCs/>
              </w:rPr>
              <w:t>/О</w:t>
            </w:r>
            <w:r w:rsidR="00EC54DB" w:rsidRPr="00574D9B">
              <w:rPr>
                <w:rFonts w:ascii="Times New Roman" w:hAnsi="Times New Roman"/>
                <w:b/>
                <w:bCs/>
                <w:vertAlign w:val="subscript"/>
              </w:rPr>
              <w:t>пл</w:t>
            </w:r>
            <w:r w:rsidR="00EC54DB" w:rsidRPr="00574D9B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 xml:space="preserve"> х </w:t>
            </w:r>
            <w:r w:rsidR="00EC54DB" w:rsidRPr="00574D9B">
              <w:rPr>
                <w:rFonts w:ascii="Times New Roman" w:hAnsi="Times New Roman"/>
                <w:b/>
                <w:bCs/>
              </w:rPr>
              <w:t>100</w:t>
            </w:r>
            <w:r w:rsidR="00606241" w:rsidRPr="00606241">
              <w:rPr>
                <w:rFonts w:ascii="Times New Roman" w:hAnsi="Times New Roman"/>
                <w:bCs/>
              </w:rPr>
              <w:t>,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Cs/>
                <w:sz w:val="22"/>
                <w:szCs w:val="22"/>
              </w:rPr>
              <w:t>где: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574D9B">
              <w:rPr>
                <w:bCs/>
                <w:sz w:val="22"/>
                <w:szCs w:val="22"/>
              </w:rPr>
              <w:t> – </w:t>
            </w:r>
            <w:r w:rsidRPr="00574D9B">
              <w:rPr>
                <w:sz w:val="22"/>
                <w:szCs w:val="22"/>
              </w:rPr>
              <w:t>оценка достижения планового целевого показателя по площади расселенных жилых помещений;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Pr="00574D9B">
              <w:rPr>
                <w:bCs/>
                <w:sz w:val="22"/>
                <w:szCs w:val="22"/>
                <w:vertAlign w:val="subscript"/>
              </w:rPr>
              <w:t> </w:t>
            </w:r>
            <w:r w:rsidRPr="00574D9B">
              <w:rPr>
                <w:bCs/>
                <w:sz w:val="22"/>
                <w:szCs w:val="22"/>
              </w:rPr>
              <w:t>– общая площадь аварийного жилищного фонда, из которого фактически осуществлено переселение граждан в рамках реализации адресной программы;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О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Pr="00574D9B">
              <w:rPr>
                <w:bCs/>
                <w:sz w:val="22"/>
                <w:szCs w:val="22"/>
              </w:rPr>
              <w:t> – общая площадь аварийного жилищного фонда, из которого подлежало переселить граждан в рамках реализации адресной программы.</w:t>
            </w:r>
          </w:p>
          <w:p w:rsidR="00EC54DB" w:rsidRPr="00574D9B" w:rsidRDefault="00574D9B" w:rsidP="0091662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EC54DB" w:rsidRPr="00574D9B">
              <w:rPr>
                <w:b/>
                <w:sz w:val="22"/>
                <w:szCs w:val="22"/>
              </w:rPr>
              <w:t>К</w:t>
            </w:r>
            <w:r w:rsidR="00EC54DB" w:rsidRPr="00574D9B">
              <w:rPr>
                <w:b/>
                <w:sz w:val="22"/>
                <w:szCs w:val="22"/>
                <w:vertAlign w:val="superscript"/>
              </w:rPr>
              <w:t>3</w:t>
            </w:r>
            <w:r w:rsidR="00EC54DB" w:rsidRPr="00574D9B">
              <w:rPr>
                <w:b/>
                <w:sz w:val="22"/>
                <w:szCs w:val="22"/>
              </w:rPr>
              <w:t>=</w:t>
            </w:r>
            <w:r w:rsidR="00EC54DB" w:rsidRPr="00574D9B">
              <w:rPr>
                <w:b/>
                <w:bCs/>
                <w:sz w:val="22"/>
                <w:szCs w:val="22"/>
              </w:rPr>
              <w:t xml:space="preserve"> (К</w:t>
            </w:r>
            <w:r w:rsidR="00EC54DB"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="00AA38C4">
              <w:rPr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="00EC54DB" w:rsidRPr="00574D9B">
              <w:rPr>
                <w:b/>
                <w:bCs/>
                <w:sz w:val="22"/>
                <w:szCs w:val="22"/>
              </w:rPr>
              <w:t>/</w:t>
            </w:r>
            <w:r w:rsidR="00AA38C4">
              <w:rPr>
                <w:b/>
                <w:bCs/>
                <w:sz w:val="22"/>
                <w:szCs w:val="22"/>
              </w:rPr>
              <w:t xml:space="preserve"> </w:t>
            </w:r>
            <w:r w:rsidR="00EC54DB" w:rsidRPr="00574D9B">
              <w:rPr>
                <w:b/>
                <w:bCs/>
                <w:sz w:val="22"/>
                <w:szCs w:val="22"/>
              </w:rPr>
              <w:t>О</w:t>
            </w:r>
            <w:r w:rsidR="00EC54DB"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="00EC54DB" w:rsidRPr="00574D9B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х </w:t>
            </w:r>
            <w:r w:rsidR="00EC54DB" w:rsidRPr="00574D9B">
              <w:rPr>
                <w:b/>
                <w:bCs/>
                <w:sz w:val="22"/>
                <w:szCs w:val="22"/>
              </w:rPr>
              <w:t>100</w:t>
            </w:r>
            <w:r w:rsidR="00606241" w:rsidRPr="00606241">
              <w:rPr>
                <w:bCs/>
                <w:sz w:val="22"/>
                <w:szCs w:val="22"/>
              </w:rPr>
              <w:t>,</w:t>
            </w:r>
            <w:r w:rsidR="00EC54DB" w:rsidRPr="00574D9B">
              <w:rPr>
                <w:b/>
                <w:bCs/>
                <w:sz w:val="22"/>
                <w:szCs w:val="22"/>
              </w:rPr>
              <w:t xml:space="preserve"> 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Cs/>
                <w:sz w:val="22"/>
                <w:szCs w:val="22"/>
              </w:rPr>
              <w:t>где: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574D9B">
              <w:rPr>
                <w:bCs/>
                <w:sz w:val="22"/>
                <w:szCs w:val="22"/>
              </w:rPr>
              <w:t> – </w:t>
            </w:r>
            <w:r w:rsidRPr="00574D9B">
              <w:rPr>
                <w:sz w:val="22"/>
                <w:szCs w:val="22"/>
              </w:rPr>
              <w:t>оценка достижения планового целевого показателя по количеству расселенных жилых помещений;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Pr="00574D9B">
              <w:rPr>
                <w:bCs/>
                <w:sz w:val="22"/>
                <w:szCs w:val="22"/>
                <w:vertAlign w:val="subscript"/>
              </w:rPr>
              <w:t> </w:t>
            </w:r>
            <w:r w:rsidRPr="00574D9B">
              <w:rPr>
                <w:bCs/>
                <w:sz w:val="22"/>
                <w:szCs w:val="22"/>
              </w:rPr>
              <w:t>– общее количество жилых помещений, из которых осуществлено переселение граждан в рамках реализации адресной программы;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О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Pr="00574D9B">
              <w:rPr>
                <w:bCs/>
                <w:sz w:val="22"/>
                <w:szCs w:val="22"/>
              </w:rPr>
              <w:t> – общее количество жилых помещений, из которых подлежало переселить граждан в рамках реализации адресной программы.</w:t>
            </w:r>
          </w:p>
          <w:p w:rsidR="00EC54DB" w:rsidRPr="00574D9B" w:rsidRDefault="00606241" w:rsidP="00AA38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  <w:r w:rsidR="00EC54DB" w:rsidRPr="00574D9B">
              <w:rPr>
                <w:b/>
                <w:sz w:val="22"/>
                <w:szCs w:val="22"/>
              </w:rPr>
              <w:t>К</w:t>
            </w:r>
            <w:r w:rsidR="00EC54DB" w:rsidRPr="00574D9B">
              <w:rPr>
                <w:b/>
                <w:sz w:val="22"/>
                <w:szCs w:val="22"/>
                <w:vertAlign w:val="superscript"/>
              </w:rPr>
              <w:t xml:space="preserve">4  </w:t>
            </w:r>
            <w:r w:rsidR="00EC54DB" w:rsidRPr="00574D9B">
              <w:rPr>
                <w:b/>
                <w:sz w:val="22"/>
                <w:szCs w:val="22"/>
              </w:rPr>
              <w:t>=</w:t>
            </w:r>
            <w:r w:rsidR="00EC54DB" w:rsidRPr="00574D9B">
              <w:rPr>
                <w:sz w:val="22"/>
                <w:szCs w:val="22"/>
              </w:rPr>
              <w:t xml:space="preserve"> </w:t>
            </w:r>
            <w:r w:rsidR="00EC54DB" w:rsidRPr="00574D9B">
              <w:rPr>
                <w:b/>
                <w:sz w:val="22"/>
                <w:szCs w:val="22"/>
              </w:rPr>
              <w:t>К</w:t>
            </w:r>
            <w:r w:rsidR="00EC54DB" w:rsidRPr="00574D9B">
              <w:rPr>
                <w:b/>
                <w:sz w:val="22"/>
                <w:szCs w:val="22"/>
                <w:vertAlign w:val="superscript"/>
              </w:rPr>
              <w:t>1</w:t>
            </w:r>
            <w:r w:rsidR="00EC54DB" w:rsidRPr="00574D9B">
              <w:rPr>
                <w:sz w:val="22"/>
                <w:szCs w:val="22"/>
              </w:rPr>
              <w:t>/</w:t>
            </w:r>
            <w:r w:rsidR="00EC54DB" w:rsidRPr="00574D9B">
              <w:rPr>
                <w:b/>
                <w:sz w:val="22"/>
                <w:szCs w:val="22"/>
              </w:rPr>
              <w:t xml:space="preserve"> </w:t>
            </w:r>
            <w:r w:rsidR="00EC54DB" w:rsidRPr="00574D9B">
              <w:rPr>
                <w:b/>
                <w:sz w:val="22"/>
                <w:szCs w:val="22"/>
                <w:lang w:val="en-US"/>
              </w:rPr>
              <w:t>V</w:t>
            </w:r>
            <w:r w:rsidR="00EC54DB" w:rsidRPr="00574D9B">
              <w:rPr>
                <w:b/>
                <w:sz w:val="22"/>
                <w:szCs w:val="22"/>
                <w:vertAlign w:val="subscript"/>
              </w:rPr>
              <w:t>бс</w:t>
            </w:r>
            <w:r w:rsidR="00EC54DB" w:rsidRPr="00574D9B"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  <w:p w:rsidR="00EC54DB" w:rsidRPr="00574D9B" w:rsidRDefault="00EC54DB" w:rsidP="00AA38C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где: </w:t>
            </w:r>
          </w:p>
          <w:p w:rsidR="00EC54DB" w:rsidRPr="00574D9B" w:rsidRDefault="00EC54DB" w:rsidP="00AA38C4">
            <w:pPr>
              <w:rPr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К</w:t>
            </w:r>
            <w:r w:rsidRPr="00574D9B">
              <w:rPr>
                <w:b/>
                <w:sz w:val="22"/>
                <w:szCs w:val="22"/>
                <w:vertAlign w:val="superscript"/>
              </w:rPr>
              <w:t>4 </w:t>
            </w:r>
            <w:r w:rsidRPr="00574D9B">
              <w:rPr>
                <w:sz w:val="22"/>
                <w:szCs w:val="22"/>
              </w:rPr>
              <w:t>– оценка результативности реализации адресной программы;</w:t>
            </w:r>
          </w:p>
          <w:p w:rsidR="00EC54DB" w:rsidRDefault="00EC54DB" w:rsidP="00916629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  <w:lang w:val="en-US"/>
              </w:rPr>
              <w:t>V</w:t>
            </w:r>
            <w:r w:rsidRPr="00574D9B">
              <w:rPr>
                <w:b/>
                <w:sz w:val="22"/>
                <w:szCs w:val="22"/>
                <w:vertAlign w:val="subscript"/>
              </w:rPr>
              <w:t>бс</w:t>
            </w:r>
            <w:r w:rsidRPr="00574D9B">
              <w:rPr>
                <w:sz w:val="22"/>
                <w:szCs w:val="22"/>
              </w:rPr>
              <w:t xml:space="preserve"> </w:t>
            </w:r>
            <w:r w:rsidRPr="00574D9B">
              <w:rPr>
                <w:b/>
                <w:sz w:val="22"/>
                <w:szCs w:val="22"/>
              </w:rPr>
              <w:t>= (БС</w:t>
            </w:r>
            <w:r w:rsidRPr="00574D9B">
              <w:rPr>
                <w:b/>
                <w:sz w:val="22"/>
                <w:szCs w:val="22"/>
                <w:vertAlign w:val="subscript"/>
              </w:rPr>
              <w:t>ф</w:t>
            </w:r>
            <w:r w:rsidRPr="00574D9B">
              <w:rPr>
                <w:b/>
                <w:sz w:val="22"/>
                <w:szCs w:val="22"/>
              </w:rPr>
              <w:t xml:space="preserve"> / БС</w:t>
            </w:r>
            <w:r w:rsidRPr="00574D9B">
              <w:rPr>
                <w:b/>
                <w:sz w:val="22"/>
                <w:szCs w:val="22"/>
                <w:vertAlign w:val="subscript"/>
              </w:rPr>
              <w:t>п</w:t>
            </w:r>
            <w:r w:rsidRPr="00574D9B">
              <w:rPr>
                <w:b/>
                <w:sz w:val="22"/>
                <w:szCs w:val="22"/>
              </w:rPr>
              <w:t xml:space="preserve">) </w:t>
            </w:r>
            <w:r w:rsidR="00606241">
              <w:rPr>
                <w:b/>
                <w:bCs/>
                <w:sz w:val="22"/>
                <w:szCs w:val="22"/>
              </w:rPr>
              <w:t>х</w:t>
            </w:r>
            <w:r w:rsidR="00606241" w:rsidRPr="00574D9B">
              <w:rPr>
                <w:b/>
                <w:sz w:val="22"/>
                <w:szCs w:val="22"/>
              </w:rPr>
              <w:t xml:space="preserve"> </w:t>
            </w:r>
            <w:r w:rsidRPr="00574D9B">
              <w:rPr>
                <w:b/>
                <w:sz w:val="22"/>
                <w:szCs w:val="22"/>
              </w:rPr>
              <w:t>100</w:t>
            </w:r>
            <w:r w:rsidR="00606241" w:rsidRPr="00606241">
              <w:rPr>
                <w:bCs/>
                <w:sz w:val="22"/>
                <w:szCs w:val="22"/>
              </w:rPr>
              <w:t>,</w:t>
            </w:r>
          </w:p>
          <w:p w:rsidR="00606241" w:rsidRPr="00574D9B" w:rsidRDefault="00606241" w:rsidP="00AA38C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где: </w:t>
            </w:r>
          </w:p>
          <w:p w:rsidR="00EC54DB" w:rsidRPr="00574D9B" w:rsidRDefault="00EC54DB" w:rsidP="00AA38C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БСф – фактический объем израсходованных бюджетных средств на реализацию программы;</w:t>
            </w:r>
          </w:p>
          <w:p w:rsidR="00EC54DB" w:rsidRPr="00574D9B" w:rsidRDefault="00EC54DB" w:rsidP="00AA38C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БСп – предусмотренный объем бюджетных средств в рамках реализации программы.</w:t>
            </w:r>
          </w:p>
          <w:p w:rsidR="00606241" w:rsidRDefault="00EC54DB" w:rsidP="00916629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К</w:t>
            </w:r>
            <w:r w:rsidRPr="00574D9B">
              <w:rPr>
                <w:b/>
                <w:sz w:val="22"/>
                <w:szCs w:val="22"/>
                <w:vertAlign w:val="superscript"/>
              </w:rPr>
              <w:t>5</w:t>
            </w:r>
            <w:r w:rsidRPr="00574D9B">
              <w:rPr>
                <w:b/>
                <w:sz w:val="22"/>
                <w:szCs w:val="22"/>
              </w:rPr>
              <w:t>=</w:t>
            </w:r>
            <w:r w:rsidRPr="00574D9B">
              <w:rPr>
                <w:b/>
                <w:bCs/>
                <w:sz w:val="22"/>
                <w:szCs w:val="22"/>
              </w:rPr>
              <w:t xml:space="preserve"> (К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сн</w:t>
            </w:r>
            <w:r w:rsidR="00AA38C4">
              <w:rPr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574D9B">
              <w:rPr>
                <w:b/>
                <w:bCs/>
                <w:sz w:val="22"/>
                <w:szCs w:val="22"/>
              </w:rPr>
              <w:t>/</w:t>
            </w:r>
            <w:r w:rsidR="00AA38C4">
              <w:rPr>
                <w:b/>
                <w:bCs/>
                <w:sz w:val="22"/>
                <w:szCs w:val="22"/>
              </w:rPr>
              <w:t xml:space="preserve"> </w:t>
            </w: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общ</w:t>
            </w:r>
            <w:r w:rsidRPr="00574D9B">
              <w:rPr>
                <w:b/>
                <w:bCs/>
                <w:sz w:val="22"/>
                <w:szCs w:val="22"/>
              </w:rPr>
              <w:t>)</w:t>
            </w:r>
            <w:r w:rsidR="00606241">
              <w:rPr>
                <w:b/>
                <w:bCs/>
                <w:sz w:val="22"/>
                <w:szCs w:val="22"/>
              </w:rPr>
              <w:t xml:space="preserve"> х</w:t>
            </w:r>
            <w:r w:rsidR="00606241" w:rsidRPr="00574D9B">
              <w:rPr>
                <w:b/>
                <w:sz w:val="22"/>
                <w:szCs w:val="22"/>
              </w:rPr>
              <w:t xml:space="preserve"> 100</w:t>
            </w:r>
            <w:r w:rsidR="00606241" w:rsidRPr="00606241">
              <w:rPr>
                <w:bCs/>
                <w:sz w:val="22"/>
                <w:szCs w:val="22"/>
              </w:rPr>
              <w:t>,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Cs/>
                <w:sz w:val="22"/>
                <w:szCs w:val="22"/>
              </w:rPr>
              <w:t>где: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perscript"/>
              </w:rPr>
              <w:t>5</w:t>
            </w:r>
            <w:r w:rsidRPr="00574D9B">
              <w:rPr>
                <w:b/>
                <w:bCs/>
                <w:sz w:val="22"/>
                <w:szCs w:val="22"/>
              </w:rPr>
              <w:t> </w:t>
            </w:r>
            <w:r w:rsidRPr="00574D9B">
              <w:rPr>
                <w:bCs/>
                <w:sz w:val="22"/>
                <w:szCs w:val="22"/>
              </w:rPr>
              <w:t>– доля ликвидируемого (сносимого) аварийного жилищного фонда;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сн</w:t>
            </w:r>
            <w:r w:rsidRPr="00574D9B">
              <w:rPr>
                <w:sz w:val="22"/>
                <w:szCs w:val="22"/>
              </w:rPr>
              <w:t> </w:t>
            </w:r>
            <w:r w:rsidRPr="00574D9B">
              <w:rPr>
                <w:bCs/>
                <w:sz w:val="22"/>
                <w:szCs w:val="22"/>
              </w:rPr>
              <w:t>–</w:t>
            </w:r>
            <w:r w:rsidRPr="00574D9B">
              <w:rPr>
                <w:sz w:val="22"/>
                <w:szCs w:val="22"/>
              </w:rPr>
              <w:t> количество аварийных домов, снесенных после переселения граждан в рамках реализации адресной программы, ед</w:t>
            </w:r>
            <w:r w:rsidRPr="00574D9B">
              <w:rPr>
                <w:bCs/>
                <w:sz w:val="22"/>
                <w:szCs w:val="22"/>
              </w:rPr>
              <w:t>;</w:t>
            </w:r>
          </w:p>
          <w:p w:rsidR="00EC54DB" w:rsidRPr="00574D9B" w:rsidRDefault="00EC54DB" w:rsidP="00AA38C4">
            <w:pPr>
              <w:jc w:val="both"/>
              <w:rPr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общ</w:t>
            </w:r>
            <w:r w:rsidRPr="00574D9B">
              <w:rPr>
                <w:bCs/>
                <w:sz w:val="22"/>
                <w:szCs w:val="22"/>
                <w:vertAlign w:val="subscript"/>
              </w:rPr>
              <w:t> </w:t>
            </w:r>
            <w:r w:rsidRPr="00574D9B">
              <w:rPr>
                <w:bCs/>
                <w:sz w:val="22"/>
                <w:szCs w:val="22"/>
              </w:rPr>
              <w:t>– </w:t>
            </w:r>
            <w:r w:rsidRPr="00574D9B">
              <w:rPr>
                <w:sz w:val="22"/>
                <w:szCs w:val="22"/>
              </w:rPr>
              <w:t>общее количество аварийных домов, включенных в адресную программу, ед.</w:t>
            </w:r>
          </w:p>
          <w:p w:rsidR="00EC54DB" w:rsidRPr="00574D9B" w:rsidRDefault="00EC54DB" w:rsidP="00AA38C4">
            <w:pPr>
              <w:spacing w:before="120"/>
              <w:ind w:firstLine="459"/>
              <w:jc w:val="center"/>
              <w:rPr>
                <w:b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К</w:t>
            </w:r>
            <w:r w:rsidRPr="00574D9B">
              <w:rPr>
                <w:b/>
                <w:sz w:val="22"/>
                <w:szCs w:val="22"/>
                <w:vertAlign w:val="superscript"/>
              </w:rPr>
              <w:t>6</w:t>
            </w:r>
            <w:r w:rsidRPr="00574D9B">
              <w:rPr>
                <w:b/>
                <w:sz w:val="22"/>
                <w:szCs w:val="22"/>
              </w:rPr>
              <w:t> - анализ стоимости приобретенных жилых помещений</w:t>
            </w:r>
          </w:p>
          <w:p w:rsidR="00EC54DB" w:rsidRPr="00574D9B" w:rsidRDefault="00EC54DB" w:rsidP="00AA38C4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Определяется путем сравнения средней стоимости одного квадратного метра общей площади жилых помещений, приобретенных для переселения граждан (</w:t>
            </w:r>
            <w:r w:rsidRPr="00574D9B">
              <w:rPr>
                <w:b/>
                <w:sz w:val="22"/>
                <w:szCs w:val="22"/>
              </w:rPr>
              <w:t>С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ст</w:t>
            </w:r>
            <w:r w:rsidRPr="00574D9B">
              <w:rPr>
                <w:sz w:val="22"/>
                <w:szCs w:val="22"/>
              </w:rPr>
              <w:t>), со стоимостью одного квадратного метра общей площади жилых помещений, используемой при приобретении жилых помещений в рамках реализации Федерального закона от 21.07.2007</w:t>
            </w:r>
            <w:r w:rsidR="00916629">
              <w:rPr>
                <w:sz w:val="22"/>
                <w:szCs w:val="22"/>
              </w:rPr>
              <w:t xml:space="preserve"> года</w:t>
            </w:r>
            <w:r w:rsidRPr="00574D9B">
              <w:rPr>
                <w:sz w:val="22"/>
                <w:szCs w:val="22"/>
              </w:rPr>
              <w:t xml:space="preserve"> № 185-ФЗ «О Фонде содействия реформированию жилищно-коммунального хозяйства» (</w:t>
            </w:r>
            <w:r w:rsidRPr="00574D9B">
              <w:rPr>
                <w:b/>
                <w:sz w:val="22"/>
                <w:szCs w:val="22"/>
              </w:rPr>
              <w:t>С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ф</w:t>
            </w:r>
            <w:r w:rsidRPr="00574D9B">
              <w:rPr>
                <w:sz w:val="22"/>
                <w:szCs w:val="22"/>
              </w:rPr>
              <w:t>)</w:t>
            </w:r>
          </w:p>
          <w:p w:rsidR="00EC54DB" w:rsidRPr="00574D9B" w:rsidRDefault="00EC54DB" w:rsidP="00AA38C4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 xml:space="preserve">где: </w:t>
            </w:r>
          </w:p>
          <w:p w:rsidR="00EC54DB" w:rsidRPr="00574D9B" w:rsidRDefault="00EC54DB" w:rsidP="00AA38C4">
            <w:pPr>
              <w:jc w:val="center"/>
              <w:rPr>
                <w:b/>
                <w:bCs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С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ст</w:t>
            </w:r>
            <w:r w:rsidRPr="00574D9B">
              <w:rPr>
                <w:b/>
                <w:sz w:val="22"/>
                <w:szCs w:val="22"/>
              </w:rPr>
              <w:t xml:space="preserve"> =</w:t>
            </w:r>
            <w:r w:rsidRPr="00574D9B">
              <w:rPr>
                <w:b/>
                <w:bCs/>
                <w:sz w:val="22"/>
                <w:szCs w:val="22"/>
              </w:rPr>
              <w:t xml:space="preserve"> 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ст</w:t>
            </w:r>
            <w:r w:rsidR="00AA38C4">
              <w:rPr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574D9B">
              <w:rPr>
                <w:b/>
                <w:bCs/>
                <w:sz w:val="22"/>
                <w:szCs w:val="22"/>
              </w:rPr>
              <w:t>/</w:t>
            </w:r>
            <w:r w:rsidR="00AA38C4">
              <w:rPr>
                <w:b/>
                <w:bCs/>
                <w:sz w:val="22"/>
                <w:szCs w:val="22"/>
              </w:rPr>
              <w:t xml:space="preserve"> </w:t>
            </w: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</w:p>
          <w:p w:rsidR="00EC54DB" w:rsidRPr="00574D9B" w:rsidRDefault="00EC54DB" w:rsidP="00AA38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ст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4D9B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 общий объем бюджетных средств, израсходованный в </w:t>
            </w:r>
            <w:r w:rsidRPr="00574D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-м муниципальном образовании на строительство и приобретение жилых помещений для переселения граждан из аварийных жилых домов.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Pr="00574D9B">
              <w:rPr>
                <w:bCs/>
                <w:sz w:val="22"/>
                <w:szCs w:val="22"/>
                <w:vertAlign w:val="subscript"/>
              </w:rPr>
              <w:t xml:space="preserve"> </w:t>
            </w:r>
            <w:r w:rsidRPr="00574D9B">
              <w:rPr>
                <w:bCs/>
                <w:sz w:val="22"/>
                <w:szCs w:val="22"/>
              </w:rPr>
              <w:t xml:space="preserve">– </w:t>
            </w:r>
            <w:r w:rsidRPr="00574D9B">
              <w:rPr>
                <w:sz w:val="22"/>
                <w:szCs w:val="22"/>
              </w:rPr>
              <w:t xml:space="preserve">общая площадь жилых помещений, приобретенных в </w:t>
            </w:r>
            <w:r w:rsidRPr="00574D9B">
              <w:rPr>
                <w:sz w:val="22"/>
                <w:szCs w:val="22"/>
                <w:lang w:val="en-US"/>
              </w:rPr>
              <w:t>i</w:t>
            </w:r>
            <w:r w:rsidRPr="00574D9B">
              <w:rPr>
                <w:sz w:val="22"/>
                <w:szCs w:val="22"/>
              </w:rPr>
              <w:t>-м муниципальном образовании для переселения граждан из аварийных жилых домов.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Сф для 1 этапа адресной программы ____р</w:t>
            </w:r>
            <w:r w:rsidRPr="00574D9B">
              <w:rPr>
                <w:sz w:val="22"/>
                <w:szCs w:val="22"/>
              </w:rPr>
              <w:softHyphen/>
            </w:r>
            <w:r w:rsidRPr="00574D9B">
              <w:rPr>
                <w:sz w:val="22"/>
                <w:szCs w:val="22"/>
              </w:rPr>
              <w:softHyphen/>
              <w:t>ублей;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Сф для 2 и 3 этапов адресной программы______рублей.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38C4" w:rsidRDefault="00EC54DB" w:rsidP="00AA38C4">
            <w:pPr>
              <w:jc w:val="center"/>
              <w:rPr>
                <w:bCs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К</w:t>
            </w:r>
            <w:r w:rsidRPr="00574D9B">
              <w:rPr>
                <w:b/>
                <w:sz w:val="22"/>
                <w:szCs w:val="22"/>
                <w:vertAlign w:val="superscript"/>
              </w:rPr>
              <w:t>7</w:t>
            </w:r>
            <w:r w:rsidRPr="00574D9B">
              <w:rPr>
                <w:b/>
                <w:sz w:val="22"/>
                <w:szCs w:val="22"/>
              </w:rPr>
              <w:t>=</w:t>
            </w:r>
            <w:r w:rsidRPr="00574D9B">
              <w:rPr>
                <w:b/>
                <w:bCs/>
                <w:sz w:val="22"/>
                <w:szCs w:val="22"/>
              </w:rPr>
              <w:t xml:space="preserve"> (К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 xml:space="preserve">пл  </w:t>
            </w:r>
            <w:r w:rsidRPr="00574D9B">
              <w:rPr>
                <w:b/>
                <w:sz w:val="22"/>
                <w:szCs w:val="22"/>
              </w:rPr>
              <w:t xml:space="preserve">- </w:t>
            </w:r>
            <w:r w:rsidRPr="00574D9B">
              <w:rPr>
                <w:b/>
                <w:bCs/>
                <w:sz w:val="22"/>
                <w:szCs w:val="22"/>
              </w:rPr>
              <w:t>О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Pr="00574D9B">
              <w:rPr>
                <w:b/>
                <w:sz w:val="22"/>
                <w:szCs w:val="22"/>
              </w:rPr>
              <w:t>)/</w:t>
            </w: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="00AA38C4">
              <w:rPr>
                <w:b/>
                <w:bCs/>
                <w:sz w:val="22"/>
                <w:szCs w:val="22"/>
              </w:rPr>
              <w:t xml:space="preserve"> х</w:t>
            </w:r>
            <w:r w:rsidR="00AA38C4" w:rsidRPr="00574D9B">
              <w:rPr>
                <w:b/>
                <w:sz w:val="22"/>
                <w:szCs w:val="22"/>
              </w:rPr>
              <w:t xml:space="preserve"> 100</w:t>
            </w:r>
            <w:r w:rsidR="00AA38C4" w:rsidRPr="00606241">
              <w:rPr>
                <w:bCs/>
                <w:sz w:val="22"/>
                <w:szCs w:val="22"/>
              </w:rPr>
              <w:t>,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Cs/>
                <w:sz w:val="22"/>
                <w:szCs w:val="22"/>
              </w:rPr>
              <w:t>где:</w:t>
            </w:r>
          </w:p>
          <w:p w:rsidR="00EC54DB" w:rsidRPr="00574D9B" w:rsidRDefault="00EC54DB" w:rsidP="00AA38C4">
            <w:pPr>
              <w:jc w:val="both"/>
              <w:rPr>
                <w:bCs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К</w:t>
            </w:r>
            <w:r w:rsidRPr="00574D9B">
              <w:rPr>
                <w:b/>
                <w:sz w:val="22"/>
                <w:szCs w:val="22"/>
                <w:vertAlign w:val="superscript"/>
              </w:rPr>
              <w:t>7</w:t>
            </w:r>
            <w:r w:rsidRPr="00574D9B">
              <w:rPr>
                <w:b/>
                <w:sz w:val="22"/>
                <w:szCs w:val="22"/>
              </w:rPr>
              <w:t> - </w:t>
            </w:r>
            <w:r w:rsidRPr="00574D9B">
              <w:rPr>
                <w:sz w:val="22"/>
                <w:szCs w:val="22"/>
              </w:rPr>
              <w:t>оценка оптимизации расходов и качества планирования мероприятий;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</w:t>
            </w:r>
            <w:r w:rsidRPr="00574D9B">
              <w:rPr>
                <w:bCs/>
                <w:sz w:val="22"/>
                <w:szCs w:val="22"/>
                <w:vertAlign w:val="subscript"/>
              </w:rPr>
              <w:t xml:space="preserve"> </w:t>
            </w:r>
            <w:r w:rsidRPr="00574D9B">
              <w:rPr>
                <w:bCs/>
                <w:sz w:val="22"/>
                <w:szCs w:val="22"/>
              </w:rPr>
              <w:t xml:space="preserve">– </w:t>
            </w:r>
            <w:r w:rsidRPr="00574D9B">
              <w:rPr>
                <w:sz w:val="22"/>
                <w:szCs w:val="22"/>
              </w:rPr>
              <w:t xml:space="preserve">общая площадь жилых помещений, приобретенных в </w:t>
            </w:r>
            <w:r w:rsidRPr="00574D9B">
              <w:rPr>
                <w:sz w:val="22"/>
                <w:szCs w:val="22"/>
                <w:lang w:val="en-US"/>
              </w:rPr>
              <w:t>i</w:t>
            </w:r>
            <w:r w:rsidRPr="00574D9B">
              <w:rPr>
                <w:sz w:val="22"/>
                <w:szCs w:val="22"/>
              </w:rPr>
              <w:t>-м муниципальном образовании для переселения граждан из аварийных жилых домов.</w:t>
            </w:r>
          </w:p>
          <w:p w:rsidR="00EC54DB" w:rsidRPr="00574D9B" w:rsidRDefault="00EC54DB" w:rsidP="00AA38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4D9B">
              <w:rPr>
                <w:b/>
                <w:bCs/>
                <w:sz w:val="22"/>
                <w:szCs w:val="22"/>
              </w:rPr>
              <w:t>О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пл </w:t>
            </w:r>
            <w:r w:rsidRPr="00574D9B">
              <w:rPr>
                <w:bCs/>
                <w:sz w:val="22"/>
                <w:szCs w:val="22"/>
              </w:rPr>
              <w:t>– </w:t>
            </w:r>
            <w:r w:rsidRPr="00574D9B">
              <w:rPr>
                <w:sz w:val="22"/>
                <w:szCs w:val="22"/>
              </w:rPr>
              <w:t xml:space="preserve">общая площадь расселенных жилых помещений в </w:t>
            </w:r>
            <w:r w:rsidRPr="00574D9B">
              <w:rPr>
                <w:sz w:val="22"/>
                <w:szCs w:val="22"/>
                <w:lang w:val="en-US"/>
              </w:rPr>
              <w:t>i</w:t>
            </w:r>
            <w:r w:rsidRPr="00574D9B">
              <w:rPr>
                <w:sz w:val="22"/>
                <w:szCs w:val="22"/>
              </w:rPr>
              <w:t>-м муниципальном образовании.</w:t>
            </w:r>
          </w:p>
          <w:p w:rsidR="00A05793" w:rsidRDefault="00EC54DB" w:rsidP="00431786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574D9B">
              <w:rPr>
                <w:b/>
                <w:sz w:val="22"/>
                <w:szCs w:val="22"/>
              </w:rPr>
              <w:t>К</w:t>
            </w:r>
            <w:r w:rsidRPr="00574D9B">
              <w:rPr>
                <w:b/>
                <w:sz w:val="22"/>
                <w:szCs w:val="22"/>
                <w:vertAlign w:val="superscript"/>
              </w:rPr>
              <w:t>8</w:t>
            </w:r>
            <w:r w:rsidRPr="00574D9B">
              <w:rPr>
                <w:b/>
                <w:sz w:val="22"/>
                <w:szCs w:val="22"/>
              </w:rPr>
              <w:t>=</w:t>
            </w:r>
            <w:r w:rsidRPr="00574D9B">
              <w:rPr>
                <w:b/>
                <w:bCs/>
                <w:sz w:val="22"/>
                <w:szCs w:val="22"/>
              </w:rPr>
              <w:t xml:space="preserve"> (К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ав</w:t>
            </w:r>
            <w:r w:rsidR="00A05793">
              <w:rPr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574D9B">
              <w:rPr>
                <w:b/>
                <w:bCs/>
                <w:sz w:val="22"/>
                <w:szCs w:val="22"/>
              </w:rPr>
              <w:t>/</w:t>
            </w:r>
            <w:r w:rsidR="00A05793">
              <w:rPr>
                <w:b/>
                <w:bCs/>
                <w:sz w:val="22"/>
                <w:szCs w:val="22"/>
              </w:rPr>
              <w:t xml:space="preserve"> </w:t>
            </w:r>
            <w:r w:rsidRPr="00574D9B">
              <w:rPr>
                <w:b/>
                <w:bCs/>
                <w:sz w:val="22"/>
                <w:szCs w:val="22"/>
              </w:rPr>
              <w:t>О</w:t>
            </w:r>
            <w:r w:rsidRPr="00574D9B">
              <w:rPr>
                <w:b/>
                <w:bCs/>
                <w:sz w:val="22"/>
                <w:szCs w:val="22"/>
                <w:vertAlign w:val="subscript"/>
              </w:rPr>
              <w:t>жф</w:t>
            </w:r>
            <w:r w:rsidRPr="00574D9B">
              <w:rPr>
                <w:b/>
                <w:bCs/>
                <w:sz w:val="22"/>
                <w:szCs w:val="22"/>
              </w:rPr>
              <w:t>)</w:t>
            </w:r>
            <w:r w:rsidR="00A05793">
              <w:rPr>
                <w:b/>
                <w:bCs/>
                <w:sz w:val="22"/>
                <w:szCs w:val="22"/>
              </w:rPr>
              <w:t xml:space="preserve"> х</w:t>
            </w:r>
            <w:r w:rsidR="00A05793" w:rsidRPr="00574D9B">
              <w:rPr>
                <w:b/>
                <w:sz w:val="22"/>
                <w:szCs w:val="22"/>
              </w:rPr>
              <w:t xml:space="preserve"> 100</w:t>
            </w:r>
            <w:r w:rsidR="00A05793" w:rsidRPr="00606241">
              <w:rPr>
                <w:bCs/>
                <w:sz w:val="22"/>
                <w:szCs w:val="22"/>
              </w:rPr>
              <w:t>,</w:t>
            </w:r>
          </w:p>
          <w:p w:rsidR="00EC54DB" w:rsidRPr="00574D9B" w:rsidRDefault="00EC54DB" w:rsidP="00A057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EC54DB" w:rsidRPr="00574D9B" w:rsidRDefault="00EC54DB" w:rsidP="00A05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574D9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8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74D9B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74D9B">
              <w:rPr>
                <w:rFonts w:ascii="Times New Roman" w:hAnsi="Times New Roman" w:cs="Times New Roman"/>
                <w:bCs/>
                <w:sz w:val="22"/>
                <w:szCs w:val="22"/>
              </w:rPr>
              <w:t>доля аварийного жилищного фонда в общем объеме жилищного фонда;</w:t>
            </w:r>
          </w:p>
          <w:p w:rsidR="00EC54DB" w:rsidRPr="00574D9B" w:rsidRDefault="00EC54DB" w:rsidP="00A05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ав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74D9B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> количество многоквартирных жилых домов, признанных в установленном порядке аварийными и подлежащими сносу, ед.;</w:t>
            </w:r>
          </w:p>
          <w:p w:rsidR="00EC54DB" w:rsidRPr="00574D9B" w:rsidRDefault="00EC54DB" w:rsidP="00A05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574D9B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  <w:t>жф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4D9B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Pr="00574D9B">
              <w:rPr>
                <w:rFonts w:ascii="Times New Roman" w:hAnsi="Times New Roman" w:cs="Times New Roman"/>
                <w:sz w:val="22"/>
                <w:szCs w:val="22"/>
              </w:rPr>
              <w:t xml:space="preserve"> общее количество многоквартирных жилых домов, ед.</w:t>
            </w:r>
          </w:p>
        </w:tc>
      </w:tr>
      <w:tr w:rsidR="00EC54DB" w:rsidRPr="00574D9B" w:rsidTr="00431426">
        <w:tc>
          <w:tcPr>
            <w:tcW w:w="242" w:type="pct"/>
          </w:tcPr>
          <w:p w:rsidR="00EC54DB" w:rsidRPr="00556C2C" w:rsidRDefault="00A05793" w:rsidP="00431426">
            <w:pPr>
              <w:jc w:val="center"/>
              <w:rPr>
                <w:b/>
                <w:sz w:val="22"/>
                <w:szCs w:val="22"/>
              </w:rPr>
            </w:pPr>
            <w:r w:rsidRPr="00556C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6" w:type="pct"/>
          </w:tcPr>
          <w:p w:rsidR="00EC54DB" w:rsidRPr="00431786" w:rsidRDefault="00EC54DB" w:rsidP="00431426">
            <w:pPr>
              <w:rPr>
                <w:b/>
                <w:i/>
                <w:sz w:val="22"/>
                <w:szCs w:val="22"/>
              </w:rPr>
            </w:pPr>
            <w:r w:rsidRPr="00431786">
              <w:rPr>
                <w:b/>
                <w:i/>
                <w:sz w:val="22"/>
                <w:szCs w:val="22"/>
              </w:rPr>
              <w:t>Пример выбора и (или) разработки критериев оценки эффективнос</w:t>
            </w:r>
            <w:r w:rsidR="00556C2C">
              <w:rPr>
                <w:b/>
                <w:i/>
                <w:sz w:val="22"/>
                <w:szCs w:val="22"/>
              </w:rPr>
              <w:t>-</w:t>
            </w:r>
            <w:r w:rsidRPr="00431786">
              <w:rPr>
                <w:b/>
                <w:i/>
                <w:sz w:val="22"/>
                <w:szCs w:val="22"/>
              </w:rPr>
              <w:t>ти использования бюджетных средств и иных ресурсов, имеющих, имеющих качественные значения</w:t>
            </w:r>
          </w:p>
        </w:tc>
        <w:tc>
          <w:tcPr>
            <w:tcW w:w="876" w:type="pct"/>
          </w:tcPr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 xml:space="preserve">Методические рекомендации по выбору и (или) разработке критериев оценки эффективности использования федеральных и иных ресурсов (утверждены Коллегией Счетной палаты Российской Федерации 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20.12.2017</w:t>
            </w:r>
            <w:r w:rsidR="00A05793">
              <w:rPr>
                <w:sz w:val="22"/>
                <w:szCs w:val="22"/>
              </w:rPr>
              <w:t xml:space="preserve"> года</w:t>
            </w:r>
            <w:r w:rsidRPr="00574D9B">
              <w:rPr>
                <w:sz w:val="22"/>
                <w:szCs w:val="22"/>
              </w:rPr>
              <w:t xml:space="preserve"> № 73К (1218)</w:t>
            </w:r>
          </w:p>
        </w:tc>
        <w:tc>
          <w:tcPr>
            <w:tcW w:w="3006" w:type="pct"/>
          </w:tcPr>
          <w:p w:rsidR="00EC54DB" w:rsidRPr="00574D9B" w:rsidRDefault="008164B6" w:rsidP="008164B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</w:t>
            </w:r>
            <w:r w:rsidR="00EC54DB" w:rsidRPr="00574D9B">
              <w:rPr>
                <w:i/>
                <w:sz w:val="22"/>
                <w:szCs w:val="22"/>
              </w:rPr>
              <w:t xml:space="preserve">При проведении контрольного мероприятия по проверке эффективности использования бюджетных средств </w:t>
            </w:r>
            <w:r w:rsidR="00EC54DB" w:rsidRPr="008E2366">
              <w:rPr>
                <w:i/>
                <w:sz w:val="22"/>
                <w:szCs w:val="22"/>
                <w:u w:val="single"/>
              </w:rPr>
              <w:t>на профессиональную реабилитацию и интеграцию инвалидов</w:t>
            </w:r>
            <w:r w:rsidR="00EC54DB" w:rsidRPr="00574D9B">
              <w:rPr>
                <w:sz w:val="22"/>
                <w:szCs w:val="22"/>
              </w:rPr>
              <w:t xml:space="preserve"> могут быть использованы следующие критерии:</w:t>
            </w:r>
          </w:p>
          <w:p w:rsidR="00EC54DB" w:rsidRPr="00574D9B" w:rsidRDefault="002F5CCF" w:rsidP="008164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«Количество специальных учебных заведений полностью обеспечивает потребности инвалидов в профессиональном образовании»;</w:t>
            </w:r>
          </w:p>
          <w:p w:rsidR="00EC54DB" w:rsidRPr="00574D9B" w:rsidRDefault="002F5CCF" w:rsidP="008164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«Существующие учебные программы соответствуют образовательным стандартам с учетом специфики профессионального обучения инвалидов и обеспечивают им профессиональную интеграцию»;</w:t>
            </w:r>
          </w:p>
          <w:p w:rsidR="00EC54DB" w:rsidRPr="00574D9B" w:rsidRDefault="002F5CCF" w:rsidP="008164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«Инвалиды, окончившие специальные учебные заведения, в полной мере удовлетворены уровнем полученного профессионального образования».</w:t>
            </w:r>
          </w:p>
          <w:p w:rsidR="00EC54DB" w:rsidRPr="00574D9B" w:rsidRDefault="00EC54DB" w:rsidP="00556C2C">
            <w:pPr>
              <w:spacing w:before="120"/>
              <w:ind w:firstLine="709"/>
              <w:jc w:val="both"/>
              <w:rPr>
                <w:sz w:val="22"/>
                <w:szCs w:val="22"/>
              </w:rPr>
            </w:pPr>
            <w:r w:rsidRPr="00574D9B">
              <w:rPr>
                <w:i/>
                <w:sz w:val="22"/>
                <w:szCs w:val="22"/>
              </w:rPr>
              <w:t xml:space="preserve">При проведении контрольного мероприятия по проверке эффективности использования бюджетных средств </w:t>
            </w:r>
            <w:r w:rsidRPr="008E2366">
              <w:rPr>
                <w:i/>
                <w:sz w:val="22"/>
                <w:szCs w:val="22"/>
                <w:u w:val="single"/>
              </w:rPr>
              <w:t>в сфере высшего образования</w:t>
            </w:r>
            <w:r w:rsidRPr="00574D9B">
              <w:rPr>
                <w:i/>
                <w:sz w:val="22"/>
                <w:szCs w:val="22"/>
              </w:rPr>
              <w:t xml:space="preserve"> </w:t>
            </w:r>
            <w:r w:rsidRPr="00574D9B">
              <w:rPr>
                <w:sz w:val="22"/>
                <w:szCs w:val="22"/>
              </w:rPr>
              <w:t>могут быть использованы следующие критерии:</w:t>
            </w:r>
          </w:p>
          <w:p w:rsidR="00EC54DB" w:rsidRPr="00574D9B" w:rsidRDefault="00431786" w:rsidP="008164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«Объем расходов на оказание государственных услуг, необходимый для финансового обеспечения выполнения государственного задания, рассчитан с учетом значений базовых нормативов затрат на оказание государственных услуг и корректирующих коэффициентов к ним,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деятельности»;</w:t>
            </w:r>
          </w:p>
          <w:p w:rsidR="00EC54DB" w:rsidRPr="00574D9B" w:rsidRDefault="00431786" w:rsidP="008164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«Образовательной организацией высшего образования государственное задание в части реализации основных образовательных программ выполнено с учетом установленного допустимого (предельного) отклонения от выполнения государственного задания».</w:t>
            </w:r>
          </w:p>
        </w:tc>
      </w:tr>
      <w:tr w:rsidR="002F5CCF" w:rsidRPr="00574D9B" w:rsidTr="00431426">
        <w:trPr>
          <w:trHeight w:val="6100"/>
        </w:trPr>
        <w:tc>
          <w:tcPr>
            <w:tcW w:w="242" w:type="pct"/>
          </w:tcPr>
          <w:p w:rsidR="002F5CCF" w:rsidRPr="00556C2C" w:rsidRDefault="0077008A" w:rsidP="00431426">
            <w:pPr>
              <w:jc w:val="center"/>
              <w:rPr>
                <w:b/>
                <w:sz w:val="22"/>
                <w:szCs w:val="22"/>
              </w:rPr>
            </w:pPr>
            <w:r w:rsidRPr="00556C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6" w:type="pct"/>
          </w:tcPr>
          <w:p w:rsidR="002F5CCF" w:rsidRPr="00431786" w:rsidRDefault="002F5CCF" w:rsidP="00431426">
            <w:pPr>
              <w:tabs>
                <w:tab w:val="left" w:pos="284"/>
              </w:tabs>
              <w:contextualSpacing/>
              <w:rPr>
                <w:b/>
                <w:i/>
                <w:sz w:val="22"/>
                <w:szCs w:val="22"/>
              </w:rPr>
            </w:pPr>
            <w:r w:rsidRPr="00431786">
              <w:rPr>
                <w:b/>
                <w:i/>
                <w:sz w:val="22"/>
                <w:szCs w:val="22"/>
              </w:rPr>
              <w:t>Пример выбора и (или) разработки критериев оценки эффективнос</w:t>
            </w:r>
            <w:r w:rsidR="00556C2C">
              <w:rPr>
                <w:b/>
                <w:i/>
                <w:sz w:val="22"/>
                <w:szCs w:val="22"/>
              </w:rPr>
              <w:t>-</w:t>
            </w:r>
            <w:r w:rsidRPr="00431786">
              <w:rPr>
                <w:b/>
                <w:i/>
                <w:sz w:val="22"/>
                <w:szCs w:val="22"/>
              </w:rPr>
              <w:t>ти использования бюджетных средств и иных ресурсов, имеющих количествен</w:t>
            </w:r>
            <w:r w:rsidR="00431786">
              <w:rPr>
                <w:b/>
                <w:i/>
                <w:sz w:val="22"/>
                <w:szCs w:val="22"/>
              </w:rPr>
              <w:t>-</w:t>
            </w:r>
            <w:r w:rsidRPr="00431786">
              <w:rPr>
                <w:b/>
                <w:i/>
                <w:sz w:val="22"/>
                <w:szCs w:val="22"/>
              </w:rPr>
              <w:t>ные и относительные значения</w:t>
            </w:r>
          </w:p>
          <w:p w:rsidR="002F5CCF" w:rsidRPr="00574D9B" w:rsidRDefault="002F5CCF" w:rsidP="00431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6" w:type="pct"/>
          </w:tcPr>
          <w:p w:rsidR="002F5CCF" w:rsidRPr="00574D9B" w:rsidRDefault="002F5CCF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 xml:space="preserve">Методические рекомендации по выбору и (или) разработке критериев оценки эффективности использования федеральных и иных ресурсов (утверждены Коллегией Счетной палаты Российской Федерации </w:t>
            </w:r>
          </w:p>
          <w:p w:rsidR="002F5CCF" w:rsidRPr="00574D9B" w:rsidRDefault="002F5CCF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20.12.2017</w:t>
            </w:r>
            <w:r>
              <w:rPr>
                <w:sz w:val="22"/>
                <w:szCs w:val="22"/>
              </w:rPr>
              <w:t xml:space="preserve"> года</w:t>
            </w:r>
            <w:r w:rsidRPr="00574D9B">
              <w:rPr>
                <w:sz w:val="22"/>
                <w:szCs w:val="22"/>
              </w:rPr>
              <w:t xml:space="preserve"> № 73К (1218)</w:t>
            </w:r>
          </w:p>
        </w:tc>
        <w:tc>
          <w:tcPr>
            <w:tcW w:w="3006" w:type="pct"/>
          </w:tcPr>
          <w:p w:rsidR="002F5CCF" w:rsidRDefault="002F5CCF" w:rsidP="00AA38C4">
            <w:pPr>
              <w:ind w:firstLine="709"/>
              <w:jc w:val="both"/>
              <w:rPr>
                <w:sz w:val="22"/>
                <w:szCs w:val="22"/>
              </w:rPr>
            </w:pPr>
            <w:r w:rsidRPr="00574D9B">
              <w:rPr>
                <w:i/>
                <w:sz w:val="22"/>
                <w:szCs w:val="22"/>
              </w:rPr>
              <w:t xml:space="preserve">При проведении контрольного мероприятия по проверке эффективности использования средств бюджета </w:t>
            </w:r>
            <w:r w:rsidRPr="008E2366">
              <w:rPr>
                <w:i/>
                <w:sz w:val="22"/>
                <w:szCs w:val="22"/>
                <w:u w:val="single"/>
              </w:rPr>
              <w:t>на развитие дорожного хозяйства</w:t>
            </w:r>
            <w:r w:rsidRPr="00574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могут</w:t>
            </w:r>
            <w:r w:rsidRPr="00574D9B">
              <w:rPr>
                <w:sz w:val="22"/>
                <w:szCs w:val="22"/>
              </w:rPr>
              <w:t xml:space="preserve"> быть использован</w:t>
            </w:r>
            <w:r>
              <w:rPr>
                <w:sz w:val="22"/>
                <w:szCs w:val="22"/>
              </w:rPr>
              <w:t>ы</w:t>
            </w:r>
            <w:r w:rsidRPr="00574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следующие </w:t>
            </w:r>
            <w:r w:rsidRPr="00574D9B">
              <w:rPr>
                <w:sz w:val="22"/>
                <w:szCs w:val="22"/>
              </w:rPr>
              <w:t>критери</w:t>
            </w:r>
            <w:r>
              <w:rPr>
                <w:sz w:val="22"/>
                <w:szCs w:val="22"/>
              </w:rPr>
              <w:t>и:</w:t>
            </w:r>
          </w:p>
          <w:p w:rsidR="002F5CCF" w:rsidRPr="00574D9B" w:rsidRDefault="008E2366" w:rsidP="008E23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F5CCF" w:rsidRPr="00574D9B">
              <w:rPr>
                <w:sz w:val="22"/>
                <w:szCs w:val="22"/>
              </w:rPr>
              <w:t xml:space="preserve">«Количество построенных и реконструированных автомобильных дорог </w:t>
            </w:r>
            <w:r w:rsidR="002F5CCF">
              <w:rPr>
                <w:sz w:val="22"/>
                <w:szCs w:val="22"/>
              </w:rPr>
              <w:t>местного</w:t>
            </w:r>
            <w:r w:rsidR="002F5CCF" w:rsidRPr="00574D9B">
              <w:rPr>
                <w:sz w:val="22"/>
                <w:szCs w:val="22"/>
              </w:rPr>
              <w:t xml:space="preserve"> зна</w:t>
            </w:r>
            <w:r w:rsidR="002F5CCF">
              <w:rPr>
                <w:sz w:val="22"/>
                <w:szCs w:val="22"/>
              </w:rPr>
              <w:t xml:space="preserve">чения за счет средств </w:t>
            </w:r>
            <w:r w:rsidR="002F5CCF" w:rsidRPr="00574D9B">
              <w:rPr>
                <w:sz w:val="22"/>
                <w:szCs w:val="22"/>
              </w:rPr>
              <w:t>бюджета</w:t>
            </w:r>
            <w:r w:rsidR="002F5CCF">
              <w:rPr>
                <w:sz w:val="22"/>
                <w:szCs w:val="22"/>
              </w:rPr>
              <w:t xml:space="preserve"> муниципального образования</w:t>
            </w:r>
            <w:r w:rsidR="002F5CCF" w:rsidRPr="00574D9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2F5CCF" w:rsidRPr="00574D9B" w:rsidRDefault="008E2366" w:rsidP="008E23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F5CCF" w:rsidRPr="00574D9B">
              <w:rPr>
                <w:sz w:val="22"/>
                <w:szCs w:val="22"/>
              </w:rPr>
              <w:t xml:space="preserve">«Количество отремонтированных (ремонт, капитальный ремонт) автомобильных дорог </w:t>
            </w:r>
            <w:r>
              <w:rPr>
                <w:sz w:val="22"/>
                <w:szCs w:val="22"/>
              </w:rPr>
              <w:t>местного</w:t>
            </w:r>
            <w:r w:rsidR="00C84A7D">
              <w:rPr>
                <w:sz w:val="22"/>
                <w:szCs w:val="22"/>
              </w:rPr>
              <w:t xml:space="preserve"> </w:t>
            </w:r>
            <w:r w:rsidR="002F5CCF" w:rsidRPr="00574D9B">
              <w:rPr>
                <w:sz w:val="22"/>
                <w:szCs w:val="22"/>
              </w:rPr>
              <w:t>значения за счет средств бюджета</w:t>
            </w:r>
            <w:r w:rsidR="00C84A7D">
              <w:rPr>
                <w:sz w:val="22"/>
                <w:szCs w:val="22"/>
              </w:rPr>
              <w:t xml:space="preserve"> муниципального образования</w:t>
            </w:r>
            <w:r w:rsidR="002F5CCF" w:rsidRPr="00574D9B">
              <w:rPr>
                <w:sz w:val="22"/>
                <w:szCs w:val="22"/>
              </w:rPr>
              <w:t>»;</w:t>
            </w:r>
          </w:p>
          <w:p w:rsidR="008E2366" w:rsidRDefault="008E2366" w:rsidP="00556C2C">
            <w:pPr>
              <w:spacing w:before="120"/>
              <w:ind w:firstLine="709"/>
              <w:jc w:val="both"/>
              <w:rPr>
                <w:sz w:val="22"/>
                <w:szCs w:val="22"/>
              </w:rPr>
            </w:pPr>
            <w:r w:rsidRPr="00574D9B">
              <w:rPr>
                <w:i/>
                <w:sz w:val="22"/>
                <w:szCs w:val="22"/>
              </w:rPr>
              <w:t xml:space="preserve">При проведении контрольного мероприятия по проверке эффективности использования средств бюджета </w:t>
            </w:r>
            <w:r w:rsidRPr="008E2366">
              <w:rPr>
                <w:i/>
                <w:sz w:val="22"/>
                <w:szCs w:val="22"/>
                <w:u w:val="single"/>
              </w:rPr>
              <w:t>в</w:t>
            </w:r>
            <w:r w:rsidR="002F5CCF" w:rsidRPr="008E2366">
              <w:rPr>
                <w:i/>
                <w:sz w:val="22"/>
                <w:szCs w:val="22"/>
                <w:u w:val="single"/>
              </w:rPr>
              <w:t xml:space="preserve"> рамках приоритетного Проекта «Безопасные и качественные дороги»</w:t>
            </w:r>
            <w:r>
              <w:rPr>
                <w:sz w:val="22"/>
                <w:szCs w:val="22"/>
              </w:rPr>
              <w:t xml:space="preserve"> могут</w:t>
            </w:r>
            <w:r w:rsidRPr="00574D9B">
              <w:rPr>
                <w:sz w:val="22"/>
                <w:szCs w:val="22"/>
              </w:rPr>
              <w:t xml:space="preserve"> быть использован</w:t>
            </w:r>
            <w:r>
              <w:rPr>
                <w:sz w:val="22"/>
                <w:szCs w:val="22"/>
              </w:rPr>
              <w:t>ы</w:t>
            </w:r>
            <w:r w:rsidRPr="00574D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следующие </w:t>
            </w:r>
            <w:r w:rsidRPr="00574D9B">
              <w:rPr>
                <w:sz w:val="22"/>
                <w:szCs w:val="22"/>
              </w:rPr>
              <w:t>критери</w:t>
            </w:r>
            <w:r>
              <w:rPr>
                <w:sz w:val="22"/>
                <w:szCs w:val="22"/>
              </w:rPr>
              <w:t>и:</w:t>
            </w:r>
          </w:p>
          <w:p w:rsidR="002F5CCF" w:rsidRPr="00574D9B" w:rsidRDefault="008E2366" w:rsidP="008E23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F5CCF" w:rsidRPr="00574D9B">
              <w:rPr>
                <w:sz w:val="22"/>
                <w:szCs w:val="22"/>
              </w:rPr>
              <w:t>«Протяженность дорожной сети городской агломерации, соответствующая нормативным требованиям к их транспортно-эксплуатационному состоянию»;</w:t>
            </w:r>
          </w:p>
          <w:p w:rsidR="002F5CCF" w:rsidRPr="00574D9B" w:rsidRDefault="008E2366" w:rsidP="008E23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F5CCF" w:rsidRPr="00574D9B">
              <w:rPr>
                <w:sz w:val="22"/>
                <w:szCs w:val="22"/>
              </w:rPr>
              <w:t>«Доля протяженности дорожной сети городской агломерации, соответствующая нормативным требованиям к их транспортно-эксплуатационному состоянию»;</w:t>
            </w:r>
          </w:p>
          <w:p w:rsidR="002F5CCF" w:rsidRPr="00574D9B" w:rsidRDefault="008E2366" w:rsidP="008E23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F5CCF" w:rsidRPr="00574D9B">
              <w:rPr>
                <w:sz w:val="22"/>
                <w:szCs w:val="22"/>
              </w:rPr>
              <w:t xml:space="preserve">«Снижение количества мест концентрации дорожно-транспортных происшествий («очагов аварийности» - (в % к уровню </w:t>
            </w:r>
            <w:r w:rsidR="002F5CCF" w:rsidRPr="00574D9B">
              <w:rPr>
                <w:sz w:val="22"/>
                <w:szCs w:val="22"/>
                <w:lang w:val="en-US"/>
              </w:rPr>
              <w:t>i</w:t>
            </w:r>
            <w:r w:rsidR="002F5CCF" w:rsidRPr="00574D9B">
              <w:rPr>
                <w:sz w:val="22"/>
                <w:szCs w:val="22"/>
              </w:rPr>
              <w:t xml:space="preserve"> года).</w:t>
            </w:r>
          </w:p>
        </w:tc>
      </w:tr>
      <w:tr w:rsidR="00EC54DB" w:rsidRPr="00574D9B" w:rsidTr="00431426">
        <w:tc>
          <w:tcPr>
            <w:tcW w:w="242" w:type="pct"/>
          </w:tcPr>
          <w:p w:rsidR="00EC54DB" w:rsidRPr="00556C2C" w:rsidRDefault="0077008A" w:rsidP="00431426">
            <w:pPr>
              <w:jc w:val="center"/>
              <w:rPr>
                <w:b/>
                <w:sz w:val="22"/>
                <w:szCs w:val="22"/>
              </w:rPr>
            </w:pPr>
            <w:r w:rsidRPr="00556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6" w:type="pct"/>
          </w:tcPr>
          <w:p w:rsidR="00EC54DB" w:rsidRPr="00F8004A" w:rsidRDefault="00EC54DB" w:rsidP="00431426">
            <w:pPr>
              <w:tabs>
                <w:tab w:val="left" w:pos="284"/>
              </w:tabs>
              <w:contextualSpacing/>
              <w:rPr>
                <w:b/>
                <w:i/>
                <w:sz w:val="22"/>
                <w:szCs w:val="22"/>
              </w:rPr>
            </w:pPr>
            <w:r w:rsidRPr="00F8004A">
              <w:rPr>
                <w:b/>
                <w:i/>
                <w:sz w:val="22"/>
                <w:szCs w:val="22"/>
              </w:rPr>
              <w:t>Пример выбора и (или) разработки критериев оценки эффективнос</w:t>
            </w:r>
            <w:r w:rsidR="00F8004A">
              <w:rPr>
                <w:b/>
                <w:i/>
                <w:sz w:val="22"/>
                <w:szCs w:val="22"/>
              </w:rPr>
              <w:t>-</w:t>
            </w:r>
            <w:r w:rsidRPr="00F8004A">
              <w:rPr>
                <w:b/>
                <w:i/>
                <w:sz w:val="22"/>
                <w:szCs w:val="22"/>
              </w:rPr>
              <w:t>ти использования бюджетных средств и иных ресурсов, имеющих относительные значения</w:t>
            </w:r>
          </w:p>
        </w:tc>
        <w:tc>
          <w:tcPr>
            <w:tcW w:w="876" w:type="pct"/>
          </w:tcPr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 xml:space="preserve">Методические рекомендации по выбору и (или) разработке критериев оценки эффективности использования федеральных и иных ресурсов (утверждены Коллегией Счетной палаты Российской Федерации 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20.12.2017 № 73К (1218)</w:t>
            </w:r>
          </w:p>
        </w:tc>
        <w:tc>
          <w:tcPr>
            <w:tcW w:w="3006" w:type="pct"/>
          </w:tcPr>
          <w:p w:rsidR="00EC54DB" w:rsidRPr="00574D9B" w:rsidRDefault="00EC54DB" w:rsidP="00AA38C4">
            <w:pPr>
              <w:ind w:firstLine="709"/>
              <w:jc w:val="both"/>
              <w:rPr>
                <w:sz w:val="22"/>
                <w:szCs w:val="22"/>
              </w:rPr>
            </w:pPr>
            <w:r w:rsidRPr="00574D9B">
              <w:rPr>
                <w:bCs/>
                <w:i/>
                <w:sz w:val="22"/>
                <w:szCs w:val="22"/>
              </w:rPr>
              <w:t xml:space="preserve">При проведении контрольного мероприятия по проверке эффективности использования бюджетных средств </w:t>
            </w:r>
            <w:r w:rsidRPr="00C84A7D">
              <w:rPr>
                <w:bCs/>
                <w:i/>
                <w:sz w:val="22"/>
                <w:szCs w:val="22"/>
                <w:u w:val="single"/>
              </w:rPr>
              <w:t>в сфере образования</w:t>
            </w:r>
            <w:r w:rsidRPr="00574D9B">
              <w:rPr>
                <w:bCs/>
                <w:sz w:val="22"/>
                <w:szCs w:val="22"/>
              </w:rPr>
              <w:t xml:space="preserve"> </w:t>
            </w:r>
            <w:r w:rsidRPr="00574D9B">
              <w:rPr>
                <w:sz w:val="22"/>
                <w:szCs w:val="22"/>
              </w:rPr>
              <w:t>могут быть использованы следующие критерии:</w:t>
            </w:r>
          </w:p>
          <w:p w:rsidR="00EC54DB" w:rsidRPr="00574D9B" w:rsidRDefault="00C84A7D" w:rsidP="00C8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«В результате использования бюджетных средств, предусмотренных решением о бюджете на повышение оплаты труда работников бюджетной сферы, уровень заработной платы педагогических работников в сфере дошкольного образования достиг</w:t>
            </w:r>
            <w:r>
              <w:rPr>
                <w:sz w:val="22"/>
                <w:szCs w:val="22"/>
              </w:rPr>
              <w:t xml:space="preserve"> </w:t>
            </w:r>
            <w:r w:rsidR="00EC54DB" w:rsidRPr="00574D9B">
              <w:rPr>
                <w:sz w:val="22"/>
                <w:szCs w:val="22"/>
              </w:rPr>
              <w:t>_% средней заработной платы в сфере общего образования»;</w:t>
            </w:r>
          </w:p>
          <w:p w:rsidR="00EC54DB" w:rsidRPr="00574D9B" w:rsidRDefault="00C84A7D" w:rsidP="00C8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C54DB" w:rsidRPr="00574D9B">
              <w:rPr>
                <w:sz w:val="22"/>
                <w:szCs w:val="22"/>
              </w:rPr>
              <w:t xml:space="preserve"> «В результате использования бюджетных средств, предусмотренных решением о бюджете на повышение оплаты труда работников бюджетной сферы, уровень заработной платы педагогических работников в сфере общего образования достиг  _%  среднемесячного дохода от трудовой деятельности»;</w:t>
            </w:r>
          </w:p>
          <w:p w:rsidR="00EC54DB" w:rsidRPr="00574D9B" w:rsidRDefault="00C84A7D" w:rsidP="00C8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«В результате использования бюджетных средств, предусмотренных решением о бюджете на повышение оплаты труда работников бюджетной сферы, уровень заработной платы педагогических работников в сфере оказания социальных услуг детям-сиротам и детям, оставшимся без попечения родителей, достиг _% среднемесячного дохода от трудовой деятельности»;</w:t>
            </w:r>
          </w:p>
          <w:p w:rsidR="00EC54DB" w:rsidRPr="00574D9B" w:rsidRDefault="00C84A7D" w:rsidP="00C8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«В результате использования бюджетных средств, предусмотренных решением о бюджете на повышение оплаты труда работников бюджетной сферы, уровень заработной платы педагогических работников, включая мастеров производственного обучения, достиг</w:t>
            </w:r>
            <w:r>
              <w:rPr>
                <w:sz w:val="22"/>
                <w:szCs w:val="22"/>
              </w:rPr>
              <w:t xml:space="preserve"> </w:t>
            </w:r>
            <w:r w:rsidR="00EC54DB" w:rsidRPr="00574D9B">
              <w:rPr>
                <w:sz w:val="22"/>
                <w:szCs w:val="22"/>
              </w:rPr>
              <w:t>_% среднемесячного дохода от трудовой деятельности»;</w:t>
            </w:r>
          </w:p>
          <w:p w:rsidR="00EC54DB" w:rsidRPr="00574D9B" w:rsidRDefault="00C84A7D" w:rsidP="00C8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«В результате использования бюджетных средств, предусмотренных решением о бюджете на повышение оплаты труда работников бюджетной сферы, уровень заработной платы профессорско-преподавательского состава вузов достиг  _% среднемесячного дохода от трудовой деятельности»;</w:t>
            </w:r>
          </w:p>
          <w:p w:rsidR="00EC54DB" w:rsidRPr="00574D9B" w:rsidRDefault="00C84A7D" w:rsidP="00C84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C54DB" w:rsidRPr="00574D9B">
              <w:rPr>
                <w:sz w:val="22"/>
                <w:szCs w:val="22"/>
              </w:rPr>
              <w:t>«В результате использования бюджетных средств, предусмотренных решением о бюджете на повышение оплаты труда работников бюджетной сферы, уровень заработной платы научных работников достиг _% среднемесячного дохода от трудовой деятельности».</w:t>
            </w:r>
          </w:p>
        </w:tc>
      </w:tr>
      <w:tr w:rsidR="00EC54DB" w:rsidRPr="00574D9B" w:rsidTr="00431426">
        <w:tc>
          <w:tcPr>
            <w:tcW w:w="242" w:type="pct"/>
          </w:tcPr>
          <w:p w:rsidR="00EC54DB" w:rsidRPr="00F8004A" w:rsidRDefault="0077008A" w:rsidP="00431426">
            <w:pPr>
              <w:jc w:val="center"/>
              <w:rPr>
                <w:b/>
                <w:sz w:val="22"/>
                <w:szCs w:val="22"/>
              </w:rPr>
            </w:pPr>
            <w:r w:rsidRPr="00F800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6" w:type="pct"/>
          </w:tcPr>
          <w:p w:rsidR="00EC54DB" w:rsidRPr="00F8004A" w:rsidRDefault="00EC54DB" w:rsidP="00431426">
            <w:pPr>
              <w:tabs>
                <w:tab w:val="left" w:pos="284"/>
              </w:tabs>
              <w:contextualSpacing/>
              <w:rPr>
                <w:b/>
                <w:i/>
                <w:sz w:val="22"/>
                <w:szCs w:val="22"/>
              </w:rPr>
            </w:pPr>
            <w:r w:rsidRPr="00F8004A">
              <w:rPr>
                <w:b/>
                <w:i/>
                <w:sz w:val="22"/>
                <w:szCs w:val="22"/>
              </w:rPr>
              <w:t>Пример выбора и (или) разработки критериев оценки эффективнос</w:t>
            </w:r>
            <w:r w:rsidR="00F8004A">
              <w:rPr>
                <w:b/>
                <w:i/>
                <w:sz w:val="22"/>
                <w:szCs w:val="22"/>
              </w:rPr>
              <w:t>-</w:t>
            </w:r>
            <w:r w:rsidRPr="00F8004A">
              <w:rPr>
                <w:b/>
                <w:i/>
                <w:sz w:val="22"/>
                <w:szCs w:val="22"/>
              </w:rPr>
              <w:t>ти использования бюджетных средств и иных ресурсов, имеющих динамические значения.</w:t>
            </w:r>
          </w:p>
        </w:tc>
        <w:tc>
          <w:tcPr>
            <w:tcW w:w="876" w:type="pct"/>
          </w:tcPr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 xml:space="preserve">Методические рекомендации по выбору и (или) разработке критериев оценки эффективности использования федеральных и иных ресурсов (утверждены Коллегией Счетной палаты Российской Федерации </w:t>
            </w:r>
          </w:p>
          <w:p w:rsidR="00EC54DB" w:rsidRPr="00574D9B" w:rsidRDefault="00EC54DB" w:rsidP="00431426">
            <w:pPr>
              <w:jc w:val="both"/>
              <w:rPr>
                <w:sz w:val="22"/>
                <w:szCs w:val="22"/>
              </w:rPr>
            </w:pPr>
            <w:r w:rsidRPr="00574D9B">
              <w:rPr>
                <w:sz w:val="22"/>
                <w:szCs w:val="22"/>
              </w:rPr>
              <w:t>20.12.2017</w:t>
            </w:r>
            <w:r w:rsidR="0077008A">
              <w:rPr>
                <w:sz w:val="22"/>
                <w:szCs w:val="22"/>
              </w:rPr>
              <w:t xml:space="preserve"> года</w:t>
            </w:r>
            <w:r w:rsidRPr="00574D9B">
              <w:rPr>
                <w:sz w:val="22"/>
                <w:szCs w:val="22"/>
              </w:rPr>
              <w:t xml:space="preserve"> № 73К (1218)</w:t>
            </w:r>
          </w:p>
        </w:tc>
        <w:tc>
          <w:tcPr>
            <w:tcW w:w="3006" w:type="pct"/>
          </w:tcPr>
          <w:p w:rsidR="00EC54DB" w:rsidRPr="00574D9B" w:rsidRDefault="00F8004A" w:rsidP="007700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C54DB" w:rsidRPr="00F8004A">
              <w:rPr>
                <w:i/>
                <w:sz w:val="22"/>
                <w:szCs w:val="22"/>
              </w:rPr>
              <w:t xml:space="preserve">При проведении контрольного мероприятия по проверке эффективности использования бюджетных средств </w:t>
            </w:r>
            <w:r w:rsidR="00EC54DB" w:rsidRPr="00F8004A">
              <w:rPr>
                <w:i/>
                <w:sz w:val="22"/>
                <w:szCs w:val="22"/>
                <w:u w:val="single"/>
              </w:rPr>
              <w:t>в сфере сельского хозяйства</w:t>
            </w:r>
            <w:r w:rsidR="00EC54DB" w:rsidRPr="00574D9B">
              <w:rPr>
                <w:sz w:val="22"/>
                <w:szCs w:val="22"/>
              </w:rPr>
              <w:t xml:space="preserve"> может быть использован критерий «В результате осуществления мер государственной поддержки, в том числе за счет бюджетных средств, в _ году по отношению к _ году достигнут запланированный темп роста экспорта продукции агропромышленного комплекса в _%».</w:t>
            </w:r>
          </w:p>
          <w:p w:rsidR="00EC54DB" w:rsidRPr="00574D9B" w:rsidRDefault="00EC54DB" w:rsidP="00AA38C4">
            <w:pPr>
              <w:jc w:val="both"/>
              <w:rPr>
                <w:sz w:val="22"/>
                <w:szCs w:val="22"/>
              </w:rPr>
            </w:pPr>
          </w:p>
        </w:tc>
      </w:tr>
    </w:tbl>
    <w:p w:rsidR="00EC54DB" w:rsidRPr="00574D9B" w:rsidRDefault="00EC54DB" w:rsidP="00EC54DB">
      <w:pPr>
        <w:jc w:val="both"/>
        <w:rPr>
          <w:sz w:val="22"/>
          <w:szCs w:val="22"/>
        </w:rPr>
      </w:pPr>
    </w:p>
    <w:p w:rsidR="00EC54DB" w:rsidRPr="000930B8" w:rsidRDefault="00EC54DB" w:rsidP="00CD6367">
      <w:pPr>
        <w:pStyle w:val="af0"/>
        <w:widowControl w:val="0"/>
        <w:jc w:val="both"/>
        <w:rPr>
          <w:b/>
          <w:sz w:val="24"/>
          <w:szCs w:val="24"/>
        </w:rPr>
      </w:pPr>
    </w:p>
    <w:sectPr w:rsidR="00EC54DB" w:rsidRPr="000930B8" w:rsidSect="00CD6367">
      <w:headerReference w:type="even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18" w:rsidRDefault="007E4018">
      <w:r>
        <w:separator/>
      </w:r>
    </w:p>
  </w:endnote>
  <w:endnote w:type="continuationSeparator" w:id="1">
    <w:p w:rsidR="007E4018" w:rsidRDefault="007E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381637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381637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22B1">
      <w:rPr>
        <w:rStyle w:val="a9"/>
        <w:noProof/>
      </w:rPr>
      <w:t>2</w: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18" w:rsidRDefault="007E4018">
      <w:r>
        <w:separator/>
      </w:r>
    </w:p>
  </w:footnote>
  <w:footnote w:type="continuationSeparator" w:id="1">
    <w:p w:rsidR="007E4018" w:rsidRDefault="007E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C" w:rsidRDefault="003816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49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49FC" w:rsidRDefault="00A149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DD"/>
    <w:multiLevelType w:val="hybridMultilevel"/>
    <w:tmpl w:val="0AE088E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8C3670"/>
    <w:multiLevelType w:val="hybridMultilevel"/>
    <w:tmpl w:val="BCE08A76"/>
    <w:lvl w:ilvl="0" w:tplc="6C6838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E4C"/>
    <w:multiLevelType w:val="hybridMultilevel"/>
    <w:tmpl w:val="75D4C310"/>
    <w:lvl w:ilvl="0" w:tplc="7EAC3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A2346"/>
    <w:multiLevelType w:val="hybridMultilevel"/>
    <w:tmpl w:val="E8743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863CA"/>
    <w:multiLevelType w:val="hybridMultilevel"/>
    <w:tmpl w:val="89866C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0922D7"/>
    <w:multiLevelType w:val="hybridMultilevel"/>
    <w:tmpl w:val="34C0020A"/>
    <w:lvl w:ilvl="0" w:tplc="A45024BC">
      <w:start w:val="2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F962AEC2">
      <w:start w:val="4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7">
    <w:nsid w:val="1BD27344"/>
    <w:multiLevelType w:val="hybridMultilevel"/>
    <w:tmpl w:val="081C80EC"/>
    <w:lvl w:ilvl="0" w:tplc="07A6AF3C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2276379"/>
    <w:multiLevelType w:val="hybridMultilevel"/>
    <w:tmpl w:val="F5DA3D52"/>
    <w:lvl w:ilvl="0" w:tplc="B9AEC7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9029E"/>
    <w:multiLevelType w:val="multilevel"/>
    <w:tmpl w:val="37A6522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1D71FC"/>
    <w:multiLevelType w:val="multilevel"/>
    <w:tmpl w:val="65C4913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4420A5D"/>
    <w:multiLevelType w:val="hybridMultilevel"/>
    <w:tmpl w:val="A290E5B8"/>
    <w:lvl w:ilvl="0" w:tplc="EDD21C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52807EF"/>
    <w:multiLevelType w:val="hybridMultilevel"/>
    <w:tmpl w:val="67BCF9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C25FE7"/>
    <w:multiLevelType w:val="hybridMultilevel"/>
    <w:tmpl w:val="6E16C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EB68F0"/>
    <w:multiLevelType w:val="hybridMultilevel"/>
    <w:tmpl w:val="F5C40814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E2E2123"/>
    <w:multiLevelType w:val="hybridMultilevel"/>
    <w:tmpl w:val="A0D8FF40"/>
    <w:lvl w:ilvl="0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B256E2"/>
    <w:multiLevelType w:val="hybridMultilevel"/>
    <w:tmpl w:val="B8D072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7D3F75"/>
    <w:multiLevelType w:val="hybridMultilevel"/>
    <w:tmpl w:val="6A388406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787380E"/>
    <w:multiLevelType w:val="hybridMultilevel"/>
    <w:tmpl w:val="478EA0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AE3420"/>
    <w:multiLevelType w:val="hybridMultilevel"/>
    <w:tmpl w:val="CECE5ABC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3A5BD7"/>
    <w:multiLevelType w:val="hybridMultilevel"/>
    <w:tmpl w:val="E24C0A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597ED0"/>
    <w:multiLevelType w:val="hybridMultilevel"/>
    <w:tmpl w:val="79507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F6864CF"/>
    <w:multiLevelType w:val="hybridMultilevel"/>
    <w:tmpl w:val="25720A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6977F7"/>
    <w:multiLevelType w:val="hybridMultilevel"/>
    <w:tmpl w:val="B972C422"/>
    <w:lvl w:ilvl="0" w:tplc="E648E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184F08"/>
    <w:multiLevelType w:val="hybridMultilevel"/>
    <w:tmpl w:val="48CC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E6F22"/>
    <w:multiLevelType w:val="hybridMultilevel"/>
    <w:tmpl w:val="8D708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980482"/>
    <w:multiLevelType w:val="hybridMultilevel"/>
    <w:tmpl w:val="C610D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3C649BA"/>
    <w:multiLevelType w:val="hybridMultilevel"/>
    <w:tmpl w:val="4B3EE3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8E57CE"/>
    <w:multiLevelType w:val="hybridMultilevel"/>
    <w:tmpl w:val="66D45B98"/>
    <w:lvl w:ilvl="0" w:tplc="7EAC3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8"/>
  </w:num>
  <w:num w:numId="5">
    <w:abstractNumId w:val="0"/>
  </w:num>
  <w:num w:numId="6">
    <w:abstractNumId w:val="13"/>
  </w:num>
  <w:num w:numId="7">
    <w:abstractNumId w:val="30"/>
  </w:num>
  <w:num w:numId="8">
    <w:abstractNumId w:val="15"/>
  </w:num>
  <w:num w:numId="9">
    <w:abstractNumId w:val="12"/>
  </w:num>
  <w:num w:numId="10">
    <w:abstractNumId w:val="10"/>
  </w:num>
  <w:num w:numId="11">
    <w:abstractNumId w:val="37"/>
  </w:num>
  <w:num w:numId="12">
    <w:abstractNumId w:val="29"/>
  </w:num>
  <w:num w:numId="13">
    <w:abstractNumId w:val="23"/>
  </w:num>
  <w:num w:numId="14">
    <w:abstractNumId w:val="20"/>
  </w:num>
  <w:num w:numId="15">
    <w:abstractNumId w:val="25"/>
  </w:num>
  <w:num w:numId="16">
    <w:abstractNumId w:val="36"/>
  </w:num>
  <w:num w:numId="17">
    <w:abstractNumId w:val="2"/>
  </w:num>
  <w:num w:numId="18">
    <w:abstractNumId w:val="38"/>
  </w:num>
  <w:num w:numId="19">
    <w:abstractNumId w:val="26"/>
  </w:num>
  <w:num w:numId="20">
    <w:abstractNumId w:val="32"/>
  </w:num>
  <w:num w:numId="21">
    <w:abstractNumId w:val="16"/>
  </w:num>
  <w:num w:numId="22">
    <w:abstractNumId w:val="1"/>
  </w:num>
  <w:num w:numId="23">
    <w:abstractNumId w:val="7"/>
  </w:num>
  <w:num w:numId="24">
    <w:abstractNumId w:val="14"/>
  </w:num>
  <w:num w:numId="25">
    <w:abstractNumId w:val="11"/>
  </w:num>
  <w:num w:numId="26">
    <w:abstractNumId w:val="33"/>
  </w:num>
  <w:num w:numId="27">
    <w:abstractNumId w:val="31"/>
  </w:num>
  <w:num w:numId="28">
    <w:abstractNumId w:val="22"/>
  </w:num>
  <w:num w:numId="29">
    <w:abstractNumId w:val="17"/>
  </w:num>
  <w:num w:numId="30">
    <w:abstractNumId w:val="4"/>
  </w:num>
  <w:num w:numId="31">
    <w:abstractNumId w:val="35"/>
  </w:num>
  <w:num w:numId="32">
    <w:abstractNumId w:val="5"/>
  </w:num>
  <w:num w:numId="33">
    <w:abstractNumId w:val="34"/>
  </w:num>
  <w:num w:numId="34">
    <w:abstractNumId w:val="28"/>
  </w:num>
  <w:num w:numId="35">
    <w:abstractNumId w:val="19"/>
  </w:num>
  <w:num w:numId="36">
    <w:abstractNumId w:val="24"/>
  </w:num>
  <w:num w:numId="37">
    <w:abstractNumId w:val="27"/>
  </w:num>
  <w:num w:numId="38">
    <w:abstractNumId w:val="9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EC"/>
    <w:rsid w:val="000059E0"/>
    <w:rsid w:val="00005A5C"/>
    <w:rsid w:val="00016B73"/>
    <w:rsid w:val="00027EC3"/>
    <w:rsid w:val="000304EA"/>
    <w:rsid w:val="00030EE6"/>
    <w:rsid w:val="00056586"/>
    <w:rsid w:val="00056595"/>
    <w:rsid w:val="00060397"/>
    <w:rsid w:val="00066F50"/>
    <w:rsid w:val="000736DB"/>
    <w:rsid w:val="00073A26"/>
    <w:rsid w:val="0007578B"/>
    <w:rsid w:val="00075B8E"/>
    <w:rsid w:val="00085C61"/>
    <w:rsid w:val="000908CF"/>
    <w:rsid w:val="000930B8"/>
    <w:rsid w:val="00093C0F"/>
    <w:rsid w:val="00094E52"/>
    <w:rsid w:val="000953F0"/>
    <w:rsid w:val="00097742"/>
    <w:rsid w:val="000A07BB"/>
    <w:rsid w:val="000A1A70"/>
    <w:rsid w:val="000A2EA5"/>
    <w:rsid w:val="000A5800"/>
    <w:rsid w:val="000B2C07"/>
    <w:rsid w:val="000B4BB9"/>
    <w:rsid w:val="000B54A4"/>
    <w:rsid w:val="000C1853"/>
    <w:rsid w:val="000C32D9"/>
    <w:rsid w:val="000C7590"/>
    <w:rsid w:val="000D5E2B"/>
    <w:rsid w:val="000D7BB2"/>
    <w:rsid w:val="000E0ED9"/>
    <w:rsid w:val="000E14A1"/>
    <w:rsid w:val="000E2445"/>
    <w:rsid w:val="000E330D"/>
    <w:rsid w:val="000E79C4"/>
    <w:rsid w:val="000E7D3B"/>
    <w:rsid w:val="000F6AE9"/>
    <w:rsid w:val="001029C0"/>
    <w:rsid w:val="001078DA"/>
    <w:rsid w:val="001268D9"/>
    <w:rsid w:val="00133AAD"/>
    <w:rsid w:val="00137D3E"/>
    <w:rsid w:val="001643C6"/>
    <w:rsid w:val="00164BDC"/>
    <w:rsid w:val="00166520"/>
    <w:rsid w:val="00170E9D"/>
    <w:rsid w:val="0017188A"/>
    <w:rsid w:val="00173F0D"/>
    <w:rsid w:val="00174417"/>
    <w:rsid w:val="00181EFE"/>
    <w:rsid w:val="001874D0"/>
    <w:rsid w:val="00191CBB"/>
    <w:rsid w:val="00192351"/>
    <w:rsid w:val="00194B19"/>
    <w:rsid w:val="001A4BA0"/>
    <w:rsid w:val="001A4D9E"/>
    <w:rsid w:val="001A6C30"/>
    <w:rsid w:val="001B15F9"/>
    <w:rsid w:val="001B1FBA"/>
    <w:rsid w:val="001B3221"/>
    <w:rsid w:val="001B7381"/>
    <w:rsid w:val="001C06F5"/>
    <w:rsid w:val="001C0EE2"/>
    <w:rsid w:val="001C483D"/>
    <w:rsid w:val="001E300F"/>
    <w:rsid w:val="001E47D9"/>
    <w:rsid w:val="001E7CAF"/>
    <w:rsid w:val="001F3A83"/>
    <w:rsid w:val="001F5BF7"/>
    <w:rsid w:val="001F6ED1"/>
    <w:rsid w:val="00200AB8"/>
    <w:rsid w:val="00203D11"/>
    <w:rsid w:val="00205555"/>
    <w:rsid w:val="00206DE4"/>
    <w:rsid w:val="002163A4"/>
    <w:rsid w:val="00217F74"/>
    <w:rsid w:val="00223366"/>
    <w:rsid w:val="002266F4"/>
    <w:rsid w:val="002270B6"/>
    <w:rsid w:val="002320B2"/>
    <w:rsid w:val="00235E3F"/>
    <w:rsid w:val="002372CC"/>
    <w:rsid w:val="00246A9C"/>
    <w:rsid w:val="00250A97"/>
    <w:rsid w:val="002526BE"/>
    <w:rsid w:val="00253DCE"/>
    <w:rsid w:val="002572ED"/>
    <w:rsid w:val="00262A1B"/>
    <w:rsid w:val="002637CD"/>
    <w:rsid w:val="0028091E"/>
    <w:rsid w:val="00285B2C"/>
    <w:rsid w:val="00287CF4"/>
    <w:rsid w:val="00296BFF"/>
    <w:rsid w:val="00296F89"/>
    <w:rsid w:val="002A0DAD"/>
    <w:rsid w:val="002A5C95"/>
    <w:rsid w:val="002B1887"/>
    <w:rsid w:val="002B1923"/>
    <w:rsid w:val="002B3351"/>
    <w:rsid w:val="002B4876"/>
    <w:rsid w:val="002B5EC5"/>
    <w:rsid w:val="002B7645"/>
    <w:rsid w:val="002B7FE7"/>
    <w:rsid w:val="002C1C9B"/>
    <w:rsid w:val="002C24A3"/>
    <w:rsid w:val="002D5BED"/>
    <w:rsid w:val="002D79FA"/>
    <w:rsid w:val="002E00FF"/>
    <w:rsid w:val="002E0B99"/>
    <w:rsid w:val="002E3E46"/>
    <w:rsid w:val="002E52B8"/>
    <w:rsid w:val="002E6A8F"/>
    <w:rsid w:val="002E7CD8"/>
    <w:rsid w:val="002F118D"/>
    <w:rsid w:val="002F5CCF"/>
    <w:rsid w:val="00303F0E"/>
    <w:rsid w:val="003052E3"/>
    <w:rsid w:val="003057B2"/>
    <w:rsid w:val="00311F5E"/>
    <w:rsid w:val="003121A4"/>
    <w:rsid w:val="00312C22"/>
    <w:rsid w:val="003130EF"/>
    <w:rsid w:val="0032452C"/>
    <w:rsid w:val="00324F5A"/>
    <w:rsid w:val="0033005F"/>
    <w:rsid w:val="00333973"/>
    <w:rsid w:val="00340CAD"/>
    <w:rsid w:val="00342671"/>
    <w:rsid w:val="00350970"/>
    <w:rsid w:val="00352770"/>
    <w:rsid w:val="00354E97"/>
    <w:rsid w:val="003558EB"/>
    <w:rsid w:val="0036285E"/>
    <w:rsid w:val="0036486D"/>
    <w:rsid w:val="003664C5"/>
    <w:rsid w:val="003736FB"/>
    <w:rsid w:val="00381637"/>
    <w:rsid w:val="0038565C"/>
    <w:rsid w:val="00397422"/>
    <w:rsid w:val="0039794F"/>
    <w:rsid w:val="003A66FE"/>
    <w:rsid w:val="003B296B"/>
    <w:rsid w:val="003C17EC"/>
    <w:rsid w:val="003C1A50"/>
    <w:rsid w:val="003C3244"/>
    <w:rsid w:val="003C390C"/>
    <w:rsid w:val="003D0644"/>
    <w:rsid w:val="003D36E5"/>
    <w:rsid w:val="003D79DC"/>
    <w:rsid w:val="003E68D8"/>
    <w:rsid w:val="003F23C7"/>
    <w:rsid w:val="003F2F59"/>
    <w:rsid w:val="003F321C"/>
    <w:rsid w:val="004007F8"/>
    <w:rsid w:val="00400E0E"/>
    <w:rsid w:val="004017E1"/>
    <w:rsid w:val="004032B7"/>
    <w:rsid w:val="00405383"/>
    <w:rsid w:val="00415E7C"/>
    <w:rsid w:val="00420372"/>
    <w:rsid w:val="00431426"/>
    <w:rsid w:val="00431786"/>
    <w:rsid w:val="0043194C"/>
    <w:rsid w:val="004345A8"/>
    <w:rsid w:val="004401C7"/>
    <w:rsid w:val="004440A2"/>
    <w:rsid w:val="00447BA4"/>
    <w:rsid w:val="0045316F"/>
    <w:rsid w:val="00463356"/>
    <w:rsid w:val="00467CCA"/>
    <w:rsid w:val="004815EF"/>
    <w:rsid w:val="00484932"/>
    <w:rsid w:val="0048520C"/>
    <w:rsid w:val="00493D5B"/>
    <w:rsid w:val="004B02DC"/>
    <w:rsid w:val="004B4B38"/>
    <w:rsid w:val="004C54A4"/>
    <w:rsid w:val="004D092E"/>
    <w:rsid w:val="004D30E7"/>
    <w:rsid w:val="004D35ED"/>
    <w:rsid w:val="004E10BE"/>
    <w:rsid w:val="004E1EE4"/>
    <w:rsid w:val="004F2911"/>
    <w:rsid w:val="004F2FC8"/>
    <w:rsid w:val="004F3446"/>
    <w:rsid w:val="005072A0"/>
    <w:rsid w:val="005166AA"/>
    <w:rsid w:val="00517FB8"/>
    <w:rsid w:val="005200A5"/>
    <w:rsid w:val="00523B1F"/>
    <w:rsid w:val="00523B45"/>
    <w:rsid w:val="00523E56"/>
    <w:rsid w:val="00527088"/>
    <w:rsid w:val="0052730F"/>
    <w:rsid w:val="00536EB7"/>
    <w:rsid w:val="005456D8"/>
    <w:rsid w:val="005532B2"/>
    <w:rsid w:val="0055330E"/>
    <w:rsid w:val="00556C2C"/>
    <w:rsid w:val="00564678"/>
    <w:rsid w:val="005703A5"/>
    <w:rsid w:val="00574D9B"/>
    <w:rsid w:val="00590230"/>
    <w:rsid w:val="005A1915"/>
    <w:rsid w:val="005A7CF9"/>
    <w:rsid w:val="005B4CAA"/>
    <w:rsid w:val="005B7F4C"/>
    <w:rsid w:val="005C42C6"/>
    <w:rsid w:val="005C4C3B"/>
    <w:rsid w:val="005D04E3"/>
    <w:rsid w:val="005D6351"/>
    <w:rsid w:val="005F0ED4"/>
    <w:rsid w:val="005F5115"/>
    <w:rsid w:val="005F751A"/>
    <w:rsid w:val="005F779B"/>
    <w:rsid w:val="00603CB5"/>
    <w:rsid w:val="00606241"/>
    <w:rsid w:val="00606663"/>
    <w:rsid w:val="00620808"/>
    <w:rsid w:val="00636FBA"/>
    <w:rsid w:val="00637D96"/>
    <w:rsid w:val="00652E08"/>
    <w:rsid w:val="00655F24"/>
    <w:rsid w:val="00656996"/>
    <w:rsid w:val="0066439B"/>
    <w:rsid w:val="00664409"/>
    <w:rsid w:val="00666DB9"/>
    <w:rsid w:val="006705BA"/>
    <w:rsid w:val="00670E06"/>
    <w:rsid w:val="006714DF"/>
    <w:rsid w:val="00695282"/>
    <w:rsid w:val="00697FBA"/>
    <w:rsid w:val="006A0952"/>
    <w:rsid w:val="006A14BD"/>
    <w:rsid w:val="006A7438"/>
    <w:rsid w:val="006B0D29"/>
    <w:rsid w:val="006C1D08"/>
    <w:rsid w:val="006C2A22"/>
    <w:rsid w:val="006C4821"/>
    <w:rsid w:val="006C7C97"/>
    <w:rsid w:val="006D7B27"/>
    <w:rsid w:val="006E4B64"/>
    <w:rsid w:val="006E7C28"/>
    <w:rsid w:val="006F3F8C"/>
    <w:rsid w:val="006F4110"/>
    <w:rsid w:val="007051CA"/>
    <w:rsid w:val="00710422"/>
    <w:rsid w:val="007126C2"/>
    <w:rsid w:val="00712912"/>
    <w:rsid w:val="00712CC6"/>
    <w:rsid w:val="007138BA"/>
    <w:rsid w:val="00714265"/>
    <w:rsid w:val="00725A16"/>
    <w:rsid w:val="007266CF"/>
    <w:rsid w:val="00731EE0"/>
    <w:rsid w:val="00742E4C"/>
    <w:rsid w:val="0074591D"/>
    <w:rsid w:val="007463DF"/>
    <w:rsid w:val="00750CA8"/>
    <w:rsid w:val="00753644"/>
    <w:rsid w:val="007565E8"/>
    <w:rsid w:val="00760D4F"/>
    <w:rsid w:val="0077008A"/>
    <w:rsid w:val="00772FF4"/>
    <w:rsid w:val="007812EE"/>
    <w:rsid w:val="00782B4E"/>
    <w:rsid w:val="00782F10"/>
    <w:rsid w:val="0079772F"/>
    <w:rsid w:val="007A25C2"/>
    <w:rsid w:val="007A620E"/>
    <w:rsid w:val="007B2963"/>
    <w:rsid w:val="007B50C9"/>
    <w:rsid w:val="007C48CA"/>
    <w:rsid w:val="007C593A"/>
    <w:rsid w:val="007C6E26"/>
    <w:rsid w:val="007D1654"/>
    <w:rsid w:val="007D3EC9"/>
    <w:rsid w:val="007D6788"/>
    <w:rsid w:val="007E2E36"/>
    <w:rsid w:val="007E37F3"/>
    <w:rsid w:val="007E4018"/>
    <w:rsid w:val="007E4B3B"/>
    <w:rsid w:val="007F02FB"/>
    <w:rsid w:val="007F132E"/>
    <w:rsid w:val="007F49E8"/>
    <w:rsid w:val="007F57C3"/>
    <w:rsid w:val="00806A20"/>
    <w:rsid w:val="00807118"/>
    <w:rsid w:val="008152D3"/>
    <w:rsid w:val="008152F7"/>
    <w:rsid w:val="008155A0"/>
    <w:rsid w:val="008164B6"/>
    <w:rsid w:val="00816738"/>
    <w:rsid w:val="0082139A"/>
    <w:rsid w:val="00830DD9"/>
    <w:rsid w:val="00830FC5"/>
    <w:rsid w:val="00840C04"/>
    <w:rsid w:val="00842975"/>
    <w:rsid w:val="00842EEF"/>
    <w:rsid w:val="00843F0E"/>
    <w:rsid w:val="00844F88"/>
    <w:rsid w:val="00850DD0"/>
    <w:rsid w:val="008576D4"/>
    <w:rsid w:val="00860B0F"/>
    <w:rsid w:val="008626BC"/>
    <w:rsid w:val="0086336A"/>
    <w:rsid w:val="00863C58"/>
    <w:rsid w:val="008757D7"/>
    <w:rsid w:val="00876316"/>
    <w:rsid w:val="00884183"/>
    <w:rsid w:val="00890BAF"/>
    <w:rsid w:val="00892616"/>
    <w:rsid w:val="00892CEC"/>
    <w:rsid w:val="008937A9"/>
    <w:rsid w:val="00893DEA"/>
    <w:rsid w:val="008B21D5"/>
    <w:rsid w:val="008B702D"/>
    <w:rsid w:val="008C210B"/>
    <w:rsid w:val="008C5BA9"/>
    <w:rsid w:val="008D13D6"/>
    <w:rsid w:val="008D1C55"/>
    <w:rsid w:val="008D2DBC"/>
    <w:rsid w:val="008D3F34"/>
    <w:rsid w:val="008D58E1"/>
    <w:rsid w:val="008D7ADE"/>
    <w:rsid w:val="008E2366"/>
    <w:rsid w:val="008E52B0"/>
    <w:rsid w:val="008E7697"/>
    <w:rsid w:val="008F1453"/>
    <w:rsid w:val="008F4C69"/>
    <w:rsid w:val="008F6003"/>
    <w:rsid w:val="00902622"/>
    <w:rsid w:val="009071A1"/>
    <w:rsid w:val="00911312"/>
    <w:rsid w:val="00916629"/>
    <w:rsid w:val="0092321C"/>
    <w:rsid w:val="00924B26"/>
    <w:rsid w:val="00933CCE"/>
    <w:rsid w:val="0093605C"/>
    <w:rsid w:val="0093639C"/>
    <w:rsid w:val="00943A70"/>
    <w:rsid w:val="00946FE8"/>
    <w:rsid w:val="009520BD"/>
    <w:rsid w:val="009631D6"/>
    <w:rsid w:val="00965276"/>
    <w:rsid w:val="00967AFB"/>
    <w:rsid w:val="00971848"/>
    <w:rsid w:val="00975817"/>
    <w:rsid w:val="009778A1"/>
    <w:rsid w:val="00986001"/>
    <w:rsid w:val="009876B6"/>
    <w:rsid w:val="00995CCC"/>
    <w:rsid w:val="009A649A"/>
    <w:rsid w:val="009B16D7"/>
    <w:rsid w:val="009B2395"/>
    <w:rsid w:val="009B7EFB"/>
    <w:rsid w:val="009C0E9C"/>
    <w:rsid w:val="009C366B"/>
    <w:rsid w:val="009C48B5"/>
    <w:rsid w:val="009C618A"/>
    <w:rsid w:val="009F668D"/>
    <w:rsid w:val="009F6BD1"/>
    <w:rsid w:val="00A04D61"/>
    <w:rsid w:val="00A056F4"/>
    <w:rsid w:val="00A05793"/>
    <w:rsid w:val="00A05C43"/>
    <w:rsid w:val="00A10F78"/>
    <w:rsid w:val="00A12388"/>
    <w:rsid w:val="00A123EC"/>
    <w:rsid w:val="00A149FC"/>
    <w:rsid w:val="00A201AD"/>
    <w:rsid w:val="00A271DE"/>
    <w:rsid w:val="00A31FE0"/>
    <w:rsid w:val="00A33E7D"/>
    <w:rsid w:val="00A354F4"/>
    <w:rsid w:val="00A4150F"/>
    <w:rsid w:val="00A534CA"/>
    <w:rsid w:val="00A567F8"/>
    <w:rsid w:val="00A718C3"/>
    <w:rsid w:val="00A85652"/>
    <w:rsid w:val="00A946B4"/>
    <w:rsid w:val="00AA38C4"/>
    <w:rsid w:val="00AC1D19"/>
    <w:rsid w:val="00AC5A6C"/>
    <w:rsid w:val="00AC67E2"/>
    <w:rsid w:val="00AC7B35"/>
    <w:rsid w:val="00AD124A"/>
    <w:rsid w:val="00AD5197"/>
    <w:rsid w:val="00AD6AC5"/>
    <w:rsid w:val="00AD6C89"/>
    <w:rsid w:val="00AE062F"/>
    <w:rsid w:val="00AE07DB"/>
    <w:rsid w:val="00AE0C30"/>
    <w:rsid w:val="00AE0E02"/>
    <w:rsid w:val="00AE2147"/>
    <w:rsid w:val="00AE5C5D"/>
    <w:rsid w:val="00AE6902"/>
    <w:rsid w:val="00AE77CF"/>
    <w:rsid w:val="00AE7E42"/>
    <w:rsid w:val="00AF3BCB"/>
    <w:rsid w:val="00B00DB0"/>
    <w:rsid w:val="00B0366E"/>
    <w:rsid w:val="00B05F0A"/>
    <w:rsid w:val="00B06B3E"/>
    <w:rsid w:val="00B155DB"/>
    <w:rsid w:val="00B20FEC"/>
    <w:rsid w:val="00B2369B"/>
    <w:rsid w:val="00B26DA7"/>
    <w:rsid w:val="00B3014B"/>
    <w:rsid w:val="00B32A82"/>
    <w:rsid w:val="00B333BD"/>
    <w:rsid w:val="00B40844"/>
    <w:rsid w:val="00B410B1"/>
    <w:rsid w:val="00B47B25"/>
    <w:rsid w:val="00B53E8B"/>
    <w:rsid w:val="00B571CF"/>
    <w:rsid w:val="00B608AE"/>
    <w:rsid w:val="00B71583"/>
    <w:rsid w:val="00B83F86"/>
    <w:rsid w:val="00B907FB"/>
    <w:rsid w:val="00B94DF2"/>
    <w:rsid w:val="00B97CB0"/>
    <w:rsid w:val="00BA0529"/>
    <w:rsid w:val="00BA1543"/>
    <w:rsid w:val="00BA4027"/>
    <w:rsid w:val="00BB0A76"/>
    <w:rsid w:val="00BB56E6"/>
    <w:rsid w:val="00BC1258"/>
    <w:rsid w:val="00BC41F3"/>
    <w:rsid w:val="00BC558E"/>
    <w:rsid w:val="00BC7724"/>
    <w:rsid w:val="00BD4A70"/>
    <w:rsid w:val="00BD5E67"/>
    <w:rsid w:val="00BD7972"/>
    <w:rsid w:val="00BE09BD"/>
    <w:rsid w:val="00BE45DC"/>
    <w:rsid w:val="00BE50BF"/>
    <w:rsid w:val="00C002D2"/>
    <w:rsid w:val="00C05DDF"/>
    <w:rsid w:val="00C06179"/>
    <w:rsid w:val="00C14555"/>
    <w:rsid w:val="00C1472D"/>
    <w:rsid w:val="00C15A3A"/>
    <w:rsid w:val="00C218FC"/>
    <w:rsid w:val="00C23729"/>
    <w:rsid w:val="00C26883"/>
    <w:rsid w:val="00C27FD4"/>
    <w:rsid w:val="00C31293"/>
    <w:rsid w:val="00C321B8"/>
    <w:rsid w:val="00C40009"/>
    <w:rsid w:val="00C470D6"/>
    <w:rsid w:val="00C62883"/>
    <w:rsid w:val="00C6368D"/>
    <w:rsid w:val="00C63F25"/>
    <w:rsid w:val="00C65661"/>
    <w:rsid w:val="00C7260B"/>
    <w:rsid w:val="00C80524"/>
    <w:rsid w:val="00C840E8"/>
    <w:rsid w:val="00C84A7D"/>
    <w:rsid w:val="00CB48F1"/>
    <w:rsid w:val="00CB5B75"/>
    <w:rsid w:val="00CB612B"/>
    <w:rsid w:val="00CC37E4"/>
    <w:rsid w:val="00CC72AD"/>
    <w:rsid w:val="00CD0934"/>
    <w:rsid w:val="00CD6367"/>
    <w:rsid w:val="00CF06A7"/>
    <w:rsid w:val="00CF5408"/>
    <w:rsid w:val="00CF6511"/>
    <w:rsid w:val="00D1018E"/>
    <w:rsid w:val="00D13216"/>
    <w:rsid w:val="00D13434"/>
    <w:rsid w:val="00D1380F"/>
    <w:rsid w:val="00D20594"/>
    <w:rsid w:val="00D26285"/>
    <w:rsid w:val="00D27D9E"/>
    <w:rsid w:val="00D303C8"/>
    <w:rsid w:val="00D313CA"/>
    <w:rsid w:val="00D37316"/>
    <w:rsid w:val="00D438DD"/>
    <w:rsid w:val="00D4533A"/>
    <w:rsid w:val="00D46B6A"/>
    <w:rsid w:val="00D5255F"/>
    <w:rsid w:val="00D6248C"/>
    <w:rsid w:val="00D638C0"/>
    <w:rsid w:val="00D670BE"/>
    <w:rsid w:val="00D67CE0"/>
    <w:rsid w:val="00D73BC3"/>
    <w:rsid w:val="00D74F65"/>
    <w:rsid w:val="00D75F83"/>
    <w:rsid w:val="00D80EE9"/>
    <w:rsid w:val="00D812D8"/>
    <w:rsid w:val="00D8350B"/>
    <w:rsid w:val="00D8686A"/>
    <w:rsid w:val="00D90756"/>
    <w:rsid w:val="00D92B58"/>
    <w:rsid w:val="00D96337"/>
    <w:rsid w:val="00DB04FB"/>
    <w:rsid w:val="00DB1A32"/>
    <w:rsid w:val="00DB63A8"/>
    <w:rsid w:val="00DC00A6"/>
    <w:rsid w:val="00DC07AB"/>
    <w:rsid w:val="00DC0B34"/>
    <w:rsid w:val="00DC3484"/>
    <w:rsid w:val="00DC6E1C"/>
    <w:rsid w:val="00DC6E87"/>
    <w:rsid w:val="00DD0A49"/>
    <w:rsid w:val="00DD4273"/>
    <w:rsid w:val="00DD74FF"/>
    <w:rsid w:val="00DE7E3E"/>
    <w:rsid w:val="00DF0029"/>
    <w:rsid w:val="00DF3835"/>
    <w:rsid w:val="00DF4BE9"/>
    <w:rsid w:val="00DF78F3"/>
    <w:rsid w:val="00E00246"/>
    <w:rsid w:val="00E01E04"/>
    <w:rsid w:val="00E03E35"/>
    <w:rsid w:val="00E21B4E"/>
    <w:rsid w:val="00E27257"/>
    <w:rsid w:val="00E314D8"/>
    <w:rsid w:val="00E32222"/>
    <w:rsid w:val="00E32A25"/>
    <w:rsid w:val="00E33E06"/>
    <w:rsid w:val="00E40584"/>
    <w:rsid w:val="00E426FA"/>
    <w:rsid w:val="00E432C9"/>
    <w:rsid w:val="00E4412D"/>
    <w:rsid w:val="00E50BCF"/>
    <w:rsid w:val="00E61873"/>
    <w:rsid w:val="00E63358"/>
    <w:rsid w:val="00E647FC"/>
    <w:rsid w:val="00E64BF2"/>
    <w:rsid w:val="00E77F43"/>
    <w:rsid w:val="00E81072"/>
    <w:rsid w:val="00E90616"/>
    <w:rsid w:val="00E92A68"/>
    <w:rsid w:val="00E9473E"/>
    <w:rsid w:val="00EA37EE"/>
    <w:rsid w:val="00EA5518"/>
    <w:rsid w:val="00EB41F2"/>
    <w:rsid w:val="00EC2A3B"/>
    <w:rsid w:val="00EC50B3"/>
    <w:rsid w:val="00EC54DB"/>
    <w:rsid w:val="00EC5D15"/>
    <w:rsid w:val="00ED507B"/>
    <w:rsid w:val="00ED6659"/>
    <w:rsid w:val="00ED69B1"/>
    <w:rsid w:val="00ED7310"/>
    <w:rsid w:val="00ED763C"/>
    <w:rsid w:val="00EE1EDB"/>
    <w:rsid w:val="00EE4DF8"/>
    <w:rsid w:val="00EF1FDC"/>
    <w:rsid w:val="00EF22B1"/>
    <w:rsid w:val="00EF33A0"/>
    <w:rsid w:val="00EF39EE"/>
    <w:rsid w:val="00F02679"/>
    <w:rsid w:val="00F02C6C"/>
    <w:rsid w:val="00F07813"/>
    <w:rsid w:val="00F106F7"/>
    <w:rsid w:val="00F1547A"/>
    <w:rsid w:val="00F170F5"/>
    <w:rsid w:val="00F17ED6"/>
    <w:rsid w:val="00F23533"/>
    <w:rsid w:val="00F237C8"/>
    <w:rsid w:val="00F32BBF"/>
    <w:rsid w:val="00F37039"/>
    <w:rsid w:val="00F405F3"/>
    <w:rsid w:val="00F512DA"/>
    <w:rsid w:val="00F57A76"/>
    <w:rsid w:val="00F61AAA"/>
    <w:rsid w:val="00F63073"/>
    <w:rsid w:val="00F63EC1"/>
    <w:rsid w:val="00F668F3"/>
    <w:rsid w:val="00F67E41"/>
    <w:rsid w:val="00F70A30"/>
    <w:rsid w:val="00F77746"/>
    <w:rsid w:val="00F8004A"/>
    <w:rsid w:val="00F80512"/>
    <w:rsid w:val="00F80D73"/>
    <w:rsid w:val="00F81574"/>
    <w:rsid w:val="00F81DE2"/>
    <w:rsid w:val="00F83028"/>
    <w:rsid w:val="00FA0025"/>
    <w:rsid w:val="00FA086C"/>
    <w:rsid w:val="00FA6F15"/>
    <w:rsid w:val="00FB37FE"/>
    <w:rsid w:val="00FB63CE"/>
    <w:rsid w:val="00FD1D58"/>
    <w:rsid w:val="00FD40D9"/>
    <w:rsid w:val="00FD67E9"/>
    <w:rsid w:val="00FE3DA3"/>
    <w:rsid w:val="00FF018D"/>
    <w:rsid w:val="00FF29A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FEC"/>
    <w:rPr>
      <w:sz w:val="24"/>
      <w:szCs w:val="24"/>
    </w:rPr>
  </w:style>
  <w:style w:type="paragraph" w:styleId="1">
    <w:name w:val="heading 1"/>
    <w:basedOn w:val="a"/>
    <w:next w:val="a"/>
    <w:qFormat/>
    <w:rsid w:val="00B20F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20FEC"/>
    <w:pPr>
      <w:keepNext/>
      <w:tabs>
        <w:tab w:val="right" w:leader="dot" w:pos="9628"/>
      </w:tabs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0FEC"/>
    <w:pPr>
      <w:ind w:left="360"/>
      <w:jc w:val="center"/>
    </w:pPr>
    <w:rPr>
      <w:b/>
      <w:bCs/>
      <w:i/>
      <w:iCs/>
      <w:sz w:val="28"/>
      <w:szCs w:val="28"/>
    </w:rPr>
  </w:style>
  <w:style w:type="paragraph" w:styleId="a4">
    <w:name w:val="Body Text"/>
    <w:basedOn w:val="a"/>
    <w:rsid w:val="00B20FEC"/>
    <w:pPr>
      <w:tabs>
        <w:tab w:val="left" w:pos="851"/>
      </w:tabs>
      <w:spacing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B20F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20FEC"/>
    <w:pPr>
      <w:ind w:firstLine="720"/>
      <w:jc w:val="both"/>
    </w:pPr>
    <w:rPr>
      <w:snapToGrid w:val="0"/>
      <w:sz w:val="28"/>
      <w:szCs w:val="20"/>
    </w:rPr>
  </w:style>
  <w:style w:type="paragraph" w:styleId="3">
    <w:name w:val="Body Text 3"/>
    <w:basedOn w:val="a"/>
    <w:rsid w:val="00B20FEC"/>
    <w:pPr>
      <w:shd w:val="clear" w:color="auto" w:fill="FFFFFF"/>
      <w:spacing w:line="360" w:lineRule="auto"/>
      <w:jc w:val="both"/>
    </w:pPr>
  </w:style>
  <w:style w:type="paragraph" w:customStyle="1" w:styleId="a5">
    <w:name w:val="Документ"/>
    <w:basedOn w:val="a"/>
    <w:rsid w:val="00B20FEC"/>
    <w:pPr>
      <w:spacing w:line="360" w:lineRule="auto"/>
      <w:ind w:firstLine="709"/>
      <w:jc w:val="both"/>
    </w:pPr>
    <w:rPr>
      <w:sz w:val="28"/>
      <w:szCs w:val="20"/>
    </w:rPr>
  </w:style>
  <w:style w:type="paragraph" w:styleId="a6">
    <w:name w:val="Normal (Web)"/>
    <w:basedOn w:val="a"/>
    <w:rsid w:val="00B20F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footnote reference"/>
    <w:basedOn w:val="a0"/>
    <w:semiHidden/>
    <w:rsid w:val="00B20FEC"/>
    <w:rPr>
      <w:vertAlign w:val="superscript"/>
    </w:rPr>
  </w:style>
  <w:style w:type="paragraph" w:styleId="a8">
    <w:name w:val="header"/>
    <w:basedOn w:val="a"/>
    <w:rsid w:val="00B20F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0FEC"/>
  </w:style>
  <w:style w:type="paragraph" w:styleId="10">
    <w:name w:val="toc 1"/>
    <w:basedOn w:val="a"/>
    <w:next w:val="a"/>
    <w:autoRedefine/>
    <w:semiHidden/>
    <w:rsid w:val="00B20FEC"/>
  </w:style>
  <w:style w:type="paragraph" w:customStyle="1" w:styleId="ConsPlusNormal">
    <w:name w:val="ConsPlusNormal"/>
    <w:rsid w:val="00B20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0F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B20FEC"/>
    <w:pPr>
      <w:tabs>
        <w:tab w:val="right" w:leader="dot" w:pos="9628"/>
      </w:tabs>
    </w:pPr>
    <w:rPr>
      <w:b/>
      <w:sz w:val="28"/>
      <w:szCs w:val="28"/>
    </w:rPr>
  </w:style>
  <w:style w:type="paragraph" w:styleId="aa">
    <w:name w:val="Balloon Text"/>
    <w:basedOn w:val="a"/>
    <w:semiHidden/>
    <w:rsid w:val="00EC5D1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E647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5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D63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085C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qFormat/>
    <w:rsid w:val="0039794F"/>
    <w:pPr>
      <w:jc w:val="center"/>
    </w:pPr>
    <w:rPr>
      <w:sz w:val="28"/>
    </w:rPr>
  </w:style>
  <w:style w:type="paragraph" w:styleId="af0">
    <w:name w:val="footnote text"/>
    <w:basedOn w:val="a"/>
    <w:semiHidden/>
    <w:rsid w:val="0039794F"/>
    <w:rPr>
      <w:sz w:val="20"/>
      <w:szCs w:val="20"/>
    </w:rPr>
  </w:style>
  <w:style w:type="paragraph" w:styleId="30">
    <w:name w:val="Body Text Indent 3"/>
    <w:basedOn w:val="a"/>
    <w:rsid w:val="00CD6367"/>
    <w:pPr>
      <w:spacing w:after="120"/>
      <w:ind w:left="283"/>
    </w:pPr>
    <w:rPr>
      <w:sz w:val="16"/>
      <w:szCs w:val="16"/>
    </w:rPr>
  </w:style>
  <w:style w:type="character" w:styleId="af1">
    <w:name w:val="Strong"/>
    <w:basedOn w:val="a0"/>
    <w:qFormat/>
    <w:rsid w:val="00CD6367"/>
    <w:rPr>
      <w:b/>
      <w:bCs/>
    </w:rPr>
  </w:style>
  <w:style w:type="paragraph" w:customStyle="1" w:styleId="af2">
    <w:name w:val="Стиль"/>
    <w:rsid w:val="00296BFF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af3">
    <w:name w:val="Стиль Регламент"/>
    <w:basedOn w:val="a"/>
    <w:rsid w:val="00DC0B34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EC54D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C54DB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duma</Company>
  <LinksUpToDate>false</LinksUpToDate>
  <CharactersWithSpaces>46635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duma</dc:creator>
  <cp:lastModifiedBy>Olecya</cp:lastModifiedBy>
  <cp:revision>2</cp:revision>
  <cp:lastPrinted>2019-03-28T13:27:00Z</cp:lastPrinted>
  <dcterms:created xsi:type="dcterms:W3CDTF">2022-09-05T09:11:00Z</dcterms:created>
  <dcterms:modified xsi:type="dcterms:W3CDTF">2022-09-05T09:11:00Z</dcterms:modified>
</cp:coreProperties>
</file>