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6C627F" w:rsidRDefault="00D34506" w:rsidP="006C627F">
      <w:pPr>
        <w:jc w:val="center"/>
        <w:rPr>
          <w:b/>
        </w:rPr>
      </w:pPr>
      <w:r w:rsidRPr="006C627F">
        <w:rPr>
          <w:b/>
        </w:rPr>
        <w:t>Отчет</w:t>
      </w:r>
      <w:r w:rsidR="00CD0D32" w:rsidRPr="006C627F">
        <w:rPr>
          <w:b/>
        </w:rPr>
        <w:t xml:space="preserve"> о проведении</w:t>
      </w:r>
      <w:r w:rsidR="006C627F" w:rsidRPr="006C627F">
        <w:rPr>
          <w:b/>
        </w:rPr>
        <w:t xml:space="preserve"> </w:t>
      </w:r>
      <w:r w:rsidR="00AC348A" w:rsidRPr="006C627F">
        <w:rPr>
          <w:b/>
        </w:rPr>
        <w:t>контрольного мероприятия</w:t>
      </w:r>
    </w:p>
    <w:p w:rsidR="004E3626" w:rsidRDefault="004E3626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3626">
        <w:rPr>
          <w:b/>
          <w:sz w:val="28"/>
          <w:szCs w:val="28"/>
        </w:rPr>
        <w:t>«</w:t>
      </w:r>
      <w:r w:rsidRPr="004E3626">
        <w:rPr>
          <w:b/>
        </w:rPr>
        <w:t xml:space="preserve">Аудит закупок товаров, работ, услуг, осуществленных </w:t>
      </w:r>
      <w:r w:rsidRPr="004E3626">
        <w:rPr>
          <w:b/>
          <w:bCs/>
        </w:rPr>
        <w:t>м</w:t>
      </w:r>
      <w:r w:rsidRPr="004E3626">
        <w:rPr>
          <w:b/>
        </w:rPr>
        <w:t xml:space="preserve">униципальным бюджетным </w:t>
      </w:r>
      <w:r w:rsidR="00B51FB7">
        <w:rPr>
          <w:b/>
        </w:rPr>
        <w:t>обще</w:t>
      </w:r>
      <w:r w:rsidRPr="004E3626">
        <w:rPr>
          <w:b/>
        </w:rPr>
        <w:t xml:space="preserve">образовательным учреждением </w:t>
      </w:r>
      <w:r w:rsidRPr="004E3626">
        <w:rPr>
          <w:b/>
          <w:bCs/>
        </w:rPr>
        <w:t>«</w:t>
      </w:r>
      <w:r w:rsidR="00B51FB7">
        <w:rPr>
          <w:b/>
          <w:bCs/>
        </w:rPr>
        <w:t>Средняя общеобразовательная школа</w:t>
      </w:r>
      <w:r w:rsidRPr="004E3626">
        <w:rPr>
          <w:b/>
          <w:bCs/>
        </w:rPr>
        <w:t xml:space="preserve"> №1»</w:t>
      </w:r>
    </w:p>
    <w:p w:rsidR="00551322" w:rsidRPr="004E3626" w:rsidRDefault="006C627F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3626">
        <w:rPr>
          <w:b/>
          <w:bCs/>
        </w:rPr>
        <w:t xml:space="preserve"> </w:t>
      </w:r>
      <w:r w:rsidRPr="004E3626">
        <w:rPr>
          <w:b/>
        </w:rPr>
        <w:t>в 2019 году»</w:t>
      </w:r>
    </w:p>
    <w:p w:rsidR="006C627F" w:rsidRPr="004E3626" w:rsidRDefault="006C627F" w:rsidP="00AC348A">
      <w:pPr>
        <w:spacing w:line="23" w:lineRule="atLeast"/>
        <w:ind w:firstLine="709"/>
        <w:jc w:val="both"/>
        <w:rPr>
          <w:b/>
        </w:rPr>
      </w:pPr>
    </w:p>
    <w:p w:rsidR="00AC348A" w:rsidRPr="005C1968" w:rsidRDefault="00E85465" w:rsidP="00AC348A">
      <w:pPr>
        <w:spacing w:line="23" w:lineRule="atLeast"/>
        <w:ind w:firstLine="709"/>
        <w:jc w:val="both"/>
      </w:pPr>
      <w:r w:rsidRPr="004E3626">
        <w:rPr>
          <w:b/>
        </w:rPr>
        <w:t xml:space="preserve">Основание для проведения контрольного мероприятия: </w:t>
      </w:r>
      <w:r w:rsidR="00AC348A" w:rsidRPr="004E3626">
        <w:t>распоряжение председателя</w:t>
      </w:r>
      <w:r w:rsidR="00AC348A" w:rsidRPr="005C1968">
        <w:t xml:space="preserve"> контрольно-счетной палаты муниципального</w:t>
      </w:r>
      <w:r w:rsidR="00770FEB" w:rsidRPr="005C1968">
        <w:t xml:space="preserve"> образования город Алексин </w:t>
      </w:r>
      <w:r w:rsidR="001B327E" w:rsidRPr="005C1968">
        <w:t xml:space="preserve">от </w:t>
      </w:r>
      <w:r w:rsidR="00B51FB7">
        <w:t xml:space="preserve">31 июля </w:t>
      </w:r>
      <w:r w:rsidR="005C1968" w:rsidRPr="005C1968">
        <w:t>2020 года №</w:t>
      </w:r>
      <w:r w:rsidR="00B51FB7">
        <w:t>40</w:t>
      </w:r>
      <w:r w:rsidR="005C1968" w:rsidRPr="005C1968">
        <w:t>-р/КСП</w:t>
      </w:r>
      <w:r w:rsidR="00AC348A" w:rsidRPr="005C1968">
        <w:t xml:space="preserve">. </w:t>
      </w:r>
    </w:p>
    <w:p w:rsidR="00AC348A" w:rsidRPr="005C1968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</w:pPr>
      <w:r w:rsidRPr="005C1968">
        <w:rPr>
          <w:b/>
        </w:rPr>
        <w:t>Субъект контрольного мероприятия:</w:t>
      </w:r>
      <w:r w:rsidRPr="005C1968">
        <w:t xml:space="preserve"> </w:t>
      </w:r>
      <w:r w:rsidR="004E3626" w:rsidRPr="004E3626">
        <w:rPr>
          <w:bCs/>
        </w:rPr>
        <w:t xml:space="preserve">муниципальное бюджетное </w:t>
      </w:r>
      <w:r w:rsidR="00B51FB7">
        <w:rPr>
          <w:bCs/>
        </w:rPr>
        <w:t>обще</w:t>
      </w:r>
      <w:r w:rsidR="004E3626" w:rsidRPr="004E3626">
        <w:rPr>
          <w:bCs/>
        </w:rPr>
        <w:t>образовательное учреждение «</w:t>
      </w:r>
      <w:r w:rsidR="00B51FB7">
        <w:rPr>
          <w:bCs/>
        </w:rPr>
        <w:t>Средняя общеобразовательная школа</w:t>
      </w:r>
      <w:r w:rsidR="004E3626" w:rsidRPr="004E3626">
        <w:rPr>
          <w:bCs/>
        </w:rPr>
        <w:t xml:space="preserve"> №1»</w:t>
      </w:r>
      <w:r w:rsidR="00AC348A" w:rsidRPr="005C1968">
        <w:rPr>
          <w:bCs/>
        </w:rPr>
        <w:t xml:space="preserve"> </w:t>
      </w:r>
      <w:r w:rsidR="00AC348A" w:rsidRPr="005C1968">
        <w:t>(далее - Учреждение).</w:t>
      </w:r>
    </w:p>
    <w:p w:rsidR="005C1968" w:rsidRPr="005C1968" w:rsidRDefault="00E85465" w:rsidP="005C1968">
      <w:pPr>
        <w:spacing w:before="120"/>
        <w:ind w:firstLine="720"/>
        <w:jc w:val="both"/>
      </w:pPr>
      <w:r w:rsidRPr="005C1968">
        <w:rPr>
          <w:b/>
        </w:rPr>
        <w:t>Сроки проведения контрольного мероприятия:</w:t>
      </w:r>
      <w:r w:rsidRPr="005C1968">
        <w:t xml:space="preserve"> </w:t>
      </w:r>
      <w:r w:rsidR="005C1968" w:rsidRPr="005C1968">
        <w:t xml:space="preserve">с </w:t>
      </w:r>
      <w:r w:rsidR="00B51FB7">
        <w:t>12.08</w:t>
      </w:r>
      <w:r w:rsidR="005C1968" w:rsidRPr="005C1968">
        <w:t xml:space="preserve">.2020 года по </w:t>
      </w:r>
      <w:r w:rsidR="00B51FB7">
        <w:t>28.08</w:t>
      </w:r>
      <w:r w:rsidR="005C1968" w:rsidRPr="005C1968">
        <w:t xml:space="preserve">.2020 года. </w:t>
      </w:r>
    </w:p>
    <w:p w:rsidR="002921D8" w:rsidRPr="005C1968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</w:rPr>
        <w:t>Проверяемый период деятельности:</w:t>
      </w:r>
      <w:r w:rsidRPr="005C1968">
        <w:rPr>
          <w:iCs/>
        </w:rPr>
        <w:t xml:space="preserve"> </w:t>
      </w:r>
      <w:r w:rsidR="005C1968" w:rsidRPr="005C1968">
        <w:rPr>
          <w:bCs/>
          <w:iCs/>
        </w:rPr>
        <w:t>2019 год</w:t>
      </w:r>
      <w:r w:rsidR="00AC348A" w:rsidRPr="005C1968">
        <w:rPr>
          <w:bCs/>
          <w:iCs/>
        </w:rPr>
        <w:t>.</w:t>
      </w:r>
    </w:p>
    <w:p w:rsidR="00697905" w:rsidRPr="005C1968" w:rsidRDefault="001B327E" w:rsidP="007B0257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  <w:bCs/>
        </w:rPr>
        <w:t>В ходе контрольного мероприятия выявлено следующее.</w:t>
      </w:r>
    </w:p>
    <w:p w:rsidR="006C627F" w:rsidRDefault="00F22A2F" w:rsidP="006C627F">
      <w:pPr>
        <w:ind w:firstLine="709"/>
        <w:jc w:val="both"/>
      </w:pPr>
      <w:r>
        <w:tab/>
      </w:r>
    </w:p>
    <w:p w:rsidR="00396776" w:rsidRPr="00606D92" w:rsidRDefault="006C627F" w:rsidP="00396776">
      <w:pPr>
        <w:ind w:firstLine="709"/>
        <w:jc w:val="both"/>
      </w:pPr>
      <w:r w:rsidRPr="00606D92">
        <w:t xml:space="preserve">Контрольно-счетной палатой проверено </w:t>
      </w:r>
      <w:r w:rsidR="00396776" w:rsidRPr="00606D92">
        <w:t>7</w:t>
      </w:r>
      <w:r w:rsidR="00F754E6" w:rsidRPr="00606D92">
        <w:t>5</w:t>
      </w:r>
      <w:r w:rsidR="00396776" w:rsidRPr="00606D92">
        <w:t xml:space="preserve"> закупок, заключенных на общую сумму </w:t>
      </w:r>
      <w:r w:rsidR="00F754E6" w:rsidRPr="00606D92">
        <w:t>9 739,8 тыс. рублей</w:t>
      </w:r>
      <w:r w:rsidR="00396776" w:rsidRPr="00606D92">
        <w:t>.</w:t>
      </w:r>
      <w:r w:rsidRPr="00606D92">
        <w:t xml:space="preserve"> </w:t>
      </w:r>
      <w:r w:rsidR="00425CAE">
        <w:t>Объем</w:t>
      </w:r>
      <w:r w:rsidR="006304B6" w:rsidRPr="00606D92">
        <w:t xml:space="preserve"> бюджетных средств на исполнение данных</w:t>
      </w:r>
      <w:r w:rsidR="00396776" w:rsidRPr="00606D92">
        <w:t xml:space="preserve"> контрактов (договоров) в 2019 году составил </w:t>
      </w:r>
      <w:r w:rsidR="00F754E6" w:rsidRPr="00606D92">
        <w:t xml:space="preserve">7 807,8 </w:t>
      </w:r>
      <w:r w:rsidR="00396776" w:rsidRPr="00606D92">
        <w:t>тыс. рублей (в соответствии с платежными поручениями).</w:t>
      </w:r>
    </w:p>
    <w:p w:rsidR="00F754E6" w:rsidRPr="00606D92" w:rsidRDefault="00F754E6" w:rsidP="003E19C4">
      <w:pPr>
        <w:spacing w:before="120"/>
        <w:ind w:firstLine="709"/>
        <w:jc w:val="both"/>
      </w:pPr>
      <w:r w:rsidRPr="00606D92">
        <w:t>Расходы Учреждения на все закупки являлись целесообразными; два контракта заключены позднее даты начала их фактического исполнения, т.е. не обеспечено своевременное достижение целей двух закупки.</w:t>
      </w:r>
    </w:p>
    <w:p w:rsidR="003E19C4" w:rsidRPr="00606D92" w:rsidRDefault="003E19C4" w:rsidP="003E19C4">
      <w:pPr>
        <w:spacing w:before="120"/>
        <w:ind w:firstLine="709"/>
        <w:jc w:val="both"/>
      </w:pPr>
      <w:r w:rsidRPr="00606D92">
        <w:t>В ходе анализа обоснованности установления начальных (максимальных) цен контрактов (договоров)</w:t>
      </w:r>
      <w:r w:rsidR="00F754E6" w:rsidRPr="00606D92">
        <w:t>,</w:t>
      </w:r>
      <w:r w:rsidRPr="00606D92">
        <w:t xml:space="preserve"> </w:t>
      </w:r>
      <w:r w:rsidR="00F754E6" w:rsidRPr="00606D92">
        <w:t xml:space="preserve">а также цен контрактов (договоров), заключенных с единственным поставщиком, </w:t>
      </w:r>
      <w:r w:rsidRPr="00606D92">
        <w:t xml:space="preserve">выявлены нарушения требований статьи 22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при определении цен </w:t>
      </w:r>
      <w:r w:rsidR="00F754E6" w:rsidRPr="00606D92">
        <w:t>26</w:t>
      </w:r>
      <w:r w:rsidR="00606D92" w:rsidRPr="00606D92">
        <w:t xml:space="preserve"> контрактов (договоров)</w:t>
      </w:r>
      <w:r w:rsidRPr="00606D92">
        <w:t>.</w:t>
      </w:r>
    </w:p>
    <w:p w:rsidR="00606D92" w:rsidRPr="00606D92" w:rsidRDefault="00606D92" w:rsidP="00606D92">
      <w:pPr>
        <w:spacing w:before="120"/>
        <w:ind w:firstLine="709"/>
        <w:jc w:val="both"/>
      </w:pPr>
      <w:r w:rsidRPr="00606D92">
        <w:t xml:space="preserve">Экономия бюджетных средств в процессе осуществления закупок (снижение начальных (максимальных) цен контрактов относительно цен заключенных контрактов) сложилась в сумме 45,0 тыс. рублей. </w:t>
      </w:r>
    </w:p>
    <w:p w:rsidR="00606D92" w:rsidRPr="00606D92" w:rsidRDefault="00606D92" w:rsidP="00606D92">
      <w:pPr>
        <w:adjustRightInd w:val="0"/>
        <w:spacing w:before="120"/>
        <w:ind w:firstLine="709"/>
        <w:jc w:val="both"/>
      </w:pPr>
      <w:r w:rsidRPr="00606D92">
        <w:t>Установлено грубое нарушение требований к бухгалтерскому учету</w:t>
      </w:r>
      <w:r w:rsidR="00317EF5">
        <w:t xml:space="preserve"> на сумму 8,8 тыс. рублей</w:t>
      </w:r>
      <w:r w:rsidRPr="00606D92">
        <w:t xml:space="preserve">, выразившееся в регистрации в регистрах бухгалтерского учета не имевшего места факта хозяйственной жизни. </w:t>
      </w:r>
    </w:p>
    <w:p w:rsidR="00606D92" w:rsidRPr="00851B17" w:rsidRDefault="00606D92" w:rsidP="00606D92">
      <w:pPr>
        <w:pStyle w:val="a3"/>
        <w:spacing w:before="120" w:beforeAutospacing="0" w:after="0" w:afterAutospacing="0"/>
        <w:ind w:firstLine="709"/>
        <w:jc w:val="both"/>
      </w:pPr>
      <w:r w:rsidRPr="00606D92">
        <w:t xml:space="preserve">При проверке соблюдения Учреждением законодательства Российской Федерации и иных </w:t>
      </w:r>
      <w:r w:rsidRPr="00851B17">
        <w:t xml:space="preserve">нормативных правовых актов о контрактной системе в сфере закупок выявлено 50 нарушений действующего законодательства на сумму 12,9 тыс. рублей при осуществлении тридцати семи закупок, общая сумма которых составляет 7 525,5 тыс. рублей. </w:t>
      </w:r>
    </w:p>
    <w:p w:rsidR="006C627F" w:rsidRPr="00606D92" w:rsidRDefault="006C627F" w:rsidP="006C627F">
      <w:pPr>
        <w:pStyle w:val="a3"/>
        <w:spacing w:before="0" w:beforeAutospacing="0" w:after="0" w:afterAutospacing="0"/>
        <w:jc w:val="center"/>
        <w:rPr>
          <w:b/>
        </w:rPr>
      </w:pPr>
    </w:p>
    <w:p w:rsidR="00B17354" w:rsidRPr="00606D92" w:rsidRDefault="00B17354" w:rsidP="00B17354">
      <w:pPr>
        <w:spacing w:before="120"/>
        <w:ind w:firstLine="709"/>
        <w:jc w:val="both"/>
      </w:pPr>
      <w:r w:rsidRPr="00606D92">
        <w:t xml:space="preserve">По результатам проведенного контрольного мероприятия в адрес </w:t>
      </w:r>
      <w:r w:rsidR="00851B17">
        <w:t>директора</w:t>
      </w:r>
      <w:r w:rsidRPr="00606D92">
        <w:t xml:space="preserve"> </w:t>
      </w:r>
      <w:r w:rsidRPr="00606D92">
        <w:rPr>
          <w:bCs/>
        </w:rPr>
        <w:t>Учреждени</w:t>
      </w:r>
      <w:r w:rsidR="00A06D75" w:rsidRPr="00606D92">
        <w:rPr>
          <w:bCs/>
        </w:rPr>
        <w:t>ем</w:t>
      </w:r>
      <w:r w:rsidRPr="00606D92">
        <w:t xml:space="preserve"> </w:t>
      </w:r>
      <w:r w:rsidR="00A06D75" w:rsidRPr="00606D92">
        <w:t>внесено Представление</w:t>
      </w:r>
      <w:r w:rsidRPr="00606D92">
        <w:t xml:space="preserve"> </w:t>
      </w:r>
      <w:r w:rsidR="004B21F6" w:rsidRPr="00606D92">
        <w:t>в целях</w:t>
      </w:r>
      <w:r w:rsidRPr="00606D92">
        <w:t xml:space="preserve"> </w:t>
      </w:r>
      <w:r w:rsidR="00A06D75" w:rsidRPr="00606D92">
        <w:t xml:space="preserve">устранения и </w:t>
      </w:r>
      <w:r w:rsidR="004B21F6" w:rsidRPr="00606D92">
        <w:t>недопущения в дальнейшем выявленных нарушений</w:t>
      </w:r>
      <w:r w:rsidR="00A06D75" w:rsidRPr="00606D92">
        <w:t xml:space="preserve"> в срок </w:t>
      </w:r>
      <w:r w:rsidR="00A06D75" w:rsidRPr="00156037">
        <w:t xml:space="preserve">до </w:t>
      </w:r>
      <w:r w:rsidR="00156037" w:rsidRPr="00156037">
        <w:t>12</w:t>
      </w:r>
      <w:r w:rsidR="00A06D75" w:rsidRPr="00156037">
        <w:t xml:space="preserve"> </w:t>
      </w:r>
      <w:r w:rsidR="00606D92" w:rsidRPr="00156037">
        <w:t>октября</w:t>
      </w:r>
      <w:r w:rsidR="00A06D75" w:rsidRPr="00156037">
        <w:t xml:space="preserve"> 2020 года</w:t>
      </w:r>
      <w:r w:rsidRPr="00156037">
        <w:t>.</w:t>
      </w:r>
    </w:p>
    <w:p w:rsidR="00632BEA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</w:rPr>
      </w:pPr>
    </w:p>
    <w:p w:rsidR="00851B17" w:rsidRPr="00B46507" w:rsidRDefault="00851B17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</w:rPr>
      </w:pPr>
    </w:p>
    <w:p w:rsidR="00F27EB4" w:rsidRPr="00B46507" w:rsidRDefault="00606D92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>
        <w:rPr>
          <w:b/>
          <w:bCs/>
        </w:rPr>
        <w:t>Инспектор</w:t>
      </w:r>
      <w:r w:rsidR="00F27EB4" w:rsidRPr="00B46507">
        <w:rPr>
          <w:b/>
          <w:bCs/>
        </w:rPr>
        <w:t xml:space="preserve"> контрольно-счетной </w:t>
      </w:r>
    </w:p>
    <w:p w:rsidR="00F27EB4" w:rsidRPr="00B46507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6507">
        <w:rPr>
          <w:b/>
          <w:bCs/>
        </w:rPr>
        <w:t>палаты муниципального образования</w:t>
      </w:r>
    </w:p>
    <w:p w:rsidR="00F27EB4" w:rsidRPr="007B0257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46507">
        <w:rPr>
          <w:b/>
          <w:bCs/>
        </w:rPr>
        <w:t xml:space="preserve">город Алексин    </w:t>
      </w:r>
      <w:r w:rsidRPr="00B46507">
        <w:rPr>
          <w:b/>
          <w:bCs/>
        </w:rPr>
        <w:tab/>
      </w:r>
      <w:r w:rsidRPr="00B46507">
        <w:rPr>
          <w:b/>
          <w:bCs/>
        </w:rPr>
        <w:tab/>
      </w:r>
      <w:r w:rsidRPr="007B0257">
        <w:rPr>
          <w:b/>
          <w:bCs/>
          <w:sz w:val="26"/>
          <w:szCs w:val="26"/>
        </w:rPr>
        <w:t xml:space="preserve">        </w:t>
      </w:r>
      <w:r w:rsidRPr="007B0257">
        <w:rPr>
          <w:b/>
          <w:bCs/>
          <w:sz w:val="26"/>
          <w:szCs w:val="26"/>
        </w:rPr>
        <w:tab/>
        <w:t xml:space="preserve">         </w:t>
      </w:r>
      <w:r w:rsidRPr="007B0257">
        <w:rPr>
          <w:b/>
          <w:bCs/>
          <w:sz w:val="26"/>
          <w:szCs w:val="26"/>
        </w:rPr>
        <w:tab/>
      </w:r>
      <w:r w:rsidRPr="007B0257">
        <w:rPr>
          <w:b/>
          <w:bCs/>
          <w:sz w:val="26"/>
          <w:szCs w:val="26"/>
        </w:rPr>
        <w:tab/>
        <w:t xml:space="preserve">        </w:t>
      </w:r>
      <w:r w:rsidR="00BF5245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8E7332" w:rsidRPr="007B0257">
        <w:rPr>
          <w:b/>
          <w:bCs/>
          <w:sz w:val="26"/>
          <w:szCs w:val="26"/>
        </w:rPr>
        <w:t xml:space="preserve">  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B7225C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Pr="007B0257">
        <w:rPr>
          <w:b/>
          <w:bCs/>
          <w:sz w:val="26"/>
          <w:szCs w:val="26"/>
        </w:rPr>
        <w:t xml:space="preserve">                  </w:t>
      </w:r>
      <w:r w:rsidR="00606D92">
        <w:rPr>
          <w:b/>
          <w:bCs/>
          <w:sz w:val="26"/>
          <w:szCs w:val="26"/>
        </w:rPr>
        <w:t>Е.А. Андрищук</w:t>
      </w:r>
    </w:p>
    <w:sectPr w:rsidR="00F27EB4" w:rsidRPr="007B0257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84" w:rsidRDefault="00E12984">
      <w:r>
        <w:separator/>
      </w:r>
    </w:p>
  </w:endnote>
  <w:endnote w:type="continuationSeparator" w:id="1">
    <w:p w:rsidR="00E12984" w:rsidRDefault="00E1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AE" w:rsidRDefault="00425CAE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5CAE" w:rsidRDefault="00425CAE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AE" w:rsidRDefault="00425CAE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25CAE" w:rsidRDefault="00425CAE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84" w:rsidRDefault="00E12984">
      <w:r>
        <w:separator/>
      </w:r>
    </w:p>
  </w:footnote>
  <w:footnote w:type="continuationSeparator" w:id="1">
    <w:p w:rsidR="00E12984" w:rsidRDefault="00E1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0F67CD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15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6037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629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45B9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9D0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EF5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09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776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C4"/>
    <w:rsid w:val="003E19F2"/>
    <w:rsid w:val="003E348D"/>
    <w:rsid w:val="003E3A73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25CAE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ACC"/>
    <w:rsid w:val="004D3361"/>
    <w:rsid w:val="004D4DDB"/>
    <w:rsid w:val="004D4FDA"/>
    <w:rsid w:val="004D500A"/>
    <w:rsid w:val="004D6639"/>
    <w:rsid w:val="004D6F2E"/>
    <w:rsid w:val="004E096F"/>
    <w:rsid w:val="004E0CCE"/>
    <w:rsid w:val="004E1D68"/>
    <w:rsid w:val="004E3626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6D92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B6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3FDE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17457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B17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1B88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D75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1FB7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2BD1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4CBA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A68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2D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2984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97D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54E6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2020-09-01T06:23:00Z</cp:lastPrinted>
  <dcterms:created xsi:type="dcterms:W3CDTF">2022-09-07T06:32:00Z</dcterms:created>
  <dcterms:modified xsi:type="dcterms:W3CDTF">2022-09-07T06:32:00Z</dcterms:modified>
</cp:coreProperties>
</file>