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9CB" w:rsidRDefault="006E3C47">
      <w:pPr>
        <w:tabs>
          <w:tab w:val="left" w:pos="142"/>
        </w:tabs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 xml:space="preserve">                                                </w:t>
      </w:r>
      <w:r w:rsidRPr="006E3C47">
        <w:rPr>
          <w:rFonts w:ascii="Arial" w:hAnsi="Arial"/>
          <w:b/>
          <w:sz w:val="32"/>
        </w:rPr>
        <w:drawing>
          <wp:inline distT="0" distB="0" distL="0" distR="0">
            <wp:extent cx="527050" cy="640080"/>
            <wp:effectExtent l="19050" t="0" r="6350" b="0"/>
            <wp:docPr id="12" name="Рисунок 2" descr="Alex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lexin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40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508" w:type="dxa"/>
        <w:tblInd w:w="108" w:type="dxa"/>
        <w:tblLook w:val="01E0"/>
      </w:tblPr>
      <w:tblGrid>
        <w:gridCol w:w="4682"/>
        <w:gridCol w:w="4826"/>
      </w:tblGrid>
      <w:tr w:rsidR="00D04B73" w:rsidRPr="00D04B73" w:rsidTr="002F4C34">
        <w:trPr>
          <w:trHeight w:val="555"/>
        </w:trPr>
        <w:tc>
          <w:tcPr>
            <w:tcW w:w="9508" w:type="dxa"/>
            <w:gridSpan w:val="2"/>
          </w:tcPr>
          <w:p w:rsidR="00D04B73" w:rsidRPr="00D04B73" w:rsidRDefault="00D04B73" w:rsidP="00D04B73">
            <w:pPr>
              <w:widowControl w:val="0"/>
              <w:jc w:val="center"/>
              <w:rPr>
                <w:rFonts w:ascii="Arial" w:hAnsi="Arial" w:cs="Arial"/>
                <w:b/>
              </w:rPr>
            </w:pPr>
          </w:p>
          <w:p w:rsidR="00D04B73" w:rsidRPr="00D04B73" w:rsidRDefault="00D04B73" w:rsidP="00D04B73">
            <w:pPr>
              <w:widowControl w:val="0"/>
              <w:jc w:val="center"/>
              <w:rPr>
                <w:rFonts w:ascii="Arial" w:hAnsi="Arial" w:cs="Arial"/>
                <w:b/>
                <w:lang w:eastAsia="zh-CN"/>
              </w:rPr>
            </w:pPr>
            <w:r w:rsidRPr="00D04B73">
              <w:rPr>
                <w:rFonts w:ascii="Arial" w:hAnsi="Arial" w:cs="Arial"/>
                <w:b/>
              </w:rPr>
              <w:t>Тульская область</w:t>
            </w:r>
          </w:p>
        </w:tc>
      </w:tr>
      <w:tr w:rsidR="00D04B73" w:rsidRPr="00D04B73" w:rsidTr="002F4C34">
        <w:trPr>
          <w:trHeight w:val="278"/>
        </w:trPr>
        <w:tc>
          <w:tcPr>
            <w:tcW w:w="9508" w:type="dxa"/>
            <w:gridSpan w:val="2"/>
          </w:tcPr>
          <w:p w:rsidR="00D04B73" w:rsidRPr="00D04B73" w:rsidRDefault="00D04B73" w:rsidP="00D04B73">
            <w:pPr>
              <w:widowControl w:val="0"/>
              <w:jc w:val="center"/>
              <w:rPr>
                <w:rFonts w:ascii="Arial" w:hAnsi="Arial" w:cs="Arial"/>
                <w:b/>
                <w:lang w:eastAsia="zh-CN"/>
              </w:rPr>
            </w:pPr>
            <w:r w:rsidRPr="00D04B73">
              <w:rPr>
                <w:rFonts w:ascii="Arial" w:hAnsi="Arial" w:cs="Arial"/>
                <w:b/>
              </w:rPr>
              <w:t>Муниципальное образование город Алексин</w:t>
            </w:r>
          </w:p>
        </w:tc>
      </w:tr>
      <w:tr w:rsidR="00D04B73" w:rsidRPr="00D04B73" w:rsidTr="002F4C34">
        <w:trPr>
          <w:trHeight w:val="555"/>
        </w:trPr>
        <w:tc>
          <w:tcPr>
            <w:tcW w:w="9508" w:type="dxa"/>
            <w:gridSpan w:val="2"/>
          </w:tcPr>
          <w:p w:rsidR="00D04B73" w:rsidRPr="00D04B73" w:rsidRDefault="00D04B73" w:rsidP="00D04B73">
            <w:pPr>
              <w:widowControl w:val="0"/>
              <w:jc w:val="center"/>
              <w:rPr>
                <w:rFonts w:ascii="Arial" w:hAnsi="Arial" w:cs="Arial"/>
                <w:b/>
                <w:lang w:eastAsia="zh-CN"/>
              </w:rPr>
            </w:pPr>
            <w:r w:rsidRPr="00D04B73">
              <w:rPr>
                <w:rFonts w:ascii="Arial" w:hAnsi="Arial" w:cs="Arial"/>
                <w:b/>
              </w:rPr>
              <w:t>Собрание депутатов</w:t>
            </w:r>
          </w:p>
        </w:tc>
      </w:tr>
      <w:tr w:rsidR="00D04B73" w:rsidRPr="00D04B73" w:rsidTr="002F4C34">
        <w:trPr>
          <w:trHeight w:val="278"/>
        </w:trPr>
        <w:tc>
          <w:tcPr>
            <w:tcW w:w="9508" w:type="dxa"/>
            <w:gridSpan w:val="2"/>
          </w:tcPr>
          <w:p w:rsidR="00D04B73" w:rsidRPr="00D04B73" w:rsidRDefault="00D04B73" w:rsidP="00D04B73">
            <w:pPr>
              <w:widowControl w:val="0"/>
              <w:rPr>
                <w:rFonts w:ascii="Arial" w:hAnsi="Arial" w:cs="Arial"/>
                <w:b/>
                <w:lang w:eastAsia="zh-CN"/>
              </w:rPr>
            </w:pPr>
            <w:r w:rsidRPr="00D04B73">
              <w:rPr>
                <w:rFonts w:ascii="Arial" w:hAnsi="Arial" w:cs="Arial"/>
                <w:b/>
              </w:rPr>
              <w:t xml:space="preserve">                                                              РЕШЕНИЕ                                                </w:t>
            </w:r>
          </w:p>
        </w:tc>
      </w:tr>
      <w:tr w:rsidR="00D04B73" w:rsidRPr="00D04B73" w:rsidTr="002F4C34">
        <w:trPr>
          <w:trHeight w:val="278"/>
        </w:trPr>
        <w:tc>
          <w:tcPr>
            <w:tcW w:w="9508" w:type="dxa"/>
            <w:gridSpan w:val="2"/>
          </w:tcPr>
          <w:p w:rsidR="00D04B73" w:rsidRPr="00D04B73" w:rsidRDefault="00D04B73" w:rsidP="00D04B73">
            <w:pPr>
              <w:widowControl w:val="0"/>
              <w:jc w:val="right"/>
              <w:rPr>
                <w:rFonts w:ascii="Arial" w:hAnsi="Arial" w:cs="Arial"/>
                <w:b/>
                <w:lang w:eastAsia="zh-CN"/>
              </w:rPr>
            </w:pPr>
          </w:p>
        </w:tc>
      </w:tr>
      <w:tr w:rsidR="00D04B73" w:rsidRPr="00D04B73" w:rsidTr="002F4C34">
        <w:trPr>
          <w:trHeight w:val="278"/>
        </w:trPr>
        <w:tc>
          <w:tcPr>
            <w:tcW w:w="4682" w:type="dxa"/>
          </w:tcPr>
          <w:p w:rsidR="00D04B73" w:rsidRPr="00D04B73" w:rsidRDefault="00D04B73" w:rsidP="00D04B73">
            <w:pPr>
              <w:widowControl w:val="0"/>
              <w:jc w:val="center"/>
              <w:rPr>
                <w:rFonts w:ascii="Arial" w:hAnsi="Arial" w:cs="Arial"/>
                <w:b/>
                <w:lang w:eastAsia="zh-CN"/>
              </w:rPr>
            </w:pPr>
            <w:r w:rsidRPr="00D04B73">
              <w:rPr>
                <w:rFonts w:ascii="Arial" w:hAnsi="Arial" w:cs="Arial"/>
                <w:b/>
              </w:rPr>
              <w:t>от 22 декабря 2025 года</w:t>
            </w:r>
          </w:p>
        </w:tc>
        <w:tc>
          <w:tcPr>
            <w:tcW w:w="4826" w:type="dxa"/>
          </w:tcPr>
          <w:p w:rsidR="00D04B73" w:rsidRPr="00D04B73" w:rsidRDefault="00D04B73" w:rsidP="00D04B73">
            <w:pPr>
              <w:widowControl w:val="0"/>
              <w:jc w:val="center"/>
              <w:rPr>
                <w:rFonts w:ascii="Arial" w:hAnsi="Arial" w:cs="Arial"/>
                <w:b/>
                <w:lang w:eastAsia="zh-CN"/>
              </w:rPr>
            </w:pPr>
            <w:r w:rsidRPr="00D04B73">
              <w:rPr>
                <w:rFonts w:ascii="Arial" w:hAnsi="Arial" w:cs="Arial"/>
                <w:b/>
              </w:rPr>
              <w:t xml:space="preserve">           № 8(12).1</w:t>
            </w:r>
            <w:r>
              <w:rPr>
                <w:rFonts w:ascii="Arial" w:hAnsi="Arial" w:cs="Arial"/>
                <w:b/>
              </w:rPr>
              <w:t>6</w:t>
            </w:r>
          </w:p>
        </w:tc>
      </w:tr>
    </w:tbl>
    <w:p w:rsidR="000D69CB" w:rsidRDefault="000D69CB">
      <w:pPr>
        <w:tabs>
          <w:tab w:val="left" w:pos="142"/>
        </w:tabs>
        <w:jc w:val="both"/>
        <w:rPr>
          <w:b/>
        </w:rPr>
      </w:pPr>
    </w:p>
    <w:p w:rsidR="000D69CB" w:rsidRPr="00D04B73" w:rsidRDefault="00AA0FF6">
      <w:pPr>
        <w:tabs>
          <w:tab w:val="left" w:pos="142"/>
          <w:tab w:val="left" w:pos="9923"/>
        </w:tabs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  <w:proofErr w:type="gramStart"/>
      <w:r w:rsidRPr="00D04B73">
        <w:rPr>
          <w:rFonts w:ascii="Arial" w:hAnsi="Arial" w:cs="Arial"/>
          <w:b/>
          <w:bCs/>
          <w:color w:val="auto"/>
          <w:sz w:val="28"/>
          <w:szCs w:val="28"/>
        </w:rPr>
        <w:t>Об утверждении платы за содержание  жилого помещения для нанимателей жилых помещений по договорам социального найма и  договорам найма жилых помещений муниципального жилищного фонда, для собственников жилых помещений многоквартирных домов, не принявших решение о выборе способа управления многоквартирным домом, и собственников помещений в многоквартирном доме, которые на общем собрании не приняли решение об установлении размера платы за содержание жилого помещения на</w:t>
      </w:r>
      <w:proofErr w:type="gramEnd"/>
      <w:r w:rsidRPr="00D04B73">
        <w:rPr>
          <w:rFonts w:ascii="Arial" w:hAnsi="Arial" w:cs="Arial"/>
          <w:b/>
          <w:bCs/>
          <w:color w:val="auto"/>
          <w:sz w:val="28"/>
          <w:szCs w:val="28"/>
        </w:rPr>
        <w:t xml:space="preserve"> территории муниципального образования город Алексин</w:t>
      </w:r>
    </w:p>
    <w:p w:rsidR="000D69CB" w:rsidRDefault="000D69CB">
      <w:pPr>
        <w:tabs>
          <w:tab w:val="left" w:pos="142"/>
          <w:tab w:val="left" w:pos="9923"/>
        </w:tabs>
        <w:jc w:val="center"/>
        <w:rPr>
          <w:b/>
        </w:rPr>
      </w:pPr>
    </w:p>
    <w:p w:rsidR="000D69CB" w:rsidRDefault="00AA0FF6">
      <w:pPr>
        <w:tabs>
          <w:tab w:val="left" w:pos="142"/>
          <w:tab w:val="left" w:pos="9923"/>
        </w:tabs>
        <w:ind w:firstLine="709"/>
        <w:jc w:val="both"/>
        <w:rPr>
          <w:rFonts w:ascii="Arial" w:hAnsi="Arial"/>
        </w:rPr>
      </w:pPr>
      <w:proofErr w:type="gramStart"/>
      <w:r>
        <w:rPr>
          <w:rFonts w:ascii="Arial" w:hAnsi="Arial"/>
        </w:rPr>
        <w:t>В соответствии с Жилищным кодексом Российской Федерации, Федеральным законом Российской Федерации от 06.10.2003 №131-ФЗ «Об общих принципах организации местного самоуправления в Российской Федерации», Постановлением Правительства Российской Федерации от 13.08.2006 № 491 «Об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</w:t>
      </w:r>
      <w:proofErr w:type="gramEnd"/>
      <w:r>
        <w:rPr>
          <w:rFonts w:ascii="Arial" w:hAnsi="Arial"/>
        </w:rPr>
        <w:t xml:space="preserve"> и ремонту общего имущества в многоквартирном доме ненадлежащего качества и (или) с перерывами, превышающими установленную продолжительность»,</w:t>
      </w:r>
      <w:r w:rsidR="00D04B73">
        <w:rPr>
          <w:rFonts w:ascii="Arial" w:hAnsi="Arial"/>
        </w:rPr>
        <w:t xml:space="preserve"> </w:t>
      </w:r>
      <w:r>
        <w:rPr>
          <w:rFonts w:ascii="Arial" w:hAnsi="Arial"/>
        </w:rPr>
        <w:t>на основании Устава муниципального образования город Алексин, Собрание депутатов муниципального образования город Алексин РЕШИЛО:</w:t>
      </w:r>
    </w:p>
    <w:p w:rsidR="000D69CB" w:rsidRDefault="00AA0FF6">
      <w:pPr>
        <w:tabs>
          <w:tab w:val="left" w:pos="142"/>
          <w:tab w:val="left" w:pos="9923"/>
        </w:tabs>
        <w:jc w:val="both"/>
        <w:rPr>
          <w:rFonts w:ascii="Arial" w:hAnsi="Arial"/>
        </w:rPr>
      </w:pPr>
      <w:r>
        <w:rPr>
          <w:rFonts w:ascii="Arial" w:hAnsi="Arial"/>
        </w:rPr>
        <w:t xml:space="preserve">          1. Утвердить и ввести  в действие с 1 января  2026 года  ставки оплаты </w:t>
      </w:r>
      <w:proofErr w:type="gramStart"/>
      <w:r>
        <w:rPr>
          <w:rFonts w:ascii="Arial" w:hAnsi="Arial"/>
        </w:rPr>
        <w:t>за</w:t>
      </w:r>
      <w:proofErr w:type="gramEnd"/>
      <w:r>
        <w:rPr>
          <w:rFonts w:ascii="Arial" w:hAnsi="Arial"/>
        </w:rPr>
        <w:t xml:space="preserve"> </w:t>
      </w:r>
      <w:proofErr w:type="gramStart"/>
      <w:r>
        <w:rPr>
          <w:rFonts w:ascii="Arial" w:hAnsi="Arial"/>
        </w:rPr>
        <w:t>содержание жилого помещения для нанимателей жилых помещений по договорам социального найма и договорам найма жилых помещений муниципального жилищного фонда, для собственников жилых помещений многоквартирных домов, не принявших решение о выборе способа управления многоквартирным домом, и собственников помещений в многоквартирном доме, которые на общем собрании не приняли решение об установлении размера платы за содержание жилого помещения.</w:t>
      </w:r>
      <w:proofErr w:type="gramEnd"/>
      <w:r>
        <w:rPr>
          <w:rFonts w:ascii="Arial" w:hAnsi="Arial"/>
        </w:rPr>
        <w:t xml:space="preserve"> (Приложение).</w:t>
      </w:r>
    </w:p>
    <w:p w:rsidR="000D69CB" w:rsidRDefault="00AA0FF6">
      <w:pPr>
        <w:tabs>
          <w:tab w:val="left" w:pos="142"/>
          <w:tab w:val="left" w:pos="9923"/>
        </w:tabs>
        <w:ind w:firstLine="709"/>
        <w:jc w:val="both"/>
        <w:rPr>
          <w:rFonts w:ascii="Arial" w:hAnsi="Arial"/>
        </w:rPr>
      </w:pPr>
      <w:r>
        <w:rPr>
          <w:rFonts w:ascii="Arial" w:hAnsi="Arial"/>
        </w:rPr>
        <w:t xml:space="preserve">2. </w:t>
      </w:r>
      <w:proofErr w:type="gramStart"/>
      <w:r>
        <w:rPr>
          <w:rFonts w:ascii="Arial" w:hAnsi="Arial"/>
        </w:rPr>
        <w:t>Контроль за</w:t>
      </w:r>
      <w:proofErr w:type="gramEnd"/>
      <w:r>
        <w:rPr>
          <w:rFonts w:ascii="Arial" w:hAnsi="Arial"/>
        </w:rPr>
        <w:t xml:space="preserve"> исполнением решения возложить на постоянную комиссию по собственности и муниципальному хозяйству Собрания депутатов муниципального образования город Алексин (Орлов Ж.Б.)</w:t>
      </w:r>
    </w:p>
    <w:p w:rsidR="000D69CB" w:rsidRDefault="00AA0FF6">
      <w:pPr>
        <w:tabs>
          <w:tab w:val="left" w:pos="142"/>
        </w:tabs>
        <w:ind w:firstLine="709"/>
        <w:jc w:val="both"/>
        <w:rPr>
          <w:rFonts w:ascii="Arial" w:hAnsi="Arial"/>
        </w:rPr>
      </w:pPr>
      <w:r>
        <w:rPr>
          <w:rFonts w:ascii="Arial" w:hAnsi="Arial"/>
        </w:rPr>
        <w:t>3. Решение опубликовать в газете «Алексинские вести» и  разместить на официальном сайте органов местного самоуправления муниципального образования город Алексин в сети «Интернет».</w:t>
      </w:r>
    </w:p>
    <w:p w:rsidR="000D69CB" w:rsidRDefault="00D04B73" w:rsidP="00D04B73">
      <w:pPr>
        <w:tabs>
          <w:tab w:val="left" w:pos="142"/>
        </w:tabs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AA0FF6">
        <w:rPr>
          <w:rFonts w:ascii="Arial" w:hAnsi="Arial"/>
        </w:rPr>
        <w:t>4.Решение вступает в силу со дня опубликования.</w:t>
      </w:r>
    </w:p>
    <w:p w:rsidR="000D69CB" w:rsidRDefault="000D69CB">
      <w:pPr>
        <w:tabs>
          <w:tab w:val="left" w:pos="142"/>
          <w:tab w:val="left" w:pos="9923"/>
        </w:tabs>
        <w:jc w:val="both"/>
        <w:rPr>
          <w:rFonts w:ascii="Arial" w:hAnsi="Arial"/>
        </w:rPr>
      </w:pPr>
    </w:p>
    <w:p w:rsidR="000D69CB" w:rsidRDefault="00AA0FF6">
      <w:pPr>
        <w:tabs>
          <w:tab w:val="left" w:pos="142"/>
          <w:tab w:val="left" w:pos="9923"/>
        </w:tabs>
        <w:rPr>
          <w:rFonts w:ascii="Arial" w:hAnsi="Arial"/>
          <w:b/>
        </w:rPr>
      </w:pPr>
      <w:r>
        <w:rPr>
          <w:rFonts w:ascii="Arial" w:hAnsi="Arial"/>
          <w:b/>
        </w:rPr>
        <w:t xml:space="preserve">Глава  </w:t>
      </w:r>
    </w:p>
    <w:p w:rsidR="000D69CB" w:rsidRDefault="00AA0FF6">
      <w:pPr>
        <w:tabs>
          <w:tab w:val="left" w:pos="142"/>
          <w:tab w:val="left" w:pos="9923"/>
        </w:tabs>
        <w:rPr>
          <w:rFonts w:ascii="Arial" w:hAnsi="Arial"/>
          <w:b/>
        </w:rPr>
      </w:pPr>
      <w:r>
        <w:rPr>
          <w:rFonts w:ascii="Arial" w:hAnsi="Arial"/>
          <w:b/>
        </w:rPr>
        <w:t>муниципального образования</w:t>
      </w:r>
    </w:p>
    <w:p w:rsidR="000D69CB" w:rsidRDefault="00AA0FF6">
      <w:pPr>
        <w:tabs>
          <w:tab w:val="left" w:pos="142"/>
          <w:tab w:val="left" w:pos="9923"/>
        </w:tabs>
        <w:rPr>
          <w:rFonts w:ascii="Arial" w:hAnsi="Arial"/>
          <w:b/>
        </w:rPr>
      </w:pPr>
      <w:r>
        <w:rPr>
          <w:rFonts w:ascii="Arial" w:hAnsi="Arial"/>
          <w:b/>
        </w:rPr>
        <w:t xml:space="preserve">город Алексин    </w:t>
      </w:r>
      <w:r w:rsidR="00F476CA">
        <w:rPr>
          <w:rFonts w:ascii="Arial" w:hAnsi="Arial"/>
          <w:b/>
        </w:rPr>
        <w:t xml:space="preserve">                                                                                      </w:t>
      </w:r>
      <w:r>
        <w:rPr>
          <w:rFonts w:ascii="Arial" w:hAnsi="Arial"/>
          <w:b/>
        </w:rPr>
        <w:t xml:space="preserve"> Э.И. Эксаренко</w:t>
      </w:r>
    </w:p>
    <w:p w:rsidR="000D69CB" w:rsidRDefault="000D69CB">
      <w:pPr>
        <w:tabs>
          <w:tab w:val="left" w:pos="142"/>
          <w:tab w:val="left" w:pos="9923"/>
        </w:tabs>
        <w:rPr>
          <w:rFonts w:ascii="Arial" w:hAnsi="Arial"/>
          <w:b/>
        </w:rPr>
      </w:pPr>
    </w:p>
    <w:p w:rsidR="000D69CB" w:rsidRDefault="000D69CB">
      <w:pPr>
        <w:tabs>
          <w:tab w:val="left" w:pos="9923"/>
        </w:tabs>
        <w:rPr>
          <w:rFonts w:ascii="Arial" w:hAnsi="Arial"/>
          <w:sz w:val="20"/>
        </w:rPr>
      </w:pPr>
    </w:p>
    <w:p w:rsidR="000D69CB" w:rsidRDefault="000D69CB">
      <w:pPr>
        <w:jc w:val="both"/>
        <w:rPr>
          <w:sz w:val="28"/>
        </w:rPr>
      </w:pPr>
    </w:p>
    <w:p w:rsidR="000D69CB" w:rsidRDefault="000D69CB">
      <w:pPr>
        <w:jc w:val="both"/>
        <w:rPr>
          <w:sz w:val="26"/>
        </w:rPr>
      </w:pPr>
    </w:p>
    <w:p w:rsidR="000D69CB" w:rsidRDefault="000D69CB">
      <w:pPr>
        <w:jc w:val="both"/>
      </w:pPr>
    </w:p>
    <w:p w:rsidR="000D69CB" w:rsidRDefault="000D69CB">
      <w:pPr>
        <w:jc w:val="both"/>
      </w:pPr>
    </w:p>
    <w:p w:rsidR="000D69CB" w:rsidRDefault="000D69CB">
      <w:pPr>
        <w:jc w:val="both"/>
      </w:pPr>
    </w:p>
    <w:p w:rsidR="000D69CB" w:rsidRDefault="000D69CB">
      <w:pPr>
        <w:jc w:val="both"/>
      </w:pPr>
    </w:p>
    <w:p w:rsidR="000D69CB" w:rsidRDefault="000D69CB">
      <w:pPr>
        <w:jc w:val="both"/>
      </w:pPr>
    </w:p>
    <w:p w:rsidR="000D69CB" w:rsidRDefault="000D69CB">
      <w:pPr>
        <w:jc w:val="both"/>
      </w:pPr>
    </w:p>
    <w:p w:rsidR="000D69CB" w:rsidRDefault="000D69CB">
      <w:pPr>
        <w:jc w:val="both"/>
      </w:pPr>
    </w:p>
    <w:p w:rsidR="000D69CB" w:rsidRDefault="000D69CB">
      <w:pPr>
        <w:jc w:val="both"/>
      </w:pPr>
    </w:p>
    <w:p w:rsidR="000D69CB" w:rsidRDefault="000D69CB">
      <w:pPr>
        <w:jc w:val="both"/>
      </w:pPr>
    </w:p>
    <w:p w:rsidR="000D69CB" w:rsidRDefault="000D69CB">
      <w:pPr>
        <w:jc w:val="both"/>
      </w:pPr>
    </w:p>
    <w:p w:rsidR="000D69CB" w:rsidRDefault="000D69CB">
      <w:pPr>
        <w:jc w:val="both"/>
      </w:pPr>
    </w:p>
    <w:p w:rsidR="000D69CB" w:rsidRDefault="000D69CB">
      <w:pPr>
        <w:jc w:val="both"/>
      </w:pPr>
    </w:p>
    <w:p w:rsidR="000D69CB" w:rsidRDefault="000D69CB">
      <w:pPr>
        <w:jc w:val="both"/>
      </w:pPr>
    </w:p>
    <w:p w:rsidR="000D69CB" w:rsidRDefault="000D69CB">
      <w:pPr>
        <w:jc w:val="both"/>
      </w:pPr>
    </w:p>
    <w:p w:rsidR="000D69CB" w:rsidRDefault="000D69CB">
      <w:pPr>
        <w:jc w:val="both"/>
      </w:pPr>
    </w:p>
    <w:p w:rsidR="000D69CB" w:rsidRDefault="000D69CB">
      <w:pPr>
        <w:jc w:val="both"/>
      </w:pPr>
    </w:p>
    <w:p w:rsidR="000D69CB" w:rsidRDefault="000D69CB">
      <w:pPr>
        <w:jc w:val="both"/>
      </w:pPr>
    </w:p>
    <w:p w:rsidR="000D69CB" w:rsidRDefault="000D69CB">
      <w:pPr>
        <w:jc w:val="both"/>
      </w:pPr>
    </w:p>
    <w:p w:rsidR="000D69CB" w:rsidRDefault="000D69CB">
      <w:pPr>
        <w:jc w:val="both"/>
      </w:pPr>
    </w:p>
    <w:p w:rsidR="000D69CB" w:rsidRDefault="000D69CB">
      <w:pPr>
        <w:jc w:val="both"/>
      </w:pPr>
    </w:p>
    <w:p w:rsidR="000D69CB" w:rsidRDefault="000D69CB">
      <w:pPr>
        <w:jc w:val="both"/>
      </w:pPr>
    </w:p>
    <w:p w:rsidR="000D69CB" w:rsidRDefault="000D69CB">
      <w:pPr>
        <w:jc w:val="both"/>
      </w:pPr>
    </w:p>
    <w:p w:rsidR="000D69CB" w:rsidRDefault="000D69CB">
      <w:pPr>
        <w:jc w:val="both"/>
      </w:pPr>
    </w:p>
    <w:p w:rsidR="000D69CB" w:rsidRDefault="000D69CB">
      <w:pPr>
        <w:jc w:val="both"/>
      </w:pPr>
    </w:p>
    <w:p w:rsidR="000D69CB" w:rsidRDefault="000D69CB">
      <w:pPr>
        <w:jc w:val="both"/>
      </w:pPr>
    </w:p>
    <w:p w:rsidR="000D69CB" w:rsidRDefault="000D69CB">
      <w:pPr>
        <w:jc w:val="both"/>
      </w:pPr>
    </w:p>
    <w:p w:rsidR="000D69CB" w:rsidRDefault="000D69CB">
      <w:pPr>
        <w:jc w:val="both"/>
      </w:pPr>
    </w:p>
    <w:p w:rsidR="000D69CB" w:rsidRDefault="000D69CB">
      <w:pPr>
        <w:jc w:val="both"/>
      </w:pPr>
    </w:p>
    <w:p w:rsidR="000D69CB" w:rsidRDefault="000D69CB">
      <w:pPr>
        <w:jc w:val="both"/>
      </w:pPr>
    </w:p>
    <w:p w:rsidR="000D69CB" w:rsidRDefault="000D69CB">
      <w:pPr>
        <w:jc w:val="both"/>
      </w:pPr>
    </w:p>
    <w:p w:rsidR="000D69CB" w:rsidRDefault="000D69CB">
      <w:pPr>
        <w:jc w:val="both"/>
      </w:pPr>
    </w:p>
    <w:p w:rsidR="000D69CB" w:rsidRDefault="000D69CB">
      <w:pPr>
        <w:jc w:val="both"/>
      </w:pPr>
    </w:p>
    <w:p w:rsidR="000D69CB" w:rsidRDefault="000D69CB">
      <w:pPr>
        <w:jc w:val="both"/>
      </w:pPr>
    </w:p>
    <w:p w:rsidR="000D69CB" w:rsidRDefault="000D69CB">
      <w:pPr>
        <w:jc w:val="both"/>
      </w:pPr>
    </w:p>
    <w:p w:rsidR="000D69CB" w:rsidRDefault="000D69CB">
      <w:pPr>
        <w:jc w:val="both"/>
      </w:pPr>
    </w:p>
    <w:p w:rsidR="000D69CB" w:rsidRDefault="000D69CB">
      <w:pPr>
        <w:jc w:val="both"/>
      </w:pPr>
    </w:p>
    <w:p w:rsidR="000D69CB" w:rsidRDefault="000D69CB">
      <w:pPr>
        <w:jc w:val="both"/>
      </w:pPr>
    </w:p>
    <w:p w:rsidR="000D69CB" w:rsidRDefault="000D69CB">
      <w:pPr>
        <w:sectPr w:rsidR="000D69CB">
          <w:pgSz w:w="11906" w:h="16838"/>
          <w:pgMar w:top="720" w:right="991" w:bottom="720" w:left="1276" w:header="709" w:footer="709" w:gutter="0"/>
          <w:cols w:space="720"/>
        </w:sectPr>
      </w:pPr>
    </w:p>
    <w:p w:rsidR="000D69CB" w:rsidRDefault="00AA0FF6">
      <w:pPr>
        <w:jc w:val="right"/>
        <w:rPr>
          <w:sz w:val="21"/>
        </w:rPr>
      </w:pPr>
      <w:r>
        <w:rPr>
          <w:sz w:val="21"/>
        </w:rPr>
        <w:lastRenderedPageBreak/>
        <w:t xml:space="preserve">Приложение к решению </w:t>
      </w:r>
    </w:p>
    <w:p w:rsidR="000D69CB" w:rsidRDefault="00AA0FF6">
      <w:pPr>
        <w:jc w:val="right"/>
        <w:rPr>
          <w:sz w:val="21"/>
        </w:rPr>
      </w:pPr>
      <w:r>
        <w:rPr>
          <w:sz w:val="21"/>
        </w:rPr>
        <w:t xml:space="preserve">Собрания депутатов муниципального образования </w:t>
      </w:r>
    </w:p>
    <w:p w:rsidR="000D69CB" w:rsidRDefault="00AA0FF6">
      <w:pPr>
        <w:jc w:val="right"/>
        <w:rPr>
          <w:sz w:val="21"/>
        </w:rPr>
      </w:pPr>
      <w:r>
        <w:rPr>
          <w:sz w:val="21"/>
        </w:rPr>
        <w:t>город</w:t>
      </w:r>
      <w:r w:rsidR="00D04B73">
        <w:rPr>
          <w:sz w:val="21"/>
        </w:rPr>
        <w:t xml:space="preserve"> Алексин от 22 декабря 2025 года № 8(12).16</w:t>
      </w:r>
    </w:p>
    <w:p w:rsidR="000D69CB" w:rsidRDefault="000D69CB">
      <w:pPr>
        <w:jc w:val="right"/>
        <w:rPr>
          <w:sz w:val="21"/>
        </w:rPr>
      </w:pPr>
    </w:p>
    <w:p w:rsidR="000D69CB" w:rsidRPr="00D04B73" w:rsidRDefault="00AA0FF6" w:rsidP="00D04B73">
      <w:pPr>
        <w:tabs>
          <w:tab w:val="left" w:pos="142"/>
          <w:tab w:val="left" w:pos="9923"/>
        </w:tabs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  <w:proofErr w:type="gramStart"/>
      <w:r>
        <w:rPr>
          <w:b/>
        </w:rPr>
        <w:t>Ставки оплаты за содержание жилого  помещения для нанимателей жилых помещений по договорам социального найма и договорам найма жилых помещений муниципального жилищного фонда и размера платы за содержание жилого помещения  для собственников жилых помещений, которые не приняли  решение о выборе способа управления многоквартирным домом</w:t>
      </w:r>
      <w:r w:rsidR="00D04B73">
        <w:rPr>
          <w:b/>
        </w:rPr>
        <w:t xml:space="preserve">, </w:t>
      </w:r>
      <w:r w:rsidR="00D04B73" w:rsidRPr="00D04B73">
        <w:rPr>
          <w:b/>
        </w:rPr>
        <w:t>и собственников помещений в многоквартирном доме, которые на общем собрании не приняли решение об установлении размера платы</w:t>
      </w:r>
      <w:proofErr w:type="gramEnd"/>
      <w:r w:rsidR="00D04B73" w:rsidRPr="00D04B73">
        <w:rPr>
          <w:b/>
        </w:rPr>
        <w:t xml:space="preserve"> за содержание жилого помещения на территории муниципального образования город Алексин</w:t>
      </w:r>
      <w:r w:rsidR="00D04B73">
        <w:rPr>
          <w:rFonts w:ascii="Arial" w:hAnsi="Arial" w:cs="Arial"/>
          <w:b/>
          <w:bCs/>
          <w:color w:val="auto"/>
          <w:sz w:val="28"/>
          <w:szCs w:val="28"/>
        </w:rPr>
        <w:t xml:space="preserve"> </w:t>
      </w:r>
      <w:r>
        <w:rPr>
          <w:b/>
        </w:rPr>
        <w:t xml:space="preserve">с  1 января  2026 года </w:t>
      </w:r>
    </w:p>
    <w:tbl>
      <w:tblPr>
        <w:tblpPr w:leftFromText="180" w:rightFromText="180" w:vertAnchor="text" w:tblpY="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464"/>
        <w:gridCol w:w="6095"/>
      </w:tblGrid>
      <w:tr w:rsidR="000D69CB">
        <w:trPr>
          <w:trHeight w:val="322"/>
        </w:trPr>
        <w:tc>
          <w:tcPr>
            <w:tcW w:w="9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69CB" w:rsidRDefault="000D69CB">
            <w:pPr>
              <w:jc w:val="center"/>
              <w:rPr>
                <w:b/>
              </w:rPr>
            </w:pPr>
          </w:p>
          <w:p w:rsidR="000D69CB" w:rsidRDefault="000D69CB">
            <w:pPr>
              <w:jc w:val="center"/>
              <w:rPr>
                <w:b/>
              </w:rPr>
            </w:pPr>
          </w:p>
          <w:p w:rsidR="000D69CB" w:rsidRDefault="00AA0FF6">
            <w:pPr>
              <w:jc w:val="center"/>
              <w:rPr>
                <w:b/>
              </w:rPr>
            </w:pPr>
            <w:r>
              <w:rPr>
                <w:b/>
              </w:rPr>
              <w:t>Категория  жилья</w:t>
            </w:r>
          </w:p>
          <w:p w:rsidR="000D69CB" w:rsidRDefault="000D69CB">
            <w:pPr>
              <w:jc w:val="center"/>
              <w:rPr>
                <w:b/>
              </w:rPr>
            </w:pPr>
          </w:p>
          <w:p w:rsidR="000D69CB" w:rsidRDefault="000D69CB">
            <w:pPr>
              <w:jc w:val="center"/>
              <w:rPr>
                <w:b/>
              </w:rPr>
            </w:pPr>
          </w:p>
          <w:p w:rsidR="000D69CB" w:rsidRDefault="000D69CB">
            <w:pPr>
              <w:jc w:val="center"/>
              <w:rPr>
                <w:b/>
              </w:rPr>
            </w:pPr>
          </w:p>
          <w:p w:rsidR="000D69CB" w:rsidRDefault="000D69CB">
            <w:pPr>
              <w:jc w:val="center"/>
              <w:rPr>
                <w:b/>
              </w:rPr>
            </w:pPr>
          </w:p>
        </w:tc>
        <w:tc>
          <w:tcPr>
            <w:tcW w:w="6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9CB" w:rsidRDefault="00AA0FF6">
            <w:pPr>
              <w:jc w:val="center"/>
            </w:pPr>
            <w:r>
              <w:t>Размер платы в месяц *</w:t>
            </w:r>
          </w:p>
          <w:p w:rsidR="000D69CB" w:rsidRDefault="00AA0FF6">
            <w:pPr>
              <w:jc w:val="center"/>
            </w:pPr>
            <w:r>
              <w:t>(рублей/ кв.м. общей площади)</w:t>
            </w:r>
          </w:p>
        </w:tc>
      </w:tr>
      <w:tr w:rsidR="000D69CB">
        <w:trPr>
          <w:trHeight w:val="1897"/>
        </w:trPr>
        <w:tc>
          <w:tcPr>
            <w:tcW w:w="94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69CB" w:rsidRDefault="000D69CB"/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9CB" w:rsidRDefault="000D69CB"/>
        </w:tc>
      </w:tr>
      <w:tr w:rsidR="000D69CB"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69CB" w:rsidRDefault="00AA0FF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69CB" w:rsidRDefault="00AA0FF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0D69CB" w:rsidTr="00C41898">
        <w:trPr>
          <w:trHeight w:val="302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69CB" w:rsidRDefault="00AA0FF6">
            <w:pPr>
              <w:jc w:val="center"/>
            </w:pPr>
            <w:r>
              <w:t>1.Дома со всеми видами благоустройства и с мусоропроводом и лифтами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9CB" w:rsidRPr="006E3C47" w:rsidRDefault="00AA0FF6">
            <w:pPr>
              <w:jc w:val="center"/>
              <w:rPr>
                <w:color w:val="auto"/>
              </w:rPr>
            </w:pPr>
            <w:r w:rsidRPr="006E3C47">
              <w:rPr>
                <w:color w:val="auto"/>
              </w:rPr>
              <w:t>40,45</w:t>
            </w:r>
          </w:p>
        </w:tc>
      </w:tr>
      <w:tr w:rsidR="000D69CB"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69CB" w:rsidRDefault="00AA0FF6">
            <w:pPr>
              <w:jc w:val="center"/>
            </w:pPr>
            <w:r>
              <w:t>2.Дома со всеми видами благоустройства и с мусоропроводом без лифта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9CB" w:rsidRPr="006E3C47" w:rsidRDefault="00AA0FF6">
            <w:pPr>
              <w:jc w:val="center"/>
              <w:rPr>
                <w:color w:val="auto"/>
              </w:rPr>
            </w:pPr>
            <w:r w:rsidRPr="006E3C47">
              <w:rPr>
                <w:color w:val="auto"/>
              </w:rPr>
              <w:t>29,08</w:t>
            </w:r>
          </w:p>
        </w:tc>
      </w:tr>
      <w:tr w:rsidR="000D69CB"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69CB" w:rsidRDefault="00AA0FF6">
            <w:pPr>
              <w:jc w:val="center"/>
            </w:pPr>
            <w:r>
              <w:t>3. Дома со всеми видами благоустройства и с лифтом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9CB" w:rsidRPr="006E3C47" w:rsidRDefault="00AA0FF6">
            <w:pPr>
              <w:jc w:val="center"/>
              <w:rPr>
                <w:color w:val="auto"/>
              </w:rPr>
            </w:pPr>
            <w:r w:rsidRPr="006E3C47">
              <w:rPr>
                <w:color w:val="auto"/>
              </w:rPr>
              <w:t>38,14</w:t>
            </w:r>
          </w:p>
        </w:tc>
      </w:tr>
      <w:tr w:rsidR="000D69CB"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69CB" w:rsidRDefault="00AA0FF6">
            <w:pPr>
              <w:jc w:val="center"/>
            </w:pPr>
            <w:r>
              <w:t>4. Дома  со всеми видами благоустройства без лифта и мусоропровода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9CB" w:rsidRPr="006E3C47" w:rsidRDefault="00AA0FF6">
            <w:pPr>
              <w:jc w:val="center"/>
              <w:rPr>
                <w:color w:val="auto"/>
              </w:rPr>
            </w:pPr>
            <w:r w:rsidRPr="006E3C47">
              <w:rPr>
                <w:color w:val="auto"/>
              </w:rPr>
              <w:t>26,77</w:t>
            </w:r>
          </w:p>
        </w:tc>
      </w:tr>
      <w:tr w:rsidR="000D69CB">
        <w:trPr>
          <w:trHeight w:val="564"/>
        </w:trPr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69CB" w:rsidRDefault="00AA0FF6">
            <w:pPr>
              <w:jc w:val="center"/>
            </w:pPr>
            <w:r>
              <w:t>5.Дома пониженной капитальности, со всеми видами благоустройства;</w:t>
            </w:r>
          </w:p>
          <w:p w:rsidR="000D69CB" w:rsidRDefault="00AA0FF6">
            <w:pPr>
              <w:jc w:val="center"/>
            </w:pPr>
            <w:r>
              <w:t>Дома, имеющие не все виды благоустройства и ветхие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9CB" w:rsidRPr="006E3C47" w:rsidRDefault="006E3C47">
            <w:pPr>
              <w:jc w:val="center"/>
              <w:rPr>
                <w:color w:val="auto"/>
              </w:rPr>
            </w:pPr>
            <w:r w:rsidRPr="006E3C47">
              <w:rPr>
                <w:color w:val="auto"/>
              </w:rPr>
              <w:t>20</w:t>
            </w:r>
            <w:r w:rsidR="00AA0FF6" w:rsidRPr="006E3C47">
              <w:rPr>
                <w:color w:val="auto"/>
              </w:rPr>
              <w:t>,</w:t>
            </w:r>
            <w:r w:rsidRPr="006E3C47">
              <w:rPr>
                <w:color w:val="auto"/>
              </w:rPr>
              <w:t>43</w:t>
            </w:r>
          </w:p>
        </w:tc>
      </w:tr>
    </w:tbl>
    <w:p w:rsidR="000D69CB" w:rsidRDefault="00AA0FF6">
      <w:pPr>
        <w:ind w:left="360"/>
        <w:rPr>
          <w:sz w:val="21"/>
        </w:rPr>
      </w:pPr>
      <w:r>
        <w:rPr>
          <w:sz w:val="21"/>
        </w:rPr>
        <w:t>*Плата за содержание помещений без учета СОИ</w:t>
      </w:r>
    </w:p>
    <w:p w:rsidR="000D69CB" w:rsidRDefault="000D69CB">
      <w:pPr>
        <w:jc w:val="center"/>
        <w:rPr>
          <w:b/>
          <w:sz w:val="21"/>
        </w:rPr>
      </w:pPr>
    </w:p>
    <w:p w:rsidR="000D69CB" w:rsidRDefault="00AA0FF6">
      <w:pPr>
        <w:jc w:val="center"/>
        <w:rPr>
          <w:b/>
        </w:rPr>
      </w:pPr>
      <w:r>
        <w:rPr>
          <w:b/>
        </w:rPr>
        <w:t xml:space="preserve">Ставка оплаты за  очистку  выгребных ям с 1 человека в месяц </w:t>
      </w:r>
    </w:p>
    <w:p w:rsidR="000D69CB" w:rsidRDefault="000D69CB">
      <w:pPr>
        <w:jc w:val="center"/>
        <w:rPr>
          <w:b/>
          <w:sz w:val="21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785"/>
        <w:gridCol w:w="4786"/>
      </w:tblGrid>
      <w:tr w:rsidR="000D69CB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69CB" w:rsidRDefault="00AA0FF6">
            <w:pPr>
              <w:jc w:val="center"/>
            </w:pPr>
            <w:r>
              <w:t xml:space="preserve">Цена на услугу по очистке </w:t>
            </w:r>
          </w:p>
          <w:p w:rsidR="000D69CB" w:rsidRDefault="00AA0FF6">
            <w:pPr>
              <w:jc w:val="center"/>
            </w:pPr>
            <w:r>
              <w:t>выгребных ям на 1 чел. в месяц  (руб.)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9CB" w:rsidRPr="006E3C47" w:rsidRDefault="00AA0FF6">
            <w:pPr>
              <w:jc w:val="center"/>
              <w:rPr>
                <w:color w:val="auto"/>
              </w:rPr>
            </w:pPr>
            <w:r w:rsidRPr="006E3C47">
              <w:rPr>
                <w:color w:val="auto"/>
              </w:rPr>
              <w:t>573,9</w:t>
            </w:r>
          </w:p>
        </w:tc>
      </w:tr>
    </w:tbl>
    <w:p w:rsidR="000D69CB" w:rsidRDefault="000D69CB">
      <w:pPr>
        <w:rPr>
          <w:b/>
          <w:sz w:val="18"/>
        </w:rPr>
      </w:pPr>
    </w:p>
    <w:p w:rsidR="000D69CB" w:rsidRDefault="000D69CB">
      <w:pPr>
        <w:rPr>
          <w:b/>
          <w:sz w:val="18"/>
        </w:rPr>
      </w:pPr>
    </w:p>
    <w:p w:rsidR="000D69CB" w:rsidRDefault="000D69CB"/>
    <w:p w:rsidR="00D04B73" w:rsidRDefault="00D04B73" w:rsidP="00D04B73">
      <w:pPr>
        <w:rPr>
          <w:rFonts w:ascii="Arial" w:hAnsi="Arial" w:cs="Arial"/>
          <w:b/>
        </w:rPr>
      </w:pPr>
      <w:r w:rsidRPr="0060136C">
        <w:rPr>
          <w:rFonts w:ascii="Arial" w:hAnsi="Arial" w:cs="Arial"/>
          <w:b/>
        </w:rPr>
        <w:t xml:space="preserve">Глава </w:t>
      </w:r>
    </w:p>
    <w:p w:rsidR="00D04B73" w:rsidRPr="0060136C" w:rsidRDefault="00D04B73" w:rsidP="00D04B73">
      <w:pPr>
        <w:rPr>
          <w:rFonts w:ascii="Arial" w:hAnsi="Arial" w:cs="Arial"/>
          <w:b/>
        </w:rPr>
      </w:pPr>
      <w:r w:rsidRPr="0060136C">
        <w:rPr>
          <w:rFonts w:ascii="Arial" w:hAnsi="Arial" w:cs="Arial"/>
          <w:b/>
        </w:rPr>
        <w:t xml:space="preserve">муниципального образования </w:t>
      </w:r>
    </w:p>
    <w:p w:rsidR="00D04B73" w:rsidRPr="0060136C" w:rsidRDefault="00D04B73" w:rsidP="00D04B73">
      <w:pPr>
        <w:rPr>
          <w:rFonts w:ascii="Arial" w:hAnsi="Arial" w:cs="Arial"/>
          <w:b/>
        </w:rPr>
      </w:pPr>
      <w:r w:rsidRPr="0060136C">
        <w:rPr>
          <w:rFonts w:ascii="Arial" w:hAnsi="Arial" w:cs="Arial"/>
          <w:b/>
        </w:rPr>
        <w:t xml:space="preserve">город Алексин                                                     </w:t>
      </w:r>
      <w:r>
        <w:rPr>
          <w:rFonts w:ascii="Arial" w:hAnsi="Arial" w:cs="Arial"/>
          <w:b/>
        </w:rPr>
        <w:t xml:space="preserve">                                                         </w:t>
      </w:r>
      <w:r w:rsidRPr="0060136C">
        <w:rPr>
          <w:rFonts w:ascii="Arial" w:hAnsi="Arial" w:cs="Arial"/>
          <w:b/>
        </w:rPr>
        <w:t xml:space="preserve">                     </w:t>
      </w:r>
      <w:r w:rsidRPr="0060136C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    </w:t>
      </w:r>
      <w:r w:rsidRPr="0060136C">
        <w:rPr>
          <w:rFonts w:ascii="Arial" w:hAnsi="Arial" w:cs="Arial"/>
          <w:b/>
        </w:rPr>
        <w:t xml:space="preserve">Э.И. Эксаренко </w:t>
      </w:r>
    </w:p>
    <w:p w:rsidR="000D69CB" w:rsidRDefault="000D69CB">
      <w:pPr>
        <w:rPr>
          <w:b/>
          <w:sz w:val="20"/>
        </w:rPr>
      </w:pPr>
    </w:p>
    <w:p w:rsidR="000D69CB" w:rsidRDefault="000D69CB">
      <w:pPr>
        <w:rPr>
          <w:b/>
          <w:sz w:val="20"/>
        </w:rPr>
      </w:pPr>
    </w:p>
    <w:p w:rsidR="000D69CB" w:rsidRDefault="000D69CB">
      <w:pPr>
        <w:rPr>
          <w:b/>
          <w:sz w:val="20"/>
        </w:rPr>
      </w:pPr>
    </w:p>
    <w:p w:rsidR="000D69CB" w:rsidRDefault="000D69CB">
      <w:pPr>
        <w:sectPr w:rsidR="000D69CB">
          <w:pgSz w:w="16838" w:h="11906" w:orient="landscape"/>
          <w:pgMar w:top="426" w:right="720" w:bottom="567" w:left="720" w:header="709" w:footer="709" w:gutter="0"/>
          <w:cols w:space="720"/>
        </w:sectPr>
      </w:pPr>
    </w:p>
    <w:p w:rsidR="00AA0FF6" w:rsidRDefault="00AA0FF6"/>
    <w:sectPr w:rsidR="00AA0FF6" w:rsidSect="000D69CB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0D69CB"/>
    <w:rsid w:val="000D69CB"/>
    <w:rsid w:val="001E6245"/>
    <w:rsid w:val="006E3C47"/>
    <w:rsid w:val="00824A82"/>
    <w:rsid w:val="00AA0FF6"/>
    <w:rsid w:val="00AD09B4"/>
    <w:rsid w:val="00AE0739"/>
    <w:rsid w:val="00B25A77"/>
    <w:rsid w:val="00BA7C7D"/>
    <w:rsid w:val="00C41898"/>
    <w:rsid w:val="00D04B73"/>
    <w:rsid w:val="00F476CA"/>
    <w:rsid w:val="00F56105"/>
    <w:rsid w:val="00FC0A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0D69CB"/>
    <w:rPr>
      <w:sz w:val="24"/>
    </w:rPr>
  </w:style>
  <w:style w:type="paragraph" w:styleId="10">
    <w:name w:val="heading 1"/>
    <w:next w:val="a"/>
    <w:link w:val="11"/>
    <w:uiPriority w:val="9"/>
    <w:qFormat/>
    <w:rsid w:val="000D69CB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0D69CB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0D69CB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0D69CB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0D69CB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0D69CB"/>
    <w:rPr>
      <w:sz w:val="24"/>
    </w:rPr>
  </w:style>
  <w:style w:type="paragraph" w:styleId="21">
    <w:name w:val="toc 2"/>
    <w:next w:val="a"/>
    <w:link w:val="22"/>
    <w:uiPriority w:val="39"/>
    <w:rsid w:val="000D69CB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0D69CB"/>
    <w:rPr>
      <w:rFonts w:ascii="XO Thames" w:hAnsi="XO Thames"/>
      <w:sz w:val="28"/>
    </w:rPr>
  </w:style>
  <w:style w:type="paragraph" w:styleId="a3">
    <w:name w:val="Normal (Web)"/>
    <w:basedOn w:val="a"/>
    <w:link w:val="a4"/>
    <w:rsid w:val="000D69CB"/>
    <w:pPr>
      <w:spacing w:beforeAutospacing="1" w:afterAutospacing="1"/>
    </w:pPr>
  </w:style>
  <w:style w:type="character" w:customStyle="1" w:styleId="a4">
    <w:name w:val="Обычный (веб) Знак"/>
    <w:basedOn w:val="1"/>
    <w:link w:val="a3"/>
    <w:rsid w:val="000D69CB"/>
  </w:style>
  <w:style w:type="paragraph" w:styleId="41">
    <w:name w:val="toc 4"/>
    <w:next w:val="a"/>
    <w:link w:val="42"/>
    <w:uiPriority w:val="39"/>
    <w:rsid w:val="000D69CB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0D69CB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0D69CB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0D69CB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0D69CB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0D69CB"/>
    <w:rPr>
      <w:rFonts w:ascii="XO Thames" w:hAnsi="XO Thames"/>
      <w:sz w:val="28"/>
    </w:rPr>
  </w:style>
  <w:style w:type="paragraph" w:customStyle="1" w:styleId="apple-converted-space">
    <w:name w:val="apple-converted-space"/>
    <w:basedOn w:val="12"/>
    <w:link w:val="apple-converted-space0"/>
    <w:rsid w:val="000D69CB"/>
  </w:style>
  <w:style w:type="character" w:customStyle="1" w:styleId="apple-converted-space0">
    <w:name w:val="apple-converted-space"/>
    <w:basedOn w:val="a0"/>
    <w:link w:val="apple-converted-space"/>
    <w:rsid w:val="000D69CB"/>
  </w:style>
  <w:style w:type="paragraph" w:customStyle="1" w:styleId="Endnote">
    <w:name w:val="Endnote"/>
    <w:link w:val="Endnote0"/>
    <w:rsid w:val="000D69CB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0D69CB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0D69CB"/>
    <w:rPr>
      <w:rFonts w:ascii="XO Thames" w:hAnsi="XO Thames"/>
      <w:b/>
      <w:sz w:val="26"/>
    </w:rPr>
  </w:style>
  <w:style w:type="paragraph" w:styleId="a5">
    <w:name w:val="Balloon Text"/>
    <w:basedOn w:val="a"/>
    <w:link w:val="a6"/>
    <w:rsid w:val="000D69CB"/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sid w:val="000D69CB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rsid w:val="000D69CB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0D69CB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0D69CB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0D69CB"/>
    <w:rPr>
      <w:rFonts w:ascii="XO Thames" w:hAnsi="XO Thames"/>
      <w:b/>
      <w:sz w:val="32"/>
    </w:rPr>
  </w:style>
  <w:style w:type="paragraph" w:customStyle="1" w:styleId="13">
    <w:name w:val="Гиперссылка1"/>
    <w:link w:val="a7"/>
    <w:rsid w:val="000D69CB"/>
    <w:rPr>
      <w:color w:val="0000FF"/>
      <w:u w:val="single"/>
    </w:rPr>
  </w:style>
  <w:style w:type="character" w:styleId="a7">
    <w:name w:val="Hyperlink"/>
    <w:link w:val="13"/>
    <w:rsid w:val="000D69CB"/>
    <w:rPr>
      <w:color w:val="0000FF"/>
      <w:u w:val="single"/>
    </w:rPr>
  </w:style>
  <w:style w:type="paragraph" w:customStyle="1" w:styleId="Footnote">
    <w:name w:val="Footnote"/>
    <w:link w:val="Footnote0"/>
    <w:rsid w:val="000D69CB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0D69CB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0D69CB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0D69CB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0D69CB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0D69CB"/>
    <w:rPr>
      <w:rFonts w:ascii="XO Thames" w:hAnsi="XO Thames"/>
      <w:sz w:val="28"/>
    </w:rPr>
  </w:style>
  <w:style w:type="paragraph" w:customStyle="1" w:styleId="pboth">
    <w:name w:val="pboth"/>
    <w:basedOn w:val="a"/>
    <w:link w:val="pboth0"/>
    <w:rsid w:val="000D69CB"/>
    <w:pPr>
      <w:spacing w:beforeAutospacing="1" w:afterAutospacing="1"/>
    </w:pPr>
  </w:style>
  <w:style w:type="character" w:customStyle="1" w:styleId="pboth0">
    <w:name w:val="pboth"/>
    <w:basedOn w:val="1"/>
    <w:link w:val="pboth"/>
    <w:rsid w:val="000D69CB"/>
  </w:style>
  <w:style w:type="paragraph" w:styleId="9">
    <w:name w:val="toc 9"/>
    <w:next w:val="a"/>
    <w:link w:val="90"/>
    <w:uiPriority w:val="39"/>
    <w:rsid w:val="000D69CB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0D69CB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0D69CB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0D69CB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0D69CB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0D69CB"/>
    <w:rPr>
      <w:rFonts w:ascii="XO Thames" w:hAnsi="XO Thames"/>
      <w:sz w:val="28"/>
    </w:rPr>
  </w:style>
  <w:style w:type="paragraph" w:customStyle="1" w:styleId="12">
    <w:name w:val="Основной шрифт абзаца1"/>
    <w:link w:val="a8"/>
    <w:rsid w:val="000D69CB"/>
  </w:style>
  <w:style w:type="paragraph" w:styleId="a8">
    <w:name w:val="Subtitle"/>
    <w:next w:val="a"/>
    <w:link w:val="a9"/>
    <w:uiPriority w:val="11"/>
    <w:qFormat/>
    <w:rsid w:val="000D69CB"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sid w:val="000D69CB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rsid w:val="000D69CB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sid w:val="000D69C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0D69CB"/>
    <w:rPr>
      <w:rFonts w:ascii="XO Thames" w:hAnsi="XO Thames"/>
      <w:b/>
      <w:sz w:val="24"/>
    </w:rPr>
  </w:style>
  <w:style w:type="paragraph" w:customStyle="1" w:styleId="ac">
    <w:name w:val="Знак Знак Знак Знак Знак Знак Знак"/>
    <w:basedOn w:val="a"/>
    <w:link w:val="ad"/>
    <w:rsid w:val="000D69CB"/>
    <w:pPr>
      <w:widowControl w:val="0"/>
      <w:spacing w:after="160" w:line="240" w:lineRule="exact"/>
      <w:jc w:val="right"/>
    </w:pPr>
    <w:rPr>
      <w:sz w:val="20"/>
    </w:rPr>
  </w:style>
  <w:style w:type="character" w:customStyle="1" w:styleId="ad">
    <w:name w:val="Знак Знак Знак Знак Знак Знак Знак"/>
    <w:basedOn w:val="1"/>
    <w:link w:val="ac"/>
    <w:rsid w:val="000D69CB"/>
    <w:rPr>
      <w:sz w:val="20"/>
    </w:rPr>
  </w:style>
  <w:style w:type="character" w:customStyle="1" w:styleId="20">
    <w:name w:val="Заголовок 2 Знак"/>
    <w:link w:val="2"/>
    <w:rsid w:val="000D69CB"/>
    <w:rPr>
      <w:rFonts w:ascii="XO Thames" w:hAnsi="XO Thames"/>
      <w:b/>
      <w:sz w:val="28"/>
    </w:rPr>
  </w:style>
  <w:style w:type="table" w:styleId="ae">
    <w:name w:val="Table Grid"/>
    <w:basedOn w:val="a1"/>
    <w:rsid w:val="000D69C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643</Words>
  <Characters>3667</Characters>
  <Application>Microsoft Office Word</Application>
  <DocSecurity>0</DocSecurity>
  <Lines>30</Lines>
  <Paragraphs>8</Paragraphs>
  <ScaleCrop>false</ScaleCrop>
  <Company/>
  <LinksUpToDate>false</LinksUpToDate>
  <CharactersWithSpaces>4302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sobranie</cp:lastModifiedBy>
  <cp:revision>11</cp:revision>
  <dcterms:created xsi:type="dcterms:W3CDTF">2025-12-04T12:42:00Z</dcterms:created>
  <dcterms:modified xsi:type="dcterms:W3CDTF">2025-12-23T09:13:00Z</dcterms:modified>
</cp:coreProperties>
</file>