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687" w:rsidRDefault="004E6687" w:rsidP="004E6687">
      <w:pPr>
        <w:tabs>
          <w:tab w:val="left" w:pos="9354"/>
        </w:tabs>
        <w:jc w:val="right"/>
        <w:rPr>
          <w:b/>
          <w:bCs/>
          <w:color w:val="000000"/>
        </w:rPr>
      </w:pPr>
      <w:r>
        <w:rPr>
          <w:b/>
          <w:bCs/>
          <w:color w:val="000000"/>
        </w:rPr>
        <w:tab/>
      </w:r>
    </w:p>
    <w:tbl>
      <w:tblPr>
        <w:tblpPr w:leftFromText="180" w:rightFromText="180" w:bottomFromText="200" w:vertAnchor="page" w:horzAnchor="margin" w:tblpXSpec="right" w:tblpY="646"/>
        <w:tblW w:w="2817" w:type="pct"/>
        <w:tblCellMar>
          <w:left w:w="0" w:type="dxa"/>
          <w:right w:w="0" w:type="dxa"/>
        </w:tblCellMar>
        <w:tblLook w:val="04A0" w:firstRow="1" w:lastRow="0" w:firstColumn="1" w:lastColumn="0" w:noHBand="0" w:noVBand="1"/>
      </w:tblPr>
      <w:tblGrid>
        <w:gridCol w:w="5750"/>
      </w:tblGrid>
      <w:tr w:rsidR="00C9445B" w:rsidRPr="00B83FA4" w:rsidTr="000B45CC">
        <w:tc>
          <w:tcPr>
            <w:tcW w:w="5000" w:type="pct"/>
            <w:hideMark/>
          </w:tcPr>
          <w:p w:rsidR="00C9445B" w:rsidRPr="009C0D9C" w:rsidRDefault="00C9445B" w:rsidP="000B45CC">
            <w:pPr>
              <w:autoSpaceDE w:val="0"/>
              <w:autoSpaceDN w:val="0"/>
              <w:adjustRightInd w:val="0"/>
              <w:jc w:val="center"/>
              <w:rPr>
                <w:sz w:val="22"/>
                <w:szCs w:val="22"/>
                <w:lang w:eastAsia="zh-CN"/>
              </w:rPr>
            </w:pPr>
            <w:r w:rsidRPr="009C0D9C">
              <w:rPr>
                <w:sz w:val="22"/>
                <w:szCs w:val="22"/>
                <w:lang w:eastAsia="zh-CN"/>
              </w:rPr>
              <w:t>Утверждаю</w:t>
            </w:r>
          </w:p>
        </w:tc>
      </w:tr>
      <w:tr w:rsidR="00C9445B" w:rsidRPr="00B83FA4" w:rsidTr="000B45CC">
        <w:tc>
          <w:tcPr>
            <w:tcW w:w="5000" w:type="pct"/>
          </w:tcPr>
          <w:p w:rsidR="00C9445B" w:rsidRPr="009C0D9C" w:rsidRDefault="00C9445B" w:rsidP="000B45CC">
            <w:pPr>
              <w:jc w:val="center"/>
              <w:rPr>
                <w:color w:val="000000"/>
                <w:sz w:val="22"/>
                <w:szCs w:val="22"/>
                <w:lang w:eastAsia="zh-CN"/>
              </w:rPr>
            </w:pPr>
            <w:r w:rsidRPr="009C0D9C">
              <w:rPr>
                <w:bCs/>
                <w:color w:val="000000"/>
                <w:sz w:val="22"/>
                <w:szCs w:val="22"/>
                <w:lang w:eastAsia="zh-CN"/>
              </w:rPr>
              <w:t>Заместитель главы администрации муниципального образования город Алексин</w:t>
            </w:r>
          </w:p>
          <w:p w:rsidR="00C9445B" w:rsidRPr="009C0D9C" w:rsidRDefault="00C9445B" w:rsidP="000B45CC">
            <w:pPr>
              <w:jc w:val="center"/>
              <w:rPr>
                <w:color w:val="000000"/>
                <w:sz w:val="22"/>
                <w:szCs w:val="22"/>
                <w:lang w:eastAsia="zh-CN"/>
              </w:rPr>
            </w:pPr>
          </w:p>
        </w:tc>
      </w:tr>
      <w:tr w:rsidR="00C9445B" w:rsidRPr="00B83FA4" w:rsidTr="000B45CC">
        <w:tc>
          <w:tcPr>
            <w:tcW w:w="5000" w:type="pct"/>
            <w:hideMark/>
          </w:tcPr>
          <w:p w:rsidR="00C9445B" w:rsidRPr="009C0D9C" w:rsidRDefault="00C9445B" w:rsidP="000B45CC">
            <w:pPr>
              <w:jc w:val="center"/>
              <w:rPr>
                <w:color w:val="000000"/>
                <w:sz w:val="22"/>
                <w:szCs w:val="22"/>
                <w:lang w:eastAsia="zh-CN"/>
              </w:rPr>
            </w:pPr>
            <w:r w:rsidRPr="009C0D9C">
              <w:rPr>
                <w:color w:val="000000"/>
                <w:sz w:val="22"/>
                <w:szCs w:val="22"/>
                <w:lang w:eastAsia="zh-CN"/>
              </w:rPr>
              <w:t>________________ А.А.Федоров</w:t>
            </w:r>
          </w:p>
        </w:tc>
      </w:tr>
    </w:tbl>
    <w:p w:rsidR="00C9445B" w:rsidRDefault="00C9445B" w:rsidP="000F7010">
      <w:pPr>
        <w:tabs>
          <w:tab w:val="left" w:pos="9354"/>
        </w:tabs>
        <w:jc w:val="center"/>
        <w:rPr>
          <w:b/>
          <w:bCs/>
          <w:color w:val="000000"/>
        </w:rPr>
      </w:pPr>
    </w:p>
    <w:p w:rsidR="00C9445B" w:rsidRDefault="00C9445B" w:rsidP="000F7010">
      <w:pPr>
        <w:tabs>
          <w:tab w:val="left" w:pos="9354"/>
        </w:tabs>
        <w:jc w:val="center"/>
        <w:rPr>
          <w:b/>
          <w:bCs/>
          <w:color w:val="000000"/>
        </w:rPr>
      </w:pPr>
    </w:p>
    <w:p w:rsidR="00C9445B" w:rsidRDefault="00C9445B" w:rsidP="000F7010">
      <w:pPr>
        <w:tabs>
          <w:tab w:val="left" w:pos="9354"/>
        </w:tabs>
        <w:jc w:val="center"/>
        <w:rPr>
          <w:b/>
          <w:bCs/>
          <w:color w:val="000000"/>
        </w:rPr>
      </w:pPr>
    </w:p>
    <w:p w:rsidR="00C9445B" w:rsidRDefault="00C9445B" w:rsidP="000F7010">
      <w:pPr>
        <w:tabs>
          <w:tab w:val="left" w:pos="9354"/>
        </w:tabs>
        <w:jc w:val="center"/>
        <w:rPr>
          <w:b/>
          <w:bCs/>
          <w:color w:val="000000"/>
        </w:rPr>
      </w:pPr>
    </w:p>
    <w:p w:rsidR="00C9445B" w:rsidRDefault="00C9445B" w:rsidP="000F7010">
      <w:pPr>
        <w:tabs>
          <w:tab w:val="left" w:pos="9354"/>
        </w:tabs>
        <w:jc w:val="center"/>
        <w:rPr>
          <w:b/>
          <w:bCs/>
          <w:color w:val="000000"/>
        </w:rPr>
      </w:pPr>
    </w:p>
    <w:p w:rsidR="009C0D9C" w:rsidRDefault="009C0D9C" w:rsidP="009C0D9C">
      <w:pPr>
        <w:tabs>
          <w:tab w:val="left" w:pos="9354"/>
        </w:tabs>
        <w:jc w:val="center"/>
        <w:rPr>
          <w:b/>
          <w:bCs/>
          <w:color w:val="000000"/>
          <w:sz w:val="20"/>
          <w:szCs w:val="20"/>
        </w:rPr>
      </w:pPr>
    </w:p>
    <w:p w:rsidR="000F7010" w:rsidRPr="009C0D9C" w:rsidRDefault="00F17E20" w:rsidP="009C0D9C">
      <w:pPr>
        <w:tabs>
          <w:tab w:val="left" w:pos="9354"/>
        </w:tabs>
        <w:jc w:val="center"/>
        <w:rPr>
          <w:b/>
          <w:bCs/>
          <w:color w:val="000000"/>
          <w:sz w:val="20"/>
          <w:szCs w:val="20"/>
        </w:rPr>
      </w:pPr>
      <w:bookmarkStart w:id="0" w:name="_GoBack"/>
      <w:bookmarkEnd w:id="0"/>
      <w:r w:rsidRPr="009C0D9C">
        <w:rPr>
          <w:b/>
          <w:bCs/>
          <w:color w:val="000000"/>
          <w:sz w:val="20"/>
          <w:szCs w:val="20"/>
        </w:rPr>
        <w:t>ОПИСАНИЕ ОБЪЕКТА ЗАКУПКИ</w:t>
      </w:r>
    </w:p>
    <w:p w:rsidR="000F7010" w:rsidRPr="009C0D9C" w:rsidRDefault="000F7010" w:rsidP="009C0D9C">
      <w:pPr>
        <w:jc w:val="center"/>
        <w:rPr>
          <w:b/>
          <w:color w:val="FF0000"/>
          <w:sz w:val="20"/>
          <w:szCs w:val="20"/>
          <w:highlight w:val="yellow"/>
        </w:rPr>
      </w:pPr>
      <w:r w:rsidRPr="009C0D9C">
        <w:rPr>
          <w:b/>
          <w:sz w:val="20"/>
          <w:szCs w:val="20"/>
        </w:rPr>
        <w:t xml:space="preserve">на </w:t>
      </w:r>
      <w:r w:rsidRPr="009C0D9C">
        <w:rPr>
          <w:rStyle w:val="a6"/>
          <w:rFonts w:eastAsia="Calibri"/>
          <w:sz w:val="20"/>
          <w:szCs w:val="20"/>
        </w:rPr>
        <w:t xml:space="preserve">оказание </w:t>
      </w:r>
      <w:r w:rsidRPr="009C0D9C">
        <w:rPr>
          <w:b/>
          <w:sz w:val="20"/>
          <w:szCs w:val="20"/>
        </w:rPr>
        <w:t xml:space="preserve">услуг </w:t>
      </w:r>
      <w:r w:rsidR="00E010F9" w:rsidRPr="009C0D9C">
        <w:rPr>
          <w:b/>
          <w:sz w:val="20"/>
          <w:szCs w:val="20"/>
        </w:rPr>
        <w:t>по</w:t>
      </w:r>
      <w:r w:rsidRPr="009C0D9C">
        <w:rPr>
          <w:b/>
          <w:color w:val="000000"/>
          <w:sz w:val="20"/>
          <w:szCs w:val="20"/>
        </w:rPr>
        <w:t xml:space="preserve"> подготовке проекта планировки и проекта межевания</w:t>
      </w:r>
      <w:r w:rsidR="00F90E9B" w:rsidRPr="009C0D9C">
        <w:rPr>
          <w:b/>
          <w:color w:val="000000"/>
          <w:sz w:val="20"/>
          <w:szCs w:val="20"/>
        </w:rPr>
        <w:t xml:space="preserve"> территориив границах </w:t>
      </w:r>
      <w:r w:rsidR="00CA2105" w:rsidRPr="009C0D9C">
        <w:rPr>
          <w:b/>
          <w:color w:val="000000"/>
          <w:sz w:val="20"/>
          <w:szCs w:val="20"/>
        </w:rPr>
        <w:t>земельного участка с кадастровым номеро</w:t>
      </w:r>
      <w:r w:rsidR="00F90E9B" w:rsidRPr="009C0D9C">
        <w:rPr>
          <w:b/>
          <w:color w:val="000000"/>
          <w:sz w:val="20"/>
          <w:szCs w:val="20"/>
        </w:rPr>
        <w:t>м 71:01</w:t>
      </w:r>
      <w:r w:rsidR="00C04AA3" w:rsidRPr="009C0D9C">
        <w:rPr>
          <w:b/>
          <w:color w:val="000000"/>
          <w:sz w:val="20"/>
          <w:szCs w:val="20"/>
        </w:rPr>
        <w:t>:010501:578</w:t>
      </w:r>
      <w:r w:rsidR="00F90E9B" w:rsidRPr="009C0D9C">
        <w:rPr>
          <w:b/>
          <w:color w:val="000000"/>
          <w:sz w:val="20"/>
          <w:szCs w:val="20"/>
        </w:rPr>
        <w:t>, расположенного по адресу:</w:t>
      </w:r>
      <w:r w:rsidR="00CA2105" w:rsidRPr="009C0D9C">
        <w:rPr>
          <w:b/>
          <w:color w:val="000000"/>
          <w:sz w:val="20"/>
          <w:szCs w:val="20"/>
        </w:rPr>
        <w:t xml:space="preserve"> Тульск</w:t>
      </w:r>
      <w:r w:rsidR="00F90E9B" w:rsidRPr="009C0D9C">
        <w:rPr>
          <w:b/>
          <w:color w:val="000000"/>
          <w:sz w:val="20"/>
          <w:szCs w:val="20"/>
        </w:rPr>
        <w:t>ая</w:t>
      </w:r>
      <w:r w:rsidR="00CA2105" w:rsidRPr="009C0D9C">
        <w:rPr>
          <w:b/>
          <w:color w:val="000000"/>
          <w:sz w:val="20"/>
          <w:szCs w:val="20"/>
        </w:rPr>
        <w:t xml:space="preserve"> област</w:t>
      </w:r>
      <w:r w:rsidR="00F90E9B" w:rsidRPr="009C0D9C">
        <w:rPr>
          <w:b/>
          <w:color w:val="000000"/>
          <w:sz w:val="20"/>
          <w:szCs w:val="20"/>
        </w:rPr>
        <w:t xml:space="preserve">ь, Алексинский район, </w:t>
      </w:r>
      <w:r w:rsidR="00C9445B" w:rsidRPr="009C0D9C">
        <w:rPr>
          <w:b/>
          <w:color w:val="000000"/>
          <w:sz w:val="20"/>
          <w:szCs w:val="20"/>
        </w:rPr>
        <w:t>д. Савино</w:t>
      </w:r>
    </w:p>
    <w:p w:rsidR="000F7010" w:rsidRPr="009C0D9C" w:rsidRDefault="000F7010" w:rsidP="000F7010">
      <w:pPr>
        <w:ind w:firstLine="709"/>
        <w:jc w:val="center"/>
        <w:rPr>
          <w:b/>
          <w:color w:val="FF0000"/>
          <w:sz w:val="22"/>
          <w:szCs w:val="22"/>
        </w:rPr>
      </w:pPr>
    </w:p>
    <w:p w:rsidR="000F7010" w:rsidRPr="009C0D9C" w:rsidRDefault="000F7010" w:rsidP="000F7010">
      <w:pPr>
        <w:ind w:firstLine="709"/>
        <w:rPr>
          <w:b/>
          <w:sz w:val="22"/>
          <w:szCs w:val="22"/>
        </w:rPr>
      </w:pPr>
      <w:r w:rsidRPr="009C0D9C">
        <w:rPr>
          <w:b/>
          <w:sz w:val="22"/>
          <w:szCs w:val="22"/>
        </w:rPr>
        <w:t>1. Наименование и объем оказываемых услуг:</w:t>
      </w:r>
    </w:p>
    <w:tbl>
      <w:tblPr>
        <w:tblpPr w:leftFromText="180" w:rightFromText="180" w:bottomFromText="200" w:vertAnchor="text" w:tblpX="-15" w:tblpY="1"/>
        <w:tblOverlap w:val="neve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958"/>
        <w:gridCol w:w="1355"/>
        <w:gridCol w:w="2197"/>
      </w:tblGrid>
      <w:tr w:rsidR="000F7010" w:rsidRPr="009C0D9C" w:rsidTr="000F7010">
        <w:trPr>
          <w:trHeight w:val="62"/>
        </w:trPr>
        <w:tc>
          <w:tcPr>
            <w:tcW w:w="274" w:type="pct"/>
            <w:tcBorders>
              <w:top w:val="single" w:sz="4" w:space="0" w:color="auto"/>
              <w:left w:val="single" w:sz="4" w:space="0" w:color="auto"/>
              <w:bottom w:val="single" w:sz="4" w:space="0" w:color="auto"/>
              <w:right w:val="single" w:sz="4" w:space="0" w:color="auto"/>
            </w:tcBorders>
            <w:hideMark/>
          </w:tcPr>
          <w:p w:rsidR="000F7010" w:rsidRPr="009C0D9C" w:rsidRDefault="000F7010" w:rsidP="00C9445B">
            <w:pPr>
              <w:jc w:val="center"/>
              <w:rPr>
                <w:b/>
                <w:sz w:val="20"/>
                <w:szCs w:val="20"/>
                <w:lang w:eastAsia="en-US"/>
              </w:rPr>
            </w:pPr>
            <w:r w:rsidRPr="009C0D9C">
              <w:rPr>
                <w:b/>
                <w:sz w:val="20"/>
                <w:szCs w:val="20"/>
                <w:lang w:eastAsia="en-US"/>
              </w:rPr>
              <w:t>№п/п</w:t>
            </w:r>
          </w:p>
        </w:tc>
        <w:tc>
          <w:tcPr>
            <w:tcW w:w="2939" w:type="pct"/>
            <w:tcBorders>
              <w:top w:val="single" w:sz="4" w:space="0" w:color="auto"/>
              <w:left w:val="single" w:sz="4" w:space="0" w:color="auto"/>
              <w:bottom w:val="single" w:sz="4" w:space="0" w:color="auto"/>
              <w:right w:val="single" w:sz="4" w:space="0" w:color="auto"/>
            </w:tcBorders>
          </w:tcPr>
          <w:p w:rsidR="000F7010" w:rsidRPr="009C0D9C" w:rsidRDefault="000F7010" w:rsidP="00C9445B">
            <w:pPr>
              <w:ind w:firstLine="709"/>
              <w:jc w:val="center"/>
              <w:rPr>
                <w:b/>
                <w:sz w:val="20"/>
                <w:szCs w:val="20"/>
                <w:lang w:eastAsia="en-US"/>
              </w:rPr>
            </w:pPr>
          </w:p>
          <w:p w:rsidR="000F7010" w:rsidRPr="009C0D9C" w:rsidRDefault="000F7010" w:rsidP="00C9445B">
            <w:pPr>
              <w:ind w:firstLine="8"/>
              <w:jc w:val="center"/>
              <w:rPr>
                <w:b/>
                <w:sz w:val="20"/>
                <w:szCs w:val="20"/>
                <w:lang w:eastAsia="en-US"/>
              </w:rPr>
            </w:pPr>
            <w:r w:rsidRPr="009C0D9C">
              <w:rPr>
                <w:b/>
                <w:sz w:val="20"/>
                <w:szCs w:val="20"/>
                <w:lang w:eastAsia="en-US"/>
              </w:rPr>
              <w:t>Наименование оказываемой услуги</w:t>
            </w:r>
          </w:p>
        </w:tc>
        <w:tc>
          <w:tcPr>
            <w:tcW w:w="687" w:type="pct"/>
            <w:tcBorders>
              <w:top w:val="single" w:sz="4" w:space="0" w:color="auto"/>
              <w:left w:val="single" w:sz="4" w:space="0" w:color="auto"/>
              <w:bottom w:val="single" w:sz="4" w:space="0" w:color="auto"/>
              <w:right w:val="single" w:sz="4" w:space="0" w:color="auto"/>
            </w:tcBorders>
            <w:hideMark/>
          </w:tcPr>
          <w:p w:rsidR="000F7010" w:rsidRPr="009C0D9C" w:rsidRDefault="000F7010" w:rsidP="00C9445B">
            <w:pPr>
              <w:jc w:val="center"/>
              <w:rPr>
                <w:b/>
                <w:sz w:val="20"/>
                <w:szCs w:val="20"/>
                <w:lang w:eastAsia="en-US"/>
              </w:rPr>
            </w:pPr>
            <w:r w:rsidRPr="009C0D9C">
              <w:rPr>
                <w:b/>
                <w:sz w:val="20"/>
                <w:szCs w:val="20"/>
                <w:lang w:eastAsia="en-US"/>
              </w:rPr>
              <w:t>Единица измерения</w:t>
            </w:r>
          </w:p>
        </w:tc>
        <w:tc>
          <w:tcPr>
            <w:tcW w:w="1099" w:type="pct"/>
            <w:tcBorders>
              <w:top w:val="single" w:sz="4" w:space="0" w:color="auto"/>
              <w:left w:val="single" w:sz="4" w:space="0" w:color="auto"/>
              <w:bottom w:val="single" w:sz="4" w:space="0" w:color="auto"/>
              <w:right w:val="single" w:sz="4" w:space="0" w:color="auto"/>
            </w:tcBorders>
            <w:hideMark/>
          </w:tcPr>
          <w:p w:rsidR="000F7010" w:rsidRPr="009C0D9C" w:rsidRDefault="000F7010" w:rsidP="00C9445B">
            <w:pPr>
              <w:jc w:val="center"/>
              <w:rPr>
                <w:b/>
                <w:sz w:val="20"/>
                <w:szCs w:val="20"/>
                <w:lang w:eastAsia="en-US"/>
              </w:rPr>
            </w:pPr>
            <w:r w:rsidRPr="009C0D9C">
              <w:rPr>
                <w:b/>
                <w:sz w:val="20"/>
                <w:szCs w:val="20"/>
                <w:lang w:eastAsia="en-US"/>
              </w:rPr>
              <w:t>Объем оказываемых услуг</w:t>
            </w:r>
          </w:p>
        </w:tc>
      </w:tr>
      <w:tr w:rsidR="000F7010" w:rsidRPr="009C0D9C" w:rsidTr="000F7010">
        <w:trPr>
          <w:trHeight w:val="440"/>
        </w:trPr>
        <w:tc>
          <w:tcPr>
            <w:tcW w:w="274" w:type="pct"/>
            <w:tcBorders>
              <w:top w:val="single" w:sz="4" w:space="0" w:color="auto"/>
              <w:left w:val="single" w:sz="4" w:space="0" w:color="auto"/>
              <w:bottom w:val="single" w:sz="4" w:space="0" w:color="auto"/>
              <w:right w:val="single" w:sz="4" w:space="0" w:color="auto"/>
            </w:tcBorders>
            <w:noWrap/>
            <w:vAlign w:val="center"/>
            <w:hideMark/>
          </w:tcPr>
          <w:p w:rsidR="000F7010" w:rsidRPr="009C0D9C" w:rsidRDefault="000F7010" w:rsidP="00C9445B">
            <w:pPr>
              <w:jc w:val="center"/>
              <w:rPr>
                <w:sz w:val="20"/>
                <w:szCs w:val="20"/>
                <w:lang w:eastAsia="en-US"/>
              </w:rPr>
            </w:pPr>
            <w:r w:rsidRPr="009C0D9C">
              <w:rPr>
                <w:sz w:val="20"/>
                <w:szCs w:val="20"/>
                <w:lang w:eastAsia="en-US"/>
              </w:rPr>
              <w:t>1.</w:t>
            </w:r>
          </w:p>
        </w:tc>
        <w:tc>
          <w:tcPr>
            <w:tcW w:w="2939" w:type="pct"/>
            <w:tcBorders>
              <w:top w:val="single" w:sz="4" w:space="0" w:color="auto"/>
              <w:left w:val="single" w:sz="4" w:space="0" w:color="auto"/>
              <w:bottom w:val="single" w:sz="4" w:space="0" w:color="auto"/>
              <w:right w:val="single" w:sz="4" w:space="0" w:color="auto"/>
            </w:tcBorders>
            <w:vAlign w:val="center"/>
            <w:hideMark/>
          </w:tcPr>
          <w:p w:rsidR="000F7010" w:rsidRPr="009C0D9C" w:rsidRDefault="00F17E20" w:rsidP="00C9445B">
            <w:pPr>
              <w:pStyle w:val="a5"/>
              <w:rPr>
                <w:sz w:val="20"/>
                <w:szCs w:val="20"/>
              </w:rPr>
            </w:pPr>
            <w:r w:rsidRPr="009C0D9C">
              <w:rPr>
                <w:sz w:val="20"/>
                <w:szCs w:val="20"/>
              </w:rPr>
              <w:t>Проект межевания территории земельного участка</w:t>
            </w:r>
          </w:p>
        </w:tc>
        <w:tc>
          <w:tcPr>
            <w:tcW w:w="687" w:type="pct"/>
            <w:tcBorders>
              <w:top w:val="single" w:sz="4" w:space="0" w:color="auto"/>
              <w:left w:val="single" w:sz="4" w:space="0" w:color="auto"/>
              <w:bottom w:val="single" w:sz="4" w:space="0" w:color="auto"/>
              <w:right w:val="single" w:sz="4" w:space="0" w:color="auto"/>
            </w:tcBorders>
            <w:vAlign w:val="center"/>
            <w:hideMark/>
          </w:tcPr>
          <w:p w:rsidR="000F7010" w:rsidRPr="009C0D9C" w:rsidRDefault="000F7010" w:rsidP="00C9445B">
            <w:pPr>
              <w:ind w:firstLine="33"/>
              <w:jc w:val="center"/>
              <w:rPr>
                <w:sz w:val="20"/>
                <w:szCs w:val="20"/>
                <w:lang w:eastAsia="en-US"/>
              </w:rPr>
            </w:pPr>
            <w:r w:rsidRPr="009C0D9C">
              <w:rPr>
                <w:sz w:val="20"/>
                <w:szCs w:val="20"/>
                <w:lang w:eastAsia="en-US"/>
              </w:rPr>
              <w:t>шт.</w:t>
            </w:r>
          </w:p>
        </w:tc>
        <w:tc>
          <w:tcPr>
            <w:tcW w:w="1099" w:type="pct"/>
            <w:tcBorders>
              <w:top w:val="single" w:sz="4" w:space="0" w:color="auto"/>
              <w:left w:val="single" w:sz="4" w:space="0" w:color="auto"/>
              <w:bottom w:val="single" w:sz="4" w:space="0" w:color="auto"/>
              <w:right w:val="single" w:sz="4" w:space="0" w:color="auto"/>
            </w:tcBorders>
            <w:vAlign w:val="center"/>
            <w:hideMark/>
          </w:tcPr>
          <w:p w:rsidR="000F7010" w:rsidRPr="009C0D9C" w:rsidRDefault="000F7010" w:rsidP="00C9445B">
            <w:pPr>
              <w:ind w:firstLine="33"/>
              <w:jc w:val="center"/>
              <w:rPr>
                <w:sz w:val="20"/>
                <w:szCs w:val="20"/>
                <w:lang w:eastAsia="en-US"/>
              </w:rPr>
            </w:pPr>
            <w:r w:rsidRPr="009C0D9C">
              <w:rPr>
                <w:sz w:val="20"/>
                <w:szCs w:val="20"/>
                <w:lang w:eastAsia="en-US"/>
              </w:rPr>
              <w:t>1</w:t>
            </w:r>
          </w:p>
        </w:tc>
      </w:tr>
    </w:tbl>
    <w:p w:rsidR="000F7010" w:rsidRPr="009C0D9C" w:rsidRDefault="000F7010" w:rsidP="000F7010">
      <w:pPr>
        <w:ind w:firstLine="567"/>
        <w:jc w:val="both"/>
        <w:rPr>
          <w:b/>
          <w:spacing w:val="-2"/>
          <w:sz w:val="20"/>
          <w:szCs w:val="20"/>
        </w:rPr>
      </w:pPr>
      <w:r w:rsidRPr="009C0D9C">
        <w:rPr>
          <w:b/>
          <w:spacing w:val="-2"/>
          <w:sz w:val="20"/>
          <w:szCs w:val="20"/>
        </w:rPr>
        <w:t>2. Цель разработки документации</w:t>
      </w:r>
    </w:p>
    <w:p w:rsidR="000F7010" w:rsidRPr="009C0D9C" w:rsidRDefault="000F7010" w:rsidP="000F7010">
      <w:pPr>
        <w:autoSpaceDE w:val="0"/>
        <w:autoSpaceDN w:val="0"/>
        <w:adjustRightInd w:val="0"/>
        <w:ind w:firstLine="567"/>
        <w:jc w:val="both"/>
        <w:rPr>
          <w:sz w:val="20"/>
          <w:szCs w:val="20"/>
        </w:rPr>
      </w:pPr>
      <w:r w:rsidRPr="009C0D9C">
        <w:rPr>
          <w:sz w:val="20"/>
          <w:szCs w:val="20"/>
        </w:rPr>
        <w:t xml:space="preserve">Проекты планировки и проекты межевания территорий разрабатываются во исполнение пункта 4 статьи 11.3 Земельного кодекса РФ в целях определения местоположения границ образуемых земельных участков. </w:t>
      </w:r>
    </w:p>
    <w:p w:rsidR="000F7010" w:rsidRPr="009C0D9C" w:rsidRDefault="000F7010" w:rsidP="000F7010">
      <w:pPr>
        <w:autoSpaceDE w:val="0"/>
        <w:autoSpaceDN w:val="0"/>
        <w:adjustRightInd w:val="0"/>
        <w:ind w:firstLine="567"/>
        <w:jc w:val="both"/>
        <w:rPr>
          <w:b/>
          <w:sz w:val="20"/>
          <w:szCs w:val="20"/>
        </w:rPr>
      </w:pPr>
      <w:r w:rsidRPr="009C0D9C">
        <w:rPr>
          <w:b/>
          <w:sz w:val="20"/>
          <w:szCs w:val="20"/>
        </w:rPr>
        <w:t>3. Основание оказанных услуг</w:t>
      </w:r>
    </w:p>
    <w:p w:rsidR="000F7010" w:rsidRPr="009C0D9C" w:rsidRDefault="000F7010" w:rsidP="000F7010">
      <w:pPr>
        <w:autoSpaceDE w:val="0"/>
        <w:autoSpaceDN w:val="0"/>
        <w:adjustRightInd w:val="0"/>
        <w:ind w:firstLine="567"/>
        <w:jc w:val="both"/>
        <w:rPr>
          <w:sz w:val="20"/>
          <w:szCs w:val="20"/>
        </w:rPr>
      </w:pPr>
      <w:r w:rsidRPr="009C0D9C">
        <w:rPr>
          <w:sz w:val="20"/>
          <w:szCs w:val="20"/>
        </w:rPr>
        <w:t>Постановление администрации муниципального образования город Алексин «О разрешении на подготовку проекта планировки и проекта межевания территории</w:t>
      </w:r>
      <w:r w:rsidR="00F90E9B" w:rsidRPr="009C0D9C">
        <w:rPr>
          <w:sz w:val="20"/>
          <w:szCs w:val="20"/>
        </w:rPr>
        <w:t xml:space="preserve"> в границах земельного участка с кадастровым номером 71:01:010501:</w:t>
      </w:r>
      <w:r w:rsidR="00692B3D" w:rsidRPr="009C0D9C">
        <w:rPr>
          <w:sz w:val="20"/>
          <w:szCs w:val="20"/>
        </w:rPr>
        <w:t>578</w:t>
      </w:r>
      <w:r w:rsidR="00F90E9B" w:rsidRPr="009C0D9C">
        <w:rPr>
          <w:sz w:val="20"/>
          <w:szCs w:val="20"/>
        </w:rPr>
        <w:t xml:space="preserve">, </w:t>
      </w:r>
      <w:r w:rsidRPr="009C0D9C">
        <w:rPr>
          <w:sz w:val="20"/>
          <w:szCs w:val="20"/>
        </w:rPr>
        <w:t>расположенно</w:t>
      </w:r>
      <w:r w:rsidR="00F90E9B" w:rsidRPr="009C0D9C">
        <w:rPr>
          <w:sz w:val="20"/>
          <w:szCs w:val="20"/>
        </w:rPr>
        <w:t>го</w:t>
      </w:r>
      <w:r w:rsidRPr="009C0D9C">
        <w:rPr>
          <w:sz w:val="20"/>
          <w:szCs w:val="20"/>
        </w:rPr>
        <w:t xml:space="preserve"> по адресу: Тульская область, Алексин</w:t>
      </w:r>
      <w:r w:rsidR="00F90E9B" w:rsidRPr="009C0D9C">
        <w:rPr>
          <w:sz w:val="20"/>
          <w:szCs w:val="20"/>
        </w:rPr>
        <w:t>ский район</w:t>
      </w:r>
      <w:r w:rsidRPr="009C0D9C">
        <w:rPr>
          <w:sz w:val="20"/>
          <w:szCs w:val="20"/>
        </w:rPr>
        <w:t>,</w:t>
      </w:r>
      <w:r w:rsidR="00F90E9B" w:rsidRPr="009C0D9C">
        <w:rPr>
          <w:sz w:val="20"/>
          <w:szCs w:val="20"/>
        </w:rPr>
        <w:t xml:space="preserve"> </w:t>
      </w:r>
      <w:r w:rsidR="00DD56CC" w:rsidRPr="009C0D9C">
        <w:rPr>
          <w:sz w:val="20"/>
          <w:szCs w:val="20"/>
        </w:rPr>
        <w:t>д. Савино</w:t>
      </w:r>
      <w:r w:rsidR="00F90E9B" w:rsidRPr="009C0D9C">
        <w:rPr>
          <w:sz w:val="20"/>
          <w:szCs w:val="20"/>
        </w:rPr>
        <w:t>».</w:t>
      </w:r>
    </w:p>
    <w:p w:rsidR="000F7010" w:rsidRPr="009C0D9C" w:rsidRDefault="000F7010" w:rsidP="000F7010">
      <w:pPr>
        <w:tabs>
          <w:tab w:val="left" w:pos="708"/>
        </w:tabs>
        <w:ind w:firstLine="567"/>
        <w:jc w:val="both"/>
        <w:rPr>
          <w:sz w:val="20"/>
          <w:szCs w:val="20"/>
        </w:rPr>
      </w:pPr>
      <w:r w:rsidRPr="009C0D9C">
        <w:rPr>
          <w:b/>
          <w:bCs/>
          <w:sz w:val="20"/>
          <w:szCs w:val="20"/>
        </w:rPr>
        <w:t>4. Перечень услуг, их объемы, этапы выполнения</w:t>
      </w:r>
    </w:p>
    <w:p w:rsidR="000F7010" w:rsidRPr="009C0D9C" w:rsidRDefault="000F7010" w:rsidP="000F7010">
      <w:pPr>
        <w:tabs>
          <w:tab w:val="left" w:leader="hyphen" w:pos="9720"/>
        </w:tabs>
        <w:spacing w:line="120" w:lineRule="atLeast"/>
        <w:ind w:firstLine="567"/>
        <w:jc w:val="both"/>
        <w:rPr>
          <w:b/>
          <w:sz w:val="20"/>
          <w:szCs w:val="20"/>
        </w:rPr>
      </w:pPr>
      <w:r w:rsidRPr="009C0D9C">
        <w:rPr>
          <w:b/>
          <w:sz w:val="20"/>
          <w:szCs w:val="20"/>
        </w:rPr>
        <w:t>4.1. Границы проектирования:</w:t>
      </w:r>
    </w:p>
    <w:p w:rsidR="000F7010" w:rsidRPr="009C0D9C" w:rsidRDefault="00F90E9B" w:rsidP="000F7010">
      <w:pPr>
        <w:tabs>
          <w:tab w:val="left" w:leader="hyphen" w:pos="9720"/>
        </w:tabs>
        <w:spacing w:line="120" w:lineRule="atLeast"/>
        <w:ind w:right="89" w:firstLine="567"/>
        <w:jc w:val="both"/>
        <w:rPr>
          <w:sz w:val="20"/>
          <w:szCs w:val="20"/>
        </w:rPr>
      </w:pPr>
      <w:r w:rsidRPr="009C0D9C">
        <w:rPr>
          <w:sz w:val="20"/>
          <w:szCs w:val="20"/>
        </w:rPr>
        <w:t>Территория в границах земельного участка с кадастровым номером 71:01:010501:</w:t>
      </w:r>
      <w:r w:rsidR="00BF57BB" w:rsidRPr="009C0D9C">
        <w:rPr>
          <w:sz w:val="20"/>
          <w:szCs w:val="20"/>
        </w:rPr>
        <w:t>578</w:t>
      </w:r>
      <w:r w:rsidRPr="009C0D9C">
        <w:rPr>
          <w:sz w:val="20"/>
          <w:szCs w:val="20"/>
        </w:rPr>
        <w:t xml:space="preserve">, расположенного по адресу: Тульская область, Алексинский район, </w:t>
      </w:r>
      <w:r w:rsidR="00BF57BB" w:rsidRPr="009C0D9C">
        <w:rPr>
          <w:sz w:val="20"/>
          <w:szCs w:val="20"/>
        </w:rPr>
        <w:t>д. Савино</w:t>
      </w:r>
      <w:r w:rsidR="000F7010" w:rsidRPr="009C0D9C">
        <w:rPr>
          <w:sz w:val="20"/>
          <w:szCs w:val="20"/>
        </w:rPr>
        <w:t>.</w:t>
      </w:r>
    </w:p>
    <w:p w:rsidR="000F7010" w:rsidRPr="009C0D9C" w:rsidRDefault="00F90E9B" w:rsidP="000F7010">
      <w:pPr>
        <w:tabs>
          <w:tab w:val="left" w:leader="hyphen" w:pos="9720"/>
        </w:tabs>
        <w:spacing w:line="120" w:lineRule="atLeast"/>
        <w:ind w:right="89" w:firstLine="567"/>
        <w:jc w:val="both"/>
        <w:rPr>
          <w:sz w:val="20"/>
          <w:szCs w:val="20"/>
        </w:rPr>
      </w:pPr>
      <w:r w:rsidRPr="009C0D9C">
        <w:rPr>
          <w:sz w:val="20"/>
          <w:szCs w:val="20"/>
        </w:rPr>
        <w:t>П</w:t>
      </w:r>
      <w:r w:rsidR="000F7010" w:rsidRPr="009C0D9C">
        <w:rPr>
          <w:sz w:val="20"/>
          <w:szCs w:val="20"/>
        </w:rPr>
        <w:t xml:space="preserve">лощадь проектирования </w:t>
      </w:r>
      <w:r w:rsidRPr="009C0D9C">
        <w:rPr>
          <w:sz w:val="20"/>
          <w:szCs w:val="20"/>
        </w:rPr>
        <w:t>–</w:t>
      </w:r>
      <w:r w:rsidR="00726B63" w:rsidRPr="009C0D9C">
        <w:rPr>
          <w:sz w:val="20"/>
          <w:szCs w:val="20"/>
        </w:rPr>
        <w:t>294288</w:t>
      </w:r>
      <w:r w:rsidRPr="009C0D9C">
        <w:rPr>
          <w:sz w:val="20"/>
          <w:szCs w:val="20"/>
        </w:rPr>
        <w:t>к</w:t>
      </w:r>
      <w:r w:rsidR="00C9445B" w:rsidRPr="009C0D9C">
        <w:rPr>
          <w:sz w:val="20"/>
          <w:szCs w:val="20"/>
        </w:rPr>
        <w:t>в.м</w:t>
      </w:r>
      <w:r w:rsidR="000F7010" w:rsidRPr="009C0D9C">
        <w:rPr>
          <w:sz w:val="20"/>
          <w:szCs w:val="20"/>
        </w:rPr>
        <w:t>.</w:t>
      </w:r>
    </w:p>
    <w:p w:rsidR="000F7010" w:rsidRPr="009C0D9C" w:rsidRDefault="000F7010" w:rsidP="000F7010">
      <w:pPr>
        <w:tabs>
          <w:tab w:val="left" w:leader="hyphen" w:pos="9720"/>
        </w:tabs>
        <w:spacing w:line="120" w:lineRule="atLeast"/>
        <w:ind w:firstLine="567"/>
        <w:jc w:val="both"/>
        <w:rPr>
          <w:b/>
          <w:spacing w:val="-2"/>
          <w:sz w:val="20"/>
          <w:szCs w:val="20"/>
        </w:rPr>
      </w:pPr>
      <w:r w:rsidRPr="009C0D9C">
        <w:rPr>
          <w:b/>
          <w:spacing w:val="-2"/>
          <w:sz w:val="20"/>
          <w:szCs w:val="20"/>
        </w:rPr>
        <w:t>4.2. Состав и содержание услуг.</w:t>
      </w:r>
    </w:p>
    <w:p w:rsidR="00076002" w:rsidRPr="009C0D9C" w:rsidRDefault="00076002" w:rsidP="000F7010">
      <w:pPr>
        <w:tabs>
          <w:tab w:val="left" w:leader="hyphen" w:pos="9720"/>
        </w:tabs>
        <w:spacing w:line="120" w:lineRule="atLeast"/>
        <w:ind w:firstLine="567"/>
        <w:jc w:val="both"/>
        <w:rPr>
          <w:b/>
          <w:spacing w:val="-2"/>
          <w:sz w:val="20"/>
          <w:szCs w:val="20"/>
        </w:rPr>
      </w:pPr>
      <w:r w:rsidRPr="009C0D9C">
        <w:rPr>
          <w:sz w:val="20"/>
          <w:szCs w:val="20"/>
        </w:rPr>
        <w:t>Земельные участки площадью 1200 кв.м. каждый, также необходимо предусмотреть земельный участок для размещения</w:t>
      </w:r>
      <w:r w:rsidR="000D5A3C" w:rsidRPr="009C0D9C">
        <w:rPr>
          <w:sz w:val="20"/>
          <w:szCs w:val="20"/>
        </w:rPr>
        <w:t xml:space="preserve"> </w:t>
      </w:r>
      <w:proofErr w:type="gramStart"/>
      <w:r w:rsidR="000D5A3C" w:rsidRPr="009C0D9C">
        <w:rPr>
          <w:sz w:val="20"/>
          <w:szCs w:val="20"/>
        </w:rPr>
        <w:t>школы  площадью</w:t>
      </w:r>
      <w:proofErr w:type="gramEnd"/>
      <w:r w:rsidR="00932B40" w:rsidRPr="009C0D9C">
        <w:rPr>
          <w:sz w:val="20"/>
          <w:szCs w:val="20"/>
        </w:rPr>
        <w:t xml:space="preserve"> 10000 кв.м.,</w:t>
      </w:r>
      <w:r w:rsidRPr="009C0D9C">
        <w:rPr>
          <w:sz w:val="20"/>
          <w:szCs w:val="20"/>
        </w:rPr>
        <w:t xml:space="preserve"> детского сада площадью</w:t>
      </w:r>
      <w:r w:rsidR="00932B40" w:rsidRPr="009C0D9C">
        <w:rPr>
          <w:sz w:val="20"/>
          <w:szCs w:val="20"/>
        </w:rPr>
        <w:t xml:space="preserve"> 4400 </w:t>
      </w:r>
      <w:r w:rsidRPr="009C0D9C">
        <w:rPr>
          <w:sz w:val="20"/>
          <w:szCs w:val="20"/>
        </w:rPr>
        <w:t>кв.м., магазина</w:t>
      </w:r>
      <w:r w:rsidR="000D5A3C" w:rsidRPr="009C0D9C">
        <w:rPr>
          <w:sz w:val="20"/>
          <w:szCs w:val="20"/>
        </w:rPr>
        <w:t>площадью</w:t>
      </w:r>
      <w:r w:rsidR="00932B40" w:rsidRPr="009C0D9C">
        <w:rPr>
          <w:sz w:val="20"/>
          <w:szCs w:val="20"/>
        </w:rPr>
        <w:t xml:space="preserve"> 4000</w:t>
      </w:r>
      <w:r w:rsidRPr="009C0D9C">
        <w:rPr>
          <w:sz w:val="20"/>
          <w:szCs w:val="20"/>
        </w:rPr>
        <w:t xml:space="preserve">кв.м., </w:t>
      </w:r>
      <w:r w:rsidR="00932B40" w:rsidRPr="009C0D9C">
        <w:rPr>
          <w:sz w:val="20"/>
          <w:szCs w:val="20"/>
        </w:rPr>
        <w:t xml:space="preserve">клуба площадью 2000 кв.м., 3 контейнерные площадки, 3 спортивные площадки, </w:t>
      </w:r>
      <w:r w:rsidRPr="009C0D9C">
        <w:rPr>
          <w:sz w:val="20"/>
          <w:szCs w:val="20"/>
        </w:rPr>
        <w:t xml:space="preserve">дорог общего пользования, с учетом прокладки инженерных </w:t>
      </w:r>
      <w:r w:rsidR="00F17E20" w:rsidRPr="009C0D9C">
        <w:rPr>
          <w:sz w:val="20"/>
          <w:szCs w:val="20"/>
        </w:rPr>
        <w:t xml:space="preserve">сетей. </w:t>
      </w:r>
    </w:p>
    <w:p w:rsidR="000F7010" w:rsidRPr="009C0D9C" w:rsidRDefault="000F7010" w:rsidP="000F7010">
      <w:pPr>
        <w:tabs>
          <w:tab w:val="left" w:leader="hyphen" w:pos="9720"/>
        </w:tabs>
        <w:spacing w:line="120" w:lineRule="atLeast"/>
        <w:ind w:right="89" w:firstLine="567"/>
        <w:jc w:val="both"/>
        <w:rPr>
          <w:spacing w:val="-2"/>
          <w:sz w:val="20"/>
          <w:szCs w:val="20"/>
        </w:rPr>
      </w:pPr>
      <w:r w:rsidRPr="009C0D9C">
        <w:rPr>
          <w:spacing w:val="-2"/>
          <w:sz w:val="20"/>
          <w:szCs w:val="20"/>
        </w:rPr>
        <w:t>Результатом оказанных услуг является:</w:t>
      </w:r>
    </w:p>
    <w:p w:rsidR="000F7010" w:rsidRPr="009C0D9C" w:rsidRDefault="000F7010" w:rsidP="000F7010">
      <w:pPr>
        <w:tabs>
          <w:tab w:val="left" w:leader="hyphen" w:pos="9720"/>
        </w:tabs>
        <w:spacing w:line="120" w:lineRule="atLeast"/>
        <w:ind w:right="89" w:firstLine="567"/>
        <w:jc w:val="both"/>
        <w:rPr>
          <w:sz w:val="20"/>
          <w:szCs w:val="20"/>
        </w:rPr>
      </w:pPr>
      <w:r w:rsidRPr="009C0D9C">
        <w:rPr>
          <w:sz w:val="20"/>
          <w:szCs w:val="20"/>
        </w:rPr>
        <w:t>-инженерно – топографический план территории М 1:500;</w:t>
      </w:r>
    </w:p>
    <w:p w:rsidR="000F7010" w:rsidRPr="009C0D9C" w:rsidRDefault="000F7010" w:rsidP="000F7010">
      <w:pPr>
        <w:tabs>
          <w:tab w:val="left" w:leader="hyphen" w:pos="9720"/>
        </w:tabs>
        <w:spacing w:line="120" w:lineRule="atLeast"/>
        <w:ind w:right="89" w:firstLine="567"/>
        <w:jc w:val="both"/>
        <w:rPr>
          <w:b/>
          <w:spacing w:val="-2"/>
          <w:sz w:val="20"/>
          <w:szCs w:val="20"/>
        </w:rPr>
      </w:pPr>
      <w:r w:rsidRPr="009C0D9C">
        <w:rPr>
          <w:sz w:val="20"/>
          <w:szCs w:val="20"/>
        </w:rPr>
        <w:t>- проект планировки территории;</w:t>
      </w:r>
    </w:p>
    <w:p w:rsidR="000F7010" w:rsidRPr="009C0D9C" w:rsidRDefault="000F7010" w:rsidP="000F7010">
      <w:pPr>
        <w:tabs>
          <w:tab w:val="left" w:leader="hyphen" w:pos="9720"/>
        </w:tabs>
        <w:spacing w:line="120" w:lineRule="atLeast"/>
        <w:ind w:right="89" w:firstLine="567"/>
        <w:jc w:val="both"/>
        <w:rPr>
          <w:sz w:val="20"/>
          <w:szCs w:val="20"/>
        </w:rPr>
      </w:pPr>
      <w:r w:rsidRPr="009C0D9C">
        <w:rPr>
          <w:sz w:val="20"/>
          <w:szCs w:val="20"/>
        </w:rPr>
        <w:t>-проект межевания территории.</w:t>
      </w:r>
    </w:p>
    <w:p w:rsidR="000F7010" w:rsidRPr="009C0D9C" w:rsidRDefault="000F7010" w:rsidP="000F7010">
      <w:pPr>
        <w:tabs>
          <w:tab w:val="left" w:leader="hyphen" w:pos="9720"/>
        </w:tabs>
        <w:spacing w:line="120" w:lineRule="atLeast"/>
        <w:ind w:left="142" w:right="89" w:firstLine="425"/>
        <w:jc w:val="both"/>
        <w:rPr>
          <w:spacing w:val="-2"/>
          <w:sz w:val="20"/>
          <w:szCs w:val="20"/>
        </w:rPr>
      </w:pPr>
      <w:r w:rsidRPr="009C0D9C">
        <w:rPr>
          <w:spacing w:val="-2"/>
          <w:sz w:val="20"/>
          <w:szCs w:val="20"/>
        </w:rPr>
        <w:t>Состав и содержание документации по проекту планировки и проекту межевания территории определяется статьей 43 Градостроительного кодекса Российской Федерации.</w:t>
      </w:r>
    </w:p>
    <w:p w:rsidR="000F7010" w:rsidRPr="009C0D9C" w:rsidRDefault="000F7010" w:rsidP="000F7010">
      <w:pPr>
        <w:tabs>
          <w:tab w:val="left" w:leader="hyphen" w:pos="9720"/>
        </w:tabs>
        <w:spacing w:line="120" w:lineRule="atLeast"/>
        <w:ind w:right="89" w:firstLine="567"/>
        <w:jc w:val="both"/>
        <w:rPr>
          <w:sz w:val="20"/>
          <w:szCs w:val="20"/>
        </w:rPr>
      </w:pPr>
      <w:r w:rsidRPr="009C0D9C">
        <w:rPr>
          <w:sz w:val="20"/>
          <w:szCs w:val="20"/>
        </w:rPr>
        <w:t>Подготовка инженерно – топографического плана территории выполняется в соответствии с СП 47.13330.2012 Инженерные изыскания для строительства. Основные положения. Актуализированная редакция СНиП 11-02-96.</w:t>
      </w:r>
    </w:p>
    <w:p w:rsidR="000F7010" w:rsidRPr="009C0D9C" w:rsidRDefault="000F7010" w:rsidP="000F7010">
      <w:pPr>
        <w:tabs>
          <w:tab w:val="left" w:leader="hyphen" w:pos="9720"/>
        </w:tabs>
        <w:spacing w:line="120" w:lineRule="atLeast"/>
        <w:ind w:firstLine="567"/>
        <w:jc w:val="both"/>
        <w:rPr>
          <w:b/>
          <w:sz w:val="20"/>
          <w:szCs w:val="20"/>
        </w:rPr>
      </w:pPr>
      <w:r w:rsidRPr="009C0D9C">
        <w:rPr>
          <w:b/>
          <w:sz w:val="20"/>
          <w:szCs w:val="20"/>
        </w:rPr>
        <w:t xml:space="preserve">4.3. Этапы оказанных услуг: </w:t>
      </w:r>
    </w:p>
    <w:p w:rsidR="000F7010" w:rsidRPr="009C0D9C" w:rsidRDefault="000F7010" w:rsidP="000F7010">
      <w:pPr>
        <w:ind w:firstLine="567"/>
        <w:jc w:val="both"/>
        <w:rPr>
          <w:sz w:val="20"/>
          <w:szCs w:val="20"/>
        </w:rPr>
      </w:pPr>
      <w:r w:rsidRPr="009C0D9C">
        <w:rPr>
          <w:sz w:val="20"/>
          <w:szCs w:val="20"/>
        </w:rPr>
        <w:t xml:space="preserve">Услуга оказывается в один этап в </w:t>
      </w:r>
      <w:r w:rsidR="002B5D48" w:rsidRPr="009C0D9C">
        <w:rPr>
          <w:sz w:val="20"/>
          <w:szCs w:val="20"/>
        </w:rPr>
        <w:t>2</w:t>
      </w:r>
      <w:r w:rsidRPr="009C0D9C">
        <w:rPr>
          <w:sz w:val="20"/>
          <w:szCs w:val="20"/>
        </w:rPr>
        <w:t xml:space="preserve"> стадии.</w:t>
      </w:r>
    </w:p>
    <w:p w:rsidR="000F7010" w:rsidRPr="009C0D9C" w:rsidRDefault="000F7010" w:rsidP="000F7010">
      <w:pPr>
        <w:ind w:firstLine="567"/>
        <w:jc w:val="both"/>
        <w:rPr>
          <w:b/>
          <w:sz w:val="20"/>
          <w:szCs w:val="20"/>
        </w:rPr>
      </w:pPr>
      <w:r w:rsidRPr="009C0D9C">
        <w:rPr>
          <w:b/>
          <w:sz w:val="20"/>
          <w:szCs w:val="20"/>
        </w:rPr>
        <w:t>1 стадия</w:t>
      </w:r>
    </w:p>
    <w:p w:rsidR="000F7010" w:rsidRPr="009C0D9C" w:rsidRDefault="000F7010" w:rsidP="000F7010">
      <w:pPr>
        <w:tabs>
          <w:tab w:val="left" w:leader="hyphen" w:pos="9720"/>
        </w:tabs>
        <w:spacing w:line="120" w:lineRule="atLeast"/>
        <w:ind w:firstLine="567"/>
        <w:jc w:val="both"/>
        <w:rPr>
          <w:sz w:val="20"/>
          <w:szCs w:val="20"/>
        </w:rPr>
      </w:pPr>
      <w:r w:rsidRPr="009C0D9C">
        <w:rPr>
          <w:sz w:val="20"/>
          <w:szCs w:val="20"/>
        </w:rPr>
        <w:t>- проведение топографической съемки и изготовление топографического плана М 1:500;</w:t>
      </w:r>
    </w:p>
    <w:p w:rsidR="000F7010" w:rsidRPr="009C0D9C" w:rsidRDefault="000F7010" w:rsidP="00F90E9B">
      <w:pPr>
        <w:ind w:firstLine="567"/>
        <w:jc w:val="both"/>
        <w:rPr>
          <w:sz w:val="20"/>
          <w:szCs w:val="20"/>
        </w:rPr>
      </w:pPr>
      <w:r w:rsidRPr="009C0D9C">
        <w:rPr>
          <w:sz w:val="20"/>
          <w:szCs w:val="20"/>
        </w:rPr>
        <w:t>- согласование топографического плана с инженерными службами</w:t>
      </w:r>
      <w:r w:rsidR="0070411E" w:rsidRPr="009C0D9C">
        <w:rPr>
          <w:sz w:val="20"/>
          <w:szCs w:val="20"/>
        </w:rPr>
        <w:t>;</w:t>
      </w:r>
    </w:p>
    <w:p w:rsidR="000F7010" w:rsidRPr="009C0D9C" w:rsidRDefault="000F7010" w:rsidP="000F7010">
      <w:pPr>
        <w:tabs>
          <w:tab w:val="left" w:leader="hyphen" w:pos="9720"/>
        </w:tabs>
        <w:spacing w:line="120" w:lineRule="atLeast"/>
        <w:ind w:right="89" w:firstLine="567"/>
        <w:jc w:val="both"/>
        <w:rPr>
          <w:sz w:val="20"/>
          <w:szCs w:val="20"/>
        </w:rPr>
      </w:pPr>
      <w:r w:rsidRPr="009C0D9C">
        <w:rPr>
          <w:sz w:val="20"/>
          <w:szCs w:val="20"/>
        </w:rPr>
        <w:t>- подготовка проекта планировки территории;</w:t>
      </w:r>
    </w:p>
    <w:p w:rsidR="000F7010" w:rsidRPr="009C0D9C" w:rsidRDefault="000F7010" w:rsidP="000F7010">
      <w:pPr>
        <w:tabs>
          <w:tab w:val="left" w:leader="hyphen" w:pos="9720"/>
        </w:tabs>
        <w:spacing w:line="120" w:lineRule="atLeast"/>
        <w:ind w:firstLine="567"/>
        <w:jc w:val="both"/>
        <w:rPr>
          <w:spacing w:val="-2"/>
          <w:sz w:val="20"/>
          <w:szCs w:val="20"/>
        </w:rPr>
      </w:pPr>
      <w:r w:rsidRPr="009C0D9C">
        <w:rPr>
          <w:sz w:val="20"/>
          <w:szCs w:val="20"/>
        </w:rPr>
        <w:t>-</w:t>
      </w:r>
      <w:r w:rsidRPr="009C0D9C">
        <w:rPr>
          <w:spacing w:val="-2"/>
          <w:sz w:val="20"/>
          <w:szCs w:val="20"/>
        </w:rPr>
        <w:t xml:space="preserve"> подготовка проекта межевания территории.</w:t>
      </w:r>
    </w:p>
    <w:p w:rsidR="000F7010" w:rsidRPr="009C0D9C" w:rsidRDefault="000F7010" w:rsidP="000F7010">
      <w:pPr>
        <w:tabs>
          <w:tab w:val="left" w:leader="hyphen" w:pos="9720"/>
        </w:tabs>
        <w:spacing w:line="120" w:lineRule="atLeast"/>
        <w:ind w:firstLine="567"/>
        <w:jc w:val="both"/>
        <w:rPr>
          <w:b/>
          <w:spacing w:val="-2"/>
          <w:sz w:val="20"/>
          <w:szCs w:val="20"/>
        </w:rPr>
      </w:pPr>
      <w:r w:rsidRPr="009C0D9C">
        <w:rPr>
          <w:b/>
          <w:spacing w:val="-2"/>
          <w:sz w:val="20"/>
          <w:szCs w:val="20"/>
        </w:rPr>
        <w:t>2 стадия</w:t>
      </w:r>
    </w:p>
    <w:p w:rsidR="000F7010" w:rsidRPr="009C0D9C" w:rsidRDefault="000F7010" w:rsidP="000F7010">
      <w:pPr>
        <w:tabs>
          <w:tab w:val="left" w:leader="hyphen" w:pos="9720"/>
        </w:tabs>
        <w:spacing w:line="120" w:lineRule="atLeast"/>
        <w:ind w:firstLine="567"/>
        <w:jc w:val="both"/>
        <w:rPr>
          <w:spacing w:val="-2"/>
          <w:sz w:val="20"/>
          <w:szCs w:val="20"/>
        </w:rPr>
      </w:pPr>
      <w:r w:rsidRPr="009C0D9C">
        <w:rPr>
          <w:spacing w:val="-2"/>
          <w:sz w:val="20"/>
          <w:szCs w:val="20"/>
        </w:rPr>
        <w:t>- проведение публичных слушаний;</w:t>
      </w:r>
    </w:p>
    <w:p w:rsidR="00A83EE6" w:rsidRPr="009C0D9C" w:rsidRDefault="000F7010" w:rsidP="0070411E">
      <w:pPr>
        <w:tabs>
          <w:tab w:val="left" w:leader="hyphen" w:pos="9720"/>
        </w:tabs>
        <w:spacing w:line="120" w:lineRule="atLeast"/>
        <w:ind w:right="89" w:firstLine="567"/>
        <w:jc w:val="both"/>
        <w:rPr>
          <w:spacing w:val="-2"/>
          <w:sz w:val="20"/>
          <w:szCs w:val="20"/>
        </w:rPr>
      </w:pPr>
      <w:r w:rsidRPr="009C0D9C">
        <w:rPr>
          <w:spacing w:val="-2"/>
          <w:sz w:val="20"/>
          <w:szCs w:val="20"/>
        </w:rPr>
        <w:t>-корректировка проекта планировки и проекта межевания территории по итогам (рекомендациям) публичных слушаний.</w:t>
      </w:r>
    </w:p>
    <w:p w:rsidR="000E1D01" w:rsidRPr="009C0D9C" w:rsidRDefault="000E1D01" w:rsidP="000E1D01">
      <w:pPr>
        <w:tabs>
          <w:tab w:val="left" w:leader="hyphen" w:pos="9720"/>
        </w:tabs>
        <w:spacing w:line="120" w:lineRule="atLeast"/>
        <w:ind w:firstLine="567"/>
        <w:jc w:val="both"/>
        <w:rPr>
          <w:sz w:val="20"/>
          <w:szCs w:val="20"/>
        </w:rPr>
      </w:pPr>
      <w:r w:rsidRPr="009C0D9C">
        <w:rPr>
          <w:spacing w:val="-2"/>
          <w:sz w:val="20"/>
          <w:szCs w:val="20"/>
        </w:rPr>
        <w:t xml:space="preserve">- </w:t>
      </w:r>
      <w:r w:rsidRPr="009C0D9C">
        <w:rPr>
          <w:sz w:val="20"/>
          <w:szCs w:val="20"/>
        </w:rPr>
        <w:t>вынос земельных участков в натуру, если земельные участки являются новообразованными (то есть на местности отсутствуют заборы или контуры, по которым можно определить местоположение земельного участка);</w:t>
      </w:r>
    </w:p>
    <w:p w:rsidR="000F7010" w:rsidRPr="009C0D9C" w:rsidRDefault="000F7010" w:rsidP="000F7010">
      <w:pPr>
        <w:ind w:firstLine="567"/>
        <w:jc w:val="both"/>
        <w:rPr>
          <w:bCs/>
          <w:sz w:val="20"/>
          <w:szCs w:val="20"/>
        </w:rPr>
      </w:pPr>
      <w:r w:rsidRPr="009C0D9C">
        <w:rPr>
          <w:b/>
          <w:bCs/>
          <w:sz w:val="20"/>
          <w:szCs w:val="20"/>
        </w:rPr>
        <w:t xml:space="preserve">5. Срок оказания услуг: </w:t>
      </w:r>
      <w:r w:rsidRPr="009C0D9C">
        <w:rPr>
          <w:sz w:val="20"/>
          <w:szCs w:val="20"/>
          <w:lang w:eastAsia="en-US"/>
        </w:rPr>
        <w:t>в течение 1</w:t>
      </w:r>
      <w:r w:rsidR="00692B3D" w:rsidRPr="009C0D9C">
        <w:rPr>
          <w:sz w:val="20"/>
          <w:szCs w:val="20"/>
          <w:lang w:eastAsia="en-US"/>
        </w:rPr>
        <w:t>1</w:t>
      </w:r>
      <w:r w:rsidRPr="009C0D9C">
        <w:rPr>
          <w:sz w:val="20"/>
          <w:szCs w:val="20"/>
          <w:lang w:eastAsia="en-US"/>
        </w:rPr>
        <w:t>0 (ста д</w:t>
      </w:r>
      <w:r w:rsidR="00692B3D" w:rsidRPr="009C0D9C">
        <w:rPr>
          <w:sz w:val="20"/>
          <w:szCs w:val="20"/>
          <w:lang w:eastAsia="en-US"/>
        </w:rPr>
        <w:t>еся</w:t>
      </w:r>
      <w:r w:rsidRPr="009C0D9C">
        <w:rPr>
          <w:sz w:val="20"/>
          <w:szCs w:val="20"/>
          <w:lang w:eastAsia="en-US"/>
        </w:rPr>
        <w:t>ти) календарных дней с момента заключения муниципального контракта</w:t>
      </w:r>
      <w:r w:rsidRPr="009C0D9C">
        <w:rPr>
          <w:bCs/>
          <w:sz w:val="20"/>
          <w:szCs w:val="20"/>
        </w:rPr>
        <w:t>.</w:t>
      </w:r>
    </w:p>
    <w:p w:rsidR="000F7010" w:rsidRPr="009C0D9C" w:rsidRDefault="000F7010" w:rsidP="000F7010">
      <w:pPr>
        <w:tabs>
          <w:tab w:val="num" w:pos="0"/>
        </w:tabs>
        <w:ind w:firstLine="567"/>
        <w:jc w:val="both"/>
        <w:rPr>
          <w:b/>
          <w:sz w:val="20"/>
          <w:szCs w:val="20"/>
        </w:rPr>
      </w:pPr>
      <w:r w:rsidRPr="009C0D9C">
        <w:rPr>
          <w:b/>
          <w:sz w:val="20"/>
          <w:szCs w:val="20"/>
        </w:rPr>
        <w:t>6. Порядок рассмотрения, согласования и утверждения документов:</w:t>
      </w:r>
    </w:p>
    <w:p w:rsidR="000F7010" w:rsidRPr="009C0D9C" w:rsidRDefault="000F7010" w:rsidP="000F7010">
      <w:pPr>
        <w:tabs>
          <w:tab w:val="left" w:pos="459"/>
        </w:tabs>
        <w:ind w:firstLine="567"/>
        <w:jc w:val="both"/>
        <w:rPr>
          <w:sz w:val="20"/>
          <w:szCs w:val="20"/>
        </w:rPr>
      </w:pPr>
      <w:r w:rsidRPr="009C0D9C">
        <w:rPr>
          <w:sz w:val="20"/>
          <w:szCs w:val="20"/>
        </w:rPr>
        <w:t>Согласование и утверждение проекта межевания территории провести в порядке, установленном градостроительным законодательством.</w:t>
      </w:r>
    </w:p>
    <w:p w:rsidR="000F7010" w:rsidRPr="009C0D9C" w:rsidRDefault="00F17E20" w:rsidP="000F7010">
      <w:pPr>
        <w:tabs>
          <w:tab w:val="left" w:leader="hyphen" w:pos="9720"/>
        </w:tabs>
        <w:spacing w:line="120" w:lineRule="atLeast"/>
        <w:ind w:firstLine="567"/>
        <w:jc w:val="both"/>
        <w:rPr>
          <w:sz w:val="20"/>
          <w:szCs w:val="20"/>
        </w:rPr>
      </w:pPr>
      <w:r w:rsidRPr="009C0D9C">
        <w:rPr>
          <w:sz w:val="20"/>
          <w:szCs w:val="20"/>
        </w:rPr>
        <w:t>Исполнитель</w:t>
      </w:r>
      <w:r w:rsidR="000F7010" w:rsidRPr="009C0D9C">
        <w:rPr>
          <w:sz w:val="20"/>
          <w:szCs w:val="20"/>
        </w:rPr>
        <w:t xml:space="preserve"> осуществляет сопровождение документации при проведении публичных слушаний и согласовании, производит внесение изменений по их итогам, привлекается к участию в процедурах, проводимых администрацией муниципального образования город Алексин и Собранием Депутатов </w:t>
      </w:r>
      <w:r w:rsidR="000B45CC" w:rsidRPr="009C0D9C">
        <w:rPr>
          <w:sz w:val="20"/>
          <w:szCs w:val="20"/>
        </w:rPr>
        <w:t xml:space="preserve">МО </w:t>
      </w:r>
      <w:r w:rsidR="000F7010" w:rsidRPr="009C0D9C">
        <w:rPr>
          <w:sz w:val="20"/>
          <w:szCs w:val="20"/>
        </w:rPr>
        <w:t>город Алексин.</w:t>
      </w:r>
    </w:p>
    <w:p w:rsidR="000F7010" w:rsidRPr="009C0D9C" w:rsidRDefault="00F17E20" w:rsidP="000F7010">
      <w:pPr>
        <w:tabs>
          <w:tab w:val="left" w:leader="hyphen" w:pos="9720"/>
        </w:tabs>
        <w:spacing w:line="120" w:lineRule="atLeast"/>
        <w:ind w:firstLine="567"/>
        <w:jc w:val="both"/>
        <w:rPr>
          <w:sz w:val="20"/>
          <w:szCs w:val="20"/>
        </w:rPr>
      </w:pPr>
      <w:r w:rsidRPr="009C0D9C">
        <w:rPr>
          <w:sz w:val="20"/>
          <w:szCs w:val="20"/>
        </w:rPr>
        <w:t>Исполнитель</w:t>
      </w:r>
      <w:r w:rsidR="000F7010" w:rsidRPr="009C0D9C">
        <w:rPr>
          <w:sz w:val="20"/>
          <w:szCs w:val="20"/>
        </w:rPr>
        <w:t xml:space="preserve"> осуществляет подготовку демонстрационных и иллюстративных материалов для проведения публичных слушаний с разъяснением основных положений проекта (в электронном формате на цифровом носителе в формате «</w:t>
      </w:r>
      <w:r w:rsidR="000F7010" w:rsidRPr="009C0D9C">
        <w:rPr>
          <w:sz w:val="20"/>
          <w:szCs w:val="20"/>
          <w:lang w:val="en-US"/>
        </w:rPr>
        <w:t>jpg</w:t>
      </w:r>
      <w:r w:rsidR="000F7010" w:rsidRPr="009C0D9C">
        <w:rPr>
          <w:sz w:val="20"/>
          <w:szCs w:val="20"/>
        </w:rPr>
        <w:t>» или «</w:t>
      </w:r>
      <w:r w:rsidR="000F7010" w:rsidRPr="009C0D9C">
        <w:rPr>
          <w:sz w:val="20"/>
          <w:szCs w:val="20"/>
          <w:lang w:val="en-US"/>
        </w:rPr>
        <w:t>bmp</w:t>
      </w:r>
      <w:r w:rsidR="000F7010" w:rsidRPr="009C0D9C">
        <w:rPr>
          <w:sz w:val="20"/>
          <w:szCs w:val="20"/>
        </w:rPr>
        <w:t>» отдельными файлами для рассмотрения на публичных слушаниях и на бумажном носителе).</w:t>
      </w:r>
    </w:p>
    <w:p w:rsidR="000F7010" w:rsidRPr="009C0D9C" w:rsidRDefault="000F7010" w:rsidP="000F7010">
      <w:pPr>
        <w:ind w:firstLine="567"/>
        <w:jc w:val="both"/>
        <w:rPr>
          <w:sz w:val="20"/>
          <w:szCs w:val="20"/>
        </w:rPr>
      </w:pPr>
      <w:r w:rsidRPr="009C0D9C">
        <w:rPr>
          <w:b/>
          <w:bCs/>
          <w:sz w:val="20"/>
          <w:szCs w:val="20"/>
        </w:rPr>
        <w:t>7. Вид услуг</w:t>
      </w:r>
    </w:p>
    <w:p w:rsidR="000F7010" w:rsidRPr="009C0D9C" w:rsidRDefault="000F7010" w:rsidP="000F7010">
      <w:pPr>
        <w:ind w:firstLine="567"/>
        <w:jc w:val="both"/>
        <w:rPr>
          <w:sz w:val="20"/>
          <w:szCs w:val="20"/>
        </w:rPr>
      </w:pPr>
      <w:r w:rsidRPr="009C0D9C">
        <w:rPr>
          <w:bCs/>
          <w:sz w:val="20"/>
          <w:szCs w:val="20"/>
        </w:rPr>
        <w:t>Градостроительное проектирование.</w:t>
      </w:r>
    </w:p>
    <w:p w:rsidR="000F7010" w:rsidRPr="009C0D9C" w:rsidRDefault="000F7010" w:rsidP="000F7010">
      <w:pPr>
        <w:ind w:firstLine="567"/>
        <w:jc w:val="both"/>
        <w:rPr>
          <w:sz w:val="20"/>
          <w:szCs w:val="20"/>
        </w:rPr>
      </w:pPr>
      <w:r w:rsidRPr="009C0D9C">
        <w:rPr>
          <w:b/>
          <w:bCs/>
          <w:sz w:val="20"/>
          <w:szCs w:val="20"/>
        </w:rPr>
        <w:lastRenderedPageBreak/>
        <w:t xml:space="preserve">8. Место оказания услуг </w:t>
      </w:r>
    </w:p>
    <w:p w:rsidR="000F7010" w:rsidRPr="009C0D9C" w:rsidRDefault="000F7010" w:rsidP="000F7010">
      <w:pPr>
        <w:tabs>
          <w:tab w:val="left" w:leader="hyphen" w:pos="9720"/>
        </w:tabs>
        <w:spacing w:line="120" w:lineRule="atLeast"/>
        <w:ind w:right="89" w:firstLine="567"/>
        <w:jc w:val="both"/>
        <w:rPr>
          <w:sz w:val="20"/>
          <w:szCs w:val="20"/>
        </w:rPr>
      </w:pPr>
      <w:r w:rsidRPr="009C0D9C">
        <w:rPr>
          <w:sz w:val="20"/>
          <w:szCs w:val="20"/>
        </w:rPr>
        <w:t>Тульская область, Алексин</w:t>
      </w:r>
      <w:r w:rsidR="005E7F65" w:rsidRPr="009C0D9C">
        <w:rPr>
          <w:sz w:val="20"/>
          <w:szCs w:val="20"/>
        </w:rPr>
        <w:t>ский район</w:t>
      </w:r>
      <w:r w:rsidRPr="009C0D9C">
        <w:rPr>
          <w:sz w:val="20"/>
          <w:szCs w:val="20"/>
        </w:rPr>
        <w:t>,</w:t>
      </w:r>
      <w:r w:rsidR="000E1D01" w:rsidRPr="009C0D9C">
        <w:rPr>
          <w:sz w:val="20"/>
          <w:szCs w:val="20"/>
        </w:rPr>
        <w:t xml:space="preserve"> д. Савино</w:t>
      </w:r>
      <w:r w:rsidRPr="009C0D9C">
        <w:rPr>
          <w:sz w:val="20"/>
          <w:szCs w:val="20"/>
        </w:rPr>
        <w:t>.</w:t>
      </w:r>
    </w:p>
    <w:p w:rsidR="000F7010" w:rsidRPr="009C0D9C" w:rsidRDefault="000F7010" w:rsidP="000F7010">
      <w:pPr>
        <w:ind w:firstLine="567"/>
        <w:jc w:val="both"/>
        <w:rPr>
          <w:sz w:val="20"/>
          <w:szCs w:val="20"/>
        </w:rPr>
      </w:pPr>
      <w:r w:rsidRPr="009C0D9C">
        <w:rPr>
          <w:b/>
          <w:bCs/>
          <w:sz w:val="20"/>
          <w:szCs w:val="20"/>
        </w:rPr>
        <w:t>9. Условия оказания услуг</w:t>
      </w:r>
    </w:p>
    <w:p w:rsidR="000F7010" w:rsidRPr="009C0D9C" w:rsidRDefault="000F7010" w:rsidP="000F7010">
      <w:pPr>
        <w:shd w:val="clear" w:color="auto" w:fill="FFFFFF"/>
        <w:spacing w:line="274" w:lineRule="exact"/>
        <w:ind w:firstLine="567"/>
        <w:jc w:val="both"/>
        <w:rPr>
          <w:spacing w:val="-1"/>
          <w:sz w:val="20"/>
          <w:szCs w:val="20"/>
        </w:rPr>
      </w:pPr>
      <w:r w:rsidRPr="009C0D9C">
        <w:rPr>
          <w:spacing w:val="-1"/>
          <w:sz w:val="20"/>
          <w:szCs w:val="20"/>
        </w:rPr>
        <w:t xml:space="preserve">При оказании услуг должны соблюдаться требования законодательства и нормативных правовых актов Российской Федерации и </w:t>
      </w:r>
      <w:r w:rsidRPr="009C0D9C">
        <w:rPr>
          <w:sz w:val="20"/>
          <w:szCs w:val="20"/>
        </w:rPr>
        <w:t>Тульской области</w:t>
      </w:r>
      <w:r w:rsidRPr="009C0D9C">
        <w:rPr>
          <w:spacing w:val="-1"/>
          <w:sz w:val="20"/>
          <w:szCs w:val="20"/>
        </w:rPr>
        <w:t>, в том числе:</w:t>
      </w:r>
    </w:p>
    <w:p w:rsidR="000F7010" w:rsidRPr="009C0D9C" w:rsidRDefault="000F7010" w:rsidP="000F7010">
      <w:pPr>
        <w:shd w:val="clear" w:color="auto" w:fill="FFFFFF"/>
        <w:spacing w:line="274" w:lineRule="exact"/>
        <w:ind w:firstLine="567"/>
        <w:jc w:val="both"/>
        <w:rPr>
          <w:sz w:val="20"/>
          <w:szCs w:val="20"/>
        </w:rPr>
      </w:pPr>
      <w:r w:rsidRPr="009C0D9C">
        <w:rPr>
          <w:spacing w:val="-1"/>
          <w:sz w:val="20"/>
          <w:szCs w:val="20"/>
        </w:rPr>
        <w:t>-</w:t>
      </w:r>
      <w:r w:rsidRPr="009C0D9C">
        <w:rPr>
          <w:sz w:val="20"/>
          <w:szCs w:val="20"/>
        </w:rPr>
        <w:t>Градостроительный кодекс Российской Федерации;</w:t>
      </w:r>
    </w:p>
    <w:p w:rsidR="000F7010" w:rsidRPr="009C0D9C" w:rsidRDefault="000F7010" w:rsidP="000F7010">
      <w:pPr>
        <w:ind w:firstLine="567"/>
        <w:jc w:val="both"/>
        <w:rPr>
          <w:sz w:val="20"/>
          <w:szCs w:val="20"/>
        </w:rPr>
      </w:pPr>
      <w:r w:rsidRPr="009C0D9C">
        <w:rPr>
          <w:sz w:val="20"/>
          <w:szCs w:val="20"/>
        </w:rPr>
        <w:t>-Земельный кодекс Российской Федерации;</w:t>
      </w:r>
    </w:p>
    <w:p w:rsidR="000F7010" w:rsidRPr="009C0D9C" w:rsidRDefault="000F7010" w:rsidP="000F7010">
      <w:pPr>
        <w:ind w:firstLine="567"/>
        <w:jc w:val="both"/>
        <w:rPr>
          <w:sz w:val="20"/>
          <w:szCs w:val="20"/>
        </w:rPr>
      </w:pPr>
      <w:r w:rsidRPr="009C0D9C">
        <w:rPr>
          <w:sz w:val="20"/>
          <w:szCs w:val="20"/>
        </w:rPr>
        <w:t>-Нормативы градостроительного проектирования муниципального образования город Алексин;</w:t>
      </w:r>
    </w:p>
    <w:p w:rsidR="000F7010" w:rsidRPr="009C0D9C" w:rsidRDefault="000F7010" w:rsidP="000F7010">
      <w:pPr>
        <w:ind w:firstLine="567"/>
        <w:jc w:val="both"/>
        <w:rPr>
          <w:sz w:val="20"/>
          <w:szCs w:val="20"/>
        </w:rPr>
      </w:pPr>
      <w:r w:rsidRPr="009C0D9C">
        <w:rPr>
          <w:sz w:val="20"/>
          <w:szCs w:val="20"/>
        </w:rPr>
        <w:t>-СП 47.13330.2012 Инженерные изыскания для строительства. Основные положения. Актуализированная редакция СНиП 11-02-96;</w:t>
      </w:r>
    </w:p>
    <w:p w:rsidR="000F7010" w:rsidRPr="009C0D9C" w:rsidRDefault="000F7010" w:rsidP="000F7010">
      <w:pPr>
        <w:ind w:firstLine="567"/>
        <w:jc w:val="both"/>
        <w:rPr>
          <w:sz w:val="20"/>
          <w:szCs w:val="20"/>
        </w:rPr>
      </w:pPr>
      <w:r w:rsidRPr="009C0D9C">
        <w:rPr>
          <w:sz w:val="20"/>
          <w:szCs w:val="20"/>
        </w:rPr>
        <w:t>-Постановление Госстроя РФ от 29.10.2002 № 150 «Об утверждении Инструкции о порядке разработки, согласования, экспертизы и утверждения градостроительной документации»;</w:t>
      </w:r>
    </w:p>
    <w:p w:rsidR="000F7010" w:rsidRPr="009C0D9C" w:rsidRDefault="000F7010" w:rsidP="000F7010">
      <w:pPr>
        <w:ind w:firstLine="567"/>
        <w:jc w:val="both"/>
        <w:rPr>
          <w:sz w:val="20"/>
          <w:szCs w:val="20"/>
        </w:rPr>
      </w:pPr>
      <w:r w:rsidRPr="009C0D9C">
        <w:rPr>
          <w:sz w:val="20"/>
          <w:szCs w:val="20"/>
        </w:rPr>
        <w:t>-Свод правил по проектированию и строительству СП 30-101-98 «Методические указания по расчету нормативных размеров земельных участков в кондоминиумах»;</w:t>
      </w:r>
    </w:p>
    <w:p w:rsidR="000F7010" w:rsidRPr="009C0D9C" w:rsidRDefault="000F7010" w:rsidP="000F7010">
      <w:pPr>
        <w:ind w:firstLine="567"/>
        <w:jc w:val="both"/>
        <w:rPr>
          <w:sz w:val="20"/>
          <w:szCs w:val="20"/>
        </w:rPr>
      </w:pPr>
      <w:r w:rsidRPr="009C0D9C">
        <w:rPr>
          <w:sz w:val="20"/>
          <w:szCs w:val="20"/>
        </w:rPr>
        <w:t>-ГОСТ 2.105-95 «Единая система конструкторской документации (ЕСКД). Общие требования к текстовым документам»</w:t>
      </w:r>
      <w:r w:rsidRPr="009C0D9C">
        <w:rPr>
          <w:bCs/>
          <w:kern w:val="36"/>
          <w:sz w:val="20"/>
          <w:szCs w:val="20"/>
        </w:rPr>
        <w:t>;</w:t>
      </w:r>
    </w:p>
    <w:p w:rsidR="000F7010" w:rsidRPr="009C0D9C" w:rsidRDefault="000F7010" w:rsidP="000F7010">
      <w:pPr>
        <w:suppressAutoHyphens/>
        <w:ind w:firstLine="567"/>
        <w:jc w:val="both"/>
        <w:rPr>
          <w:sz w:val="20"/>
          <w:szCs w:val="20"/>
        </w:rPr>
      </w:pPr>
      <w:r w:rsidRPr="009C0D9C">
        <w:rPr>
          <w:sz w:val="20"/>
          <w:szCs w:val="20"/>
        </w:rPr>
        <w:t>-иные нормативные правовые акты Российской Федерации, Тульской области, муниципального образования город Алексин, нормативы, правила и т.д., регулирующие данное направление деятельности.</w:t>
      </w:r>
    </w:p>
    <w:p w:rsidR="000F7010" w:rsidRPr="009C0D9C" w:rsidRDefault="000F7010" w:rsidP="000F7010">
      <w:pPr>
        <w:ind w:firstLine="567"/>
        <w:jc w:val="both"/>
        <w:rPr>
          <w:b/>
          <w:bCs/>
          <w:sz w:val="20"/>
          <w:szCs w:val="20"/>
        </w:rPr>
      </w:pPr>
      <w:r w:rsidRPr="009C0D9C">
        <w:rPr>
          <w:b/>
          <w:bCs/>
          <w:sz w:val="20"/>
          <w:szCs w:val="20"/>
        </w:rPr>
        <w:t xml:space="preserve">10. Требования по </w:t>
      </w:r>
      <w:r w:rsidR="00F17E20" w:rsidRPr="009C0D9C">
        <w:rPr>
          <w:b/>
          <w:bCs/>
          <w:sz w:val="20"/>
          <w:szCs w:val="20"/>
        </w:rPr>
        <w:t>оказанию</w:t>
      </w:r>
      <w:r w:rsidRPr="009C0D9C">
        <w:rPr>
          <w:b/>
          <w:bCs/>
          <w:sz w:val="20"/>
          <w:szCs w:val="20"/>
        </w:rPr>
        <w:t xml:space="preserve"> сопутствующих услуг</w:t>
      </w:r>
    </w:p>
    <w:p w:rsidR="000F7010" w:rsidRPr="009C0D9C" w:rsidRDefault="000F7010" w:rsidP="000F7010">
      <w:pPr>
        <w:ind w:firstLine="567"/>
        <w:jc w:val="both"/>
        <w:rPr>
          <w:sz w:val="20"/>
          <w:szCs w:val="20"/>
        </w:rPr>
      </w:pPr>
      <w:r w:rsidRPr="009C0D9C">
        <w:rPr>
          <w:sz w:val="20"/>
          <w:szCs w:val="20"/>
        </w:rPr>
        <w:t xml:space="preserve">Сбор исходных данных для оказания услуг производится </w:t>
      </w:r>
      <w:r w:rsidR="00F17E20" w:rsidRPr="009C0D9C">
        <w:rPr>
          <w:sz w:val="20"/>
          <w:szCs w:val="20"/>
        </w:rPr>
        <w:t>Испол</w:t>
      </w:r>
      <w:r w:rsidR="00C9445B" w:rsidRPr="009C0D9C">
        <w:rPr>
          <w:sz w:val="20"/>
          <w:szCs w:val="20"/>
        </w:rPr>
        <w:t>нителем</w:t>
      </w:r>
      <w:r w:rsidRPr="009C0D9C">
        <w:rPr>
          <w:sz w:val="20"/>
          <w:szCs w:val="20"/>
        </w:rPr>
        <w:t xml:space="preserve">. </w:t>
      </w:r>
    </w:p>
    <w:p w:rsidR="000F7010" w:rsidRPr="009C0D9C" w:rsidRDefault="000F7010" w:rsidP="000F7010">
      <w:pPr>
        <w:ind w:firstLine="567"/>
        <w:jc w:val="both"/>
        <w:rPr>
          <w:b/>
          <w:bCs/>
          <w:sz w:val="20"/>
          <w:szCs w:val="20"/>
        </w:rPr>
      </w:pPr>
      <w:r w:rsidRPr="009C0D9C">
        <w:rPr>
          <w:b/>
          <w:bCs/>
          <w:sz w:val="20"/>
          <w:szCs w:val="20"/>
        </w:rPr>
        <w:t>11. Общие требования к оказанным услугам, их качеству, в том числе технологии оказания услуг, методам и методике оказания услуг</w:t>
      </w:r>
    </w:p>
    <w:p w:rsidR="000F7010" w:rsidRPr="009C0D9C" w:rsidRDefault="000F7010" w:rsidP="000F7010">
      <w:pPr>
        <w:ind w:firstLine="567"/>
        <w:jc w:val="both"/>
        <w:rPr>
          <w:sz w:val="20"/>
          <w:szCs w:val="20"/>
        </w:rPr>
      </w:pPr>
      <w:r w:rsidRPr="009C0D9C">
        <w:rPr>
          <w:sz w:val="20"/>
          <w:szCs w:val="20"/>
        </w:rPr>
        <w:t>В соответствии с действующим законодательством.</w:t>
      </w:r>
    </w:p>
    <w:p w:rsidR="000F7010" w:rsidRPr="009C0D9C" w:rsidRDefault="000F7010" w:rsidP="000F7010">
      <w:pPr>
        <w:ind w:firstLine="567"/>
        <w:jc w:val="both"/>
        <w:rPr>
          <w:sz w:val="20"/>
          <w:szCs w:val="20"/>
        </w:rPr>
      </w:pPr>
      <w:r w:rsidRPr="009C0D9C">
        <w:rPr>
          <w:b/>
          <w:bCs/>
          <w:sz w:val="20"/>
          <w:szCs w:val="20"/>
        </w:rPr>
        <w:t xml:space="preserve">12. Требования к безопасности оказания услуг и безопасности результатов оказанных услуг </w:t>
      </w:r>
    </w:p>
    <w:p w:rsidR="000F7010" w:rsidRPr="009C0D9C" w:rsidRDefault="000F7010" w:rsidP="000F7010">
      <w:pPr>
        <w:tabs>
          <w:tab w:val="left" w:pos="708"/>
          <w:tab w:val="num" w:pos="1980"/>
        </w:tabs>
        <w:ind w:firstLine="567"/>
        <w:jc w:val="both"/>
        <w:rPr>
          <w:bCs/>
          <w:sz w:val="20"/>
          <w:szCs w:val="20"/>
        </w:rPr>
      </w:pPr>
      <w:r w:rsidRPr="009C0D9C">
        <w:rPr>
          <w:bCs/>
          <w:sz w:val="20"/>
          <w:szCs w:val="20"/>
        </w:rPr>
        <w:t>В соответствии с действующим законодательством.</w:t>
      </w:r>
    </w:p>
    <w:p w:rsidR="000F7010" w:rsidRPr="009C0D9C" w:rsidRDefault="000F7010" w:rsidP="000F7010">
      <w:pPr>
        <w:ind w:firstLine="567"/>
        <w:jc w:val="both"/>
        <w:rPr>
          <w:sz w:val="20"/>
          <w:szCs w:val="20"/>
        </w:rPr>
      </w:pPr>
      <w:r w:rsidRPr="009C0D9C">
        <w:rPr>
          <w:b/>
          <w:bCs/>
          <w:sz w:val="20"/>
          <w:szCs w:val="20"/>
        </w:rPr>
        <w:t xml:space="preserve">13. Порядок сдачи и приемки результатов оказанных услуг </w:t>
      </w:r>
    </w:p>
    <w:p w:rsidR="000F7010" w:rsidRPr="009C0D9C" w:rsidRDefault="000F7010" w:rsidP="000F7010">
      <w:pPr>
        <w:ind w:firstLine="567"/>
        <w:jc w:val="both"/>
        <w:rPr>
          <w:sz w:val="20"/>
          <w:szCs w:val="20"/>
        </w:rPr>
      </w:pPr>
      <w:r w:rsidRPr="009C0D9C">
        <w:rPr>
          <w:sz w:val="20"/>
          <w:szCs w:val="20"/>
        </w:rPr>
        <w:t>В соответствии с разделом 4 муниципального контракта.</w:t>
      </w:r>
    </w:p>
    <w:p w:rsidR="000F7010" w:rsidRPr="009C0D9C" w:rsidRDefault="000F7010" w:rsidP="000F7010">
      <w:pPr>
        <w:ind w:firstLine="567"/>
        <w:jc w:val="both"/>
        <w:rPr>
          <w:b/>
          <w:bCs/>
          <w:sz w:val="20"/>
          <w:szCs w:val="20"/>
        </w:rPr>
      </w:pPr>
      <w:r w:rsidRPr="009C0D9C">
        <w:rPr>
          <w:b/>
          <w:bCs/>
          <w:sz w:val="20"/>
          <w:szCs w:val="20"/>
        </w:rPr>
        <w:t>14. Требования по передаче муниципальному заказчику технических и иных документов по завершению и сдаче услуг</w:t>
      </w:r>
    </w:p>
    <w:p w:rsidR="000F7010" w:rsidRPr="009C0D9C" w:rsidRDefault="000F7010" w:rsidP="000F7010">
      <w:pPr>
        <w:tabs>
          <w:tab w:val="left" w:pos="708"/>
          <w:tab w:val="num" w:pos="1980"/>
        </w:tabs>
        <w:ind w:firstLine="567"/>
        <w:jc w:val="both"/>
        <w:rPr>
          <w:color w:val="000000" w:themeColor="text1"/>
          <w:sz w:val="20"/>
          <w:szCs w:val="20"/>
        </w:rPr>
      </w:pPr>
      <w:r w:rsidRPr="009C0D9C">
        <w:rPr>
          <w:sz w:val="20"/>
          <w:szCs w:val="20"/>
        </w:rPr>
        <w:t xml:space="preserve">Материалы оказанных услуг представляются подрядчиком заказчику в </w:t>
      </w:r>
      <w:r w:rsidRPr="009C0D9C">
        <w:rPr>
          <w:color w:val="000000" w:themeColor="text1"/>
          <w:sz w:val="20"/>
          <w:szCs w:val="20"/>
        </w:rPr>
        <w:t xml:space="preserve">соответствии с </w:t>
      </w:r>
      <w:r w:rsidR="000C7730" w:rsidRPr="009C0D9C">
        <w:rPr>
          <w:color w:val="000000" w:themeColor="text1"/>
          <w:sz w:val="20"/>
          <w:szCs w:val="20"/>
        </w:rPr>
        <w:t>описанием объекта закупки</w:t>
      </w:r>
      <w:r w:rsidRPr="009C0D9C">
        <w:rPr>
          <w:color w:val="000000" w:themeColor="text1"/>
          <w:sz w:val="20"/>
          <w:szCs w:val="20"/>
        </w:rPr>
        <w:t xml:space="preserve"> в виде:</w:t>
      </w:r>
    </w:p>
    <w:p w:rsidR="000F7010" w:rsidRPr="009C0D9C" w:rsidRDefault="000F7010" w:rsidP="000F7010">
      <w:pPr>
        <w:tabs>
          <w:tab w:val="num" w:pos="0"/>
        </w:tabs>
        <w:ind w:firstLine="567"/>
        <w:jc w:val="both"/>
        <w:rPr>
          <w:sz w:val="20"/>
          <w:szCs w:val="20"/>
        </w:rPr>
      </w:pPr>
      <w:r w:rsidRPr="009C0D9C">
        <w:rPr>
          <w:sz w:val="20"/>
          <w:szCs w:val="20"/>
        </w:rPr>
        <w:t xml:space="preserve">- Текстовые материалы на бумажном носителе в формате А4 (в 3 экз.) и в электронном виде в формате </w:t>
      </w:r>
      <w:r w:rsidRPr="009C0D9C">
        <w:rPr>
          <w:sz w:val="20"/>
          <w:szCs w:val="20"/>
          <w:lang w:val="en-US"/>
        </w:rPr>
        <w:t>pdf</w:t>
      </w:r>
      <w:r w:rsidRPr="009C0D9C">
        <w:rPr>
          <w:sz w:val="20"/>
          <w:szCs w:val="20"/>
        </w:rPr>
        <w:t xml:space="preserve">, </w:t>
      </w:r>
      <w:r w:rsidRPr="009C0D9C">
        <w:rPr>
          <w:sz w:val="20"/>
          <w:szCs w:val="20"/>
          <w:lang w:val="en-US"/>
        </w:rPr>
        <w:t>doc</w:t>
      </w:r>
      <w:r w:rsidRPr="009C0D9C">
        <w:rPr>
          <w:sz w:val="20"/>
          <w:szCs w:val="20"/>
        </w:rPr>
        <w:t xml:space="preserve">, </w:t>
      </w:r>
      <w:proofErr w:type="spellStart"/>
      <w:r w:rsidRPr="009C0D9C">
        <w:rPr>
          <w:sz w:val="20"/>
          <w:szCs w:val="20"/>
          <w:lang w:val="en-US"/>
        </w:rPr>
        <w:t>docx</w:t>
      </w:r>
      <w:proofErr w:type="spellEnd"/>
      <w:r w:rsidRPr="009C0D9C">
        <w:rPr>
          <w:sz w:val="20"/>
          <w:szCs w:val="20"/>
        </w:rPr>
        <w:t>.</w:t>
      </w:r>
    </w:p>
    <w:p w:rsidR="000F7010" w:rsidRPr="009C0D9C" w:rsidRDefault="000F7010" w:rsidP="000F7010">
      <w:pPr>
        <w:tabs>
          <w:tab w:val="num" w:pos="0"/>
        </w:tabs>
        <w:ind w:firstLine="567"/>
        <w:jc w:val="both"/>
        <w:rPr>
          <w:sz w:val="20"/>
          <w:szCs w:val="20"/>
        </w:rPr>
      </w:pPr>
      <w:r w:rsidRPr="009C0D9C">
        <w:rPr>
          <w:sz w:val="20"/>
          <w:szCs w:val="20"/>
        </w:rPr>
        <w:t>- Графические материалы на бумажном носителе (в 3 экз.)</w:t>
      </w:r>
      <w:r w:rsidRPr="009C0D9C">
        <w:rPr>
          <w:bCs/>
          <w:sz w:val="20"/>
          <w:szCs w:val="20"/>
        </w:rPr>
        <w:t xml:space="preserve"> в М </w:t>
      </w:r>
      <w:proofErr w:type="gramStart"/>
      <w:r w:rsidRPr="009C0D9C">
        <w:rPr>
          <w:bCs/>
          <w:sz w:val="20"/>
          <w:szCs w:val="20"/>
        </w:rPr>
        <w:t>1:500</w:t>
      </w:r>
      <w:r w:rsidRPr="009C0D9C">
        <w:rPr>
          <w:sz w:val="20"/>
          <w:szCs w:val="20"/>
        </w:rPr>
        <w:t xml:space="preserve">  и</w:t>
      </w:r>
      <w:proofErr w:type="gramEnd"/>
      <w:r w:rsidRPr="009C0D9C">
        <w:rPr>
          <w:sz w:val="20"/>
          <w:szCs w:val="20"/>
        </w:rPr>
        <w:t xml:space="preserve"> на электронном носителе диске в форматах </w:t>
      </w:r>
      <w:r w:rsidRPr="009C0D9C">
        <w:rPr>
          <w:sz w:val="20"/>
          <w:szCs w:val="20"/>
          <w:lang w:val="en-US"/>
        </w:rPr>
        <w:t>pdf</w:t>
      </w:r>
      <w:r w:rsidRPr="009C0D9C">
        <w:rPr>
          <w:sz w:val="20"/>
          <w:szCs w:val="20"/>
        </w:rPr>
        <w:t xml:space="preserve">, </w:t>
      </w:r>
      <w:proofErr w:type="spellStart"/>
      <w:r w:rsidRPr="009C0D9C">
        <w:rPr>
          <w:sz w:val="20"/>
          <w:szCs w:val="20"/>
          <w:lang w:val="en-US"/>
        </w:rPr>
        <w:t>dwg</w:t>
      </w:r>
      <w:proofErr w:type="spellEnd"/>
      <w:r w:rsidRPr="009C0D9C">
        <w:rPr>
          <w:sz w:val="20"/>
          <w:szCs w:val="20"/>
        </w:rPr>
        <w:t xml:space="preserve">, </w:t>
      </w:r>
      <w:proofErr w:type="spellStart"/>
      <w:r w:rsidRPr="009C0D9C">
        <w:rPr>
          <w:sz w:val="20"/>
          <w:szCs w:val="20"/>
          <w:lang w:val="en-US"/>
        </w:rPr>
        <w:t>dxf</w:t>
      </w:r>
      <w:proofErr w:type="spellEnd"/>
      <w:r w:rsidRPr="009C0D9C">
        <w:rPr>
          <w:sz w:val="20"/>
          <w:szCs w:val="20"/>
        </w:rPr>
        <w:t xml:space="preserve">, </w:t>
      </w:r>
      <w:r w:rsidRPr="009C0D9C">
        <w:rPr>
          <w:sz w:val="20"/>
          <w:szCs w:val="20"/>
          <w:lang w:val="en-US"/>
        </w:rPr>
        <w:t>tab</w:t>
      </w:r>
      <w:r w:rsidRPr="009C0D9C">
        <w:rPr>
          <w:sz w:val="20"/>
          <w:szCs w:val="20"/>
        </w:rPr>
        <w:t xml:space="preserve"> в векторном формате с привязкой в местной системе координат МСК 71.1, растровый документ с </w:t>
      </w:r>
      <w:proofErr w:type="spellStart"/>
      <w:r w:rsidRPr="009C0D9C">
        <w:rPr>
          <w:sz w:val="20"/>
          <w:szCs w:val="20"/>
        </w:rPr>
        <w:t>геопривязкой</w:t>
      </w:r>
      <w:proofErr w:type="spellEnd"/>
      <w:r w:rsidRPr="009C0D9C">
        <w:rPr>
          <w:sz w:val="20"/>
          <w:szCs w:val="20"/>
        </w:rPr>
        <w:t xml:space="preserve"> в формате </w:t>
      </w:r>
      <w:r w:rsidRPr="009C0D9C">
        <w:rPr>
          <w:sz w:val="20"/>
          <w:szCs w:val="20"/>
          <w:lang w:val="en-US"/>
        </w:rPr>
        <w:t>tab</w:t>
      </w:r>
      <w:r w:rsidRPr="009C0D9C">
        <w:rPr>
          <w:sz w:val="20"/>
          <w:szCs w:val="20"/>
        </w:rPr>
        <w:t xml:space="preserve"> в местной системе координат МСК 71.1, а также в формате </w:t>
      </w:r>
      <w:r w:rsidRPr="009C0D9C">
        <w:rPr>
          <w:sz w:val="20"/>
          <w:szCs w:val="20"/>
          <w:lang w:val="en-US"/>
        </w:rPr>
        <w:t>mid</w:t>
      </w:r>
      <w:r w:rsidRPr="009C0D9C">
        <w:rPr>
          <w:sz w:val="20"/>
          <w:szCs w:val="20"/>
        </w:rPr>
        <w:t>/</w:t>
      </w:r>
      <w:proofErr w:type="spellStart"/>
      <w:r w:rsidRPr="009C0D9C">
        <w:rPr>
          <w:sz w:val="20"/>
          <w:szCs w:val="20"/>
          <w:lang w:val="en-US"/>
        </w:rPr>
        <w:t>mif</w:t>
      </w:r>
      <w:proofErr w:type="spellEnd"/>
      <w:r w:rsidRPr="009C0D9C">
        <w:rPr>
          <w:sz w:val="20"/>
          <w:szCs w:val="20"/>
        </w:rPr>
        <w:t>.</w:t>
      </w:r>
    </w:p>
    <w:p w:rsidR="000F7010" w:rsidRPr="009C0D9C" w:rsidRDefault="000F7010" w:rsidP="000F7010">
      <w:pPr>
        <w:tabs>
          <w:tab w:val="num" w:pos="0"/>
        </w:tabs>
        <w:ind w:firstLine="567"/>
        <w:jc w:val="both"/>
        <w:rPr>
          <w:sz w:val="20"/>
          <w:szCs w:val="20"/>
        </w:rPr>
      </w:pPr>
      <w:r w:rsidRPr="009C0D9C">
        <w:rPr>
          <w:sz w:val="20"/>
          <w:szCs w:val="20"/>
        </w:rPr>
        <w:t xml:space="preserve">- Отсканированный образ должен обеспечить визуальную идентичность его бумажному оригиналу в масштабе 1:1 и представлять собой многостраничный документ в формате </w:t>
      </w:r>
      <w:r w:rsidRPr="009C0D9C">
        <w:rPr>
          <w:sz w:val="20"/>
          <w:szCs w:val="20"/>
          <w:lang w:val="en-US"/>
        </w:rPr>
        <w:t>PDF</w:t>
      </w:r>
      <w:r w:rsidRPr="009C0D9C">
        <w:rPr>
          <w:sz w:val="20"/>
          <w:szCs w:val="20"/>
        </w:rPr>
        <w:t xml:space="preserve">, с разрешением 300 </w:t>
      </w:r>
      <w:r w:rsidRPr="009C0D9C">
        <w:rPr>
          <w:sz w:val="20"/>
          <w:szCs w:val="20"/>
          <w:lang w:val="en-US"/>
        </w:rPr>
        <w:t>dpi</w:t>
      </w:r>
      <w:r w:rsidRPr="009C0D9C">
        <w:rPr>
          <w:sz w:val="20"/>
          <w:szCs w:val="20"/>
        </w:rPr>
        <w:t>.</w:t>
      </w:r>
    </w:p>
    <w:p w:rsidR="000F7010" w:rsidRPr="009C0D9C" w:rsidRDefault="000F7010" w:rsidP="000F7010">
      <w:pPr>
        <w:tabs>
          <w:tab w:val="num" w:pos="0"/>
        </w:tabs>
        <w:ind w:firstLine="567"/>
        <w:jc w:val="both"/>
        <w:rPr>
          <w:sz w:val="20"/>
          <w:szCs w:val="20"/>
        </w:rPr>
      </w:pPr>
      <w:r w:rsidRPr="009C0D9C">
        <w:rPr>
          <w:sz w:val="20"/>
          <w:szCs w:val="20"/>
        </w:rPr>
        <w:t>- Наименование электронного документа должно соответствовать наименованию документа на бумажном носителе.</w:t>
      </w:r>
    </w:p>
    <w:p w:rsidR="000F7010" w:rsidRPr="009C0D9C" w:rsidRDefault="000F7010" w:rsidP="000F7010">
      <w:pPr>
        <w:tabs>
          <w:tab w:val="num" w:pos="0"/>
        </w:tabs>
        <w:ind w:firstLine="567"/>
        <w:jc w:val="both"/>
        <w:rPr>
          <w:sz w:val="20"/>
          <w:szCs w:val="20"/>
        </w:rPr>
      </w:pPr>
      <w:r w:rsidRPr="009C0D9C">
        <w:rPr>
          <w:sz w:val="20"/>
          <w:szCs w:val="20"/>
        </w:rPr>
        <w:t>- Представленные электронные документы должны быть подписаны усиленной квалифицированной электронной подписью.</w:t>
      </w:r>
    </w:p>
    <w:p w:rsidR="000F7010" w:rsidRPr="009C0D9C" w:rsidRDefault="000F7010" w:rsidP="000F7010">
      <w:pPr>
        <w:ind w:firstLine="567"/>
        <w:jc w:val="both"/>
        <w:rPr>
          <w:sz w:val="20"/>
          <w:szCs w:val="20"/>
        </w:rPr>
      </w:pPr>
      <w:r w:rsidRPr="009C0D9C">
        <w:rPr>
          <w:b/>
          <w:bCs/>
          <w:sz w:val="20"/>
          <w:szCs w:val="20"/>
        </w:rPr>
        <w:t>15. Требования по объему гарантий качества оказанных услуг</w:t>
      </w:r>
    </w:p>
    <w:p w:rsidR="000F7010" w:rsidRPr="009C0D9C" w:rsidRDefault="000F7010" w:rsidP="000F7010">
      <w:pPr>
        <w:widowControl w:val="0"/>
        <w:shd w:val="clear" w:color="auto" w:fill="FFFFFF"/>
        <w:autoSpaceDE w:val="0"/>
        <w:autoSpaceDN w:val="0"/>
        <w:adjustRightInd w:val="0"/>
        <w:ind w:firstLine="567"/>
        <w:jc w:val="both"/>
        <w:outlineLvl w:val="0"/>
        <w:rPr>
          <w:sz w:val="20"/>
          <w:szCs w:val="20"/>
        </w:rPr>
      </w:pPr>
      <w:r w:rsidRPr="009C0D9C">
        <w:rPr>
          <w:sz w:val="20"/>
          <w:szCs w:val="20"/>
        </w:rPr>
        <w:t>Подрядчик гарантирует качество всех оказанных услуг на 100%.</w:t>
      </w:r>
    </w:p>
    <w:p w:rsidR="000F7010" w:rsidRPr="009C0D9C" w:rsidRDefault="000F7010" w:rsidP="000F7010">
      <w:pPr>
        <w:widowControl w:val="0"/>
        <w:shd w:val="clear" w:color="auto" w:fill="FFFFFF"/>
        <w:autoSpaceDE w:val="0"/>
        <w:autoSpaceDN w:val="0"/>
        <w:adjustRightInd w:val="0"/>
        <w:ind w:firstLine="567"/>
        <w:jc w:val="both"/>
        <w:outlineLvl w:val="0"/>
        <w:rPr>
          <w:sz w:val="20"/>
          <w:szCs w:val="20"/>
        </w:rPr>
      </w:pPr>
      <w:r w:rsidRPr="009C0D9C">
        <w:rPr>
          <w:b/>
          <w:bCs/>
          <w:sz w:val="20"/>
          <w:szCs w:val="20"/>
        </w:rPr>
        <w:t>16. Требования по сроку гарантий качества на результаты оказанных услуг</w:t>
      </w:r>
    </w:p>
    <w:p w:rsidR="000F7010" w:rsidRPr="009C0D9C" w:rsidRDefault="000F7010" w:rsidP="000F7010">
      <w:pPr>
        <w:widowControl w:val="0"/>
        <w:shd w:val="clear" w:color="auto" w:fill="FFFFFF"/>
        <w:autoSpaceDE w:val="0"/>
        <w:autoSpaceDN w:val="0"/>
        <w:adjustRightInd w:val="0"/>
        <w:ind w:firstLine="567"/>
        <w:jc w:val="both"/>
        <w:outlineLvl w:val="0"/>
        <w:rPr>
          <w:sz w:val="20"/>
          <w:szCs w:val="20"/>
        </w:rPr>
      </w:pPr>
      <w:r w:rsidRPr="009C0D9C">
        <w:rPr>
          <w:sz w:val="20"/>
          <w:szCs w:val="20"/>
        </w:rPr>
        <w:t>Срок гарантии качества оказанных услуг: 1 год после подписания сторонами акта сдачи-приемки оказанных услуг.</w:t>
      </w:r>
    </w:p>
    <w:p w:rsidR="000F7010" w:rsidRPr="009C0D9C" w:rsidRDefault="000F7010" w:rsidP="000F7010">
      <w:pPr>
        <w:tabs>
          <w:tab w:val="left" w:pos="708"/>
        </w:tabs>
        <w:ind w:firstLine="567"/>
        <w:jc w:val="both"/>
        <w:rPr>
          <w:bCs/>
          <w:sz w:val="20"/>
          <w:szCs w:val="20"/>
        </w:rPr>
      </w:pPr>
      <w:r w:rsidRPr="009C0D9C">
        <w:rPr>
          <w:b/>
          <w:bCs/>
          <w:sz w:val="20"/>
          <w:szCs w:val="20"/>
        </w:rPr>
        <w:t>17. Привлечение субподрядчиков (соисполнителей)</w:t>
      </w:r>
    </w:p>
    <w:p w:rsidR="000F7010" w:rsidRPr="009C0D9C" w:rsidRDefault="000F7010" w:rsidP="000F7010">
      <w:pPr>
        <w:ind w:firstLine="567"/>
        <w:jc w:val="both"/>
        <w:rPr>
          <w:sz w:val="20"/>
          <w:szCs w:val="20"/>
        </w:rPr>
      </w:pPr>
      <w:r w:rsidRPr="009C0D9C">
        <w:rPr>
          <w:sz w:val="20"/>
          <w:szCs w:val="20"/>
        </w:rPr>
        <w:t>По усмотрению Исполнителя.</w:t>
      </w:r>
    </w:p>
    <w:p w:rsidR="000F7010" w:rsidRPr="009C0D9C" w:rsidRDefault="000F7010" w:rsidP="000F7010">
      <w:pPr>
        <w:tabs>
          <w:tab w:val="left" w:pos="708"/>
        </w:tabs>
        <w:ind w:firstLine="567"/>
        <w:jc w:val="both"/>
        <w:rPr>
          <w:sz w:val="20"/>
          <w:szCs w:val="20"/>
        </w:rPr>
      </w:pPr>
      <w:r w:rsidRPr="009C0D9C">
        <w:rPr>
          <w:b/>
          <w:bCs/>
          <w:sz w:val="20"/>
          <w:szCs w:val="20"/>
        </w:rPr>
        <w:t>18. Авторские права</w:t>
      </w:r>
    </w:p>
    <w:p w:rsidR="000F7010" w:rsidRPr="009C0D9C" w:rsidRDefault="000F7010" w:rsidP="000F7010">
      <w:pPr>
        <w:tabs>
          <w:tab w:val="left" w:pos="708"/>
          <w:tab w:val="num" w:pos="1980"/>
        </w:tabs>
        <w:ind w:firstLine="567"/>
        <w:jc w:val="both"/>
        <w:rPr>
          <w:sz w:val="20"/>
          <w:szCs w:val="20"/>
        </w:rPr>
      </w:pPr>
      <w:r w:rsidRPr="009C0D9C">
        <w:rPr>
          <w:sz w:val="20"/>
          <w:szCs w:val="20"/>
        </w:rPr>
        <w:t>Авторские права передаются заказчику после подписания акта приемки-передачи и оплаты оказанных услуг.</w:t>
      </w:r>
    </w:p>
    <w:p w:rsidR="000F7010" w:rsidRPr="009C0D9C" w:rsidRDefault="000F7010" w:rsidP="000F7010">
      <w:pPr>
        <w:ind w:firstLine="567"/>
        <w:jc w:val="both"/>
        <w:rPr>
          <w:sz w:val="20"/>
          <w:szCs w:val="20"/>
        </w:rPr>
      </w:pPr>
      <w:r w:rsidRPr="009C0D9C">
        <w:rPr>
          <w:b/>
          <w:bCs/>
          <w:sz w:val="20"/>
          <w:szCs w:val="20"/>
        </w:rPr>
        <w:t xml:space="preserve">19. Правовое регулирование приобретения и использования оказанных услуг </w:t>
      </w:r>
    </w:p>
    <w:p w:rsidR="000F7010" w:rsidRPr="009C0D9C" w:rsidRDefault="000F7010" w:rsidP="000F7010">
      <w:pPr>
        <w:tabs>
          <w:tab w:val="left" w:pos="708"/>
          <w:tab w:val="num" w:pos="1980"/>
        </w:tabs>
        <w:ind w:firstLine="567"/>
        <w:jc w:val="both"/>
        <w:rPr>
          <w:bCs/>
          <w:sz w:val="20"/>
          <w:szCs w:val="20"/>
        </w:rPr>
      </w:pPr>
      <w:r w:rsidRPr="009C0D9C">
        <w:rPr>
          <w:bCs/>
          <w:sz w:val="20"/>
          <w:szCs w:val="20"/>
        </w:rPr>
        <w:t>В соответствии с действующим законодательством.</w:t>
      </w:r>
    </w:p>
    <w:p w:rsidR="000F7010" w:rsidRPr="009C0D9C" w:rsidRDefault="000F7010" w:rsidP="000F7010">
      <w:pPr>
        <w:ind w:firstLine="567"/>
        <w:jc w:val="both"/>
        <w:rPr>
          <w:b/>
          <w:sz w:val="20"/>
          <w:szCs w:val="20"/>
        </w:rPr>
      </w:pPr>
      <w:r w:rsidRPr="009C0D9C">
        <w:rPr>
          <w:b/>
          <w:sz w:val="20"/>
          <w:szCs w:val="20"/>
        </w:rPr>
        <w:t>20. Особые условия</w:t>
      </w:r>
    </w:p>
    <w:p w:rsidR="000F7010" w:rsidRPr="009C0D9C" w:rsidRDefault="000F7010" w:rsidP="000F7010">
      <w:pPr>
        <w:ind w:firstLine="567"/>
        <w:jc w:val="both"/>
        <w:rPr>
          <w:sz w:val="20"/>
          <w:szCs w:val="20"/>
        </w:rPr>
      </w:pPr>
      <w:r w:rsidRPr="009C0D9C">
        <w:rPr>
          <w:sz w:val="20"/>
          <w:szCs w:val="20"/>
        </w:rPr>
        <w:t xml:space="preserve">Требования настоящего </w:t>
      </w:r>
      <w:r w:rsidR="00C9445B" w:rsidRPr="009C0D9C">
        <w:rPr>
          <w:sz w:val="20"/>
          <w:szCs w:val="20"/>
        </w:rPr>
        <w:t>Описания объекта закупки</w:t>
      </w:r>
      <w:r w:rsidRPr="009C0D9C">
        <w:rPr>
          <w:sz w:val="20"/>
          <w:szCs w:val="20"/>
        </w:rPr>
        <w:t xml:space="preserve"> могут изменяться и дополняться в процессе выполнения оказанных услуг в соответствии с возможными изменениями в законодательстве Тульской области и Российской Федерации по согласованию сторон.</w:t>
      </w:r>
    </w:p>
    <w:p w:rsidR="00D323A1" w:rsidRPr="009C0D9C" w:rsidRDefault="00D323A1" w:rsidP="00D323A1">
      <w:pPr>
        <w:contextualSpacing/>
        <w:jc w:val="both"/>
        <w:rPr>
          <w:sz w:val="20"/>
          <w:szCs w:val="20"/>
        </w:rPr>
      </w:pPr>
    </w:p>
    <w:p w:rsidR="00D323A1" w:rsidRPr="009C0D9C" w:rsidRDefault="00D323A1" w:rsidP="00D323A1">
      <w:pPr>
        <w:rPr>
          <w:vanish/>
          <w:sz w:val="22"/>
          <w:szCs w:val="22"/>
        </w:rPr>
      </w:pPr>
    </w:p>
    <w:p w:rsidR="0038743B" w:rsidRPr="009C0D9C" w:rsidRDefault="0038743B" w:rsidP="000F7010">
      <w:pPr>
        <w:rPr>
          <w:sz w:val="22"/>
          <w:szCs w:val="22"/>
        </w:rPr>
      </w:pPr>
    </w:p>
    <w:sectPr w:rsidR="0038743B" w:rsidRPr="009C0D9C" w:rsidSect="009C0D9C">
      <w:pgSz w:w="11906" w:h="16838"/>
      <w:pgMar w:top="284" w:right="566"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81239"/>
    <w:multiLevelType w:val="hybridMultilevel"/>
    <w:tmpl w:val="766CB03E"/>
    <w:lvl w:ilvl="0" w:tplc="31EA425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D323A1"/>
    <w:rsid w:val="00076002"/>
    <w:rsid w:val="000803CB"/>
    <w:rsid w:val="000B45CC"/>
    <w:rsid w:val="000C7730"/>
    <w:rsid w:val="000D5A3C"/>
    <w:rsid w:val="000E1D01"/>
    <w:rsid w:val="000F7010"/>
    <w:rsid w:val="00155E59"/>
    <w:rsid w:val="00253177"/>
    <w:rsid w:val="002673C5"/>
    <w:rsid w:val="002B5D48"/>
    <w:rsid w:val="003731C7"/>
    <w:rsid w:val="00382CA9"/>
    <w:rsid w:val="0038743B"/>
    <w:rsid w:val="003B3D6D"/>
    <w:rsid w:val="003E178F"/>
    <w:rsid w:val="004E6687"/>
    <w:rsid w:val="00581A3A"/>
    <w:rsid w:val="00592F19"/>
    <w:rsid w:val="005C48B6"/>
    <w:rsid w:val="005C69CC"/>
    <w:rsid w:val="005E7F65"/>
    <w:rsid w:val="00692B3D"/>
    <w:rsid w:val="0070411E"/>
    <w:rsid w:val="00726B63"/>
    <w:rsid w:val="00732CE9"/>
    <w:rsid w:val="007F46A8"/>
    <w:rsid w:val="00932B40"/>
    <w:rsid w:val="00974A1B"/>
    <w:rsid w:val="009C0D9C"/>
    <w:rsid w:val="00A06C9F"/>
    <w:rsid w:val="00A23548"/>
    <w:rsid w:val="00A6392D"/>
    <w:rsid w:val="00A643F3"/>
    <w:rsid w:val="00A83EE6"/>
    <w:rsid w:val="00B52D48"/>
    <w:rsid w:val="00B677FD"/>
    <w:rsid w:val="00BF57BB"/>
    <w:rsid w:val="00C04AA3"/>
    <w:rsid w:val="00C40035"/>
    <w:rsid w:val="00C9445B"/>
    <w:rsid w:val="00C96CCD"/>
    <w:rsid w:val="00CA2105"/>
    <w:rsid w:val="00D22847"/>
    <w:rsid w:val="00D323A1"/>
    <w:rsid w:val="00D85BD9"/>
    <w:rsid w:val="00DC3B8C"/>
    <w:rsid w:val="00DD56CC"/>
    <w:rsid w:val="00E010F9"/>
    <w:rsid w:val="00E01893"/>
    <w:rsid w:val="00E9370C"/>
    <w:rsid w:val="00EC6B1D"/>
    <w:rsid w:val="00EE1894"/>
    <w:rsid w:val="00EF5394"/>
    <w:rsid w:val="00F05B8D"/>
    <w:rsid w:val="00F17E20"/>
    <w:rsid w:val="00F90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2204F"/>
  <w15:docId w15:val="{223EB063-A6D3-4000-A84B-D27B31347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3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Основной текст Знак Знак Знак,Основной текст Знак Знак Знак Знак,Основной текст Знак Знак,Основной текст Знак1 Знак,Основной текст Знак Знак1 Знак,Основной текст Знак1 Знак Знак Знак,Знак1"/>
    <w:basedOn w:val="a"/>
    <w:link w:val="a4"/>
    <w:rsid w:val="00D323A1"/>
    <w:pPr>
      <w:jc w:val="both"/>
    </w:pPr>
    <w:rPr>
      <w:rFonts w:ascii="Calibri" w:eastAsia="Calibri" w:hAnsi="Calibri"/>
    </w:rPr>
  </w:style>
  <w:style w:type="character" w:customStyle="1" w:styleId="a4">
    <w:name w:val="Основной текст Знак"/>
    <w:aliases w:val="body text Знак,Основной текст Знак Знак Знак Знак1,Основной текст Знак Знак Знак Знак Знак,Основной текст Знак Знак Знак1,Основной текст Знак1 Знак Знак,Основной текст Знак Знак1 Знак Знак,Основной текст Знак1 Знак Знак Знак Знак"/>
    <w:basedOn w:val="a0"/>
    <w:link w:val="a3"/>
    <w:rsid w:val="00D323A1"/>
    <w:rPr>
      <w:rFonts w:ascii="Calibri" w:eastAsia="Calibri" w:hAnsi="Calibri" w:cs="Times New Roman"/>
      <w:sz w:val="24"/>
      <w:szCs w:val="24"/>
    </w:rPr>
  </w:style>
  <w:style w:type="paragraph" w:customStyle="1" w:styleId="ConsNonformat">
    <w:name w:val="ConsNonformat"/>
    <w:rsid w:val="00D323A1"/>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paragraph" w:styleId="a5">
    <w:name w:val="No Spacing"/>
    <w:uiPriority w:val="1"/>
    <w:qFormat/>
    <w:rsid w:val="000F7010"/>
    <w:pPr>
      <w:spacing w:after="0" w:line="240" w:lineRule="auto"/>
    </w:pPr>
    <w:rPr>
      <w:rFonts w:ascii="Times New Roman" w:eastAsia="Calibri" w:hAnsi="Times New Roman" w:cs="Times New Roman"/>
      <w:sz w:val="28"/>
    </w:rPr>
  </w:style>
  <w:style w:type="character" w:styleId="a6">
    <w:name w:val="Strong"/>
    <w:basedOn w:val="a0"/>
    <w:uiPriority w:val="22"/>
    <w:qFormat/>
    <w:rsid w:val="000F70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19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1122</Words>
  <Characters>6401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ЗапылаеваОЕ</dc:creator>
  <cp:lastModifiedBy>Diz2</cp:lastModifiedBy>
  <cp:revision>8</cp:revision>
  <cp:lastPrinted>2024-07-22T07:47:00Z</cp:lastPrinted>
  <dcterms:created xsi:type="dcterms:W3CDTF">2024-07-25T14:30:00Z</dcterms:created>
  <dcterms:modified xsi:type="dcterms:W3CDTF">2024-11-18T07:18:00Z</dcterms:modified>
</cp:coreProperties>
</file>