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E" w:rsidRPr="004D37A6" w:rsidRDefault="0077621E" w:rsidP="0077621E">
      <w:pPr>
        <w:jc w:val="center"/>
        <w:rPr>
          <w:b/>
          <w:color w:val="000000"/>
        </w:rPr>
      </w:pPr>
      <w:r w:rsidRPr="004D37A6">
        <w:rPr>
          <w:b/>
          <w:color w:val="000000"/>
        </w:rPr>
        <w:t xml:space="preserve">Мониторинг реализации муниципальной программы </w:t>
      </w:r>
    </w:p>
    <w:p w:rsidR="0077621E" w:rsidRPr="004D37A6" w:rsidRDefault="0077621E" w:rsidP="0077621E">
      <w:pPr>
        <w:jc w:val="center"/>
        <w:rPr>
          <w:color w:val="000000"/>
        </w:rPr>
      </w:pPr>
      <w:r w:rsidRPr="004D37A6">
        <w:rPr>
          <w:color w:val="000000"/>
        </w:rPr>
        <w:t>«Экономическое развитие и формирование инвестиционной привлекательности муниципального образования город Алексин»</w:t>
      </w:r>
    </w:p>
    <w:p w:rsidR="0077621E" w:rsidRPr="004D37A6" w:rsidRDefault="0077621E" w:rsidP="0077621E">
      <w:pPr>
        <w:jc w:val="center"/>
        <w:rPr>
          <w:b/>
        </w:rPr>
      </w:pPr>
      <w:r w:rsidRPr="004D37A6">
        <w:rPr>
          <w:b/>
        </w:rPr>
        <w:t>за 4 квартал 2022 года</w:t>
      </w:r>
    </w:p>
    <w:tbl>
      <w:tblPr>
        <w:tblW w:w="1545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10773"/>
      </w:tblGrid>
      <w:tr w:rsidR="0077621E" w:rsidRPr="004D37A6" w:rsidTr="004D37A6"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both"/>
            </w:pPr>
            <w:r w:rsidRPr="004D37A6">
              <w:t>Нормативный правовой акт, утвердивший Программу</w:t>
            </w:r>
          </w:p>
        </w:tc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21E" w:rsidRPr="004D37A6" w:rsidRDefault="00EF050C" w:rsidP="00EF050C">
            <w:pPr>
              <w:pStyle w:val="a5"/>
              <w:snapToGrid w:val="0"/>
            </w:pPr>
            <w:r w:rsidRPr="004D37A6">
              <w:t>Постановление администрации муниципального образования город Алексин от 18.12.2018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      </w:r>
          </w:p>
        </w:tc>
      </w:tr>
      <w:tr w:rsidR="0077621E" w:rsidRPr="004D37A6" w:rsidTr="004D37A6">
        <w:tc>
          <w:tcPr>
            <w:tcW w:w="467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both"/>
            </w:pPr>
            <w:r w:rsidRPr="004D37A6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1077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7621E" w:rsidRPr="004D37A6" w:rsidRDefault="000D7C1E" w:rsidP="000D7C1E">
            <w:pPr>
              <w:pStyle w:val="a5"/>
              <w:snapToGrid w:val="0"/>
            </w:pPr>
            <w:r w:rsidRPr="004D37A6">
              <w:t>Постановление администрации муниципального образования город Алексин от 06.12.2022 №2178 «О внесении изменения в постановление администрации муниципального образования город Алексин от 18.12.2018 №2758 «Об утверждении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      </w:r>
            <w:r w:rsidR="002C32CF" w:rsidRPr="004D37A6">
              <w:t xml:space="preserve"> (программа </w:t>
            </w:r>
            <w:r w:rsidR="00D970DA" w:rsidRPr="004D37A6">
              <w:t xml:space="preserve">изложена </w:t>
            </w:r>
            <w:r w:rsidR="002C32CF" w:rsidRPr="004D37A6">
              <w:t xml:space="preserve">в новой редакции, скорректировано плановое  финансирование)  </w:t>
            </w:r>
          </w:p>
        </w:tc>
      </w:tr>
      <w:tr w:rsidR="0077621E" w:rsidRPr="004D37A6" w:rsidTr="004D37A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1E" w:rsidRPr="004D37A6" w:rsidRDefault="0077621E" w:rsidP="004D37A6">
            <w:pPr>
              <w:pStyle w:val="a5"/>
              <w:snapToGrid w:val="0"/>
              <w:jc w:val="both"/>
            </w:pPr>
            <w:r w:rsidRPr="004D37A6">
              <w:t>Плановый объем финансирования</w:t>
            </w:r>
            <w:r w:rsidR="004D37A6" w:rsidRPr="004D37A6">
              <w:t xml:space="preserve"> </w:t>
            </w:r>
            <w:r w:rsidRPr="004D37A6">
              <w:t xml:space="preserve">Программы (подпрограммы),  рублей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1E" w:rsidRPr="004D37A6" w:rsidRDefault="002C32CF" w:rsidP="001915BB">
            <w:pPr>
              <w:pStyle w:val="a5"/>
              <w:snapToGrid w:val="0"/>
            </w:pPr>
            <w:r w:rsidRPr="004D37A6">
              <w:t>0,00</w:t>
            </w:r>
          </w:p>
        </w:tc>
      </w:tr>
      <w:tr w:rsidR="0077621E" w:rsidRPr="004D37A6" w:rsidTr="004D37A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1E" w:rsidRPr="004D37A6" w:rsidRDefault="0077621E" w:rsidP="004D37A6">
            <w:pPr>
              <w:pStyle w:val="a5"/>
              <w:snapToGrid w:val="0"/>
              <w:jc w:val="both"/>
            </w:pPr>
            <w:proofErr w:type="gramStart"/>
            <w:r w:rsidRPr="004D37A6">
              <w:t>Фактический</w:t>
            </w:r>
            <w:proofErr w:type="gramEnd"/>
            <w:r w:rsidRPr="004D37A6">
              <w:t xml:space="preserve"> объемы финансирования</w:t>
            </w:r>
            <w:r w:rsidR="004D37A6" w:rsidRPr="004D37A6">
              <w:t xml:space="preserve"> </w:t>
            </w:r>
            <w:r w:rsidRPr="004D37A6">
              <w:t xml:space="preserve">Программы (подпрограммы), рублей 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1E" w:rsidRPr="004D37A6" w:rsidRDefault="002C32CF" w:rsidP="001915BB">
            <w:pPr>
              <w:pStyle w:val="a5"/>
              <w:snapToGrid w:val="0"/>
            </w:pPr>
            <w:r w:rsidRPr="004D37A6">
              <w:t>0,00</w:t>
            </w:r>
          </w:p>
        </w:tc>
      </w:tr>
      <w:tr w:rsidR="0077621E" w:rsidRPr="004D37A6" w:rsidTr="004D37A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1E" w:rsidRPr="004D37A6" w:rsidRDefault="0077621E" w:rsidP="00AB46B7">
            <w:pPr>
              <w:pStyle w:val="a5"/>
              <w:snapToGrid w:val="0"/>
              <w:jc w:val="both"/>
            </w:pPr>
            <w:r w:rsidRPr="004D37A6">
              <w:t>Ответственный исполнитель</w:t>
            </w:r>
            <w:r w:rsidR="004D37A6" w:rsidRPr="004D37A6">
              <w:t xml:space="preserve"> </w:t>
            </w:r>
            <w:r w:rsidRPr="004D37A6">
              <w:t xml:space="preserve">Программы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1E" w:rsidRPr="004D37A6" w:rsidRDefault="002C32CF" w:rsidP="002C32CF">
            <w:pPr>
              <w:pStyle w:val="a5"/>
              <w:snapToGrid w:val="0"/>
            </w:pPr>
            <w:r w:rsidRPr="004D37A6">
              <w:t xml:space="preserve">Управление </w:t>
            </w:r>
            <w:r w:rsidR="004D37A6" w:rsidRPr="004D37A6">
              <w:t xml:space="preserve"> </w:t>
            </w:r>
            <w:r w:rsidRPr="004D37A6">
              <w:t>развития экономики администрации муниципального образования город Алексин</w:t>
            </w:r>
          </w:p>
        </w:tc>
      </w:tr>
    </w:tbl>
    <w:p w:rsidR="0077621E" w:rsidRPr="004D37A6" w:rsidRDefault="0077621E" w:rsidP="0077621E">
      <w:pPr>
        <w:autoSpaceDE w:val="0"/>
        <w:jc w:val="center"/>
      </w:pPr>
      <w:r w:rsidRPr="004D37A6">
        <w:rPr>
          <w:b/>
          <w:bCs/>
        </w:rPr>
        <w:t>Финансирование мероприятий муниципальной Программы (подпрограммы)</w:t>
      </w:r>
    </w:p>
    <w:tbl>
      <w:tblPr>
        <w:tblW w:w="1545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552"/>
        <w:gridCol w:w="709"/>
        <w:gridCol w:w="992"/>
        <w:gridCol w:w="1134"/>
        <w:gridCol w:w="992"/>
        <w:gridCol w:w="1134"/>
        <w:gridCol w:w="709"/>
        <w:gridCol w:w="992"/>
        <w:gridCol w:w="1134"/>
        <w:gridCol w:w="992"/>
        <w:gridCol w:w="1134"/>
        <w:gridCol w:w="1276"/>
        <w:gridCol w:w="1276"/>
      </w:tblGrid>
      <w:tr w:rsidR="0077621E" w:rsidRPr="004D37A6" w:rsidTr="00AB46B7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  <w:r w:rsidRPr="004D37A6">
              <w:t>№</w:t>
            </w:r>
            <w:r w:rsidR="00D970DA" w:rsidRPr="004D37A6">
              <w:t>№</w:t>
            </w:r>
            <w:r w:rsidRPr="004D37A6">
              <w:t xml:space="preserve"> </w:t>
            </w:r>
            <w:proofErr w:type="spellStart"/>
            <w:proofErr w:type="gramStart"/>
            <w:r w:rsidRPr="004D37A6">
              <w:t>п</w:t>
            </w:r>
            <w:proofErr w:type="spellEnd"/>
            <w:proofErr w:type="gramEnd"/>
            <w:r w:rsidRPr="004D37A6">
              <w:t>/</w:t>
            </w:r>
            <w:proofErr w:type="spellStart"/>
            <w:r w:rsidRPr="004D37A6"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AB46B7">
            <w:pPr>
              <w:pStyle w:val="a5"/>
              <w:snapToGrid w:val="0"/>
              <w:jc w:val="center"/>
            </w:pPr>
            <w:r w:rsidRPr="004D37A6">
              <w:t>Наименование направления, мероприятия</w:t>
            </w:r>
          </w:p>
        </w:tc>
        <w:tc>
          <w:tcPr>
            <w:tcW w:w="496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Планируемое финансирование мероприятий (рублей)</w:t>
            </w:r>
          </w:p>
        </w:tc>
        <w:tc>
          <w:tcPr>
            <w:tcW w:w="751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Фактическое финансирование мероприятий (рублей)</w:t>
            </w:r>
          </w:p>
        </w:tc>
      </w:tr>
      <w:tr w:rsidR="00AB46B7" w:rsidRPr="004D37A6" w:rsidTr="00AB46B7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Всего</w:t>
            </w:r>
          </w:p>
        </w:tc>
        <w:tc>
          <w:tcPr>
            <w:tcW w:w="425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в том числе по источникам финансирования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Всего</w:t>
            </w:r>
          </w:p>
        </w:tc>
        <w:tc>
          <w:tcPr>
            <w:tcW w:w="425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4D37A6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4D37A6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AB46B7" w:rsidRPr="004D37A6" w:rsidTr="00AB46B7">
        <w:trPr>
          <w:trHeight w:val="773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Областной бюджет*</w:t>
            </w:r>
          </w:p>
          <w:p w:rsidR="0077621E" w:rsidRPr="004D37A6" w:rsidRDefault="0077621E" w:rsidP="001915BB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Федеральный бюджет*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Областной бюджет*</w:t>
            </w:r>
          </w:p>
          <w:p w:rsidR="0077621E" w:rsidRPr="004D37A6" w:rsidRDefault="0077621E" w:rsidP="001915BB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a5"/>
              <w:snapToGrid w:val="0"/>
              <w:jc w:val="center"/>
            </w:pPr>
            <w:r w:rsidRPr="004D37A6"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7621E" w:rsidRPr="004D37A6" w:rsidRDefault="0077621E" w:rsidP="004D37A6">
            <w:pPr>
              <w:pStyle w:val="a5"/>
              <w:snapToGrid w:val="0"/>
              <w:jc w:val="center"/>
            </w:pPr>
            <w:r w:rsidRPr="004D37A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21E" w:rsidRPr="004D37A6" w:rsidRDefault="0077621E" w:rsidP="001915BB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6B7" w:rsidRPr="004D37A6" w:rsidTr="00AB46B7">
        <w:trPr>
          <w:trHeight w:val="390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  <w:r w:rsidRPr="004D37A6"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37A6" w:rsidRPr="004D37A6" w:rsidRDefault="004D37A6" w:rsidP="00AB46B7">
            <w:pPr>
              <w:pStyle w:val="a5"/>
              <w:snapToGrid w:val="0"/>
            </w:pPr>
            <w:r w:rsidRPr="004D37A6">
              <w:t xml:space="preserve">Развитие малого и среднего </w:t>
            </w:r>
            <w:proofErr w:type="spellStart"/>
            <w:r w:rsidRPr="004D37A6">
              <w:t>предприниательства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  <w:r w:rsidRPr="004D37A6">
              <w:t>0</w:t>
            </w:r>
            <w:r w:rsidRPr="004D37A6"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4D37A6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</w:p>
        </w:tc>
      </w:tr>
      <w:tr w:rsidR="00AB46B7" w:rsidRPr="004D37A6" w:rsidTr="00AB46B7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  <w:r w:rsidRPr="004D37A6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37A6" w:rsidRPr="004D37A6" w:rsidRDefault="004D37A6" w:rsidP="00AB46B7">
            <w:pPr>
              <w:pStyle w:val="a5"/>
              <w:snapToGrid w:val="0"/>
            </w:pPr>
            <w:r w:rsidRPr="004D37A6">
              <w:t xml:space="preserve">Формирование </w:t>
            </w:r>
            <w:proofErr w:type="spellStart"/>
            <w:proofErr w:type="gramStart"/>
            <w:r w:rsidRPr="004D37A6">
              <w:t>благоприят</w:t>
            </w:r>
            <w:r w:rsidR="00AB46B7">
              <w:t>-</w:t>
            </w:r>
            <w:r w:rsidRPr="004D37A6">
              <w:t>ной</w:t>
            </w:r>
            <w:proofErr w:type="spellEnd"/>
            <w:proofErr w:type="gramEnd"/>
            <w:r w:rsidRPr="004D37A6">
              <w:t xml:space="preserve"> среды для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="00AB46B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4D37A6" w:rsidP="001915BB">
            <w:pPr>
              <w:pStyle w:val="a5"/>
              <w:snapToGrid w:val="0"/>
              <w:jc w:val="center"/>
            </w:pPr>
            <w:r w:rsidRPr="004D37A6">
              <w:t>0</w:t>
            </w:r>
            <w:r w:rsidR="00AB46B7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37A6" w:rsidRDefault="004D37A6" w:rsidP="00AB46B7">
            <w:pPr>
              <w:pStyle w:val="a5"/>
              <w:snapToGrid w:val="0"/>
              <w:jc w:val="center"/>
            </w:pPr>
          </w:p>
          <w:p w:rsidR="00AB46B7" w:rsidRPr="004D37A6" w:rsidRDefault="00AB46B7" w:rsidP="00AB46B7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</w:p>
        </w:tc>
      </w:tr>
      <w:tr w:rsidR="00AB46B7" w:rsidRPr="004D37A6" w:rsidTr="00AB46B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  <w:r w:rsidRPr="004D37A6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A6" w:rsidRPr="004D37A6" w:rsidRDefault="004D37A6" w:rsidP="00AB46B7">
            <w:pPr>
              <w:pStyle w:val="a5"/>
              <w:snapToGrid w:val="0"/>
            </w:pPr>
            <w:r w:rsidRPr="004D37A6">
              <w:t>Формирование мотивации к труду и охране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A6" w:rsidRDefault="004D37A6" w:rsidP="001915BB">
            <w:pPr>
              <w:pStyle w:val="a5"/>
              <w:snapToGrid w:val="0"/>
            </w:pPr>
          </w:p>
          <w:p w:rsidR="00AB46B7" w:rsidRPr="004D37A6" w:rsidRDefault="00AB46B7" w:rsidP="00AB46B7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</w:p>
        </w:tc>
      </w:tr>
      <w:tr w:rsidR="00AB46B7" w:rsidRPr="004D37A6" w:rsidTr="00AB46B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37A6" w:rsidRPr="004D37A6" w:rsidRDefault="004D37A6" w:rsidP="001915BB">
            <w:pPr>
              <w:pStyle w:val="a5"/>
              <w:snapToGrid w:val="0"/>
            </w:pPr>
            <w:r w:rsidRPr="004D37A6">
              <w:t>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4D37A6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4D37A6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AB46B7">
            <w:pPr>
              <w:pStyle w:val="a5"/>
              <w:snapToGrid w:val="0"/>
              <w:jc w:val="center"/>
            </w:pPr>
            <w:r>
              <w:t>0,0</w:t>
            </w:r>
            <w:r w:rsidR="004D37A6" w:rsidRPr="004D37A6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7A6" w:rsidRPr="004D37A6" w:rsidRDefault="00AB46B7" w:rsidP="004D37A6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37A6" w:rsidRPr="004D37A6" w:rsidRDefault="00AB46B7" w:rsidP="001915BB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D37A6" w:rsidRPr="004D37A6" w:rsidRDefault="004D37A6" w:rsidP="004D37A6">
            <w:pPr>
              <w:pStyle w:val="a5"/>
              <w:snapToGrid w:val="0"/>
              <w:jc w:val="center"/>
            </w:pPr>
          </w:p>
        </w:tc>
      </w:tr>
    </w:tbl>
    <w:p w:rsidR="0077621E" w:rsidRPr="004D37A6" w:rsidRDefault="0077621E" w:rsidP="0077621E">
      <w:pPr>
        <w:autoSpaceDE w:val="0"/>
      </w:pPr>
      <w:r w:rsidRPr="004D37A6">
        <w:t>____________________________________________________________</w:t>
      </w:r>
    </w:p>
    <w:p w:rsidR="0077621E" w:rsidRPr="004D37A6" w:rsidRDefault="0077621E" w:rsidP="0077621E">
      <w:pPr>
        <w:autoSpaceDE w:val="0"/>
        <w:jc w:val="both"/>
      </w:pPr>
      <w:r w:rsidRPr="004D37A6">
        <w:t>* в случае</w:t>
      </w:r>
      <w:proofErr w:type="gramStart"/>
      <w:r w:rsidRPr="004D37A6">
        <w:t>,</w:t>
      </w:r>
      <w:proofErr w:type="gramEnd"/>
      <w:r w:rsidRPr="004D37A6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77621E" w:rsidRPr="004D37A6" w:rsidRDefault="0077621E" w:rsidP="0077621E">
      <w:pPr>
        <w:autoSpaceDE w:val="0"/>
        <w:jc w:val="center"/>
      </w:pPr>
    </w:p>
    <w:p w:rsidR="0077621E" w:rsidRPr="00AB46B7" w:rsidRDefault="00D970DA" w:rsidP="0077621E">
      <w:pPr>
        <w:pStyle w:val="a3"/>
        <w:jc w:val="left"/>
        <w:rPr>
          <w:b/>
          <w:sz w:val="20"/>
        </w:rPr>
      </w:pPr>
      <w:r w:rsidRPr="00AB46B7">
        <w:rPr>
          <w:b/>
          <w:sz w:val="20"/>
        </w:rPr>
        <w:t>Начальник управления развития экономики</w:t>
      </w:r>
    </w:p>
    <w:p w:rsidR="00D970DA" w:rsidRPr="00AB46B7" w:rsidRDefault="0077621E" w:rsidP="0077621E">
      <w:pPr>
        <w:pStyle w:val="a3"/>
        <w:jc w:val="both"/>
        <w:rPr>
          <w:b/>
          <w:sz w:val="20"/>
        </w:rPr>
      </w:pPr>
      <w:r w:rsidRPr="00AB46B7">
        <w:rPr>
          <w:b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D970DA" w:rsidRPr="00AB46B7">
        <w:rPr>
          <w:b/>
          <w:sz w:val="20"/>
        </w:rPr>
        <w:t>Е.А. Ершова</w:t>
      </w:r>
    </w:p>
    <w:p w:rsidR="00D970DA" w:rsidRPr="004D37A6" w:rsidRDefault="00D970DA" w:rsidP="0077621E">
      <w:pPr>
        <w:pStyle w:val="a3"/>
        <w:jc w:val="left"/>
        <w:rPr>
          <w:sz w:val="20"/>
        </w:rPr>
      </w:pPr>
      <w:r w:rsidRPr="004D37A6">
        <w:rPr>
          <w:sz w:val="20"/>
        </w:rPr>
        <w:t>И</w:t>
      </w:r>
      <w:r w:rsidR="0077621E" w:rsidRPr="004D37A6">
        <w:rPr>
          <w:sz w:val="20"/>
        </w:rPr>
        <w:t>сп</w:t>
      </w:r>
      <w:r w:rsidRPr="004D37A6">
        <w:rPr>
          <w:sz w:val="20"/>
        </w:rPr>
        <w:t xml:space="preserve">. Н.П. </w:t>
      </w:r>
      <w:proofErr w:type="spellStart"/>
      <w:r w:rsidRPr="004D37A6">
        <w:rPr>
          <w:sz w:val="20"/>
        </w:rPr>
        <w:t>Якублевич</w:t>
      </w:r>
      <w:proofErr w:type="spellEnd"/>
      <w:r w:rsidRPr="004D37A6">
        <w:rPr>
          <w:sz w:val="20"/>
        </w:rPr>
        <w:t>, тел. 4-16-29</w:t>
      </w:r>
    </w:p>
    <w:sectPr w:rsidR="00D970DA" w:rsidRPr="004D37A6" w:rsidSect="0077621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621E"/>
    <w:rsid w:val="000D7C1E"/>
    <w:rsid w:val="002C32CF"/>
    <w:rsid w:val="004D37A6"/>
    <w:rsid w:val="0077621E"/>
    <w:rsid w:val="00AB46B7"/>
    <w:rsid w:val="00BC1EA0"/>
    <w:rsid w:val="00C246AF"/>
    <w:rsid w:val="00D970DA"/>
    <w:rsid w:val="00EF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21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76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6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77621E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7762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2</cp:revision>
  <cp:lastPrinted>2023-01-16T07:17:00Z</cp:lastPrinted>
  <dcterms:created xsi:type="dcterms:W3CDTF">2023-01-16T07:40:00Z</dcterms:created>
  <dcterms:modified xsi:type="dcterms:W3CDTF">2023-01-16T07:40:00Z</dcterms:modified>
</cp:coreProperties>
</file>