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9" w:rsidRDefault="004E0D79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город Алексин</w:t>
      </w:r>
      <w:r w:rsidRPr="002D4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09A5" w:rsidRDefault="00E009A5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9" w:rsidRPr="00A9611C" w:rsidRDefault="004E0D79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C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4E0D79" w:rsidRDefault="004E0D79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C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системы образования за </w:t>
      </w:r>
      <w:r w:rsidRPr="00A9611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E367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D3B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961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09A5" w:rsidRPr="00A9611C" w:rsidRDefault="00E009A5" w:rsidP="004E0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9" w:rsidRPr="00B2480B" w:rsidRDefault="004E0D79" w:rsidP="004E0D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80B">
        <w:rPr>
          <w:rFonts w:ascii="Times New Roman" w:hAnsi="Times New Roman" w:cs="Times New Roman"/>
          <w:i/>
          <w:sz w:val="28"/>
          <w:szCs w:val="28"/>
        </w:rPr>
        <w:t>Анализ состояния и перспектив развития системы образования</w:t>
      </w:r>
    </w:p>
    <w:p w:rsidR="004E0D79" w:rsidRPr="00EF015D" w:rsidRDefault="004E0D79" w:rsidP="004E0D7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D79" w:rsidRPr="00636452" w:rsidRDefault="004E0D79" w:rsidP="004E0D79">
      <w:pPr>
        <w:pStyle w:val="a3"/>
        <w:shd w:val="clear" w:color="auto" w:fill="FFFFFF"/>
        <w:spacing w:before="0" w:beforeAutospacing="0" w:after="0"/>
        <w:ind w:left="23" w:right="6" w:firstLine="839"/>
        <w:jc w:val="both"/>
        <w:rPr>
          <w:sz w:val="26"/>
          <w:szCs w:val="26"/>
          <w:shd w:val="clear" w:color="auto" w:fill="FFFFFF"/>
        </w:rPr>
      </w:pPr>
      <w:r w:rsidRPr="00636452">
        <w:rPr>
          <w:sz w:val="26"/>
          <w:szCs w:val="26"/>
          <w:shd w:val="clear" w:color="auto" w:fill="FFFFFF"/>
        </w:rPr>
        <w:t xml:space="preserve">Муниципальное образование город Алексин расположено в северо-западной части Тульской области и граничит с землями Калужской области. Соседними районами Тульской области являются: на северо-востоке – Заокский район, на востоке – Ясногорский район, на юго-востоке – Ленинский район, на юго-западе – Дубенский район. Расстояние до Москвы – 150 км, до Тулы – 60 км, до Калуги – 60 км. Площадь территории составляет 942,8 кв. км. </w:t>
      </w:r>
    </w:p>
    <w:p w:rsidR="004E0D79" w:rsidRPr="00636452" w:rsidRDefault="006D4B9F" w:rsidP="004E0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 20</w:t>
      </w:r>
      <w:r w:rsidR="00F32471" w:rsidRPr="00636452">
        <w:rPr>
          <w:rFonts w:ascii="Times New Roman" w:hAnsi="Times New Roman" w:cs="Times New Roman"/>
          <w:sz w:val="26"/>
          <w:szCs w:val="26"/>
        </w:rPr>
        <w:t>21</w:t>
      </w:r>
      <w:r w:rsidR="00A712D1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636452">
        <w:rPr>
          <w:rFonts w:ascii="Times New Roman" w:hAnsi="Times New Roman" w:cs="Times New Roman"/>
          <w:sz w:val="26"/>
          <w:szCs w:val="26"/>
        </w:rPr>
        <w:t>году среднегодовая численность постоянного населени</w:t>
      </w:r>
      <w:r w:rsidR="00F32471" w:rsidRPr="00636452">
        <w:rPr>
          <w:rFonts w:ascii="Times New Roman" w:hAnsi="Times New Roman" w:cs="Times New Roman"/>
          <w:sz w:val="26"/>
          <w:szCs w:val="26"/>
        </w:rPr>
        <w:t>я сократилась по сравнению с 2020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F32471" w:rsidRPr="00636452">
        <w:rPr>
          <w:rFonts w:ascii="Times New Roman" w:hAnsi="Times New Roman" w:cs="Times New Roman"/>
          <w:sz w:val="26"/>
          <w:szCs w:val="26"/>
        </w:rPr>
        <w:t>692</w:t>
      </w:r>
      <w:r w:rsidR="00B90814" w:rsidRPr="0063645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61EB2" w:rsidRPr="00636452">
        <w:rPr>
          <w:rFonts w:ascii="Times New Roman" w:hAnsi="Times New Roman" w:cs="Times New Roman"/>
          <w:sz w:val="26"/>
          <w:szCs w:val="26"/>
        </w:rPr>
        <w:t>а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 и составила </w:t>
      </w:r>
      <w:r w:rsidR="00961EB2" w:rsidRPr="00636452">
        <w:rPr>
          <w:rFonts w:ascii="Times New Roman" w:hAnsi="Times New Roman" w:cs="Times New Roman"/>
          <w:sz w:val="26"/>
          <w:szCs w:val="26"/>
        </w:rPr>
        <w:t>6</w:t>
      </w:r>
      <w:r w:rsidR="00F32471" w:rsidRPr="00636452">
        <w:rPr>
          <w:rFonts w:ascii="Times New Roman" w:hAnsi="Times New Roman" w:cs="Times New Roman"/>
          <w:sz w:val="26"/>
          <w:szCs w:val="26"/>
        </w:rPr>
        <w:t>5</w:t>
      </w:r>
      <w:r w:rsidR="00A712D1" w:rsidRPr="00636452">
        <w:rPr>
          <w:rFonts w:ascii="Times New Roman" w:hAnsi="Times New Roman" w:cs="Times New Roman"/>
          <w:sz w:val="26"/>
          <w:szCs w:val="26"/>
        </w:rPr>
        <w:t>,</w:t>
      </w:r>
      <w:r w:rsidR="00F32471" w:rsidRPr="00636452">
        <w:rPr>
          <w:rFonts w:ascii="Times New Roman" w:hAnsi="Times New Roman" w:cs="Times New Roman"/>
          <w:sz w:val="26"/>
          <w:szCs w:val="26"/>
        </w:rPr>
        <w:t>752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тыс. человек (городское население – </w:t>
      </w:r>
      <w:r w:rsidR="00216CFF" w:rsidRPr="00636452">
        <w:rPr>
          <w:rFonts w:ascii="Times New Roman" w:hAnsi="Times New Roman" w:cs="Times New Roman"/>
          <w:sz w:val="26"/>
          <w:szCs w:val="26"/>
        </w:rPr>
        <w:t>86</w:t>
      </w:r>
      <w:r w:rsidR="00B90814" w:rsidRPr="00636452">
        <w:rPr>
          <w:rFonts w:ascii="Times New Roman" w:hAnsi="Times New Roman" w:cs="Times New Roman"/>
          <w:sz w:val="26"/>
          <w:szCs w:val="26"/>
        </w:rPr>
        <w:t>,</w:t>
      </w:r>
      <w:r w:rsidR="00F32471" w:rsidRPr="00636452">
        <w:rPr>
          <w:rFonts w:ascii="Times New Roman" w:hAnsi="Times New Roman" w:cs="Times New Roman"/>
          <w:sz w:val="26"/>
          <w:szCs w:val="26"/>
        </w:rPr>
        <w:t>1%, сельское – 13,9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DA1D93" w:rsidRPr="00636452" w:rsidRDefault="004E0D79" w:rsidP="006624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Зарегистрировано родившихся </w:t>
      </w:r>
      <w:r w:rsidR="00F32471" w:rsidRPr="00636452">
        <w:rPr>
          <w:rFonts w:ascii="Times New Roman" w:hAnsi="Times New Roman" w:cs="Times New Roman"/>
          <w:sz w:val="26"/>
          <w:szCs w:val="26"/>
        </w:rPr>
        <w:t>375</w:t>
      </w:r>
      <w:r w:rsidR="00B90814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DA1D93" w:rsidRPr="00636452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="00A712D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человек 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меньше, чем за 2020</w:t>
      </w:r>
      <w:r w:rsidR="00683186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год; умерших – 1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636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человек, что на 2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42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больше аналогичного показателя прошлого года. </w:t>
      </w:r>
      <w:proofErr w:type="gramStart"/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Естественная убыль населения 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1271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чел. Коэффициент рождаемости сократился с 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20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до 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5,7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202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году, коэффициент смертности 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1 году увеличился до 24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7E55" w:rsidRPr="00636452">
        <w:rPr>
          <w:rFonts w:ascii="Times New Roman" w:hAnsi="Times New Roman" w:cs="Times New Roman"/>
          <w:sz w:val="26"/>
          <w:szCs w:val="26"/>
        </w:rPr>
        <w:t>(</w:t>
      </w:r>
      <w:r w:rsidR="00F32471" w:rsidRPr="00636452">
        <w:rPr>
          <w:rFonts w:ascii="Times New Roman" w:hAnsi="Times New Roman" w:cs="Times New Roman"/>
          <w:sz w:val="26"/>
          <w:szCs w:val="26"/>
        </w:rPr>
        <w:t>21</w:t>
      </w:r>
      <w:r w:rsidR="006624B2" w:rsidRPr="00636452">
        <w:rPr>
          <w:rFonts w:ascii="Times New Roman" w:hAnsi="Times New Roman" w:cs="Times New Roman"/>
          <w:sz w:val="26"/>
          <w:szCs w:val="26"/>
        </w:rPr>
        <w:t xml:space="preserve"> – в 20</w:t>
      </w:r>
      <w:r w:rsidR="00F32471" w:rsidRPr="00636452">
        <w:rPr>
          <w:rFonts w:ascii="Times New Roman" w:hAnsi="Times New Roman" w:cs="Times New Roman"/>
          <w:sz w:val="26"/>
          <w:szCs w:val="26"/>
        </w:rPr>
        <w:t>20</w:t>
      </w:r>
      <w:r w:rsidR="006624B2" w:rsidRPr="00636452">
        <w:rPr>
          <w:rFonts w:ascii="Times New Roman" w:hAnsi="Times New Roman" w:cs="Times New Roman"/>
          <w:sz w:val="26"/>
          <w:szCs w:val="26"/>
        </w:rPr>
        <w:t xml:space="preserve"> году).</w:t>
      </w:r>
      <w:r w:rsidR="00F32471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End"/>
    </w:p>
    <w:p w:rsidR="00E51E8E" w:rsidRPr="00636452" w:rsidRDefault="00F32471" w:rsidP="00137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В 2021</w:t>
      </w:r>
      <w:r w:rsidR="006624B2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в муниципальное образование п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рибыло </w:t>
      </w:r>
      <w:r w:rsidR="00A409D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2292</w:t>
      </w:r>
      <w:r w:rsidR="00DA1D9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чел., 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 на </w:t>
      </w:r>
      <w:r w:rsidR="00A409D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608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чел. меньше, чем за аналогичный пери</w:t>
      </w:r>
      <w:r w:rsidR="00683186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од предыдущего года, выбыло – 2</w:t>
      </w:r>
      <w:r w:rsidR="00A409D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013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чел., что на </w:t>
      </w:r>
      <w:r w:rsidR="00A409D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293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чел. меньше, чем за аналогичный период прошлого года. Миграционный прирост </w:t>
      </w:r>
      <w:r w:rsidR="00A409D3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>279 чел.</w:t>
      </w:r>
      <w:r w:rsidR="00137E55" w:rsidRPr="006364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E0D79" w:rsidRPr="00636452" w:rsidRDefault="00220ABF" w:rsidP="00137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A409D3" w:rsidRPr="00636452">
        <w:rPr>
          <w:rFonts w:ascii="Times New Roman" w:hAnsi="Times New Roman" w:cs="Times New Roman"/>
          <w:sz w:val="26"/>
          <w:szCs w:val="26"/>
        </w:rPr>
        <w:t>22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возрастная структура населения</w:t>
      </w:r>
      <w:r w:rsidR="007803FF" w:rsidRPr="00636452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 Алексин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представлена следующими показателями:</w:t>
      </w:r>
    </w:p>
    <w:p w:rsidR="004E0D79" w:rsidRPr="00636452" w:rsidRDefault="004E0D79" w:rsidP="00137E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- моложе трудоспособного возраста – 14,</w:t>
      </w:r>
      <w:r w:rsidR="006807C5" w:rsidRPr="00636452">
        <w:rPr>
          <w:rFonts w:ascii="Times New Roman" w:hAnsi="Times New Roman" w:cs="Times New Roman"/>
          <w:sz w:val="26"/>
          <w:szCs w:val="26"/>
        </w:rPr>
        <w:t>8</w:t>
      </w:r>
      <w:r w:rsidRPr="00636452">
        <w:rPr>
          <w:rFonts w:ascii="Times New Roman" w:hAnsi="Times New Roman" w:cs="Times New Roman"/>
          <w:sz w:val="26"/>
          <w:szCs w:val="26"/>
        </w:rPr>
        <w:t>% в общей численности постоянного населения;</w:t>
      </w:r>
    </w:p>
    <w:p w:rsidR="004E0D79" w:rsidRPr="00636452" w:rsidRDefault="003D0169" w:rsidP="007803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- трудоспособного возраста – </w:t>
      </w:r>
      <w:r w:rsidR="00A409D3" w:rsidRPr="00636452">
        <w:rPr>
          <w:rFonts w:ascii="Times New Roman" w:hAnsi="Times New Roman" w:cs="Times New Roman"/>
          <w:sz w:val="26"/>
          <w:szCs w:val="26"/>
        </w:rPr>
        <w:t>53,8</w:t>
      </w:r>
      <w:r w:rsidR="004E0D79" w:rsidRPr="00636452">
        <w:rPr>
          <w:rFonts w:ascii="Times New Roman" w:hAnsi="Times New Roman" w:cs="Times New Roman"/>
          <w:sz w:val="26"/>
          <w:szCs w:val="26"/>
        </w:rPr>
        <w:t>%  в общей численности постоянного населения;</w:t>
      </w:r>
    </w:p>
    <w:p w:rsidR="004E0D79" w:rsidRPr="00636452" w:rsidRDefault="004E0D79" w:rsidP="007803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- старше</w:t>
      </w:r>
      <w:r w:rsidR="00A409D3" w:rsidRPr="00636452">
        <w:rPr>
          <w:rFonts w:ascii="Times New Roman" w:hAnsi="Times New Roman" w:cs="Times New Roman"/>
          <w:sz w:val="26"/>
          <w:szCs w:val="26"/>
        </w:rPr>
        <w:t xml:space="preserve"> трудоспособного возраста – 31,4</w:t>
      </w:r>
      <w:r w:rsidRPr="00636452">
        <w:rPr>
          <w:rFonts w:ascii="Times New Roman" w:hAnsi="Times New Roman" w:cs="Times New Roman"/>
          <w:sz w:val="26"/>
          <w:szCs w:val="26"/>
        </w:rPr>
        <w:t>% в общей численности постоянного населения.</w:t>
      </w:r>
    </w:p>
    <w:p w:rsidR="00C96E69" w:rsidRPr="00636452" w:rsidRDefault="00C96E69" w:rsidP="00E129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По данным центра занятости населения города Але</w:t>
      </w:r>
      <w:r w:rsidR="00A712D1" w:rsidRPr="00636452">
        <w:rPr>
          <w:rFonts w:ascii="Times New Roman" w:hAnsi="Times New Roman" w:cs="Times New Roman"/>
          <w:sz w:val="26"/>
          <w:szCs w:val="26"/>
        </w:rPr>
        <w:t>ксина по состоянию на 01.01.202</w:t>
      </w:r>
      <w:r w:rsidR="00A409D3" w:rsidRPr="00636452">
        <w:rPr>
          <w:rFonts w:ascii="Times New Roman" w:hAnsi="Times New Roman" w:cs="Times New Roman"/>
          <w:sz w:val="26"/>
          <w:szCs w:val="26"/>
        </w:rPr>
        <w:t>2</w:t>
      </w:r>
      <w:r w:rsidRPr="00636452">
        <w:rPr>
          <w:rFonts w:ascii="Times New Roman" w:hAnsi="Times New Roman" w:cs="Times New Roman"/>
          <w:sz w:val="26"/>
          <w:szCs w:val="26"/>
        </w:rPr>
        <w:t xml:space="preserve"> численность официально зарегистрированных безработных составила </w:t>
      </w:r>
      <w:r w:rsidR="00A409D3" w:rsidRPr="00636452">
        <w:rPr>
          <w:rFonts w:ascii="Times New Roman" w:hAnsi="Times New Roman" w:cs="Times New Roman"/>
          <w:sz w:val="26"/>
          <w:szCs w:val="26"/>
        </w:rPr>
        <w:t xml:space="preserve">219 </w:t>
      </w:r>
      <w:r w:rsidRPr="00636452">
        <w:rPr>
          <w:rFonts w:ascii="Times New Roman" w:hAnsi="Times New Roman" w:cs="Times New Roman"/>
          <w:sz w:val="26"/>
          <w:szCs w:val="26"/>
        </w:rPr>
        <w:t xml:space="preserve">чел., что на </w:t>
      </w:r>
      <w:r w:rsidR="00A409D3" w:rsidRPr="00636452">
        <w:rPr>
          <w:rFonts w:ascii="Times New Roman" w:hAnsi="Times New Roman" w:cs="Times New Roman"/>
          <w:sz w:val="26"/>
          <w:szCs w:val="26"/>
        </w:rPr>
        <w:t>594</w:t>
      </w:r>
      <w:r w:rsidRPr="00636452">
        <w:rPr>
          <w:rFonts w:ascii="Times New Roman" w:hAnsi="Times New Roman" w:cs="Times New Roman"/>
          <w:sz w:val="26"/>
          <w:szCs w:val="26"/>
        </w:rPr>
        <w:t xml:space="preserve"> чел. </w:t>
      </w:r>
      <w:r w:rsidR="00A409D3" w:rsidRPr="00636452">
        <w:rPr>
          <w:rFonts w:ascii="Times New Roman" w:hAnsi="Times New Roman" w:cs="Times New Roman"/>
          <w:sz w:val="26"/>
          <w:szCs w:val="26"/>
        </w:rPr>
        <w:t>меньше</w:t>
      </w:r>
      <w:r w:rsidR="00E1294A" w:rsidRPr="00636452">
        <w:rPr>
          <w:rFonts w:ascii="Times New Roman" w:hAnsi="Times New Roman" w:cs="Times New Roman"/>
          <w:sz w:val="26"/>
          <w:szCs w:val="26"/>
        </w:rPr>
        <w:t>,</w:t>
      </w:r>
      <w:r w:rsidRPr="00636452">
        <w:rPr>
          <w:rFonts w:ascii="Times New Roman" w:hAnsi="Times New Roman" w:cs="Times New Roman"/>
          <w:sz w:val="26"/>
          <w:szCs w:val="26"/>
        </w:rPr>
        <w:t xml:space="preserve"> чем в  20</w:t>
      </w:r>
      <w:r w:rsidR="00A409D3" w:rsidRPr="00636452">
        <w:rPr>
          <w:rFonts w:ascii="Times New Roman" w:hAnsi="Times New Roman" w:cs="Times New Roman"/>
          <w:sz w:val="26"/>
          <w:szCs w:val="26"/>
        </w:rPr>
        <w:t>20</w:t>
      </w:r>
      <w:r w:rsidR="00E1294A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A409D3" w:rsidRPr="00636452">
        <w:rPr>
          <w:rFonts w:ascii="Times New Roman" w:hAnsi="Times New Roman" w:cs="Times New Roman"/>
          <w:sz w:val="26"/>
          <w:szCs w:val="26"/>
        </w:rPr>
        <w:t xml:space="preserve"> (813</w:t>
      </w:r>
      <w:r w:rsidR="00A712D1" w:rsidRPr="00636452">
        <w:rPr>
          <w:rFonts w:ascii="Times New Roman" w:hAnsi="Times New Roman" w:cs="Times New Roman"/>
          <w:sz w:val="26"/>
          <w:szCs w:val="26"/>
        </w:rPr>
        <w:t xml:space="preserve"> чел.)</w:t>
      </w:r>
      <w:r w:rsidR="00E1294A" w:rsidRPr="00636452">
        <w:rPr>
          <w:rFonts w:ascii="Times New Roman" w:hAnsi="Times New Roman" w:cs="Times New Roman"/>
          <w:sz w:val="26"/>
          <w:szCs w:val="26"/>
        </w:rPr>
        <w:t xml:space="preserve">. </w:t>
      </w:r>
      <w:r w:rsidRPr="00636452">
        <w:rPr>
          <w:rFonts w:ascii="Times New Roman" w:hAnsi="Times New Roman" w:cs="Times New Roman"/>
          <w:sz w:val="26"/>
          <w:szCs w:val="26"/>
        </w:rPr>
        <w:t xml:space="preserve">По сравнению с аналогичным периодом прошлого года она </w:t>
      </w:r>
      <w:r w:rsidR="00E51E8E" w:rsidRPr="00636452">
        <w:rPr>
          <w:rFonts w:ascii="Times New Roman" w:hAnsi="Times New Roman" w:cs="Times New Roman"/>
          <w:sz w:val="26"/>
          <w:szCs w:val="26"/>
        </w:rPr>
        <w:t>уменьшилась в 3,7 раза</w:t>
      </w:r>
      <w:bookmarkStart w:id="0" w:name="_GoBack"/>
      <w:r w:rsidR="00E1294A" w:rsidRPr="00636452">
        <w:rPr>
          <w:rFonts w:ascii="Times New Roman" w:hAnsi="Times New Roman" w:cs="Times New Roman"/>
          <w:sz w:val="26"/>
          <w:szCs w:val="26"/>
        </w:rPr>
        <w:t xml:space="preserve">. </w:t>
      </w:r>
      <w:r w:rsidRPr="00636452">
        <w:rPr>
          <w:rFonts w:ascii="Times New Roman" w:hAnsi="Times New Roman" w:cs="Times New Roman"/>
          <w:sz w:val="26"/>
          <w:szCs w:val="26"/>
        </w:rPr>
        <w:t xml:space="preserve">Уровень регистрируемой безработицы составил </w:t>
      </w:r>
      <w:r w:rsidR="00E51E8E" w:rsidRPr="00636452">
        <w:rPr>
          <w:rFonts w:ascii="Times New Roman" w:hAnsi="Times New Roman" w:cs="Times New Roman"/>
          <w:sz w:val="26"/>
          <w:szCs w:val="26"/>
        </w:rPr>
        <w:t>0,62</w:t>
      </w:r>
      <w:r w:rsidRPr="00636452">
        <w:rPr>
          <w:rFonts w:ascii="Times New Roman" w:hAnsi="Times New Roman" w:cs="Times New Roman"/>
          <w:sz w:val="26"/>
          <w:szCs w:val="26"/>
        </w:rPr>
        <w:t xml:space="preserve">% от экономически </w:t>
      </w:r>
      <w:bookmarkEnd w:id="0"/>
      <w:r w:rsidRPr="00636452">
        <w:rPr>
          <w:rFonts w:ascii="Times New Roman" w:hAnsi="Times New Roman" w:cs="Times New Roman"/>
          <w:sz w:val="26"/>
          <w:szCs w:val="26"/>
        </w:rPr>
        <w:t>ак</w:t>
      </w:r>
      <w:r w:rsidR="00E51E8E" w:rsidRPr="00636452">
        <w:rPr>
          <w:rFonts w:ascii="Times New Roman" w:hAnsi="Times New Roman" w:cs="Times New Roman"/>
          <w:sz w:val="26"/>
          <w:szCs w:val="26"/>
        </w:rPr>
        <w:t>тивного населения (на 01.01.2021 — 2</w:t>
      </w:r>
      <w:r w:rsidR="00A712D1" w:rsidRPr="00636452">
        <w:rPr>
          <w:rFonts w:ascii="Times New Roman" w:hAnsi="Times New Roman" w:cs="Times New Roman"/>
          <w:sz w:val="26"/>
          <w:szCs w:val="26"/>
        </w:rPr>
        <w:t>,</w:t>
      </w:r>
      <w:r w:rsidR="00E51E8E" w:rsidRPr="00636452">
        <w:rPr>
          <w:rFonts w:ascii="Times New Roman" w:hAnsi="Times New Roman" w:cs="Times New Roman"/>
          <w:sz w:val="26"/>
          <w:szCs w:val="26"/>
        </w:rPr>
        <w:t>21</w:t>
      </w:r>
      <w:r w:rsidRPr="00636452">
        <w:rPr>
          <w:rFonts w:ascii="Times New Roman" w:hAnsi="Times New Roman" w:cs="Times New Roman"/>
          <w:sz w:val="26"/>
          <w:szCs w:val="26"/>
        </w:rPr>
        <w:t>%). Коэффициент напряженности на рынке труда</w:t>
      </w:r>
      <w:r w:rsidR="00A712D1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E51E8E" w:rsidRPr="00636452">
        <w:rPr>
          <w:rFonts w:ascii="Times New Roman" w:hAnsi="Times New Roman" w:cs="Times New Roman"/>
          <w:sz w:val="26"/>
          <w:szCs w:val="26"/>
        </w:rPr>
        <w:t>0,19%</w:t>
      </w:r>
      <w:r w:rsidR="00C40A80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E51E8E" w:rsidRPr="00636452">
        <w:rPr>
          <w:rFonts w:ascii="Times New Roman" w:hAnsi="Times New Roman" w:cs="Times New Roman"/>
          <w:sz w:val="26"/>
          <w:szCs w:val="26"/>
        </w:rPr>
        <w:t>(на 01.01.2021</w:t>
      </w:r>
      <w:r w:rsidR="00A712D1" w:rsidRPr="00636452">
        <w:rPr>
          <w:rFonts w:ascii="Times New Roman" w:hAnsi="Times New Roman" w:cs="Times New Roman"/>
          <w:sz w:val="26"/>
          <w:szCs w:val="26"/>
        </w:rPr>
        <w:t>-</w:t>
      </w:r>
      <w:r w:rsidR="00E51E8E" w:rsidRPr="00636452">
        <w:rPr>
          <w:rFonts w:ascii="Times New Roman" w:hAnsi="Times New Roman" w:cs="Times New Roman"/>
          <w:sz w:val="26"/>
          <w:szCs w:val="26"/>
        </w:rPr>
        <w:t xml:space="preserve"> 1,1%</w:t>
      </w:r>
      <w:r w:rsidR="00A712D1" w:rsidRPr="00636452">
        <w:rPr>
          <w:rFonts w:ascii="Times New Roman" w:hAnsi="Times New Roman" w:cs="Times New Roman"/>
          <w:sz w:val="26"/>
          <w:szCs w:val="26"/>
        </w:rPr>
        <w:t>)</w:t>
      </w:r>
      <w:r w:rsidRPr="00636452">
        <w:rPr>
          <w:rFonts w:ascii="Times New Roman" w:hAnsi="Times New Roman" w:cs="Times New Roman"/>
          <w:sz w:val="26"/>
          <w:szCs w:val="26"/>
        </w:rPr>
        <w:t>.</w:t>
      </w:r>
    </w:p>
    <w:p w:rsidR="004E0D79" w:rsidRPr="00636452" w:rsidRDefault="004E0D79" w:rsidP="004E0D7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самоуправления, осуществляющим управление в сфере образования, является Управление образования администрации муниципального образования город Алексин. Адрес: 301371 Тульская область, город Алексин, улица Пионерская, дом 8. Режим работы: понедельник, вторник, среда, четверг с 9.00 до 13.00, с 13.48 до 18.00; пятница с 9.00 </w:t>
      </w:r>
      <w:proofErr w:type="gramStart"/>
      <w:r w:rsidRPr="0063645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36452">
        <w:rPr>
          <w:rFonts w:ascii="Times New Roman" w:hAnsi="Times New Roman" w:cs="Times New Roman"/>
          <w:sz w:val="26"/>
          <w:szCs w:val="26"/>
        </w:rPr>
        <w:t xml:space="preserve"> 13.00, с 13.48 до 17.00; выходные дни – суббота, воскресенье. Контактные телефоны: 8(48753) 4-02-19; 8(48753) 4-06-00. Факс: 8(48753) 4-06-09. Адрес электронной почты:  </w:t>
      </w:r>
      <w:hyperlink r:id="rId6" w:history="1"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upr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.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obr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.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aleksin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@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</w:rPr>
          <w:t>.</w:t>
        </w:r>
        <w:r w:rsidRPr="00636452">
          <w:rPr>
            <w:rStyle w:val="a4"/>
            <w:rFonts w:ascii="Times New Roman" w:eastAsia="Wingdings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lastRenderedPageBreak/>
        <w:t>Бюджет на исполнение расходных обязател</w:t>
      </w:r>
      <w:r w:rsidR="00B927CE" w:rsidRPr="00636452">
        <w:rPr>
          <w:rFonts w:ascii="Times New Roman" w:hAnsi="Times New Roman" w:cs="Times New Roman"/>
          <w:sz w:val="26"/>
          <w:szCs w:val="26"/>
        </w:rPr>
        <w:t>ь</w:t>
      </w:r>
      <w:proofErr w:type="gramStart"/>
      <w:r w:rsidR="00B927CE" w:rsidRPr="00636452">
        <w:rPr>
          <w:rFonts w:ascii="Times New Roman" w:hAnsi="Times New Roman" w:cs="Times New Roman"/>
          <w:sz w:val="26"/>
          <w:szCs w:val="26"/>
        </w:rPr>
        <w:t>ств в сф</w:t>
      </w:r>
      <w:proofErr w:type="gramEnd"/>
      <w:r w:rsidR="00B927CE" w:rsidRPr="00636452">
        <w:rPr>
          <w:rFonts w:ascii="Times New Roman" w:hAnsi="Times New Roman" w:cs="Times New Roman"/>
          <w:sz w:val="26"/>
          <w:szCs w:val="26"/>
        </w:rPr>
        <w:t>ере образования на 20</w:t>
      </w:r>
      <w:r w:rsidR="00B04AF7" w:rsidRPr="00636452">
        <w:rPr>
          <w:rFonts w:ascii="Times New Roman" w:hAnsi="Times New Roman" w:cs="Times New Roman"/>
          <w:sz w:val="26"/>
          <w:szCs w:val="26"/>
        </w:rPr>
        <w:t>2</w:t>
      </w:r>
      <w:r w:rsidR="00C16834" w:rsidRPr="00636452">
        <w:rPr>
          <w:rFonts w:ascii="Times New Roman" w:hAnsi="Times New Roman" w:cs="Times New Roman"/>
          <w:sz w:val="26"/>
          <w:szCs w:val="26"/>
        </w:rPr>
        <w:t>1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 утвержден в сумме </w:t>
      </w:r>
      <w:r w:rsidR="00C16834" w:rsidRPr="00636452">
        <w:rPr>
          <w:rFonts w:ascii="Times New Roman" w:hAnsi="Times New Roman" w:cs="Times New Roman"/>
          <w:sz w:val="26"/>
          <w:szCs w:val="26"/>
        </w:rPr>
        <w:t>1092,314</w:t>
      </w:r>
      <w:r w:rsidR="00E1294A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млн. руб.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Все расход</w:t>
      </w:r>
      <w:r w:rsidR="00683186" w:rsidRPr="00636452">
        <w:rPr>
          <w:rFonts w:ascii="Times New Roman" w:hAnsi="Times New Roman" w:cs="Times New Roman"/>
          <w:sz w:val="26"/>
          <w:szCs w:val="26"/>
        </w:rPr>
        <w:t>ы на образование выделены в 202</w:t>
      </w:r>
      <w:r w:rsidR="00C16834" w:rsidRPr="00636452">
        <w:rPr>
          <w:rFonts w:ascii="Times New Roman" w:hAnsi="Times New Roman" w:cs="Times New Roman"/>
          <w:sz w:val="26"/>
          <w:szCs w:val="26"/>
        </w:rPr>
        <w:t>1</w:t>
      </w:r>
      <w:r w:rsidR="00B927CE" w:rsidRPr="00636452">
        <w:rPr>
          <w:rFonts w:ascii="Times New Roman" w:hAnsi="Times New Roman" w:cs="Times New Roman"/>
          <w:sz w:val="26"/>
          <w:szCs w:val="26"/>
        </w:rPr>
        <w:t xml:space="preserve"> году в рамках реализации</w:t>
      </w:r>
      <w:r w:rsidR="00BE4F28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E1294A" w:rsidRPr="00636452">
        <w:rPr>
          <w:rFonts w:ascii="Times New Roman" w:hAnsi="Times New Roman" w:cs="Times New Roman"/>
          <w:sz w:val="26"/>
          <w:szCs w:val="26"/>
        </w:rPr>
        <w:t>3</w:t>
      </w:r>
      <w:r w:rsidR="00B927CE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BE4F28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BE4F28" w:rsidRPr="00636452">
        <w:rPr>
          <w:rFonts w:ascii="Times New Roman" w:hAnsi="Times New Roman" w:cs="Times New Roman"/>
          <w:sz w:val="26"/>
          <w:szCs w:val="26"/>
        </w:rPr>
        <w:t xml:space="preserve">     </w:t>
      </w:r>
      <w:r w:rsidRPr="00636452">
        <w:rPr>
          <w:rFonts w:ascii="Times New Roman" w:hAnsi="Times New Roman" w:cs="Times New Roman"/>
          <w:sz w:val="26"/>
          <w:szCs w:val="26"/>
        </w:rPr>
        <w:t>государстве</w:t>
      </w:r>
      <w:r w:rsidR="00C16834" w:rsidRPr="00636452">
        <w:rPr>
          <w:rFonts w:ascii="Times New Roman" w:hAnsi="Times New Roman" w:cs="Times New Roman"/>
          <w:sz w:val="26"/>
          <w:szCs w:val="26"/>
        </w:rPr>
        <w:t>нных программ Тульской области и</w:t>
      </w:r>
      <w:r w:rsidR="00B04AF7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683186" w:rsidRPr="00636452">
        <w:rPr>
          <w:rFonts w:ascii="Times New Roman" w:hAnsi="Times New Roman" w:cs="Times New Roman"/>
          <w:sz w:val="26"/>
          <w:szCs w:val="26"/>
        </w:rPr>
        <w:t>5</w:t>
      </w:r>
      <w:r w:rsidR="00B04AF7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муниципальных программ: 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- государственные программы «Развитие образования Тульской области», «Улучшение демографической ситуации и поддержка семей, воспитывающих детей в Тульской области»</w:t>
      </w:r>
      <w:r w:rsidR="00B927CE" w:rsidRPr="00636452">
        <w:rPr>
          <w:rFonts w:ascii="Times New Roman" w:hAnsi="Times New Roman" w:cs="Times New Roman"/>
          <w:sz w:val="26"/>
          <w:szCs w:val="26"/>
        </w:rPr>
        <w:t xml:space="preserve">, </w:t>
      </w:r>
      <w:r w:rsidR="00AF6BC2" w:rsidRPr="00636452">
        <w:rPr>
          <w:rFonts w:ascii="Times New Roman" w:hAnsi="Times New Roman" w:cs="Times New Roman"/>
          <w:sz w:val="26"/>
          <w:szCs w:val="26"/>
        </w:rPr>
        <w:t>«Развитие физической культуры и</w:t>
      </w:r>
      <w:r w:rsidR="00B927CE" w:rsidRPr="00636452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AF6BC2" w:rsidRPr="00636452">
        <w:rPr>
          <w:rFonts w:ascii="Times New Roman" w:hAnsi="Times New Roman" w:cs="Times New Roman"/>
          <w:sz w:val="26"/>
          <w:szCs w:val="26"/>
        </w:rPr>
        <w:t xml:space="preserve">в </w:t>
      </w:r>
      <w:r w:rsidR="00B04AF7" w:rsidRPr="00636452">
        <w:rPr>
          <w:rFonts w:ascii="Times New Roman" w:hAnsi="Times New Roman" w:cs="Times New Roman"/>
          <w:sz w:val="26"/>
          <w:szCs w:val="26"/>
        </w:rPr>
        <w:t>Тульской области»;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- муниципальные программы «Образование в муниципальном образовании город Алексин», «Физическая культура, спорт, молодежная политика и дополнительные меры социальной поддержки в муниципальном образовании город Алексин», </w:t>
      </w:r>
      <w:r w:rsidRPr="00636452">
        <w:rPr>
          <w:rFonts w:ascii="Times New Roman" w:hAnsi="Times New Roman" w:cs="Times New Roman"/>
          <w:kern w:val="28"/>
          <w:sz w:val="26"/>
          <w:szCs w:val="26"/>
        </w:rPr>
        <w:t>«</w:t>
      </w:r>
      <w:proofErr w:type="spellStart"/>
      <w:r w:rsidRPr="00636452">
        <w:rPr>
          <w:rFonts w:ascii="Times New Roman" w:hAnsi="Times New Roman" w:cs="Times New Roman"/>
          <w:kern w:val="28"/>
          <w:sz w:val="26"/>
          <w:szCs w:val="26"/>
        </w:rPr>
        <w:t>Энергоэффективность</w:t>
      </w:r>
      <w:proofErr w:type="spellEnd"/>
      <w:r w:rsidRPr="00636452">
        <w:rPr>
          <w:rFonts w:ascii="Times New Roman" w:hAnsi="Times New Roman" w:cs="Times New Roman"/>
          <w:kern w:val="28"/>
          <w:sz w:val="26"/>
          <w:szCs w:val="26"/>
        </w:rPr>
        <w:t xml:space="preserve"> в муниципальном образовании </w:t>
      </w:r>
      <w:r w:rsidRPr="00636452">
        <w:rPr>
          <w:rFonts w:ascii="Times New Roman" w:hAnsi="Times New Roman" w:cs="Times New Roman"/>
          <w:sz w:val="26"/>
          <w:szCs w:val="26"/>
        </w:rPr>
        <w:t>город Алексин</w:t>
      </w:r>
      <w:r w:rsidRPr="00636452">
        <w:rPr>
          <w:rFonts w:ascii="Times New Roman" w:hAnsi="Times New Roman" w:cs="Times New Roman"/>
          <w:kern w:val="28"/>
          <w:sz w:val="26"/>
          <w:szCs w:val="26"/>
        </w:rPr>
        <w:t>», «Повышение общественной безопасности населения</w:t>
      </w:r>
      <w:r w:rsidR="00EC7FF6" w:rsidRPr="00636452">
        <w:rPr>
          <w:rFonts w:ascii="Times New Roman" w:hAnsi="Times New Roman" w:cs="Times New Roman"/>
          <w:kern w:val="28"/>
          <w:sz w:val="26"/>
          <w:szCs w:val="26"/>
        </w:rPr>
        <w:t xml:space="preserve"> муниципального образования</w:t>
      </w:r>
      <w:r w:rsidRPr="00636452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город Алексин</w:t>
      </w:r>
      <w:r w:rsidR="00E1294A" w:rsidRPr="00636452">
        <w:rPr>
          <w:rFonts w:ascii="Times New Roman" w:hAnsi="Times New Roman" w:cs="Times New Roman"/>
          <w:kern w:val="28"/>
          <w:sz w:val="26"/>
          <w:szCs w:val="26"/>
        </w:rPr>
        <w:t>»</w:t>
      </w:r>
      <w:r w:rsidR="00EC7FF6" w:rsidRPr="00636452">
        <w:rPr>
          <w:rFonts w:ascii="Times New Roman" w:hAnsi="Times New Roman" w:cs="Times New Roman"/>
          <w:kern w:val="28"/>
          <w:sz w:val="26"/>
          <w:szCs w:val="26"/>
        </w:rPr>
        <w:t xml:space="preserve">, «Доступная среда в муниципальном образовании </w:t>
      </w:r>
      <w:r w:rsidR="00EC7FF6" w:rsidRPr="00636452">
        <w:rPr>
          <w:rFonts w:ascii="Times New Roman" w:hAnsi="Times New Roman" w:cs="Times New Roman"/>
          <w:sz w:val="26"/>
          <w:szCs w:val="26"/>
        </w:rPr>
        <w:t>город Алексин</w:t>
      </w:r>
      <w:r w:rsidR="00EC7FF6" w:rsidRPr="00636452">
        <w:rPr>
          <w:rFonts w:ascii="Times New Roman" w:hAnsi="Times New Roman" w:cs="Times New Roman"/>
          <w:kern w:val="28"/>
          <w:sz w:val="26"/>
          <w:szCs w:val="26"/>
        </w:rPr>
        <w:t>»</w:t>
      </w:r>
      <w:r w:rsidRPr="00636452">
        <w:rPr>
          <w:rFonts w:ascii="Times New Roman" w:hAnsi="Times New Roman" w:cs="Times New Roman"/>
          <w:kern w:val="28"/>
          <w:sz w:val="26"/>
          <w:szCs w:val="26"/>
        </w:rPr>
        <w:t>.</w:t>
      </w:r>
    </w:p>
    <w:p w:rsidR="004E0D79" w:rsidRPr="00636452" w:rsidRDefault="004E0D79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Источником формирования данных при проведении анализа состояния и перспектив развития муниципальной системы образования  являлись формы федерального статистического наблюдения, отчеты о результатах </w:t>
      </w:r>
      <w:proofErr w:type="spellStart"/>
      <w:r w:rsidRPr="00636452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636452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 результаты мониторинговых исследований, анкетирования родителей и другие аналитические материалы. 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6452">
        <w:rPr>
          <w:rFonts w:ascii="Times New Roman" w:eastAsia="Calibri" w:hAnsi="Times New Roman" w:cs="Times New Roman"/>
          <w:sz w:val="26"/>
          <w:szCs w:val="26"/>
        </w:rPr>
        <w:t>Муниципальная систем</w:t>
      </w:r>
      <w:r w:rsidR="00BD1EB7" w:rsidRPr="00636452">
        <w:rPr>
          <w:rFonts w:ascii="Times New Roman" w:eastAsia="Calibri" w:hAnsi="Times New Roman" w:cs="Times New Roman"/>
          <w:sz w:val="26"/>
          <w:szCs w:val="26"/>
        </w:rPr>
        <w:t xml:space="preserve">а образования </w:t>
      </w:r>
      <w:r w:rsidR="00D66C69" w:rsidRPr="00636452">
        <w:rPr>
          <w:rFonts w:ascii="Times New Roman" w:eastAsia="Calibri" w:hAnsi="Times New Roman" w:cs="Times New Roman"/>
          <w:sz w:val="26"/>
          <w:szCs w:val="26"/>
        </w:rPr>
        <w:t>в 20</w:t>
      </w:r>
      <w:r w:rsidR="00C16834" w:rsidRPr="00636452">
        <w:rPr>
          <w:rFonts w:ascii="Times New Roman" w:eastAsia="Calibri" w:hAnsi="Times New Roman" w:cs="Times New Roman"/>
          <w:sz w:val="26"/>
          <w:szCs w:val="26"/>
        </w:rPr>
        <w:t>21</w:t>
      </w:r>
      <w:r w:rsidR="00D66C69" w:rsidRPr="00636452">
        <w:rPr>
          <w:rFonts w:ascii="Times New Roman" w:eastAsia="Calibri" w:hAnsi="Times New Roman" w:cs="Times New Roman"/>
          <w:sz w:val="26"/>
          <w:szCs w:val="26"/>
        </w:rPr>
        <w:t xml:space="preserve"> году не претерпела изменений и представлена 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42 образовательными организациями, которые гарантируют доступность образования для различных категорий </w:t>
      </w:r>
      <w:proofErr w:type="spellStart"/>
      <w:r w:rsidRPr="00636452">
        <w:rPr>
          <w:rFonts w:ascii="Times New Roman" w:eastAsia="Calibri" w:hAnsi="Times New Roman" w:cs="Times New Roman"/>
          <w:sz w:val="26"/>
          <w:szCs w:val="26"/>
        </w:rPr>
        <w:t>алексинцев</w:t>
      </w:r>
      <w:proofErr w:type="spellEnd"/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6452">
        <w:rPr>
          <w:rFonts w:ascii="Times New Roman" w:eastAsia="Calibri" w:hAnsi="Times New Roman" w:cs="Times New Roman"/>
          <w:sz w:val="26"/>
          <w:szCs w:val="26"/>
        </w:rPr>
        <w:t>Это 19 дошкольных образовательных организаций, 17 - общеобразовательных, из которых 8 сельских</w:t>
      </w:r>
      <w:r w:rsidR="00652199" w:rsidRPr="00636452">
        <w:rPr>
          <w:rFonts w:ascii="Times New Roman" w:eastAsia="Calibri" w:hAnsi="Times New Roman" w:cs="Times New Roman"/>
          <w:sz w:val="26"/>
          <w:szCs w:val="26"/>
        </w:rPr>
        <w:t xml:space="preserve"> - школы с дошкольными группами и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 2 гимназии</w:t>
      </w:r>
      <w:r w:rsidR="00652199" w:rsidRPr="00636452">
        <w:rPr>
          <w:rFonts w:ascii="Times New Roman" w:eastAsia="Calibri" w:hAnsi="Times New Roman" w:cs="Times New Roman"/>
          <w:sz w:val="26"/>
          <w:szCs w:val="26"/>
        </w:rPr>
        <w:t>,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 6 организаций дополнительного образования. </w:t>
      </w:r>
    </w:p>
    <w:p w:rsidR="004E0D79" w:rsidRPr="00636452" w:rsidRDefault="00C16834" w:rsidP="0071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В 2021 году </w:t>
      </w:r>
      <w:r w:rsidR="007111F2" w:rsidRPr="00636452">
        <w:rPr>
          <w:rFonts w:ascii="Times New Roman" w:eastAsia="Calibri" w:hAnsi="Times New Roman" w:cs="Times New Roman"/>
          <w:sz w:val="26"/>
          <w:szCs w:val="26"/>
        </w:rPr>
        <w:t>в</w:t>
      </w:r>
      <w:r w:rsidR="007111F2" w:rsidRPr="00636452">
        <w:rPr>
          <w:rFonts w:ascii="Times New Roman" w:hAnsi="Times New Roman" w:cs="Times New Roman"/>
          <w:sz w:val="26"/>
          <w:szCs w:val="26"/>
        </w:rPr>
        <w:t xml:space="preserve"> рамках реализации национального проекта «Демография» </w:t>
      </w:r>
      <w:r w:rsidR="007111F2" w:rsidRPr="00636452">
        <w:rPr>
          <w:rFonts w:ascii="Times New Roman" w:eastAsia="MS Mincho" w:hAnsi="Times New Roman" w:cs="Times New Roman"/>
          <w:sz w:val="26"/>
          <w:szCs w:val="26"/>
        </w:rPr>
        <w:t xml:space="preserve">регионального проекта «Содействие занятости» </w:t>
      </w:r>
      <w:r w:rsidR="007111F2" w:rsidRPr="00636452">
        <w:rPr>
          <w:rFonts w:ascii="Times New Roman" w:eastAsia="Calibri" w:hAnsi="Times New Roman" w:cs="Times New Roman"/>
          <w:sz w:val="26"/>
          <w:szCs w:val="26"/>
        </w:rPr>
        <w:t xml:space="preserve">начато строительство </w:t>
      </w:r>
      <w:r w:rsidR="007111F2" w:rsidRPr="00636452">
        <w:rPr>
          <w:rFonts w:ascii="Times New Roman" w:eastAsia="MS Mincho" w:hAnsi="Times New Roman" w:cs="Times New Roman"/>
          <w:sz w:val="26"/>
          <w:szCs w:val="26"/>
        </w:rPr>
        <w:t xml:space="preserve">объекта капитального строительства: </w:t>
      </w:r>
      <w:proofErr w:type="gramStart"/>
      <w:r w:rsidR="007111F2" w:rsidRPr="00636452">
        <w:rPr>
          <w:rFonts w:ascii="Times New Roman" w:eastAsia="MS Mincho" w:hAnsi="Times New Roman" w:cs="Times New Roman"/>
          <w:sz w:val="26"/>
          <w:szCs w:val="26"/>
        </w:rPr>
        <w:t xml:space="preserve">«Детский сад на 60 мест в г. Алексине» </w:t>
      </w:r>
      <w:r w:rsidR="007111F2" w:rsidRPr="00636452">
        <w:rPr>
          <w:rFonts w:ascii="Times New Roman" w:hAnsi="Times New Roman" w:cs="Times New Roman"/>
          <w:sz w:val="26"/>
          <w:szCs w:val="26"/>
        </w:rPr>
        <w:t xml:space="preserve">(контракт </w:t>
      </w:r>
      <w:r w:rsidR="007111F2" w:rsidRPr="00636452">
        <w:rPr>
          <w:rFonts w:ascii="Times New Roman" w:eastAsia="MS Mincho" w:hAnsi="Times New Roman" w:cs="Times New Roman"/>
          <w:sz w:val="26"/>
          <w:szCs w:val="26"/>
        </w:rPr>
        <w:t>на выполнение работ по подготовке проектной документации, строительству объекта капитального строительства:</w:t>
      </w:r>
      <w:proofErr w:type="gramEnd"/>
      <w:r w:rsidR="007111F2" w:rsidRPr="00636452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gramStart"/>
      <w:r w:rsidR="007111F2" w:rsidRPr="00636452">
        <w:rPr>
          <w:rFonts w:ascii="Times New Roman" w:eastAsia="MS Mincho" w:hAnsi="Times New Roman" w:cs="Times New Roman"/>
          <w:sz w:val="26"/>
          <w:szCs w:val="26"/>
        </w:rPr>
        <w:t xml:space="preserve">«Детский сад на 60 мест в г. Алексине» с </w:t>
      </w:r>
      <w:r w:rsidR="007111F2" w:rsidRPr="0063645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Обществом с ограниченной ответственностью «</w:t>
      </w:r>
      <w:proofErr w:type="spellStart"/>
      <w:r w:rsidR="007111F2" w:rsidRPr="0063645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ИнтекоСтройСервис</w:t>
      </w:r>
      <w:proofErr w:type="spellEnd"/>
      <w:r w:rsidR="007111F2" w:rsidRPr="0063645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» на общую сумму 89 575 068 руб</w:t>
      </w:r>
      <w:r w:rsidR="007111F2" w:rsidRPr="00636452">
        <w:rPr>
          <w:rFonts w:ascii="Times New Roman" w:hAnsi="Times New Roman" w:cs="Times New Roman"/>
          <w:sz w:val="26"/>
          <w:szCs w:val="26"/>
        </w:rPr>
        <w:t>.)</w:t>
      </w:r>
      <w:r w:rsidR="0044240A" w:rsidRPr="006364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11F2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652199" w:rsidRPr="00636452">
        <w:rPr>
          <w:rFonts w:ascii="Times New Roman" w:eastAsia="Calibri" w:hAnsi="Times New Roman" w:cs="Times New Roman"/>
          <w:sz w:val="26"/>
          <w:szCs w:val="26"/>
        </w:rPr>
        <w:t>Ликвидация и реорганизация образовательных организаций не осуществлялась.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36452">
        <w:rPr>
          <w:rFonts w:ascii="Times New Roman" w:hAnsi="Times New Roman" w:cs="Times New Roman"/>
          <w:sz w:val="26"/>
          <w:szCs w:val="26"/>
          <w:lang w:eastAsia="ar-SA"/>
        </w:rPr>
        <w:t>Все образовательные организации муниципального образования город Алексин имели водоснабжение, центральное отопление, канализацию</w:t>
      </w:r>
      <w:r w:rsidR="00652199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, были оборудованы </w:t>
      </w:r>
      <w:r w:rsidR="002E3585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автоматической пожарной сигнализацией и </w:t>
      </w:r>
      <w:r w:rsidR="00652199" w:rsidRPr="00636452">
        <w:rPr>
          <w:rFonts w:ascii="Times New Roman" w:hAnsi="Times New Roman" w:cs="Times New Roman"/>
          <w:sz w:val="26"/>
          <w:szCs w:val="26"/>
          <w:lang w:eastAsia="ar-SA"/>
        </w:rPr>
        <w:t>«тревожной кнопкой»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. Организаций, здания которых находились в аварийном состоянии или требовали капитального ремонта, как и в </w:t>
      </w:r>
      <w:r w:rsidR="00AF19E6" w:rsidRPr="00636452">
        <w:rPr>
          <w:rFonts w:ascii="Times New Roman" w:hAnsi="Times New Roman" w:cs="Times New Roman"/>
          <w:sz w:val="26"/>
          <w:szCs w:val="26"/>
          <w:lang w:eastAsia="ar-SA"/>
        </w:rPr>
        <w:t>два предыду</w:t>
      </w:r>
      <w:r w:rsidR="007111F2" w:rsidRPr="00636452">
        <w:rPr>
          <w:rFonts w:ascii="Times New Roman" w:hAnsi="Times New Roman" w:cs="Times New Roman"/>
          <w:sz w:val="26"/>
          <w:szCs w:val="26"/>
          <w:lang w:eastAsia="ar-SA"/>
        </w:rPr>
        <w:t>щих года в 2021</w:t>
      </w:r>
      <w:r w:rsidR="00B40011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году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- не было.</w:t>
      </w:r>
    </w:p>
    <w:p w:rsidR="004E0D79" w:rsidRPr="00636452" w:rsidRDefault="004E0D79" w:rsidP="00C4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город Алексин созданы все условия для обеспечения доступности качественного дошкольного образования. 19 муниципальных бюджетных дошкольных образовательных организаций и 13 дошкольных групп 8 общеобразовательных организаций на селе с проектной мощностью на </w:t>
      </w:r>
      <w:r w:rsidR="006B6B9E" w:rsidRPr="00636452">
        <w:rPr>
          <w:rFonts w:ascii="Times New Roman" w:hAnsi="Times New Roman" w:cs="Times New Roman"/>
          <w:sz w:val="26"/>
          <w:szCs w:val="26"/>
        </w:rPr>
        <w:t>35</w:t>
      </w:r>
      <w:r w:rsidR="00E1294A" w:rsidRPr="00636452">
        <w:rPr>
          <w:rFonts w:ascii="Times New Roman" w:hAnsi="Times New Roman" w:cs="Times New Roman"/>
          <w:sz w:val="26"/>
          <w:szCs w:val="26"/>
        </w:rPr>
        <w:t>6</w:t>
      </w:r>
      <w:r w:rsidR="00AF6BC2" w:rsidRPr="00636452">
        <w:rPr>
          <w:rFonts w:ascii="Times New Roman" w:hAnsi="Times New Roman" w:cs="Times New Roman"/>
          <w:sz w:val="26"/>
          <w:szCs w:val="26"/>
        </w:rPr>
        <w:t>0</w:t>
      </w:r>
      <w:r w:rsidRPr="00636452">
        <w:rPr>
          <w:rFonts w:ascii="Times New Roman" w:hAnsi="Times New Roman" w:cs="Times New Roman"/>
          <w:sz w:val="26"/>
          <w:szCs w:val="26"/>
        </w:rPr>
        <w:t xml:space="preserve"> мест посещали </w:t>
      </w:r>
      <w:r w:rsidR="00EC7FF6" w:rsidRPr="00636452">
        <w:rPr>
          <w:rFonts w:ascii="Times New Roman" w:hAnsi="Times New Roman" w:cs="Times New Roman"/>
          <w:sz w:val="26"/>
          <w:szCs w:val="26"/>
        </w:rPr>
        <w:t>27</w:t>
      </w:r>
      <w:r w:rsidR="00F82B60" w:rsidRPr="00636452">
        <w:rPr>
          <w:rFonts w:ascii="Times New Roman" w:hAnsi="Times New Roman" w:cs="Times New Roman"/>
          <w:sz w:val="26"/>
          <w:szCs w:val="26"/>
        </w:rPr>
        <w:t>40</w:t>
      </w:r>
      <w:r w:rsidR="00BB2B15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F82B60" w:rsidRPr="00636452">
        <w:rPr>
          <w:rFonts w:ascii="Times New Roman" w:hAnsi="Times New Roman" w:cs="Times New Roman"/>
          <w:sz w:val="26"/>
          <w:szCs w:val="26"/>
        </w:rPr>
        <w:t>обучающихся</w:t>
      </w:r>
      <w:r w:rsidRPr="00636452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F82B60" w:rsidRPr="00636452">
        <w:rPr>
          <w:rFonts w:ascii="Times New Roman" w:hAnsi="Times New Roman" w:cs="Times New Roman"/>
          <w:sz w:val="26"/>
          <w:szCs w:val="26"/>
        </w:rPr>
        <w:t>130</w:t>
      </w:r>
      <w:r w:rsidRPr="00636452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E1294A" w:rsidRPr="00636452">
        <w:rPr>
          <w:rFonts w:ascii="Times New Roman" w:hAnsi="Times New Roman" w:cs="Times New Roman"/>
          <w:sz w:val="26"/>
          <w:szCs w:val="26"/>
        </w:rPr>
        <w:t>меньше</w:t>
      </w:r>
      <w:r w:rsidRPr="00636452">
        <w:rPr>
          <w:rFonts w:ascii="Times New Roman" w:hAnsi="Times New Roman" w:cs="Times New Roman"/>
          <w:sz w:val="26"/>
          <w:szCs w:val="26"/>
        </w:rPr>
        <w:t>, чем в 201</w:t>
      </w:r>
      <w:r w:rsidR="00EC7FF6" w:rsidRPr="00636452">
        <w:rPr>
          <w:rFonts w:ascii="Times New Roman" w:hAnsi="Times New Roman" w:cs="Times New Roman"/>
          <w:sz w:val="26"/>
          <w:szCs w:val="26"/>
        </w:rPr>
        <w:t>9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4E0D79" w:rsidRPr="00636452" w:rsidRDefault="00F82B60" w:rsidP="004E0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36452">
        <w:rPr>
          <w:rFonts w:ascii="Times New Roman" w:hAnsi="Times New Roman" w:cs="Times New Roman"/>
          <w:sz w:val="26"/>
          <w:szCs w:val="26"/>
        </w:rPr>
        <w:t>В 2021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5</w:t>
      </w:r>
      <w:r w:rsidR="00EC7FF6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73 ребенка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(в 2020</w:t>
      </w:r>
      <w:r w:rsidR="00220F9C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г</w:t>
      </w:r>
      <w:r w:rsidR="00220F9C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оду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787D3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673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)  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получили направления в организации, реализующие образовательные программы дошкольного образования. Очередность отсутствовала, потребность в получении дошкольного образования детьми в возрасте от </w:t>
      </w:r>
      <w:r w:rsidR="0009613A" w:rsidRPr="00636452">
        <w:rPr>
          <w:rFonts w:ascii="Times New Roman" w:hAnsi="Times New Roman" w:cs="Times New Roman"/>
          <w:sz w:val="26"/>
          <w:szCs w:val="26"/>
        </w:rPr>
        <w:t>года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до семи лет удовлетворена на 100%.  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Охват детей от </w:t>
      </w:r>
      <w:r w:rsidR="00787D3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двух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месяцев до </w:t>
      </w:r>
      <w:r w:rsidR="00787D3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семи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лет дошкольным образованием составил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75,3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%</w:t>
      </w:r>
      <w:r w:rsidR="00C40A80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что на </w:t>
      </w:r>
      <w:r w:rsidR="00EC7FF6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0,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C40A80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%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больше</w:t>
      </w:r>
      <w:r w:rsidR="00C40A80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BD51E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чем в предыдущем</w:t>
      </w:r>
      <w:r w:rsidR="0009613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</w:t>
      </w:r>
      <w:r w:rsidR="00BD51E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у</w:t>
      </w:r>
      <w:r w:rsidR="004E0D7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</w:p>
    <w:p w:rsidR="00EC7FF6" w:rsidRPr="00636452" w:rsidRDefault="00B04CCE" w:rsidP="00EC7FF6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lastRenderedPageBreak/>
        <w:t>149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групп </w:t>
      </w:r>
      <w:proofErr w:type="spellStart"/>
      <w:r w:rsidR="004E0D79" w:rsidRPr="00636452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="00EC7FF6" w:rsidRPr="00636452">
        <w:rPr>
          <w:rFonts w:ascii="Times New Roman" w:hAnsi="Times New Roman" w:cs="Times New Roman"/>
          <w:sz w:val="26"/>
          <w:szCs w:val="26"/>
        </w:rPr>
        <w:t xml:space="preserve">  посещало 9</w:t>
      </w:r>
      <w:r w:rsidRPr="00636452">
        <w:rPr>
          <w:rFonts w:ascii="Times New Roman" w:hAnsi="Times New Roman" w:cs="Times New Roman"/>
          <w:sz w:val="26"/>
          <w:szCs w:val="26"/>
        </w:rPr>
        <w:t>9</w:t>
      </w:r>
      <w:r w:rsidR="00E7585A" w:rsidRPr="00636452">
        <w:rPr>
          <w:rFonts w:ascii="Times New Roman" w:hAnsi="Times New Roman" w:cs="Times New Roman"/>
          <w:sz w:val="26"/>
          <w:szCs w:val="26"/>
        </w:rPr>
        <w:t>% детей</w:t>
      </w:r>
      <w:r w:rsidR="00F82B60" w:rsidRPr="00636452">
        <w:rPr>
          <w:rFonts w:ascii="Times New Roman" w:hAnsi="Times New Roman" w:cs="Times New Roman"/>
          <w:sz w:val="26"/>
          <w:szCs w:val="26"/>
        </w:rPr>
        <w:t xml:space="preserve"> (средняя наполняемость 18</w:t>
      </w:r>
      <w:r w:rsidR="00877290" w:rsidRPr="00636452">
        <w:rPr>
          <w:rFonts w:ascii="Times New Roman" w:hAnsi="Times New Roman" w:cs="Times New Roman"/>
          <w:sz w:val="26"/>
          <w:szCs w:val="26"/>
        </w:rPr>
        <w:t>,</w:t>
      </w:r>
      <w:r w:rsidR="00F82B60" w:rsidRPr="00636452">
        <w:rPr>
          <w:rFonts w:ascii="Times New Roman" w:hAnsi="Times New Roman" w:cs="Times New Roman"/>
          <w:sz w:val="26"/>
          <w:szCs w:val="26"/>
        </w:rPr>
        <w:t>2</w:t>
      </w:r>
      <w:r w:rsidR="00E36688" w:rsidRPr="00636452">
        <w:rPr>
          <w:rFonts w:ascii="Times New Roman" w:hAnsi="Times New Roman" w:cs="Times New Roman"/>
          <w:sz w:val="26"/>
          <w:szCs w:val="26"/>
        </w:rPr>
        <w:t xml:space="preserve"> ребенка)</w:t>
      </w:r>
      <w:r w:rsidR="004E0D79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877290" w:rsidRPr="00636452">
        <w:rPr>
          <w:rFonts w:ascii="Times New Roman" w:hAnsi="Times New Roman" w:cs="Times New Roman"/>
          <w:sz w:val="26"/>
          <w:szCs w:val="26"/>
        </w:rPr>
        <w:t>ы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– компенсирующей (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 xml:space="preserve">из них для детей с </w:t>
      </w:r>
      <w:r w:rsidR="004E0D79" w:rsidRPr="00636452">
        <w:rPr>
          <w:rFonts w:ascii="Times New Roman" w:hAnsi="Times New Roman" w:cs="Times New Roman"/>
          <w:sz w:val="26"/>
          <w:szCs w:val="26"/>
        </w:rPr>
        <w:t>нарушениями речи –</w:t>
      </w:r>
      <w:r w:rsidRPr="00636452">
        <w:rPr>
          <w:rFonts w:ascii="Times New Roman" w:hAnsi="Times New Roman" w:cs="Times New Roman"/>
          <w:sz w:val="26"/>
          <w:szCs w:val="26"/>
        </w:rPr>
        <w:t xml:space="preserve"> 2</w:t>
      </w:r>
      <w:r w:rsidR="006B6B9E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группы, 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 xml:space="preserve"> для детей с задержкой психического развития – </w:t>
      </w:r>
      <w:r w:rsidR="00877290" w:rsidRPr="00636452">
        <w:rPr>
          <w:rFonts w:ascii="Times New Roman" w:eastAsia="Calibri" w:hAnsi="Times New Roman" w:cs="Times New Roman"/>
          <w:sz w:val="26"/>
          <w:szCs w:val="26"/>
        </w:rPr>
        <w:t>1  группа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>)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 – 1</w:t>
      </w:r>
      <w:r w:rsidR="00E7585A" w:rsidRPr="00636452">
        <w:rPr>
          <w:rFonts w:ascii="Times New Roman" w:eastAsia="Calibri" w:hAnsi="Times New Roman" w:cs="Times New Roman"/>
          <w:sz w:val="26"/>
          <w:szCs w:val="26"/>
        </w:rPr>
        <w:t>%</w:t>
      </w:r>
      <w:r w:rsidR="00877290" w:rsidRPr="00636452">
        <w:rPr>
          <w:rFonts w:ascii="Times New Roman" w:eastAsia="Calibri" w:hAnsi="Times New Roman" w:cs="Times New Roman"/>
          <w:sz w:val="26"/>
          <w:szCs w:val="26"/>
        </w:rPr>
        <w:t xml:space="preserve"> (средняя 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наполняемость – </w:t>
      </w:r>
      <w:r w:rsidR="00F82B60" w:rsidRPr="00636452">
        <w:rPr>
          <w:rFonts w:ascii="Times New Roman" w:eastAsia="Calibri" w:hAnsi="Times New Roman" w:cs="Times New Roman"/>
          <w:sz w:val="26"/>
          <w:szCs w:val="26"/>
        </w:rPr>
        <w:t>9,3 ребенка</w:t>
      </w:r>
      <w:r w:rsidR="00E36688" w:rsidRPr="00636452">
        <w:rPr>
          <w:rFonts w:ascii="Times New Roman" w:eastAsia="Calibri" w:hAnsi="Times New Roman" w:cs="Times New Roman"/>
          <w:sz w:val="26"/>
          <w:szCs w:val="26"/>
        </w:rPr>
        <w:t>)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D79" w:rsidRPr="00636452" w:rsidRDefault="004E0D79" w:rsidP="00EC7FF6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Потребности в открытии групп кратковременного пребывания</w:t>
      </w:r>
      <w:r w:rsidR="00B04AF7" w:rsidRPr="00636452">
        <w:rPr>
          <w:rFonts w:ascii="Times New Roman" w:hAnsi="Times New Roman" w:cs="Times New Roman"/>
          <w:sz w:val="26"/>
          <w:szCs w:val="26"/>
        </w:rPr>
        <w:t xml:space="preserve"> и круглосуточных</w:t>
      </w:r>
      <w:r w:rsidRPr="00636452">
        <w:rPr>
          <w:rFonts w:ascii="Times New Roman" w:hAnsi="Times New Roman" w:cs="Times New Roman"/>
          <w:sz w:val="26"/>
          <w:szCs w:val="26"/>
        </w:rPr>
        <w:t xml:space="preserve"> не было. </w:t>
      </w:r>
    </w:p>
    <w:p w:rsidR="00D66C69" w:rsidRPr="00636452" w:rsidRDefault="00877290" w:rsidP="00D66C69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2</w:t>
      </w:r>
      <w:r w:rsidR="00F82B60" w:rsidRPr="00636452">
        <w:rPr>
          <w:rFonts w:ascii="Times New Roman" w:hAnsi="Times New Roman" w:cs="Times New Roman"/>
          <w:sz w:val="26"/>
          <w:szCs w:val="26"/>
        </w:rPr>
        <w:t>2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eastAsia="Calibri" w:hAnsi="Times New Roman" w:cs="Times New Roman"/>
          <w:sz w:val="26"/>
          <w:szCs w:val="26"/>
        </w:rPr>
        <w:t>ребенка</w:t>
      </w:r>
      <w:r w:rsidR="003C4648" w:rsidRPr="00636452">
        <w:rPr>
          <w:rFonts w:ascii="Times New Roman" w:eastAsia="Calibri" w:hAnsi="Times New Roman" w:cs="Times New Roman"/>
          <w:sz w:val="26"/>
          <w:szCs w:val="26"/>
        </w:rPr>
        <w:t>-инвалид</w:t>
      </w:r>
      <w:r w:rsidR="00EC7FF6" w:rsidRPr="00636452">
        <w:rPr>
          <w:rFonts w:ascii="Times New Roman" w:eastAsia="Calibri" w:hAnsi="Times New Roman" w:cs="Times New Roman"/>
          <w:sz w:val="26"/>
          <w:szCs w:val="26"/>
        </w:rPr>
        <w:t>а  (0,8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 xml:space="preserve">% от общего контингента обучающихся) и </w:t>
      </w:r>
      <w:r w:rsidR="00F82B60" w:rsidRPr="00636452">
        <w:rPr>
          <w:rFonts w:ascii="Times New Roman" w:eastAsia="Calibri" w:hAnsi="Times New Roman" w:cs="Times New Roman"/>
          <w:sz w:val="26"/>
          <w:szCs w:val="26"/>
        </w:rPr>
        <w:t>28</w:t>
      </w:r>
      <w:r w:rsidR="00B04CCE" w:rsidRPr="006364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7FF6" w:rsidRPr="00636452">
        <w:rPr>
          <w:rFonts w:ascii="Times New Roman" w:eastAsia="Calibri" w:hAnsi="Times New Roman" w:cs="Times New Roman"/>
          <w:sz w:val="26"/>
          <w:szCs w:val="26"/>
        </w:rPr>
        <w:t>детей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 xml:space="preserve"> с ОВЗ (</w:t>
      </w:r>
      <w:r w:rsidR="00EC7FF6" w:rsidRPr="00636452">
        <w:rPr>
          <w:rFonts w:ascii="Times New Roman" w:eastAsia="Calibri" w:hAnsi="Times New Roman" w:cs="Times New Roman"/>
          <w:sz w:val="26"/>
          <w:szCs w:val="26"/>
        </w:rPr>
        <w:t>1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 xml:space="preserve">% от общего контингента обучающихся) посещали дошкольные образовательные организации в </w:t>
      </w:r>
      <w:proofErr w:type="gramStart"/>
      <w:r w:rsidR="004E0D79" w:rsidRPr="00636452">
        <w:rPr>
          <w:rFonts w:ascii="Times New Roman" w:eastAsia="Calibri" w:hAnsi="Times New Roman" w:cs="Times New Roman"/>
          <w:sz w:val="26"/>
          <w:szCs w:val="26"/>
        </w:rPr>
        <w:t>режиме полного дня</w:t>
      </w:r>
      <w:proofErr w:type="gramEnd"/>
      <w:r w:rsidR="004E0D79" w:rsidRPr="00636452">
        <w:rPr>
          <w:rFonts w:ascii="Times New Roman" w:eastAsia="Calibri" w:hAnsi="Times New Roman" w:cs="Times New Roman"/>
          <w:sz w:val="26"/>
          <w:szCs w:val="26"/>
        </w:rPr>
        <w:t>.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EC7FF6" w:rsidRPr="00636452">
        <w:rPr>
          <w:rFonts w:ascii="Times New Roman" w:hAnsi="Times New Roman" w:cs="Times New Roman"/>
          <w:sz w:val="26"/>
          <w:szCs w:val="26"/>
        </w:rPr>
        <w:t>7</w:t>
      </w:r>
      <w:r w:rsidR="00F82B60" w:rsidRPr="00636452">
        <w:rPr>
          <w:rFonts w:ascii="Times New Roman" w:hAnsi="Times New Roman" w:cs="Times New Roman"/>
          <w:sz w:val="26"/>
          <w:szCs w:val="26"/>
        </w:rPr>
        <w:t>1</w:t>
      </w:r>
      <w:r w:rsidR="00EC7FF6" w:rsidRPr="00636452">
        <w:rPr>
          <w:rFonts w:ascii="Times New Roman" w:hAnsi="Times New Roman" w:cs="Times New Roman"/>
          <w:sz w:val="26"/>
          <w:szCs w:val="26"/>
        </w:rPr>
        <w:t>,</w:t>
      </w:r>
      <w:r w:rsidR="00F82B60" w:rsidRPr="00636452">
        <w:rPr>
          <w:rFonts w:ascii="Times New Roman" w:hAnsi="Times New Roman" w:cs="Times New Roman"/>
          <w:sz w:val="26"/>
          <w:szCs w:val="26"/>
        </w:rPr>
        <w:t>4</w:t>
      </w:r>
      <w:r w:rsidR="00B04CCE" w:rsidRPr="00636452">
        <w:rPr>
          <w:rFonts w:ascii="Times New Roman" w:hAnsi="Times New Roman" w:cs="Times New Roman"/>
          <w:sz w:val="26"/>
          <w:szCs w:val="26"/>
        </w:rPr>
        <w:t>%</w:t>
      </w:r>
      <w:r w:rsidR="000648FE" w:rsidRPr="00636452">
        <w:rPr>
          <w:rFonts w:ascii="Times New Roman" w:hAnsi="Times New Roman" w:cs="Times New Roman"/>
          <w:sz w:val="26"/>
          <w:szCs w:val="26"/>
        </w:rPr>
        <w:t xml:space="preserve"> детей с ОВЗ посещали группы компенсирующей направленности для детей с нарушениями речи и </w:t>
      </w:r>
      <w:r w:rsidR="00F82B60" w:rsidRPr="00636452">
        <w:rPr>
          <w:rFonts w:ascii="Times New Roman" w:hAnsi="Times New Roman" w:cs="Times New Roman"/>
          <w:sz w:val="26"/>
          <w:szCs w:val="26"/>
        </w:rPr>
        <w:t>28</w:t>
      </w:r>
      <w:r w:rsidR="001566B5" w:rsidRPr="00636452">
        <w:rPr>
          <w:rFonts w:ascii="Times New Roman" w:hAnsi="Times New Roman" w:cs="Times New Roman"/>
          <w:sz w:val="26"/>
          <w:szCs w:val="26"/>
        </w:rPr>
        <w:t>,</w:t>
      </w:r>
      <w:r w:rsidR="00F82B60" w:rsidRPr="00636452">
        <w:rPr>
          <w:rFonts w:ascii="Times New Roman" w:hAnsi="Times New Roman" w:cs="Times New Roman"/>
          <w:sz w:val="26"/>
          <w:szCs w:val="26"/>
        </w:rPr>
        <w:t>6</w:t>
      </w:r>
      <w:r w:rsidR="000648FE" w:rsidRPr="00636452">
        <w:rPr>
          <w:rFonts w:ascii="Times New Roman" w:hAnsi="Times New Roman" w:cs="Times New Roman"/>
          <w:sz w:val="26"/>
          <w:szCs w:val="26"/>
        </w:rPr>
        <w:t xml:space="preserve">% - группы для детей с задержкой психического развития. Лишь </w:t>
      </w:r>
      <w:r w:rsidR="00F82B60" w:rsidRPr="00636452">
        <w:rPr>
          <w:rFonts w:ascii="Times New Roman" w:hAnsi="Times New Roman" w:cs="Times New Roman"/>
          <w:sz w:val="26"/>
          <w:szCs w:val="26"/>
        </w:rPr>
        <w:t>4,5</w:t>
      </w:r>
      <w:r w:rsidR="000648FE" w:rsidRPr="00636452">
        <w:rPr>
          <w:rFonts w:ascii="Times New Roman" w:hAnsi="Times New Roman" w:cs="Times New Roman"/>
          <w:sz w:val="26"/>
          <w:szCs w:val="26"/>
        </w:rPr>
        <w:t>% детей – инвалидов</w:t>
      </w:r>
      <w:r w:rsidR="00F82B60" w:rsidRPr="00636452">
        <w:rPr>
          <w:rFonts w:ascii="Times New Roman" w:hAnsi="Times New Roman" w:cs="Times New Roman"/>
          <w:sz w:val="26"/>
          <w:szCs w:val="26"/>
        </w:rPr>
        <w:t xml:space="preserve"> (1 ребенок из 22</w:t>
      </w:r>
      <w:r w:rsidR="001566B5" w:rsidRPr="00636452">
        <w:rPr>
          <w:rFonts w:ascii="Times New Roman" w:hAnsi="Times New Roman" w:cs="Times New Roman"/>
          <w:sz w:val="26"/>
          <w:szCs w:val="26"/>
        </w:rPr>
        <w:t>)</w:t>
      </w:r>
      <w:r w:rsidR="000648FE" w:rsidRPr="00636452">
        <w:rPr>
          <w:rFonts w:ascii="Times New Roman" w:hAnsi="Times New Roman" w:cs="Times New Roman"/>
          <w:sz w:val="26"/>
          <w:szCs w:val="26"/>
        </w:rPr>
        <w:t xml:space="preserve"> посещали группы</w:t>
      </w:r>
      <w:r w:rsidR="000F46D5" w:rsidRPr="00636452">
        <w:rPr>
          <w:rFonts w:ascii="Times New Roman" w:hAnsi="Times New Roman" w:cs="Times New Roman"/>
          <w:sz w:val="26"/>
          <w:szCs w:val="26"/>
        </w:rPr>
        <w:t xml:space="preserve"> компенсирующей направленности </w:t>
      </w:r>
      <w:r w:rsidR="000648FE" w:rsidRPr="00636452">
        <w:rPr>
          <w:rFonts w:ascii="Times New Roman" w:hAnsi="Times New Roman" w:cs="Times New Roman"/>
          <w:sz w:val="26"/>
          <w:szCs w:val="26"/>
        </w:rPr>
        <w:t>для воспи</w:t>
      </w:r>
      <w:r w:rsidRPr="00636452">
        <w:rPr>
          <w:rFonts w:ascii="Times New Roman" w:hAnsi="Times New Roman" w:cs="Times New Roman"/>
          <w:sz w:val="26"/>
          <w:szCs w:val="26"/>
        </w:rPr>
        <w:t xml:space="preserve">танников </w:t>
      </w:r>
      <w:r w:rsidR="000648FE" w:rsidRPr="00636452">
        <w:rPr>
          <w:rFonts w:ascii="Times New Roman" w:hAnsi="Times New Roman" w:cs="Times New Roman"/>
          <w:sz w:val="26"/>
          <w:szCs w:val="26"/>
        </w:rPr>
        <w:t>с заде</w:t>
      </w:r>
      <w:r w:rsidR="000F46D5" w:rsidRPr="00636452">
        <w:rPr>
          <w:rFonts w:ascii="Times New Roman" w:hAnsi="Times New Roman" w:cs="Times New Roman"/>
          <w:sz w:val="26"/>
          <w:szCs w:val="26"/>
        </w:rPr>
        <w:t>ржкой психического развития</w:t>
      </w:r>
      <w:r w:rsidR="000648FE" w:rsidRPr="00636452">
        <w:rPr>
          <w:rFonts w:ascii="Times New Roman" w:hAnsi="Times New Roman" w:cs="Times New Roman"/>
          <w:sz w:val="26"/>
          <w:szCs w:val="26"/>
        </w:rPr>
        <w:t xml:space="preserve">. </w:t>
      </w:r>
      <w:r w:rsidR="00F82B60" w:rsidRPr="00636452">
        <w:rPr>
          <w:rFonts w:ascii="Times New Roman" w:hAnsi="Times New Roman" w:cs="Times New Roman"/>
          <w:sz w:val="26"/>
          <w:szCs w:val="26"/>
        </w:rPr>
        <w:t>95,5</w:t>
      </w:r>
      <w:r w:rsidR="000648FE" w:rsidRPr="00636452">
        <w:rPr>
          <w:rFonts w:ascii="Times New Roman" w:hAnsi="Times New Roman" w:cs="Times New Roman"/>
          <w:sz w:val="26"/>
          <w:szCs w:val="26"/>
        </w:rPr>
        <w:t xml:space="preserve">% детей-инвалидов посещали группы </w:t>
      </w:r>
      <w:proofErr w:type="spellStart"/>
      <w:r w:rsidR="000648FE" w:rsidRPr="00636452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0648FE" w:rsidRPr="00636452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:rsidR="00D66C69" w:rsidRPr="00636452" w:rsidRDefault="005D711D" w:rsidP="00D66C69">
      <w:pPr>
        <w:suppressAutoHyphens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  <w:lang w:eastAsia="ar-SA"/>
        </w:rPr>
        <w:t>В 2021</w:t>
      </w:r>
      <w:r w:rsidR="00D66C69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году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50</w:t>
      </w:r>
      <w:r w:rsidR="00D66C6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%</w:t>
      </w:r>
      <w:r w:rsidR="001F29D1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дошкольников</w:t>
      </w:r>
      <w:r w:rsidR="00D66C6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были охвачены летними оздоровительными мероприятиями</w:t>
      </w:r>
      <w:r w:rsidR="0081139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что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почти на 20% больше,</w:t>
      </w:r>
      <w:r w:rsidR="001566B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чем в 20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20 году (30,3</w:t>
      </w:r>
      <w:r w:rsidR="001566B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%)</w:t>
      </w:r>
      <w:r w:rsidR="00D66C6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4E0D79" w:rsidRPr="00636452" w:rsidRDefault="004E0D79" w:rsidP="004E0D79">
      <w:pPr>
        <w:suppressAutoHyphens/>
        <w:spacing w:after="0" w:line="240" w:lineRule="auto"/>
        <w:ind w:right="-185"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1566B5" w:rsidRPr="00636452">
        <w:rPr>
          <w:rFonts w:ascii="Times New Roman" w:hAnsi="Times New Roman" w:cs="Times New Roman"/>
          <w:sz w:val="26"/>
          <w:szCs w:val="26"/>
        </w:rPr>
        <w:t>12</w:t>
      </w:r>
      <w:r w:rsidR="00811395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муниципальных бюджетных дошкольных образовательных </w:t>
      </w:r>
      <w:r w:rsidR="007F6F75" w:rsidRPr="00636452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636452">
        <w:rPr>
          <w:rFonts w:ascii="Times New Roman" w:hAnsi="Times New Roman" w:cs="Times New Roman"/>
          <w:sz w:val="26"/>
          <w:szCs w:val="26"/>
        </w:rPr>
        <w:t xml:space="preserve">была </w:t>
      </w:r>
      <w:r w:rsidR="007F6F75" w:rsidRPr="00636452">
        <w:rPr>
          <w:rFonts w:ascii="Times New Roman" w:hAnsi="Times New Roman" w:cs="Times New Roman"/>
          <w:sz w:val="26"/>
          <w:szCs w:val="26"/>
        </w:rPr>
        <w:t>обеспечена</w:t>
      </w:r>
      <w:r w:rsidRPr="00636452">
        <w:rPr>
          <w:rFonts w:ascii="Times New Roman" w:hAnsi="Times New Roman" w:cs="Times New Roman"/>
          <w:sz w:val="26"/>
          <w:szCs w:val="26"/>
        </w:rPr>
        <w:t xml:space="preserve"> работа консультативных пунктов для родителей  детей, воспитывающихся в условиях семьи, в рамках которых была оказана помощь </w:t>
      </w:r>
      <w:r w:rsidR="00376D6A" w:rsidRPr="00636452">
        <w:rPr>
          <w:rFonts w:ascii="Times New Roman" w:hAnsi="Times New Roman" w:cs="Times New Roman"/>
          <w:sz w:val="26"/>
          <w:szCs w:val="26"/>
        </w:rPr>
        <w:t>280</w:t>
      </w:r>
      <w:r w:rsidRPr="00636452">
        <w:rPr>
          <w:rFonts w:ascii="Times New Roman" w:hAnsi="Times New Roman" w:cs="Times New Roman"/>
          <w:sz w:val="26"/>
          <w:szCs w:val="26"/>
        </w:rPr>
        <w:t xml:space="preserve"> родителям</w:t>
      </w:r>
      <w:r w:rsidR="00220F9C" w:rsidRPr="00636452">
        <w:rPr>
          <w:rFonts w:ascii="Times New Roman" w:hAnsi="Times New Roman" w:cs="Times New Roman"/>
          <w:sz w:val="26"/>
          <w:szCs w:val="26"/>
        </w:rPr>
        <w:t xml:space="preserve"> (законным представителям)</w:t>
      </w:r>
      <w:r w:rsidR="001669B1" w:rsidRPr="006364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D79" w:rsidRPr="00636452" w:rsidRDefault="004E0D79" w:rsidP="004E0D79">
      <w:pPr>
        <w:spacing w:after="0" w:line="240" w:lineRule="auto"/>
        <w:ind w:right="-187"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Воспитание и образование детей дошкольного возраста </w:t>
      </w:r>
      <w:r w:rsidR="00376D6A" w:rsidRPr="00636452">
        <w:rPr>
          <w:rFonts w:ascii="Times New Roman" w:hAnsi="Times New Roman" w:cs="Times New Roman"/>
          <w:sz w:val="26"/>
          <w:szCs w:val="26"/>
          <w:lang w:eastAsia="ar-SA"/>
        </w:rPr>
        <w:t>в 2021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году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осуществ</w:t>
      </w:r>
      <w:r w:rsidR="00220F9C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лял</w:t>
      </w:r>
      <w:r w:rsidR="00376D6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371 педагогический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3C4648" w:rsidRPr="00636452">
        <w:rPr>
          <w:rFonts w:ascii="Times New Roman" w:hAnsi="Times New Roman" w:cs="Times New Roman"/>
          <w:sz w:val="26"/>
          <w:szCs w:val="26"/>
          <w:lang w:eastAsia="ar-SA"/>
        </w:rPr>
        <w:t>работник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(3</w:t>
      </w:r>
      <w:r w:rsidR="00376D6A" w:rsidRPr="00636452">
        <w:rPr>
          <w:rFonts w:ascii="Times New Roman" w:hAnsi="Times New Roman" w:cs="Times New Roman"/>
          <w:sz w:val="26"/>
          <w:szCs w:val="26"/>
          <w:lang w:eastAsia="ar-SA"/>
        </w:rPr>
        <w:t>79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-  в 20</w:t>
      </w:r>
      <w:r w:rsidR="00376D6A" w:rsidRPr="00636452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году)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, их них</w:t>
      </w:r>
      <w:r w:rsidR="00E7585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воспитателей </w:t>
      </w:r>
      <w:r w:rsidR="006837C9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- </w:t>
      </w:r>
      <w:r w:rsidR="00376D6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296</w:t>
      </w:r>
      <w:r w:rsidR="00E7585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человек, </w:t>
      </w:r>
      <w:r w:rsidR="00221F46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старших воспитателей – 1</w:t>
      </w:r>
      <w:r w:rsidR="001566B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="00221F46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,  музы</w:t>
      </w:r>
      <w:r w:rsidR="00E7585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кальных руководителей – 2</w:t>
      </w:r>
      <w:r w:rsidR="00376D6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0</w:t>
      </w:r>
      <w:r w:rsidR="00E7585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, инструкторов по физ</w:t>
      </w:r>
      <w:r w:rsidR="00221F46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ической </w:t>
      </w:r>
      <w:r w:rsidR="007F6F7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культуре – 1</w:t>
      </w:r>
      <w:r w:rsidR="00376D6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8</w:t>
      </w:r>
      <w:r w:rsidR="007F6F75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, учителей-логопедов – 13, педагогов-психологов – 1</w:t>
      </w:r>
      <w:r w:rsidR="00376D6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E7585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Численность обучающихся, посещающих 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дошкольные образовательные организации и дошкольные группы общеобразовательных организаций, 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расчете </w:t>
      </w:r>
      <w:r w:rsidR="001669B1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на 1 педагогического работника </w:t>
      </w:r>
      <w:r w:rsidR="009550C2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составила </w:t>
      </w:r>
      <w:r w:rsidR="00376D6A"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7,4 (в 2020 году – 7,6)</w:t>
      </w:r>
      <w:r w:rsidRPr="00636452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4E0D79" w:rsidRPr="00636452" w:rsidRDefault="00E21ED0" w:rsidP="004E0D79">
      <w:pPr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Площадь помещений, используемых непосредственно для нужд дошколь</w:t>
      </w:r>
      <w:r w:rsidR="00ED5FAD" w:rsidRPr="00636452">
        <w:rPr>
          <w:rFonts w:ascii="Times New Roman" w:hAnsi="Times New Roman" w:cs="Times New Roman"/>
          <w:sz w:val="26"/>
          <w:szCs w:val="26"/>
        </w:rPr>
        <w:t>ных образовательных организаций</w:t>
      </w:r>
      <w:r w:rsidR="001669B1" w:rsidRPr="00636452">
        <w:rPr>
          <w:rFonts w:ascii="Times New Roman" w:hAnsi="Times New Roman" w:cs="Times New Roman"/>
          <w:sz w:val="26"/>
          <w:szCs w:val="26"/>
        </w:rPr>
        <w:t>,</w:t>
      </w:r>
      <w:r w:rsidRPr="00636452">
        <w:rPr>
          <w:rFonts w:ascii="Times New Roman" w:hAnsi="Times New Roman" w:cs="Times New Roman"/>
          <w:sz w:val="26"/>
          <w:szCs w:val="26"/>
        </w:rPr>
        <w:t xml:space="preserve"> в расчете на 1 ребенка 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 xml:space="preserve">в целом по </w:t>
      </w:r>
      <w:r w:rsidR="004E0D79" w:rsidRPr="00636452">
        <w:rPr>
          <w:rFonts w:ascii="Times New Roman" w:hAnsi="Times New Roman" w:cs="Times New Roman"/>
          <w:sz w:val="26"/>
          <w:szCs w:val="26"/>
        </w:rPr>
        <w:t>муниципальному образованию составила</w:t>
      </w:r>
      <w:r w:rsidR="008A3082" w:rsidRPr="00636452">
        <w:rPr>
          <w:rFonts w:ascii="Times New Roman" w:hAnsi="Times New Roman" w:cs="Times New Roman"/>
          <w:sz w:val="26"/>
          <w:szCs w:val="26"/>
        </w:rPr>
        <w:t xml:space="preserve"> в 20</w:t>
      </w:r>
      <w:r w:rsidR="001566B5" w:rsidRPr="00636452">
        <w:rPr>
          <w:rFonts w:ascii="Times New Roman" w:hAnsi="Times New Roman" w:cs="Times New Roman"/>
          <w:sz w:val="26"/>
          <w:szCs w:val="26"/>
        </w:rPr>
        <w:t>2</w:t>
      </w:r>
      <w:r w:rsidR="00376D6A" w:rsidRPr="00636452">
        <w:rPr>
          <w:rFonts w:ascii="Times New Roman" w:hAnsi="Times New Roman" w:cs="Times New Roman"/>
          <w:sz w:val="26"/>
          <w:szCs w:val="26"/>
        </w:rPr>
        <w:t>1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3C4648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376D6A" w:rsidRPr="00636452">
        <w:rPr>
          <w:rFonts w:ascii="Times New Roman" w:hAnsi="Times New Roman" w:cs="Times New Roman"/>
          <w:sz w:val="26"/>
          <w:szCs w:val="26"/>
        </w:rPr>
        <w:t>9,1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636452">
        <w:rPr>
          <w:rFonts w:ascii="Times New Roman" w:eastAsia="Calibri" w:hAnsi="Times New Roman" w:cs="Times New Roman"/>
          <w:sz w:val="26"/>
          <w:szCs w:val="26"/>
        </w:rPr>
        <w:t>кв.м.</w:t>
      </w:r>
      <w:r w:rsidR="003C4648" w:rsidRPr="006364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E0D79" w:rsidRPr="00636452" w:rsidRDefault="00376D6A" w:rsidP="00D66C69">
      <w:pPr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 2021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B04AF7" w:rsidRPr="00636452">
        <w:rPr>
          <w:rFonts w:ascii="Times New Roman" w:hAnsi="Times New Roman" w:cs="Times New Roman"/>
          <w:sz w:val="26"/>
          <w:szCs w:val="26"/>
        </w:rPr>
        <w:t>,</w:t>
      </w:r>
      <w:r w:rsidRPr="00636452">
        <w:rPr>
          <w:rFonts w:ascii="Times New Roman" w:hAnsi="Times New Roman" w:cs="Times New Roman"/>
          <w:sz w:val="26"/>
          <w:szCs w:val="26"/>
        </w:rPr>
        <w:t xml:space="preserve"> как и в 2020</w:t>
      </w:r>
      <w:r w:rsidR="001669B1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E21ED0" w:rsidRPr="00636452">
        <w:rPr>
          <w:rFonts w:ascii="Times New Roman" w:hAnsi="Times New Roman" w:cs="Times New Roman"/>
          <w:sz w:val="26"/>
          <w:szCs w:val="26"/>
        </w:rPr>
        <w:t xml:space="preserve"> 11 дошкольных образовательных организаций (58</w:t>
      </w:r>
      <w:r w:rsidR="00E21ED0" w:rsidRPr="00636452">
        <w:rPr>
          <w:rFonts w:ascii="Times New Roman" w:hAnsi="Times New Roman" w:cs="Times New Roman"/>
          <w:sz w:val="26"/>
          <w:szCs w:val="26"/>
          <w:lang w:eastAsia="ar-SA"/>
        </w:rPr>
        <w:t>%)</w:t>
      </w:r>
      <w:r w:rsidR="003C4648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имели физкультурные залы</w:t>
      </w:r>
      <w:r w:rsidR="008A3082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>25</w:t>
      </w:r>
      <w:r w:rsidR="00553AC5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персо</w:t>
      </w:r>
      <w:r w:rsidR="008A3082" w:rsidRPr="00636452">
        <w:rPr>
          <w:rFonts w:ascii="Times New Roman" w:hAnsi="Times New Roman" w:cs="Times New Roman"/>
          <w:sz w:val="26"/>
          <w:szCs w:val="26"/>
          <w:lang w:eastAsia="ar-SA"/>
        </w:rPr>
        <w:t>нальных компьютеров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(0</w:t>
      </w:r>
      <w:r w:rsidR="008A3082" w:rsidRPr="0063645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636452"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="003C4648" w:rsidRPr="00636452">
        <w:rPr>
          <w:rFonts w:ascii="Times New Roman" w:hAnsi="Times New Roman" w:cs="Times New Roman"/>
          <w:sz w:val="26"/>
          <w:szCs w:val="26"/>
          <w:lang w:eastAsia="ar-SA"/>
        </w:rPr>
        <w:t>%)</w:t>
      </w:r>
      <w:r w:rsidR="004E0D79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C4648" w:rsidRPr="00636452">
        <w:rPr>
          <w:rFonts w:ascii="Times New Roman" w:hAnsi="Times New Roman" w:cs="Times New Roman"/>
          <w:sz w:val="26"/>
          <w:szCs w:val="26"/>
          <w:lang w:eastAsia="ar-SA"/>
        </w:rPr>
        <w:t>были доступны</w:t>
      </w:r>
      <w:r w:rsidR="004E0D79" w:rsidRPr="00636452">
        <w:rPr>
          <w:rFonts w:ascii="Times New Roman" w:hAnsi="Times New Roman" w:cs="Times New Roman"/>
          <w:sz w:val="26"/>
          <w:szCs w:val="26"/>
          <w:lang w:eastAsia="ar-SA"/>
        </w:rPr>
        <w:t xml:space="preserve"> для использования детьми.</w:t>
      </w:r>
    </w:p>
    <w:p w:rsidR="004E0D79" w:rsidRPr="00636452" w:rsidRDefault="000648FE" w:rsidP="004E0D79">
      <w:pPr>
        <w:suppressAutoHyphens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36452">
        <w:rPr>
          <w:rFonts w:ascii="Times New Roman" w:hAnsi="Times New Roman" w:cs="Times New Roman"/>
          <w:sz w:val="26"/>
          <w:szCs w:val="26"/>
        </w:rPr>
        <w:t>Расходы консолидированного бюджета субъекта Российской Федерации на дошкольное образование в 20</w:t>
      </w:r>
      <w:r w:rsidR="001566B5" w:rsidRPr="00636452">
        <w:rPr>
          <w:rFonts w:ascii="Times New Roman" w:hAnsi="Times New Roman" w:cs="Times New Roman"/>
          <w:sz w:val="26"/>
          <w:szCs w:val="26"/>
        </w:rPr>
        <w:t>2</w:t>
      </w:r>
      <w:r w:rsidR="00376D6A" w:rsidRPr="00636452">
        <w:rPr>
          <w:rFonts w:ascii="Times New Roman" w:hAnsi="Times New Roman" w:cs="Times New Roman"/>
          <w:sz w:val="26"/>
          <w:szCs w:val="26"/>
        </w:rPr>
        <w:t>1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376D6A" w:rsidRPr="00636452">
        <w:rPr>
          <w:rFonts w:ascii="Times New Roman" w:hAnsi="Times New Roman" w:cs="Times New Roman"/>
          <w:sz w:val="26"/>
          <w:szCs w:val="26"/>
        </w:rPr>
        <w:t>466</w:t>
      </w:r>
      <w:r w:rsidR="00BE4F28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млн. </w:t>
      </w:r>
      <w:r w:rsidR="00376D6A" w:rsidRPr="00636452">
        <w:rPr>
          <w:rFonts w:ascii="Times New Roman" w:hAnsi="Times New Roman" w:cs="Times New Roman"/>
          <w:sz w:val="26"/>
          <w:szCs w:val="26"/>
        </w:rPr>
        <w:t>113</w:t>
      </w:r>
      <w:r w:rsidRPr="00636452">
        <w:rPr>
          <w:rFonts w:ascii="Times New Roman" w:hAnsi="Times New Roman" w:cs="Times New Roman"/>
          <w:sz w:val="26"/>
          <w:szCs w:val="26"/>
        </w:rPr>
        <w:t xml:space="preserve"> тыс. руб., а в расчете на 1 ребенка, посещающего организацию, осуществляющую образовательную деятельность по образовательным программам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до</w:t>
      </w:r>
      <w:r w:rsidR="00987161" w:rsidRPr="00636452">
        <w:rPr>
          <w:rFonts w:ascii="Times New Roman" w:hAnsi="Times New Roman" w:cs="Times New Roman"/>
          <w:sz w:val="26"/>
          <w:szCs w:val="26"/>
        </w:rPr>
        <w:t>школьного о</w:t>
      </w:r>
      <w:r w:rsidR="00B04AF7" w:rsidRPr="00636452">
        <w:rPr>
          <w:rFonts w:ascii="Times New Roman" w:hAnsi="Times New Roman" w:cs="Times New Roman"/>
          <w:sz w:val="26"/>
          <w:szCs w:val="26"/>
        </w:rPr>
        <w:t xml:space="preserve">бразования, </w:t>
      </w:r>
      <w:r w:rsidR="001669B1" w:rsidRPr="00636452">
        <w:rPr>
          <w:rFonts w:ascii="Times New Roman" w:hAnsi="Times New Roman" w:cs="Times New Roman"/>
          <w:sz w:val="26"/>
          <w:szCs w:val="26"/>
        </w:rPr>
        <w:t xml:space="preserve">- </w:t>
      </w:r>
      <w:r w:rsidR="00376D6A" w:rsidRPr="00636452">
        <w:rPr>
          <w:rFonts w:ascii="Times New Roman" w:hAnsi="Times New Roman" w:cs="Times New Roman"/>
          <w:sz w:val="26"/>
          <w:szCs w:val="26"/>
        </w:rPr>
        <w:t>170,1</w:t>
      </w:r>
      <w:r w:rsidR="00987161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4E7DC1" w:rsidRPr="00636452" w:rsidRDefault="000874FD" w:rsidP="00087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В муниципалитете нет </w:t>
      </w:r>
      <w:r w:rsidRPr="00636452">
        <w:rPr>
          <w:rFonts w:ascii="Times New Roman" w:eastAsia="Calibri" w:hAnsi="Times New Roman" w:cs="Times New Roman"/>
          <w:bCs/>
          <w:sz w:val="26"/>
          <w:szCs w:val="26"/>
        </w:rPr>
        <w:t xml:space="preserve">частных организаций и индивидуальных предпринимателей, которые бы могли обеспечить реализацию образовательных программ дошкольного образования или организовать присмотр и уход за детьми дошкольниками. </w:t>
      </w:r>
      <w:r w:rsidR="004E7DC1" w:rsidRPr="00636452">
        <w:rPr>
          <w:rFonts w:ascii="Times New Roman" w:hAnsi="Times New Roman" w:cs="Times New Roman"/>
          <w:sz w:val="26"/>
          <w:szCs w:val="26"/>
        </w:rPr>
        <w:t>Приоритетом муниципальной политики в области дошкольного образования является обеспечение конституционного права каждого ребенка на качес</w:t>
      </w:r>
      <w:r w:rsidRPr="00636452">
        <w:rPr>
          <w:rFonts w:ascii="Times New Roman" w:hAnsi="Times New Roman" w:cs="Times New Roman"/>
          <w:sz w:val="26"/>
          <w:szCs w:val="26"/>
        </w:rPr>
        <w:t xml:space="preserve">твенное и доступное образование. </w:t>
      </w:r>
    </w:p>
    <w:p w:rsidR="004E0D79" w:rsidRPr="00636452" w:rsidRDefault="004E0D79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Структура сети функционирующих организаций начального общего (1 –</w:t>
      </w:r>
      <w:r w:rsidR="00211F92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начальная школа), основного общего (2 – основные школы) и среднего общего образования (14 – сре</w:t>
      </w:r>
      <w:r w:rsidR="00211F92" w:rsidRPr="00636452">
        <w:rPr>
          <w:rFonts w:ascii="Times New Roman" w:hAnsi="Times New Roman" w:cs="Times New Roman"/>
          <w:sz w:val="26"/>
          <w:szCs w:val="26"/>
        </w:rPr>
        <w:t>дних школ, из них 2 – гимназии)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B52BCC" w:rsidRPr="00636452">
        <w:rPr>
          <w:rFonts w:ascii="Times New Roman" w:hAnsi="Times New Roman" w:cs="Times New Roman"/>
          <w:sz w:val="26"/>
          <w:szCs w:val="26"/>
        </w:rPr>
        <w:t xml:space="preserve">за 3 последних  года </w:t>
      </w:r>
      <w:r w:rsidRPr="00636452">
        <w:rPr>
          <w:rFonts w:ascii="Times New Roman" w:hAnsi="Times New Roman" w:cs="Times New Roman"/>
          <w:sz w:val="26"/>
          <w:szCs w:val="26"/>
        </w:rPr>
        <w:t xml:space="preserve">не претерпела изменений и обеспечивала </w:t>
      </w:r>
      <w:r w:rsidR="00AF19E6" w:rsidRPr="00636452">
        <w:rPr>
          <w:rFonts w:ascii="Times New Roman" w:hAnsi="Times New Roman" w:cs="Times New Roman"/>
          <w:sz w:val="26"/>
          <w:szCs w:val="26"/>
        </w:rPr>
        <w:t>в 202</w:t>
      </w:r>
      <w:r w:rsidR="007B6C3A" w:rsidRPr="00636452">
        <w:rPr>
          <w:rFonts w:ascii="Times New Roman" w:hAnsi="Times New Roman" w:cs="Times New Roman"/>
          <w:sz w:val="26"/>
          <w:szCs w:val="26"/>
        </w:rPr>
        <w:t>1</w:t>
      </w:r>
      <w:r w:rsidR="00211F92"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636452">
        <w:rPr>
          <w:rFonts w:ascii="Times New Roman" w:hAnsi="Times New Roman" w:cs="Times New Roman"/>
          <w:sz w:val="26"/>
          <w:szCs w:val="26"/>
        </w:rPr>
        <w:t>доступность</w:t>
      </w:r>
      <w:r w:rsidR="00211F92" w:rsidRPr="00636452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Pr="00636452">
        <w:rPr>
          <w:rFonts w:ascii="Times New Roman" w:hAnsi="Times New Roman" w:cs="Times New Roman"/>
          <w:sz w:val="26"/>
          <w:szCs w:val="26"/>
        </w:rPr>
        <w:t xml:space="preserve"> в полном объеме </w:t>
      </w:r>
      <w:r w:rsidR="00573E21" w:rsidRPr="00636452">
        <w:rPr>
          <w:rFonts w:ascii="Times New Roman" w:hAnsi="Times New Roman" w:cs="Times New Roman"/>
          <w:sz w:val="26"/>
          <w:szCs w:val="26"/>
        </w:rPr>
        <w:t>5</w:t>
      </w:r>
      <w:r w:rsidR="007B6C3A" w:rsidRPr="00636452">
        <w:rPr>
          <w:rFonts w:ascii="Times New Roman" w:hAnsi="Times New Roman" w:cs="Times New Roman"/>
          <w:sz w:val="26"/>
          <w:szCs w:val="26"/>
        </w:rPr>
        <w:t>855</w:t>
      </w:r>
      <w:r w:rsidR="00B9464C" w:rsidRPr="00636452">
        <w:rPr>
          <w:rFonts w:ascii="Times New Roman" w:hAnsi="Times New Roman" w:cs="Times New Roman"/>
          <w:sz w:val="26"/>
          <w:szCs w:val="26"/>
        </w:rPr>
        <w:t xml:space="preserve"> школьникам</w:t>
      </w:r>
      <w:r w:rsidR="00DA3474" w:rsidRPr="00636452">
        <w:rPr>
          <w:rFonts w:ascii="Times New Roman" w:hAnsi="Times New Roman" w:cs="Times New Roman"/>
          <w:sz w:val="26"/>
          <w:szCs w:val="26"/>
        </w:rPr>
        <w:t xml:space="preserve"> (100%)</w:t>
      </w:r>
      <w:r w:rsidRPr="00636452">
        <w:rPr>
          <w:rFonts w:ascii="Times New Roman" w:hAnsi="Times New Roman" w:cs="Times New Roman"/>
          <w:sz w:val="26"/>
          <w:szCs w:val="26"/>
        </w:rPr>
        <w:t>.</w:t>
      </w:r>
      <w:r w:rsidR="00DA3474" w:rsidRPr="00636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017" w:rsidRPr="00636452" w:rsidRDefault="00DA3474" w:rsidP="0095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bCs/>
          <w:sz w:val="26"/>
          <w:szCs w:val="26"/>
        </w:rPr>
        <w:lastRenderedPageBreak/>
        <w:t>В 20</w:t>
      </w:r>
      <w:r w:rsidR="007B6C3A" w:rsidRPr="00636452">
        <w:rPr>
          <w:rFonts w:ascii="Times New Roman" w:hAnsi="Times New Roman" w:cs="Times New Roman"/>
          <w:bCs/>
          <w:sz w:val="26"/>
          <w:szCs w:val="26"/>
        </w:rPr>
        <w:t>21</w:t>
      </w:r>
      <w:r w:rsidR="00F32DD4" w:rsidRPr="006364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0D79" w:rsidRPr="00636452">
        <w:rPr>
          <w:rFonts w:ascii="Times New Roman" w:hAnsi="Times New Roman" w:cs="Times New Roman"/>
          <w:bCs/>
          <w:sz w:val="26"/>
          <w:szCs w:val="26"/>
        </w:rPr>
        <w:t>году</w:t>
      </w:r>
      <w:r w:rsidR="00573E21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средняя наполняемость классов </w:t>
      </w:r>
      <w:r w:rsidR="00573E21" w:rsidRPr="00636452">
        <w:rPr>
          <w:rFonts w:ascii="Times New Roman" w:hAnsi="Times New Roman" w:cs="Times New Roman"/>
          <w:sz w:val="26"/>
          <w:szCs w:val="26"/>
        </w:rPr>
        <w:t>по муниципалитету составила 19,</w:t>
      </w:r>
      <w:r w:rsidR="007B6C3A" w:rsidRPr="00636452">
        <w:rPr>
          <w:rFonts w:ascii="Times New Roman" w:hAnsi="Times New Roman" w:cs="Times New Roman"/>
          <w:sz w:val="26"/>
          <w:szCs w:val="26"/>
        </w:rPr>
        <w:t>5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762756" w:rsidRPr="00636452">
        <w:rPr>
          <w:rFonts w:ascii="Times New Roman" w:hAnsi="Times New Roman" w:cs="Times New Roman"/>
          <w:sz w:val="26"/>
          <w:szCs w:val="26"/>
        </w:rPr>
        <w:t>человек</w:t>
      </w:r>
      <w:r w:rsidR="007B6C3A" w:rsidRPr="00636452">
        <w:rPr>
          <w:rFonts w:ascii="Times New Roman" w:hAnsi="Times New Roman" w:cs="Times New Roman"/>
          <w:sz w:val="26"/>
          <w:szCs w:val="26"/>
        </w:rPr>
        <w:t xml:space="preserve"> (в 2020 году – 19,4</w:t>
      </w:r>
      <w:r w:rsidR="00573E21" w:rsidRPr="00636452">
        <w:rPr>
          <w:rFonts w:ascii="Times New Roman" w:hAnsi="Times New Roman" w:cs="Times New Roman"/>
          <w:sz w:val="26"/>
          <w:szCs w:val="26"/>
        </w:rPr>
        <w:t>)</w:t>
      </w:r>
      <w:r w:rsidRPr="00636452">
        <w:rPr>
          <w:rFonts w:ascii="Times New Roman" w:hAnsi="Times New Roman" w:cs="Times New Roman"/>
          <w:sz w:val="26"/>
          <w:szCs w:val="26"/>
        </w:rPr>
        <w:t>: на уровне на</w:t>
      </w:r>
      <w:r w:rsidR="00C85D63" w:rsidRPr="00636452">
        <w:rPr>
          <w:rFonts w:ascii="Times New Roman" w:hAnsi="Times New Roman" w:cs="Times New Roman"/>
          <w:sz w:val="26"/>
          <w:szCs w:val="26"/>
        </w:rPr>
        <w:t xml:space="preserve">чального общего образования – </w:t>
      </w:r>
      <w:r w:rsidR="007B6C3A" w:rsidRPr="00636452">
        <w:rPr>
          <w:rFonts w:ascii="Times New Roman" w:hAnsi="Times New Roman" w:cs="Times New Roman"/>
          <w:sz w:val="26"/>
          <w:szCs w:val="26"/>
        </w:rPr>
        <w:t>20,6 (в 2020 году – 20,5</w:t>
      </w:r>
      <w:r w:rsidR="00573E21" w:rsidRPr="00636452">
        <w:rPr>
          <w:rFonts w:ascii="Times New Roman" w:hAnsi="Times New Roman" w:cs="Times New Roman"/>
          <w:sz w:val="26"/>
          <w:szCs w:val="26"/>
        </w:rPr>
        <w:t>)</w:t>
      </w:r>
      <w:r w:rsidRPr="00636452">
        <w:rPr>
          <w:rFonts w:ascii="Times New Roman" w:hAnsi="Times New Roman" w:cs="Times New Roman"/>
          <w:sz w:val="26"/>
          <w:szCs w:val="26"/>
        </w:rPr>
        <w:t>, на уровне основного общего образования</w:t>
      </w:r>
      <w:r w:rsidR="00F32DD4" w:rsidRPr="00636452">
        <w:rPr>
          <w:rFonts w:ascii="Times New Roman" w:hAnsi="Times New Roman" w:cs="Times New Roman"/>
          <w:sz w:val="26"/>
          <w:szCs w:val="26"/>
        </w:rPr>
        <w:t xml:space="preserve"> – 19</w:t>
      </w:r>
      <w:r w:rsidR="007B6C3A" w:rsidRPr="00636452">
        <w:rPr>
          <w:rFonts w:ascii="Times New Roman" w:hAnsi="Times New Roman" w:cs="Times New Roman"/>
          <w:sz w:val="26"/>
          <w:szCs w:val="26"/>
        </w:rPr>
        <w:t>,5</w:t>
      </w:r>
      <w:r w:rsidR="00F32DD4" w:rsidRPr="00636452">
        <w:rPr>
          <w:rFonts w:ascii="Times New Roman" w:hAnsi="Times New Roman" w:cs="Times New Roman"/>
          <w:sz w:val="26"/>
          <w:szCs w:val="26"/>
        </w:rPr>
        <w:t xml:space="preserve"> (</w:t>
      </w:r>
      <w:r w:rsidR="007B6C3A" w:rsidRPr="00636452">
        <w:rPr>
          <w:rFonts w:ascii="Times New Roman" w:hAnsi="Times New Roman" w:cs="Times New Roman"/>
          <w:sz w:val="26"/>
          <w:szCs w:val="26"/>
        </w:rPr>
        <w:t>в 2020</w:t>
      </w:r>
      <w:r w:rsidR="001669B1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7B6C3A" w:rsidRPr="00636452">
        <w:rPr>
          <w:rFonts w:ascii="Times New Roman" w:hAnsi="Times New Roman" w:cs="Times New Roman"/>
          <w:sz w:val="26"/>
          <w:szCs w:val="26"/>
        </w:rPr>
        <w:t xml:space="preserve"> – 19</w:t>
      </w:r>
      <w:r w:rsidR="00F32DD4" w:rsidRPr="00636452">
        <w:rPr>
          <w:rFonts w:ascii="Times New Roman" w:hAnsi="Times New Roman" w:cs="Times New Roman"/>
          <w:sz w:val="26"/>
          <w:szCs w:val="26"/>
        </w:rPr>
        <w:t>)</w:t>
      </w:r>
      <w:r w:rsidRPr="00636452">
        <w:rPr>
          <w:rFonts w:ascii="Times New Roman" w:hAnsi="Times New Roman" w:cs="Times New Roman"/>
          <w:sz w:val="26"/>
          <w:szCs w:val="26"/>
        </w:rPr>
        <w:t xml:space="preserve">, на уровне среднего общего – </w:t>
      </w:r>
      <w:r w:rsidR="007B6C3A" w:rsidRPr="00636452">
        <w:rPr>
          <w:rFonts w:ascii="Times New Roman" w:hAnsi="Times New Roman" w:cs="Times New Roman"/>
          <w:sz w:val="26"/>
          <w:szCs w:val="26"/>
        </w:rPr>
        <w:t>14</w:t>
      </w:r>
      <w:r w:rsidR="00F32DD4" w:rsidRPr="00636452">
        <w:rPr>
          <w:rFonts w:ascii="Times New Roman" w:hAnsi="Times New Roman" w:cs="Times New Roman"/>
          <w:sz w:val="26"/>
          <w:szCs w:val="26"/>
        </w:rPr>
        <w:t>,</w:t>
      </w:r>
      <w:r w:rsidR="007B6C3A" w:rsidRPr="00636452">
        <w:rPr>
          <w:rFonts w:ascii="Times New Roman" w:hAnsi="Times New Roman" w:cs="Times New Roman"/>
          <w:sz w:val="26"/>
          <w:szCs w:val="26"/>
        </w:rPr>
        <w:t>1</w:t>
      </w:r>
      <w:r w:rsidR="00F32DD4" w:rsidRPr="00636452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7B6C3A" w:rsidRPr="00636452">
        <w:rPr>
          <w:rFonts w:ascii="Times New Roman" w:hAnsi="Times New Roman" w:cs="Times New Roman"/>
          <w:sz w:val="26"/>
          <w:szCs w:val="26"/>
        </w:rPr>
        <w:t>2,4</w:t>
      </w:r>
      <w:r w:rsidR="001669B1" w:rsidRPr="00636452">
        <w:rPr>
          <w:rFonts w:ascii="Times New Roman" w:hAnsi="Times New Roman" w:cs="Times New Roman"/>
          <w:sz w:val="26"/>
          <w:szCs w:val="26"/>
        </w:rPr>
        <w:t xml:space="preserve"> человека </w:t>
      </w:r>
      <w:r w:rsidR="007B6C3A" w:rsidRPr="00636452">
        <w:rPr>
          <w:rFonts w:ascii="Times New Roman" w:hAnsi="Times New Roman" w:cs="Times New Roman"/>
          <w:sz w:val="26"/>
          <w:szCs w:val="26"/>
        </w:rPr>
        <w:t>меньше чем в 2020</w:t>
      </w:r>
      <w:r w:rsidR="00573E21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636452">
        <w:rPr>
          <w:rFonts w:ascii="Times New Roman" w:hAnsi="Times New Roman" w:cs="Times New Roman"/>
          <w:sz w:val="26"/>
          <w:szCs w:val="26"/>
        </w:rPr>
        <w:t>.  В 20</w:t>
      </w:r>
      <w:r w:rsidR="007B6C3A" w:rsidRPr="00636452">
        <w:rPr>
          <w:rFonts w:ascii="Times New Roman" w:hAnsi="Times New Roman" w:cs="Times New Roman"/>
          <w:sz w:val="26"/>
          <w:szCs w:val="26"/>
        </w:rPr>
        <w:t>21</w:t>
      </w:r>
      <w:r w:rsidR="004E0D79" w:rsidRPr="00636452">
        <w:rPr>
          <w:rFonts w:ascii="Times New Roman" w:hAnsi="Times New Roman" w:cs="Times New Roman"/>
          <w:sz w:val="26"/>
          <w:szCs w:val="26"/>
        </w:rPr>
        <w:t>-20</w:t>
      </w:r>
      <w:r w:rsidR="00573E21" w:rsidRPr="00636452">
        <w:rPr>
          <w:rFonts w:ascii="Times New Roman" w:hAnsi="Times New Roman" w:cs="Times New Roman"/>
          <w:sz w:val="26"/>
          <w:szCs w:val="26"/>
        </w:rPr>
        <w:t>2</w:t>
      </w:r>
      <w:r w:rsidR="00220F9C" w:rsidRPr="00636452">
        <w:rPr>
          <w:rFonts w:ascii="Times New Roman" w:hAnsi="Times New Roman" w:cs="Times New Roman"/>
          <w:sz w:val="26"/>
          <w:szCs w:val="26"/>
        </w:rPr>
        <w:t xml:space="preserve">2 учебном </w:t>
      </w:r>
      <w:proofErr w:type="gramStart"/>
      <w:r w:rsidR="00220F9C" w:rsidRPr="00636452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="007B6C3A" w:rsidRPr="00636452">
        <w:rPr>
          <w:rFonts w:ascii="Times New Roman" w:hAnsi="Times New Roman" w:cs="Times New Roman"/>
          <w:sz w:val="26"/>
          <w:szCs w:val="26"/>
        </w:rPr>
        <w:t xml:space="preserve"> как и в 2020</w:t>
      </w:r>
      <w:r w:rsidR="00F32DD4" w:rsidRPr="00636452">
        <w:rPr>
          <w:rFonts w:ascii="Times New Roman" w:hAnsi="Times New Roman" w:cs="Times New Roman"/>
          <w:sz w:val="26"/>
          <w:szCs w:val="26"/>
        </w:rPr>
        <w:t>-202</w:t>
      </w:r>
      <w:r w:rsidR="007B6C3A" w:rsidRPr="00636452">
        <w:rPr>
          <w:rFonts w:ascii="Times New Roman" w:hAnsi="Times New Roman" w:cs="Times New Roman"/>
          <w:sz w:val="26"/>
          <w:szCs w:val="26"/>
        </w:rPr>
        <w:t>1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 все ш</w:t>
      </w:r>
      <w:r w:rsidR="00952A75" w:rsidRPr="00636452">
        <w:rPr>
          <w:rFonts w:ascii="Times New Roman" w:hAnsi="Times New Roman" w:cs="Times New Roman"/>
          <w:sz w:val="26"/>
          <w:szCs w:val="26"/>
        </w:rPr>
        <w:t xml:space="preserve">кольники обучались в одну смену, все обучающиеся, нуждающиеся в подвозе, были им охвачены. </w:t>
      </w:r>
      <w:r w:rsidR="00984017" w:rsidRPr="00636452">
        <w:rPr>
          <w:rFonts w:ascii="Times New Roman" w:hAnsi="Times New Roman" w:cs="Times New Roman"/>
          <w:sz w:val="26"/>
          <w:szCs w:val="26"/>
        </w:rPr>
        <w:t xml:space="preserve">Доля несовершеннолетних, состоящих </w:t>
      </w:r>
      <w:r w:rsidR="00D121B7" w:rsidRPr="00636452">
        <w:rPr>
          <w:rFonts w:ascii="Times New Roman" w:hAnsi="Times New Roman" w:cs="Times New Roman"/>
          <w:sz w:val="26"/>
          <w:szCs w:val="26"/>
        </w:rPr>
        <w:t>на различных видах учета, в</w:t>
      </w:r>
      <w:r w:rsidR="007B6C3A" w:rsidRPr="00636452">
        <w:rPr>
          <w:rFonts w:ascii="Times New Roman" w:hAnsi="Times New Roman" w:cs="Times New Roman"/>
          <w:sz w:val="26"/>
          <w:szCs w:val="26"/>
        </w:rPr>
        <w:t xml:space="preserve"> 2021</w:t>
      </w:r>
      <w:r w:rsidR="00984017" w:rsidRPr="00636452">
        <w:rPr>
          <w:rFonts w:ascii="Times New Roman" w:hAnsi="Times New Roman" w:cs="Times New Roman"/>
          <w:sz w:val="26"/>
          <w:szCs w:val="26"/>
        </w:rPr>
        <w:t xml:space="preserve"> году составила  </w:t>
      </w:r>
      <w:r w:rsidR="00D121B7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C85D63" w:rsidRPr="00636452">
        <w:rPr>
          <w:rFonts w:ascii="Times New Roman" w:hAnsi="Times New Roman" w:cs="Times New Roman"/>
          <w:sz w:val="26"/>
          <w:szCs w:val="26"/>
        </w:rPr>
        <w:t>2,</w:t>
      </w:r>
      <w:r w:rsidR="007B6C3A" w:rsidRPr="00636452">
        <w:rPr>
          <w:rFonts w:ascii="Times New Roman" w:hAnsi="Times New Roman" w:cs="Times New Roman"/>
          <w:sz w:val="26"/>
          <w:szCs w:val="26"/>
        </w:rPr>
        <w:t>2</w:t>
      </w:r>
      <w:r w:rsidR="00A147B8" w:rsidRPr="00636452">
        <w:rPr>
          <w:rFonts w:ascii="Times New Roman" w:hAnsi="Times New Roman" w:cs="Times New Roman"/>
          <w:sz w:val="26"/>
          <w:szCs w:val="26"/>
        </w:rPr>
        <w:t xml:space="preserve"> % (в 20</w:t>
      </w:r>
      <w:r w:rsidR="00376D6A" w:rsidRPr="00636452">
        <w:rPr>
          <w:rFonts w:ascii="Times New Roman" w:hAnsi="Times New Roman" w:cs="Times New Roman"/>
          <w:sz w:val="26"/>
          <w:szCs w:val="26"/>
        </w:rPr>
        <w:t>20</w:t>
      </w:r>
      <w:r w:rsidR="00D121B7" w:rsidRPr="00636452">
        <w:rPr>
          <w:rFonts w:ascii="Times New Roman" w:hAnsi="Times New Roman" w:cs="Times New Roman"/>
          <w:sz w:val="26"/>
          <w:szCs w:val="26"/>
        </w:rPr>
        <w:t xml:space="preserve"> году - </w:t>
      </w:r>
      <w:r w:rsidR="00984017" w:rsidRPr="00636452">
        <w:rPr>
          <w:rFonts w:ascii="Times New Roman" w:hAnsi="Times New Roman" w:cs="Times New Roman"/>
          <w:sz w:val="26"/>
          <w:szCs w:val="26"/>
        </w:rPr>
        <w:t>2,</w:t>
      </w:r>
      <w:r w:rsidR="007B6C3A" w:rsidRPr="00636452">
        <w:rPr>
          <w:rFonts w:ascii="Times New Roman" w:hAnsi="Times New Roman" w:cs="Times New Roman"/>
          <w:sz w:val="26"/>
          <w:szCs w:val="26"/>
        </w:rPr>
        <w:t>4</w:t>
      </w:r>
      <w:r w:rsidR="00984017" w:rsidRPr="00636452">
        <w:rPr>
          <w:rFonts w:ascii="Times New Roman" w:hAnsi="Times New Roman" w:cs="Times New Roman"/>
          <w:sz w:val="26"/>
          <w:szCs w:val="26"/>
        </w:rPr>
        <w:t>%</w:t>
      </w:r>
      <w:r w:rsidR="00D121B7" w:rsidRPr="00636452">
        <w:rPr>
          <w:rFonts w:ascii="Times New Roman" w:hAnsi="Times New Roman" w:cs="Times New Roman"/>
          <w:sz w:val="26"/>
          <w:szCs w:val="26"/>
        </w:rPr>
        <w:t>)</w:t>
      </w:r>
      <w:r w:rsidR="00984017" w:rsidRPr="006364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4017" w:rsidRPr="00636452" w:rsidRDefault="007B6C3A" w:rsidP="004E0D79">
      <w:pPr>
        <w:shd w:val="clear" w:color="auto" w:fill="FFFFFF"/>
        <w:tabs>
          <w:tab w:val="left" w:pos="9346"/>
        </w:tabs>
        <w:spacing w:after="0" w:line="240" w:lineRule="auto"/>
        <w:ind w:left="102" w:right="-11" w:firstLine="6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6452">
        <w:rPr>
          <w:rFonts w:ascii="Times New Roman" w:hAnsi="Times New Roman" w:cs="Times New Roman"/>
          <w:sz w:val="26"/>
          <w:szCs w:val="26"/>
        </w:rPr>
        <w:t>В 2021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636452">
        <w:rPr>
          <w:rFonts w:ascii="Times New Roman" w:hAnsi="Times New Roman" w:cs="Times New Roman"/>
          <w:sz w:val="26"/>
          <w:szCs w:val="26"/>
        </w:rPr>
        <w:t>55</w:t>
      </w:r>
      <w:r w:rsidR="00C85D63" w:rsidRPr="00636452">
        <w:rPr>
          <w:rFonts w:ascii="Times New Roman" w:hAnsi="Times New Roman" w:cs="Times New Roman"/>
          <w:sz w:val="26"/>
          <w:szCs w:val="26"/>
        </w:rPr>
        <w:t xml:space="preserve"> школьник</w:t>
      </w:r>
      <w:r w:rsidR="00B779EF" w:rsidRPr="00636452">
        <w:rPr>
          <w:rFonts w:ascii="Times New Roman" w:hAnsi="Times New Roman" w:cs="Times New Roman"/>
          <w:sz w:val="26"/>
          <w:szCs w:val="26"/>
        </w:rPr>
        <w:t>ов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</w:t>
      </w:r>
      <w:r w:rsidR="00DA3474" w:rsidRPr="00636452">
        <w:rPr>
          <w:rFonts w:ascii="Times New Roman" w:hAnsi="Times New Roman" w:cs="Times New Roman"/>
          <w:sz w:val="26"/>
          <w:szCs w:val="26"/>
        </w:rPr>
        <w:t xml:space="preserve"> из </w:t>
      </w:r>
      <w:r w:rsidRPr="00636452">
        <w:rPr>
          <w:rFonts w:ascii="Times New Roman" w:hAnsi="Times New Roman" w:cs="Times New Roman"/>
          <w:sz w:val="26"/>
          <w:szCs w:val="26"/>
        </w:rPr>
        <w:t>57 (2</w:t>
      </w:r>
      <w:r w:rsidR="00DA3474" w:rsidRPr="00636452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B779EF" w:rsidRPr="00636452">
        <w:rPr>
          <w:rFonts w:ascii="Times New Roman" w:hAnsi="Times New Roman" w:cs="Times New Roman"/>
          <w:sz w:val="26"/>
          <w:szCs w:val="26"/>
        </w:rPr>
        <w:t>а</w:t>
      </w:r>
      <w:r w:rsidR="00A147B8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DA3474" w:rsidRPr="00636452">
        <w:rPr>
          <w:rFonts w:ascii="Times New Roman" w:hAnsi="Times New Roman" w:cs="Times New Roman"/>
          <w:sz w:val="26"/>
          <w:szCs w:val="26"/>
        </w:rPr>
        <w:t>обучал</w:t>
      </w:r>
      <w:r w:rsidR="00B779EF" w:rsidRPr="00636452">
        <w:rPr>
          <w:rFonts w:ascii="Times New Roman" w:hAnsi="Times New Roman" w:cs="Times New Roman"/>
          <w:sz w:val="26"/>
          <w:szCs w:val="26"/>
        </w:rPr>
        <w:t>ись</w:t>
      </w:r>
      <w:r w:rsidR="00DA3474" w:rsidRPr="00636452">
        <w:rPr>
          <w:rFonts w:ascii="Times New Roman" w:hAnsi="Times New Roman" w:cs="Times New Roman"/>
          <w:sz w:val="26"/>
          <w:szCs w:val="26"/>
        </w:rPr>
        <w:t xml:space="preserve"> на дому по медицинским показаниям) и  </w:t>
      </w:r>
      <w:r w:rsidR="002926AF" w:rsidRPr="00636452">
        <w:rPr>
          <w:rFonts w:ascii="Times New Roman" w:hAnsi="Times New Roman" w:cs="Times New Roman"/>
          <w:sz w:val="26"/>
          <w:szCs w:val="26"/>
        </w:rPr>
        <w:t>4</w:t>
      </w:r>
      <w:r w:rsidRPr="00636452">
        <w:rPr>
          <w:rFonts w:ascii="Times New Roman" w:hAnsi="Times New Roman" w:cs="Times New Roman"/>
          <w:sz w:val="26"/>
          <w:szCs w:val="26"/>
        </w:rPr>
        <w:t>7</w:t>
      </w:r>
      <w:r w:rsidR="00781D97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детей</w:t>
      </w:r>
      <w:r w:rsidR="00DA3474" w:rsidRPr="00636452">
        <w:rPr>
          <w:rFonts w:ascii="Times New Roman" w:hAnsi="Times New Roman" w:cs="Times New Roman"/>
          <w:sz w:val="26"/>
          <w:szCs w:val="26"/>
        </w:rPr>
        <w:t>-инвалид</w:t>
      </w:r>
      <w:r w:rsidRPr="00636452">
        <w:rPr>
          <w:rFonts w:ascii="Times New Roman" w:hAnsi="Times New Roman" w:cs="Times New Roman"/>
          <w:sz w:val="26"/>
          <w:szCs w:val="26"/>
        </w:rPr>
        <w:t>ов</w:t>
      </w:r>
      <w:r w:rsidR="002926AF" w:rsidRPr="00636452">
        <w:rPr>
          <w:rFonts w:ascii="Times New Roman" w:hAnsi="Times New Roman" w:cs="Times New Roman"/>
          <w:sz w:val="26"/>
          <w:szCs w:val="26"/>
        </w:rPr>
        <w:t xml:space="preserve"> из 61</w:t>
      </w:r>
      <w:r w:rsidR="00AA5CDA" w:rsidRPr="00636452">
        <w:rPr>
          <w:rFonts w:ascii="Times New Roman" w:hAnsi="Times New Roman" w:cs="Times New Roman"/>
          <w:sz w:val="26"/>
          <w:szCs w:val="26"/>
        </w:rPr>
        <w:t xml:space="preserve"> (</w:t>
      </w:r>
      <w:r w:rsidR="002926AF" w:rsidRPr="00636452">
        <w:rPr>
          <w:rFonts w:ascii="Times New Roman" w:hAnsi="Times New Roman" w:cs="Times New Roman"/>
          <w:sz w:val="26"/>
          <w:szCs w:val="26"/>
        </w:rPr>
        <w:t>1</w:t>
      </w:r>
      <w:r w:rsidRPr="00636452">
        <w:rPr>
          <w:rFonts w:ascii="Times New Roman" w:hAnsi="Times New Roman" w:cs="Times New Roman"/>
          <w:sz w:val="26"/>
          <w:szCs w:val="26"/>
        </w:rPr>
        <w:t>4</w:t>
      </w:r>
      <w:r w:rsidR="00781D97" w:rsidRPr="00636452">
        <w:rPr>
          <w:rFonts w:ascii="Times New Roman" w:hAnsi="Times New Roman" w:cs="Times New Roman"/>
          <w:sz w:val="26"/>
          <w:szCs w:val="26"/>
        </w:rPr>
        <w:t xml:space="preserve"> – обучались на дому</w:t>
      </w:r>
      <w:r w:rsidR="00762756" w:rsidRPr="00636452">
        <w:rPr>
          <w:rFonts w:ascii="Times New Roman" w:hAnsi="Times New Roman" w:cs="Times New Roman"/>
          <w:sz w:val="26"/>
          <w:szCs w:val="26"/>
        </w:rPr>
        <w:t xml:space="preserve"> по медицинским показаниям</w:t>
      </w:r>
      <w:r w:rsidR="00781D97" w:rsidRPr="00636452">
        <w:rPr>
          <w:rFonts w:ascii="Times New Roman" w:hAnsi="Times New Roman" w:cs="Times New Roman"/>
          <w:sz w:val="26"/>
          <w:szCs w:val="26"/>
        </w:rPr>
        <w:t>)</w:t>
      </w:r>
      <w:r w:rsidR="00DA3474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E0D79" w:rsidRPr="00636452">
        <w:rPr>
          <w:rFonts w:ascii="Times New Roman" w:hAnsi="Times New Roman" w:cs="Times New Roman"/>
          <w:sz w:val="26"/>
          <w:szCs w:val="26"/>
        </w:rPr>
        <w:t>обучались в классах</w:t>
      </w:r>
      <w:r w:rsidR="0045355B" w:rsidRPr="00636452">
        <w:rPr>
          <w:rFonts w:ascii="Times New Roman" w:hAnsi="Times New Roman" w:cs="Times New Roman"/>
          <w:sz w:val="26"/>
          <w:szCs w:val="26"/>
        </w:rPr>
        <w:t>,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не являющихся специальными (коррекционными).</w:t>
      </w:r>
      <w:r w:rsidR="00781D97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2</w:t>
      </w:r>
      <w:r w:rsidR="00960AD7" w:rsidRPr="00636452">
        <w:rPr>
          <w:rFonts w:ascii="Times New Roman" w:hAnsi="Times New Roman" w:cs="Times New Roman"/>
          <w:sz w:val="26"/>
          <w:szCs w:val="26"/>
        </w:rPr>
        <w:t>1</w:t>
      </w:r>
      <w:r w:rsidR="00AA5CDA" w:rsidRPr="00636452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A04D8F" w:rsidRPr="00636452">
        <w:rPr>
          <w:rFonts w:ascii="Times New Roman" w:hAnsi="Times New Roman" w:cs="Times New Roman"/>
          <w:sz w:val="26"/>
          <w:szCs w:val="26"/>
        </w:rPr>
        <w:t xml:space="preserve"> начальных классов </w:t>
      </w:r>
      <w:r w:rsidR="00AA5CDA" w:rsidRPr="00636452">
        <w:rPr>
          <w:rFonts w:ascii="Times New Roman" w:hAnsi="Times New Roman" w:cs="Times New Roman"/>
          <w:sz w:val="26"/>
          <w:szCs w:val="26"/>
        </w:rPr>
        <w:t>с задержкой психического развития</w:t>
      </w:r>
      <w:r w:rsidR="00781D97" w:rsidRPr="00636452">
        <w:rPr>
          <w:rFonts w:ascii="Times New Roman" w:hAnsi="Times New Roman" w:cs="Times New Roman"/>
          <w:sz w:val="26"/>
          <w:szCs w:val="26"/>
        </w:rPr>
        <w:t xml:space="preserve"> обучал</w:t>
      </w:r>
      <w:r w:rsidR="00960AD7" w:rsidRPr="00636452">
        <w:rPr>
          <w:rFonts w:ascii="Times New Roman" w:hAnsi="Times New Roman" w:cs="Times New Roman"/>
          <w:sz w:val="26"/>
          <w:szCs w:val="26"/>
        </w:rPr>
        <w:t>ся</w:t>
      </w:r>
      <w:r w:rsidR="00781D97" w:rsidRPr="00636452">
        <w:rPr>
          <w:rFonts w:ascii="Times New Roman" w:hAnsi="Times New Roman" w:cs="Times New Roman"/>
          <w:sz w:val="26"/>
          <w:szCs w:val="26"/>
        </w:rPr>
        <w:t xml:space="preserve"> в соответствии ФГОС НОО обучающихся с </w:t>
      </w:r>
      <w:r w:rsidR="008318CE" w:rsidRPr="00636452">
        <w:rPr>
          <w:rFonts w:ascii="Times New Roman" w:hAnsi="Times New Roman" w:cs="Times New Roman"/>
          <w:sz w:val="26"/>
          <w:szCs w:val="26"/>
        </w:rPr>
        <w:t>ОВЗ.</w:t>
      </w:r>
      <w:proofErr w:type="gramEnd"/>
      <w:r w:rsidR="008318CE" w:rsidRPr="00636452">
        <w:rPr>
          <w:rFonts w:ascii="Times New Roman" w:hAnsi="Times New Roman" w:cs="Times New Roman"/>
          <w:sz w:val="26"/>
          <w:szCs w:val="26"/>
        </w:rPr>
        <w:t xml:space="preserve"> Школьники, обучающие</w:t>
      </w:r>
      <w:r w:rsidR="00781D97" w:rsidRPr="00636452">
        <w:rPr>
          <w:rFonts w:ascii="Times New Roman" w:hAnsi="Times New Roman" w:cs="Times New Roman"/>
          <w:sz w:val="26"/>
          <w:szCs w:val="26"/>
        </w:rPr>
        <w:t xml:space="preserve">ся в соответствии с ФГОС НОО </w:t>
      </w:r>
      <w:proofErr w:type="gramStart"/>
      <w:r w:rsidR="00781D97" w:rsidRPr="0063645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318CE" w:rsidRPr="00636452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нарушениями), отсутствовали.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960AD7" w:rsidRPr="00636452">
        <w:rPr>
          <w:rFonts w:ascii="Times New Roman" w:hAnsi="Times New Roman" w:cs="Times New Roman"/>
          <w:sz w:val="26"/>
          <w:szCs w:val="26"/>
        </w:rPr>
        <w:t>33</w:t>
      </w:r>
      <w:r w:rsidR="0064182C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A04D8F" w:rsidRPr="00636452">
        <w:rPr>
          <w:rFonts w:ascii="Times New Roman" w:hAnsi="Times New Roman" w:cs="Times New Roman"/>
          <w:sz w:val="26"/>
          <w:szCs w:val="26"/>
        </w:rPr>
        <w:t>школьника</w:t>
      </w:r>
      <w:r w:rsidR="00960AD7" w:rsidRPr="00636452">
        <w:rPr>
          <w:rFonts w:ascii="Times New Roman" w:hAnsi="Times New Roman" w:cs="Times New Roman"/>
          <w:sz w:val="26"/>
          <w:szCs w:val="26"/>
        </w:rPr>
        <w:t>, обучающихся</w:t>
      </w:r>
      <w:r w:rsidR="0064182C" w:rsidRPr="00636452">
        <w:rPr>
          <w:rFonts w:ascii="Times New Roman" w:hAnsi="Times New Roman" w:cs="Times New Roman"/>
          <w:sz w:val="26"/>
          <w:szCs w:val="26"/>
        </w:rPr>
        <w:t xml:space="preserve"> по адаптированным образовательным программам начал</w:t>
      </w:r>
      <w:r w:rsidR="00220F9C" w:rsidRPr="00636452">
        <w:rPr>
          <w:rFonts w:ascii="Times New Roman" w:hAnsi="Times New Roman" w:cs="Times New Roman"/>
          <w:sz w:val="26"/>
          <w:szCs w:val="26"/>
        </w:rPr>
        <w:t>ьного общего и</w:t>
      </w:r>
      <w:r w:rsidR="0064182C" w:rsidRPr="00636452">
        <w:rPr>
          <w:rFonts w:ascii="Times New Roman" w:hAnsi="Times New Roman" w:cs="Times New Roman"/>
          <w:sz w:val="26"/>
          <w:szCs w:val="26"/>
        </w:rPr>
        <w:t xml:space="preserve"> основного общего</w:t>
      </w:r>
      <w:r w:rsidR="00220F9C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64182C" w:rsidRPr="00636452">
        <w:rPr>
          <w:rFonts w:ascii="Times New Roman" w:hAnsi="Times New Roman" w:cs="Times New Roman"/>
          <w:sz w:val="26"/>
          <w:szCs w:val="26"/>
        </w:rPr>
        <w:t>образования обучались по программам для обучающихся с задержкой психического развития</w:t>
      </w:r>
      <w:r w:rsidR="00960AD7" w:rsidRPr="00636452">
        <w:rPr>
          <w:rFonts w:ascii="Times New Roman" w:hAnsi="Times New Roman" w:cs="Times New Roman"/>
          <w:sz w:val="26"/>
          <w:szCs w:val="26"/>
        </w:rPr>
        <w:t>, 1</w:t>
      </w:r>
      <w:r w:rsidR="00A04D8F" w:rsidRPr="00636452">
        <w:rPr>
          <w:rFonts w:ascii="Times New Roman" w:hAnsi="Times New Roman" w:cs="Times New Roman"/>
          <w:sz w:val="26"/>
          <w:szCs w:val="26"/>
        </w:rPr>
        <w:t xml:space="preserve"> – по адаптированным программам для обучающихся с нарушениями опорно-двигательного аппарата</w:t>
      </w:r>
      <w:r w:rsidR="0064182C" w:rsidRPr="00636452">
        <w:rPr>
          <w:rFonts w:ascii="Times New Roman" w:hAnsi="Times New Roman" w:cs="Times New Roman"/>
          <w:sz w:val="26"/>
          <w:szCs w:val="26"/>
        </w:rPr>
        <w:t>.</w:t>
      </w:r>
    </w:p>
    <w:p w:rsidR="004E0D79" w:rsidRPr="00636452" w:rsidRDefault="00781D97" w:rsidP="004E0D79">
      <w:pPr>
        <w:shd w:val="clear" w:color="auto" w:fill="FFFFFF"/>
        <w:tabs>
          <w:tab w:val="left" w:pos="9346"/>
        </w:tabs>
        <w:spacing w:after="0" w:line="240" w:lineRule="auto"/>
        <w:ind w:left="102" w:right="-11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Д</w:t>
      </w:r>
      <w:r w:rsidR="004E0D79" w:rsidRPr="00636452">
        <w:rPr>
          <w:rFonts w:ascii="Times New Roman" w:hAnsi="Times New Roman" w:cs="Times New Roman"/>
          <w:sz w:val="26"/>
          <w:szCs w:val="26"/>
        </w:rPr>
        <w:t xml:space="preserve">ля оказания логопедической помощи школьникам с </w:t>
      </w:r>
      <w:r w:rsidR="00C85D63" w:rsidRPr="00636452">
        <w:rPr>
          <w:rFonts w:ascii="Times New Roman" w:hAnsi="Times New Roman" w:cs="Times New Roman"/>
          <w:sz w:val="26"/>
          <w:szCs w:val="26"/>
        </w:rPr>
        <w:t>ОВЗ в средних общеобразовательных школах</w:t>
      </w:r>
      <w:r w:rsidR="00952A75" w:rsidRPr="00636452">
        <w:rPr>
          <w:rFonts w:ascii="Times New Roman" w:hAnsi="Times New Roman" w:cs="Times New Roman"/>
          <w:sz w:val="26"/>
          <w:szCs w:val="26"/>
        </w:rPr>
        <w:t xml:space="preserve"> №</w:t>
      </w:r>
      <w:r w:rsidR="00C85D63" w:rsidRPr="00636452">
        <w:rPr>
          <w:rFonts w:ascii="Times New Roman" w:hAnsi="Times New Roman" w:cs="Times New Roman"/>
          <w:sz w:val="26"/>
          <w:szCs w:val="26"/>
        </w:rPr>
        <w:t xml:space="preserve">2 и </w:t>
      </w:r>
      <w:r w:rsidR="00952A75" w:rsidRPr="00636452">
        <w:rPr>
          <w:rFonts w:ascii="Times New Roman" w:hAnsi="Times New Roman" w:cs="Times New Roman"/>
          <w:sz w:val="26"/>
          <w:szCs w:val="26"/>
        </w:rPr>
        <w:t>3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952A75" w:rsidRPr="00636452">
        <w:rPr>
          <w:rFonts w:ascii="Times New Roman" w:hAnsi="Times New Roman" w:cs="Times New Roman"/>
          <w:sz w:val="26"/>
          <w:szCs w:val="26"/>
        </w:rPr>
        <w:t>имел</w:t>
      </w:r>
      <w:r w:rsidR="00C85D63" w:rsidRPr="00636452">
        <w:rPr>
          <w:rFonts w:ascii="Times New Roman" w:hAnsi="Times New Roman" w:cs="Times New Roman"/>
          <w:sz w:val="26"/>
          <w:szCs w:val="26"/>
        </w:rPr>
        <w:t>ись  логопедические</w:t>
      </w:r>
      <w:r w:rsidRPr="00636452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C85D63" w:rsidRPr="00636452">
        <w:rPr>
          <w:rFonts w:ascii="Times New Roman" w:hAnsi="Times New Roman" w:cs="Times New Roman"/>
          <w:sz w:val="26"/>
          <w:szCs w:val="26"/>
        </w:rPr>
        <w:t>ы</w:t>
      </w:r>
      <w:r w:rsidR="004E0D79" w:rsidRPr="00636452">
        <w:rPr>
          <w:rFonts w:ascii="Times New Roman" w:hAnsi="Times New Roman" w:cs="Times New Roman"/>
          <w:sz w:val="26"/>
          <w:szCs w:val="26"/>
        </w:rPr>
        <w:t>.</w:t>
      </w:r>
      <w:r w:rsidR="008318CE" w:rsidRPr="00636452">
        <w:rPr>
          <w:rFonts w:ascii="Times New Roman" w:hAnsi="Times New Roman" w:cs="Times New Roman"/>
          <w:sz w:val="26"/>
          <w:szCs w:val="26"/>
        </w:rPr>
        <w:t xml:space="preserve">  В </w:t>
      </w:r>
      <w:r w:rsidR="00960AD7" w:rsidRPr="00636452">
        <w:rPr>
          <w:rFonts w:ascii="Times New Roman" w:hAnsi="Times New Roman" w:cs="Times New Roman"/>
          <w:sz w:val="26"/>
          <w:szCs w:val="26"/>
        </w:rPr>
        <w:t>5</w:t>
      </w:r>
      <w:r w:rsidR="008318CE" w:rsidRPr="00636452">
        <w:rPr>
          <w:rFonts w:ascii="Times New Roman" w:hAnsi="Times New Roman" w:cs="Times New Roman"/>
          <w:sz w:val="26"/>
          <w:szCs w:val="26"/>
        </w:rPr>
        <w:t xml:space="preserve"> зданиях (</w:t>
      </w:r>
      <w:r w:rsidR="00960AD7" w:rsidRPr="00636452">
        <w:rPr>
          <w:rFonts w:ascii="Times New Roman" w:hAnsi="Times New Roman" w:cs="Times New Roman"/>
          <w:sz w:val="26"/>
          <w:szCs w:val="26"/>
        </w:rPr>
        <w:t>23,8</w:t>
      </w:r>
      <w:r w:rsidR="008318CE" w:rsidRPr="00636452">
        <w:rPr>
          <w:rFonts w:ascii="Times New Roman" w:hAnsi="Times New Roman" w:cs="Times New Roman"/>
          <w:sz w:val="26"/>
          <w:szCs w:val="26"/>
        </w:rPr>
        <w:t>%) общеобразовательных организаций (</w:t>
      </w:r>
      <w:r w:rsidR="00220F9C" w:rsidRPr="00636452">
        <w:rPr>
          <w:rFonts w:ascii="Times New Roman" w:hAnsi="Times New Roman" w:cs="Times New Roman"/>
          <w:sz w:val="26"/>
          <w:szCs w:val="26"/>
        </w:rPr>
        <w:t>МБОУ «Средняя общеобразовательная школа</w:t>
      </w:r>
      <w:r w:rsidR="008318CE" w:rsidRPr="00636452">
        <w:rPr>
          <w:rFonts w:ascii="Times New Roman" w:hAnsi="Times New Roman" w:cs="Times New Roman"/>
          <w:sz w:val="26"/>
          <w:szCs w:val="26"/>
        </w:rPr>
        <w:t xml:space="preserve"> №1,2,3,</w:t>
      </w:r>
      <w:r w:rsidR="00960AD7" w:rsidRPr="00636452">
        <w:rPr>
          <w:rFonts w:ascii="Times New Roman" w:hAnsi="Times New Roman" w:cs="Times New Roman"/>
          <w:sz w:val="26"/>
          <w:szCs w:val="26"/>
        </w:rPr>
        <w:t>5</w:t>
      </w:r>
      <w:r w:rsidR="00220F9C" w:rsidRPr="00636452">
        <w:rPr>
          <w:rFonts w:ascii="Times New Roman" w:hAnsi="Times New Roman" w:cs="Times New Roman"/>
          <w:sz w:val="26"/>
          <w:szCs w:val="26"/>
        </w:rPr>
        <w:t>»</w:t>
      </w:r>
      <w:r w:rsidR="00960AD7" w:rsidRPr="00636452">
        <w:rPr>
          <w:rFonts w:ascii="Times New Roman" w:hAnsi="Times New Roman" w:cs="Times New Roman"/>
          <w:sz w:val="26"/>
          <w:szCs w:val="26"/>
        </w:rPr>
        <w:t>,</w:t>
      </w:r>
      <w:r w:rsidR="00220F9C" w:rsidRPr="00636452">
        <w:rPr>
          <w:rFonts w:ascii="Times New Roman" w:hAnsi="Times New Roman" w:cs="Times New Roman"/>
          <w:sz w:val="26"/>
          <w:szCs w:val="26"/>
        </w:rPr>
        <w:t xml:space="preserve"> «Г</w:t>
      </w:r>
      <w:r w:rsidR="008318CE" w:rsidRPr="00636452">
        <w:rPr>
          <w:rFonts w:ascii="Times New Roman" w:hAnsi="Times New Roman" w:cs="Times New Roman"/>
          <w:sz w:val="26"/>
          <w:szCs w:val="26"/>
        </w:rPr>
        <w:t>имназия №13</w:t>
      </w:r>
      <w:r w:rsidR="00220F9C" w:rsidRPr="00636452">
        <w:rPr>
          <w:rFonts w:ascii="Times New Roman" w:hAnsi="Times New Roman" w:cs="Times New Roman"/>
          <w:sz w:val="26"/>
          <w:szCs w:val="26"/>
        </w:rPr>
        <w:t>»</w:t>
      </w:r>
      <w:r w:rsidR="008318CE" w:rsidRPr="00636452">
        <w:rPr>
          <w:rFonts w:ascii="Times New Roman" w:hAnsi="Times New Roman" w:cs="Times New Roman"/>
          <w:sz w:val="26"/>
          <w:szCs w:val="26"/>
        </w:rPr>
        <w:t>) из 21 созданы условия для беспрепятственного доступа инвалидов.</w:t>
      </w:r>
      <w:r w:rsidR="00960AD7" w:rsidRPr="00636452">
        <w:rPr>
          <w:rFonts w:ascii="Times New Roman" w:hAnsi="Times New Roman" w:cs="Times New Roman"/>
          <w:sz w:val="26"/>
          <w:szCs w:val="26"/>
        </w:rPr>
        <w:t xml:space="preserve"> В 2020 году таких зданий было 4.</w:t>
      </w:r>
    </w:p>
    <w:p w:rsidR="004E0D79" w:rsidRPr="00636452" w:rsidRDefault="004E0D79" w:rsidP="004E0D79">
      <w:pPr>
        <w:tabs>
          <w:tab w:val="left" w:pos="7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Как и в предыдущие годы ни в одной общеобразовательной организации (в том числе в 2-ух гимназиях) не велось углубленное изучение отдельных предметов. </w:t>
      </w:r>
      <w:r w:rsidR="00A04D8F" w:rsidRPr="00636452">
        <w:rPr>
          <w:rFonts w:ascii="Times New Roman" w:hAnsi="Times New Roman" w:cs="Times New Roman"/>
          <w:sz w:val="26"/>
          <w:szCs w:val="26"/>
        </w:rPr>
        <w:t>8</w:t>
      </w:r>
      <w:r w:rsidR="00960AD7" w:rsidRPr="00636452">
        <w:rPr>
          <w:rFonts w:ascii="Times New Roman" w:hAnsi="Times New Roman" w:cs="Times New Roman"/>
          <w:sz w:val="26"/>
          <w:szCs w:val="26"/>
        </w:rPr>
        <w:t>6,1</w:t>
      </w:r>
      <w:r w:rsidR="0045355B" w:rsidRPr="00636452">
        <w:rPr>
          <w:rFonts w:ascii="Times New Roman" w:hAnsi="Times New Roman" w:cs="Times New Roman"/>
          <w:sz w:val="26"/>
          <w:szCs w:val="26"/>
        </w:rPr>
        <w:t xml:space="preserve"> % (</w:t>
      </w:r>
      <w:r w:rsidR="00AB1DC6" w:rsidRPr="00636452">
        <w:rPr>
          <w:rFonts w:ascii="Times New Roman" w:hAnsi="Times New Roman" w:cs="Times New Roman"/>
          <w:sz w:val="26"/>
          <w:szCs w:val="26"/>
        </w:rPr>
        <w:t>в 20</w:t>
      </w:r>
      <w:r w:rsidR="00960AD7" w:rsidRPr="00636452">
        <w:rPr>
          <w:rFonts w:ascii="Times New Roman" w:hAnsi="Times New Roman" w:cs="Times New Roman"/>
          <w:sz w:val="26"/>
          <w:szCs w:val="26"/>
        </w:rPr>
        <w:t>20</w:t>
      </w:r>
      <w:r w:rsidR="00AB1DC6"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04D8F" w:rsidRPr="00636452">
        <w:rPr>
          <w:rFonts w:ascii="Times New Roman" w:hAnsi="Times New Roman" w:cs="Times New Roman"/>
          <w:sz w:val="26"/>
          <w:szCs w:val="26"/>
        </w:rPr>
        <w:t>–</w:t>
      </w:r>
      <w:r w:rsidR="00AB1DC6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960AD7" w:rsidRPr="00636452">
        <w:rPr>
          <w:rFonts w:ascii="Times New Roman" w:hAnsi="Times New Roman" w:cs="Times New Roman"/>
          <w:sz w:val="26"/>
          <w:szCs w:val="26"/>
        </w:rPr>
        <w:t>85,5%</w:t>
      </w:r>
      <w:r w:rsidR="00AB1DC6" w:rsidRPr="00636452">
        <w:rPr>
          <w:rFonts w:ascii="Times New Roman" w:hAnsi="Times New Roman" w:cs="Times New Roman"/>
          <w:sz w:val="26"/>
          <w:szCs w:val="26"/>
        </w:rPr>
        <w:t>)</w:t>
      </w:r>
      <w:r w:rsidR="009A3804" w:rsidRPr="00636452">
        <w:rPr>
          <w:rFonts w:ascii="Times New Roman" w:hAnsi="Times New Roman" w:cs="Times New Roman"/>
          <w:sz w:val="26"/>
          <w:szCs w:val="26"/>
        </w:rPr>
        <w:t xml:space="preserve"> школьников 10-11 классов в общей </w:t>
      </w:r>
      <w:proofErr w:type="gramStart"/>
      <w:r w:rsidR="009A3804" w:rsidRPr="00636452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="009A3804" w:rsidRPr="00636452">
        <w:rPr>
          <w:rFonts w:ascii="Times New Roman" w:hAnsi="Times New Roman" w:cs="Times New Roman"/>
          <w:sz w:val="26"/>
          <w:szCs w:val="26"/>
        </w:rPr>
        <w:t xml:space="preserve"> обучающихся на уровне среднего общего образования обучались в классах (группах) профильного обучения.</w:t>
      </w:r>
    </w:p>
    <w:p w:rsidR="00960AD7" w:rsidRPr="00636452" w:rsidRDefault="00960AD7" w:rsidP="004E0D7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36452">
        <w:rPr>
          <w:color w:val="auto"/>
          <w:sz w:val="26"/>
          <w:szCs w:val="26"/>
        </w:rPr>
        <w:t>В 2021</w:t>
      </w:r>
      <w:r w:rsidR="00D121B7" w:rsidRPr="00636452">
        <w:rPr>
          <w:color w:val="auto"/>
          <w:sz w:val="26"/>
          <w:szCs w:val="26"/>
        </w:rPr>
        <w:t xml:space="preserve"> году </w:t>
      </w:r>
      <w:r w:rsidR="008318CE" w:rsidRPr="00636452">
        <w:rPr>
          <w:color w:val="auto"/>
          <w:sz w:val="26"/>
          <w:szCs w:val="26"/>
        </w:rPr>
        <w:t xml:space="preserve">все обучающиеся </w:t>
      </w:r>
      <w:r w:rsidR="00AB1DC6" w:rsidRPr="00636452">
        <w:rPr>
          <w:color w:val="auto"/>
          <w:sz w:val="26"/>
          <w:szCs w:val="26"/>
        </w:rPr>
        <w:t>по программам начального общего</w:t>
      </w:r>
      <w:r w:rsidRPr="00636452">
        <w:rPr>
          <w:color w:val="auto"/>
          <w:sz w:val="26"/>
          <w:szCs w:val="26"/>
        </w:rPr>
        <w:t>,</w:t>
      </w:r>
      <w:r w:rsidR="00AB1DC6" w:rsidRPr="00636452">
        <w:rPr>
          <w:color w:val="auto"/>
          <w:sz w:val="26"/>
          <w:szCs w:val="26"/>
        </w:rPr>
        <w:t xml:space="preserve"> основного общего</w:t>
      </w:r>
      <w:r w:rsidRPr="00636452">
        <w:rPr>
          <w:color w:val="auto"/>
          <w:sz w:val="26"/>
          <w:szCs w:val="26"/>
        </w:rPr>
        <w:t>, среднего общего</w:t>
      </w:r>
      <w:r w:rsidR="00AB1DC6" w:rsidRPr="00636452">
        <w:rPr>
          <w:color w:val="auto"/>
          <w:sz w:val="26"/>
          <w:szCs w:val="26"/>
        </w:rPr>
        <w:t xml:space="preserve"> образования</w:t>
      </w:r>
      <w:r w:rsidR="004E0D79" w:rsidRPr="00636452">
        <w:rPr>
          <w:color w:val="auto"/>
          <w:sz w:val="26"/>
          <w:szCs w:val="26"/>
        </w:rPr>
        <w:t xml:space="preserve"> обучались в соответствии с федеральными государственн</w:t>
      </w:r>
      <w:r w:rsidR="008318CE" w:rsidRPr="00636452">
        <w:rPr>
          <w:color w:val="auto"/>
          <w:sz w:val="26"/>
          <w:szCs w:val="26"/>
        </w:rPr>
        <w:t>ыми образовательными стандартами</w:t>
      </w:r>
      <w:r w:rsidR="00AB1DC6" w:rsidRPr="00636452">
        <w:rPr>
          <w:color w:val="auto"/>
          <w:sz w:val="26"/>
          <w:szCs w:val="26"/>
        </w:rPr>
        <w:t xml:space="preserve"> начального общего, </w:t>
      </w:r>
      <w:r w:rsidR="004E0D79" w:rsidRPr="00636452">
        <w:rPr>
          <w:color w:val="auto"/>
          <w:sz w:val="26"/>
          <w:szCs w:val="26"/>
        </w:rPr>
        <w:t>основного общего</w:t>
      </w:r>
      <w:r w:rsidR="00AB1DC6" w:rsidRPr="00636452">
        <w:rPr>
          <w:color w:val="auto"/>
          <w:sz w:val="26"/>
          <w:szCs w:val="26"/>
        </w:rPr>
        <w:t xml:space="preserve"> и среднего общего</w:t>
      </w:r>
      <w:r w:rsidR="004E0D79" w:rsidRPr="00636452">
        <w:rPr>
          <w:color w:val="auto"/>
          <w:sz w:val="26"/>
          <w:szCs w:val="26"/>
        </w:rPr>
        <w:t xml:space="preserve"> образования соответственно. </w:t>
      </w:r>
    </w:p>
    <w:p w:rsidR="009A3804" w:rsidRPr="00636452" w:rsidRDefault="00960AD7" w:rsidP="004E0D79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36452">
        <w:rPr>
          <w:color w:val="auto"/>
          <w:sz w:val="26"/>
          <w:szCs w:val="26"/>
        </w:rPr>
        <w:t>В 2021</w:t>
      </w:r>
      <w:r w:rsidR="009A3804" w:rsidRPr="00636452">
        <w:rPr>
          <w:color w:val="auto"/>
          <w:sz w:val="26"/>
          <w:szCs w:val="26"/>
        </w:rPr>
        <w:t xml:space="preserve"> году обучение с использованием дистанционных образовательных технологий </w:t>
      </w:r>
      <w:r w:rsidR="0045355B" w:rsidRPr="00636452">
        <w:rPr>
          <w:color w:val="auto"/>
          <w:sz w:val="26"/>
          <w:szCs w:val="26"/>
        </w:rPr>
        <w:t xml:space="preserve">на постоянной основе </w:t>
      </w:r>
      <w:r w:rsidR="009A3804" w:rsidRPr="00636452">
        <w:rPr>
          <w:color w:val="auto"/>
          <w:sz w:val="26"/>
          <w:szCs w:val="26"/>
        </w:rPr>
        <w:t>не осуществлялось.</w:t>
      </w:r>
    </w:p>
    <w:p w:rsidR="00984017" w:rsidRPr="00636452" w:rsidRDefault="00076784" w:rsidP="00984017">
      <w:pPr>
        <w:pStyle w:val="NoSpacing1"/>
        <w:ind w:firstLine="567"/>
        <w:jc w:val="both"/>
        <w:rPr>
          <w:rFonts w:ascii="Times New Roman" w:hAnsi="Times New Roman"/>
          <w:sz w:val="26"/>
          <w:szCs w:val="26"/>
        </w:rPr>
      </w:pPr>
      <w:r w:rsidRPr="00636452">
        <w:rPr>
          <w:rFonts w:ascii="Times New Roman" w:hAnsi="Times New Roman"/>
          <w:sz w:val="26"/>
          <w:szCs w:val="26"/>
        </w:rPr>
        <w:t>Удельный вес численности педагогических работников в общей численности работников муниципальных общеобр</w:t>
      </w:r>
      <w:r w:rsidR="004C320C" w:rsidRPr="00636452">
        <w:rPr>
          <w:rFonts w:ascii="Times New Roman" w:hAnsi="Times New Roman"/>
          <w:sz w:val="26"/>
          <w:szCs w:val="26"/>
        </w:rPr>
        <w:t>азовательных организаций  в 2021</w:t>
      </w:r>
      <w:r w:rsidR="00A102DC" w:rsidRPr="00636452">
        <w:rPr>
          <w:rFonts w:ascii="Times New Roman" w:hAnsi="Times New Roman"/>
          <w:sz w:val="26"/>
          <w:szCs w:val="26"/>
        </w:rPr>
        <w:t xml:space="preserve"> году составил 53,</w:t>
      </w:r>
      <w:r w:rsidR="004C320C" w:rsidRPr="00636452">
        <w:rPr>
          <w:rFonts w:ascii="Times New Roman" w:hAnsi="Times New Roman"/>
          <w:sz w:val="26"/>
          <w:szCs w:val="26"/>
        </w:rPr>
        <w:t>6</w:t>
      </w:r>
      <w:r w:rsidRPr="00636452">
        <w:rPr>
          <w:rFonts w:ascii="Times New Roman" w:hAnsi="Times New Roman"/>
          <w:sz w:val="26"/>
          <w:szCs w:val="26"/>
        </w:rPr>
        <w:t>%</w:t>
      </w:r>
      <w:r w:rsidR="00A04D8F" w:rsidRPr="00636452">
        <w:rPr>
          <w:rFonts w:ascii="Times New Roman" w:hAnsi="Times New Roman"/>
          <w:sz w:val="26"/>
          <w:szCs w:val="26"/>
        </w:rPr>
        <w:t xml:space="preserve"> (в 20</w:t>
      </w:r>
      <w:r w:rsidR="00960AD7" w:rsidRPr="00636452">
        <w:rPr>
          <w:rFonts w:ascii="Times New Roman" w:hAnsi="Times New Roman"/>
          <w:sz w:val="26"/>
          <w:szCs w:val="26"/>
        </w:rPr>
        <w:t>20</w:t>
      </w:r>
      <w:r w:rsidR="00A04D8F" w:rsidRPr="00636452">
        <w:rPr>
          <w:rFonts w:ascii="Times New Roman" w:hAnsi="Times New Roman"/>
          <w:sz w:val="26"/>
          <w:szCs w:val="26"/>
        </w:rPr>
        <w:t xml:space="preserve"> году </w:t>
      </w:r>
      <w:r w:rsidR="00960AD7" w:rsidRPr="00636452">
        <w:rPr>
          <w:rFonts w:ascii="Times New Roman" w:hAnsi="Times New Roman"/>
          <w:sz w:val="26"/>
          <w:szCs w:val="26"/>
        </w:rPr>
        <w:t>53,1%</w:t>
      </w:r>
      <w:r w:rsidR="00A102DC" w:rsidRPr="00636452">
        <w:rPr>
          <w:rFonts w:ascii="Times New Roman" w:hAnsi="Times New Roman"/>
          <w:sz w:val="26"/>
          <w:szCs w:val="26"/>
        </w:rPr>
        <w:t>)</w:t>
      </w:r>
      <w:r w:rsidRPr="00636452">
        <w:rPr>
          <w:rFonts w:ascii="Times New Roman" w:hAnsi="Times New Roman"/>
          <w:sz w:val="26"/>
          <w:szCs w:val="26"/>
        </w:rPr>
        <w:t>.</w:t>
      </w:r>
      <w:r w:rsidR="00952A75" w:rsidRPr="00636452">
        <w:rPr>
          <w:rFonts w:ascii="Times New Roman" w:hAnsi="Times New Roman"/>
          <w:sz w:val="26"/>
          <w:szCs w:val="26"/>
        </w:rPr>
        <w:t xml:space="preserve"> </w:t>
      </w:r>
      <w:r w:rsidR="004E0D79" w:rsidRPr="00636452">
        <w:rPr>
          <w:rFonts w:ascii="Times New Roman" w:hAnsi="Times New Roman"/>
          <w:sz w:val="26"/>
          <w:szCs w:val="26"/>
        </w:rPr>
        <w:t xml:space="preserve">На одного </w:t>
      </w:r>
      <w:r w:rsidR="00A04D8F" w:rsidRPr="00636452">
        <w:rPr>
          <w:rFonts w:ascii="Times New Roman" w:hAnsi="Times New Roman"/>
          <w:sz w:val="26"/>
          <w:szCs w:val="26"/>
        </w:rPr>
        <w:t>педагогического работника в 202</w:t>
      </w:r>
      <w:r w:rsidR="004C320C" w:rsidRPr="00636452">
        <w:rPr>
          <w:rFonts w:ascii="Times New Roman" w:hAnsi="Times New Roman"/>
          <w:sz w:val="26"/>
          <w:szCs w:val="26"/>
        </w:rPr>
        <w:t>1</w:t>
      </w:r>
      <w:r w:rsidR="004E0D79" w:rsidRPr="00636452">
        <w:rPr>
          <w:rFonts w:ascii="Times New Roman" w:hAnsi="Times New Roman"/>
          <w:sz w:val="26"/>
          <w:szCs w:val="26"/>
        </w:rPr>
        <w:t xml:space="preserve"> году приходилось  </w:t>
      </w:r>
      <w:r w:rsidR="00A102DC" w:rsidRPr="00636452">
        <w:rPr>
          <w:rFonts w:ascii="Times New Roman" w:hAnsi="Times New Roman"/>
          <w:sz w:val="26"/>
          <w:szCs w:val="26"/>
        </w:rPr>
        <w:t>13,</w:t>
      </w:r>
      <w:r w:rsidR="004C320C" w:rsidRPr="00636452">
        <w:rPr>
          <w:rFonts w:ascii="Times New Roman" w:hAnsi="Times New Roman"/>
          <w:sz w:val="26"/>
          <w:szCs w:val="26"/>
        </w:rPr>
        <w:t>6</w:t>
      </w:r>
      <w:r w:rsidR="00A102DC" w:rsidRPr="0063645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E0D79" w:rsidRPr="0063645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E0D79" w:rsidRPr="00636452">
        <w:rPr>
          <w:rFonts w:ascii="Times New Roman" w:hAnsi="Times New Roman"/>
          <w:sz w:val="26"/>
          <w:szCs w:val="26"/>
        </w:rPr>
        <w:t xml:space="preserve"> (в</w:t>
      </w:r>
      <w:r w:rsidRPr="00636452">
        <w:rPr>
          <w:rFonts w:ascii="Times New Roman" w:hAnsi="Times New Roman"/>
          <w:sz w:val="26"/>
          <w:szCs w:val="26"/>
        </w:rPr>
        <w:t xml:space="preserve"> 20</w:t>
      </w:r>
      <w:r w:rsidR="004C320C" w:rsidRPr="00636452">
        <w:rPr>
          <w:rFonts w:ascii="Times New Roman" w:hAnsi="Times New Roman"/>
          <w:sz w:val="26"/>
          <w:szCs w:val="26"/>
        </w:rPr>
        <w:t>20</w:t>
      </w:r>
      <w:r w:rsidR="004E0D79" w:rsidRPr="00636452">
        <w:rPr>
          <w:rFonts w:ascii="Times New Roman" w:hAnsi="Times New Roman"/>
          <w:sz w:val="26"/>
          <w:szCs w:val="26"/>
        </w:rPr>
        <w:t xml:space="preserve"> году -  1</w:t>
      </w:r>
      <w:r w:rsidR="00AB1DC6" w:rsidRPr="00636452">
        <w:rPr>
          <w:rFonts w:ascii="Times New Roman" w:hAnsi="Times New Roman"/>
          <w:sz w:val="26"/>
          <w:szCs w:val="26"/>
        </w:rPr>
        <w:t>3</w:t>
      </w:r>
      <w:r w:rsidRPr="00636452">
        <w:rPr>
          <w:rFonts w:ascii="Times New Roman" w:hAnsi="Times New Roman"/>
          <w:sz w:val="26"/>
          <w:szCs w:val="26"/>
        </w:rPr>
        <w:t>,</w:t>
      </w:r>
      <w:r w:rsidR="004C320C" w:rsidRPr="00636452">
        <w:rPr>
          <w:rFonts w:ascii="Times New Roman" w:hAnsi="Times New Roman"/>
          <w:sz w:val="26"/>
          <w:szCs w:val="26"/>
        </w:rPr>
        <w:t>4</w:t>
      </w:r>
      <w:r w:rsidR="004E0D79" w:rsidRPr="00636452">
        <w:rPr>
          <w:rFonts w:ascii="Times New Roman" w:hAnsi="Times New Roman"/>
          <w:sz w:val="26"/>
          <w:szCs w:val="26"/>
        </w:rPr>
        <w:t>). Удельный вес численности учителей в возрасте до 35 лет в общей численности учителей общеобразовательных организаций с</w:t>
      </w:r>
      <w:r w:rsidRPr="00636452">
        <w:rPr>
          <w:rFonts w:ascii="Times New Roman" w:hAnsi="Times New Roman"/>
          <w:sz w:val="26"/>
          <w:szCs w:val="26"/>
        </w:rPr>
        <w:t xml:space="preserve">оставил </w:t>
      </w:r>
      <w:r w:rsidR="004C320C" w:rsidRPr="00636452">
        <w:rPr>
          <w:rFonts w:ascii="Times New Roman" w:hAnsi="Times New Roman"/>
          <w:sz w:val="26"/>
          <w:szCs w:val="26"/>
        </w:rPr>
        <w:t>21</w:t>
      </w:r>
      <w:r w:rsidR="00A04D8F" w:rsidRPr="00636452">
        <w:rPr>
          <w:rFonts w:ascii="Times New Roman" w:hAnsi="Times New Roman"/>
          <w:sz w:val="26"/>
          <w:szCs w:val="26"/>
        </w:rPr>
        <w:t>%  (в 20</w:t>
      </w:r>
      <w:r w:rsidR="004C320C" w:rsidRPr="00636452">
        <w:rPr>
          <w:rFonts w:ascii="Times New Roman" w:hAnsi="Times New Roman"/>
          <w:sz w:val="26"/>
          <w:szCs w:val="26"/>
        </w:rPr>
        <w:t>20</w:t>
      </w:r>
      <w:r w:rsidR="00AB1DC6" w:rsidRPr="00636452">
        <w:rPr>
          <w:rFonts w:ascii="Times New Roman" w:hAnsi="Times New Roman"/>
          <w:sz w:val="26"/>
          <w:szCs w:val="26"/>
        </w:rPr>
        <w:t xml:space="preserve"> году </w:t>
      </w:r>
      <w:r w:rsidR="004C320C" w:rsidRPr="00636452">
        <w:rPr>
          <w:rFonts w:ascii="Times New Roman" w:hAnsi="Times New Roman"/>
          <w:sz w:val="26"/>
          <w:szCs w:val="26"/>
        </w:rPr>
        <w:t>–</w:t>
      </w:r>
      <w:r w:rsidR="00AB1DC6" w:rsidRPr="00636452">
        <w:rPr>
          <w:rFonts w:ascii="Times New Roman" w:hAnsi="Times New Roman"/>
          <w:sz w:val="26"/>
          <w:szCs w:val="26"/>
        </w:rPr>
        <w:t xml:space="preserve"> </w:t>
      </w:r>
      <w:r w:rsidR="004C320C" w:rsidRPr="00636452">
        <w:rPr>
          <w:rFonts w:ascii="Times New Roman" w:hAnsi="Times New Roman"/>
          <w:sz w:val="26"/>
          <w:szCs w:val="26"/>
        </w:rPr>
        <w:t>17,3</w:t>
      </w:r>
      <w:r w:rsidR="004E0D79" w:rsidRPr="00636452">
        <w:rPr>
          <w:rFonts w:ascii="Times New Roman" w:hAnsi="Times New Roman"/>
          <w:sz w:val="26"/>
          <w:szCs w:val="26"/>
        </w:rPr>
        <w:t>%).</w:t>
      </w:r>
      <w:r w:rsidRPr="00636452">
        <w:rPr>
          <w:rFonts w:ascii="Times New Roman" w:hAnsi="Times New Roman"/>
          <w:sz w:val="26"/>
          <w:szCs w:val="26"/>
        </w:rPr>
        <w:t xml:space="preserve"> </w:t>
      </w:r>
    </w:p>
    <w:p w:rsidR="000A3809" w:rsidRPr="00636452" w:rsidRDefault="00A761DB" w:rsidP="00984017">
      <w:pPr>
        <w:pStyle w:val="NoSpacing1"/>
        <w:ind w:firstLine="567"/>
        <w:jc w:val="both"/>
        <w:rPr>
          <w:rFonts w:ascii="Times New Roman" w:hAnsi="Times New Roman"/>
          <w:sz w:val="26"/>
          <w:szCs w:val="26"/>
        </w:rPr>
      </w:pPr>
      <w:r w:rsidRPr="00636452">
        <w:rPr>
          <w:rFonts w:ascii="Times New Roman" w:hAnsi="Times New Roman"/>
          <w:sz w:val="26"/>
          <w:szCs w:val="26"/>
        </w:rPr>
        <w:t xml:space="preserve">Как и в </w:t>
      </w:r>
      <w:r w:rsidR="004C320C" w:rsidRPr="00636452">
        <w:rPr>
          <w:rFonts w:ascii="Times New Roman" w:hAnsi="Times New Roman"/>
          <w:sz w:val="26"/>
          <w:szCs w:val="26"/>
        </w:rPr>
        <w:t>предыдущие годы</w:t>
      </w:r>
      <w:r w:rsidRPr="00636452">
        <w:rPr>
          <w:rFonts w:ascii="Times New Roman" w:hAnsi="Times New Roman"/>
          <w:sz w:val="26"/>
          <w:szCs w:val="26"/>
        </w:rPr>
        <w:t xml:space="preserve"> в</w:t>
      </w:r>
      <w:r w:rsidR="00AA5CDA" w:rsidRPr="00636452">
        <w:rPr>
          <w:rFonts w:ascii="Times New Roman" w:hAnsi="Times New Roman"/>
          <w:sz w:val="26"/>
          <w:szCs w:val="26"/>
        </w:rPr>
        <w:t xml:space="preserve"> 13</w:t>
      </w:r>
      <w:r w:rsidR="00076784" w:rsidRPr="00636452">
        <w:rPr>
          <w:rFonts w:ascii="Times New Roman" w:hAnsi="Times New Roman"/>
          <w:sz w:val="26"/>
          <w:szCs w:val="26"/>
        </w:rPr>
        <w:t xml:space="preserve"> (</w:t>
      </w:r>
      <w:r w:rsidR="00AA5CDA" w:rsidRPr="00636452">
        <w:rPr>
          <w:rFonts w:ascii="Times New Roman" w:hAnsi="Times New Roman"/>
          <w:sz w:val="26"/>
          <w:szCs w:val="26"/>
        </w:rPr>
        <w:t>76,5</w:t>
      </w:r>
      <w:r w:rsidR="00076784" w:rsidRPr="00636452">
        <w:rPr>
          <w:rFonts w:ascii="Times New Roman" w:hAnsi="Times New Roman"/>
          <w:sz w:val="26"/>
          <w:szCs w:val="26"/>
        </w:rPr>
        <w:t>%) из 17 общеобразовательных организаций в составе педагогических работников в штате имелись социальные педагоги и</w:t>
      </w:r>
      <w:r w:rsidR="00AA5CDA" w:rsidRPr="00636452">
        <w:rPr>
          <w:rFonts w:ascii="Times New Roman" w:hAnsi="Times New Roman"/>
          <w:sz w:val="26"/>
          <w:szCs w:val="26"/>
        </w:rPr>
        <w:t xml:space="preserve"> во всех </w:t>
      </w:r>
      <w:r w:rsidR="00076784" w:rsidRPr="00636452">
        <w:rPr>
          <w:rFonts w:ascii="Times New Roman" w:hAnsi="Times New Roman"/>
          <w:sz w:val="26"/>
          <w:szCs w:val="26"/>
        </w:rPr>
        <w:t>педагоги</w:t>
      </w:r>
      <w:r w:rsidR="00984017" w:rsidRPr="00636452">
        <w:rPr>
          <w:rFonts w:ascii="Times New Roman" w:hAnsi="Times New Roman"/>
          <w:sz w:val="26"/>
          <w:szCs w:val="26"/>
        </w:rPr>
        <w:t xml:space="preserve">-психологи. В штатном расписании </w:t>
      </w:r>
      <w:r w:rsidR="00A102DC" w:rsidRPr="00636452">
        <w:rPr>
          <w:rFonts w:ascii="Times New Roman" w:hAnsi="Times New Roman"/>
          <w:sz w:val="26"/>
          <w:szCs w:val="26"/>
        </w:rPr>
        <w:t>двух</w:t>
      </w:r>
      <w:r w:rsidR="000A3809" w:rsidRPr="00636452">
        <w:rPr>
          <w:rFonts w:ascii="Times New Roman" w:hAnsi="Times New Roman"/>
          <w:sz w:val="26"/>
          <w:szCs w:val="26"/>
        </w:rPr>
        <w:t xml:space="preserve"> </w:t>
      </w:r>
      <w:r w:rsidR="00A102DC" w:rsidRPr="00636452">
        <w:rPr>
          <w:rFonts w:ascii="Times New Roman" w:hAnsi="Times New Roman"/>
          <w:sz w:val="26"/>
          <w:szCs w:val="26"/>
        </w:rPr>
        <w:t>муниципальных бюджетных общеобразовательных учреждений</w:t>
      </w:r>
      <w:r w:rsidR="00984017" w:rsidRPr="00636452">
        <w:rPr>
          <w:rFonts w:ascii="Times New Roman" w:hAnsi="Times New Roman"/>
          <w:sz w:val="26"/>
          <w:szCs w:val="26"/>
        </w:rPr>
        <w:t xml:space="preserve"> «Сред</w:t>
      </w:r>
      <w:r w:rsidR="00A102DC" w:rsidRPr="00636452">
        <w:rPr>
          <w:rFonts w:ascii="Times New Roman" w:hAnsi="Times New Roman"/>
          <w:sz w:val="26"/>
          <w:szCs w:val="26"/>
        </w:rPr>
        <w:t>няя общеобразовательная школа №2</w:t>
      </w:r>
      <w:r w:rsidR="00984017" w:rsidRPr="00636452">
        <w:rPr>
          <w:rFonts w:ascii="Times New Roman" w:hAnsi="Times New Roman"/>
          <w:sz w:val="26"/>
          <w:szCs w:val="26"/>
        </w:rPr>
        <w:t>»</w:t>
      </w:r>
      <w:r w:rsidR="00A102DC" w:rsidRPr="00636452">
        <w:rPr>
          <w:rFonts w:ascii="Times New Roman" w:hAnsi="Times New Roman"/>
          <w:sz w:val="26"/>
          <w:szCs w:val="26"/>
        </w:rPr>
        <w:t xml:space="preserve"> и «Средняя общеобразовательная школа №3» </w:t>
      </w:r>
      <w:r w:rsidR="00984017" w:rsidRPr="00636452">
        <w:rPr>
          <w:rFonts w:ascii="Times New Roman" w:hAnsi="Times New Roman"/>
          <w:sz w:val="26"/>
          <w:szCs w:val="26"/>
        </w:rPr>
        <w:t xml:space="preserve"> предусмотрена должность «учитель-логопед». </w:t>
      </w:r>
    </w:p>
    <w:p w:rsidR="004E0D79" w:rsidRPr="00636452" w:rsidRDefault="00087762" w:rsidP="00952A75">
      <w:pPr>
        <w:pStyle w:val="NoSpacing1"/>
        <w:ind w:firstLine="567"/>
        <w:jc w:val="both"/>
        <w:rPr>
          <w:rFonts w:ascii="Times New Roman" w:hAnsi="Times New Roman"/>
          <w:sz w:val="26"/>
          <w:szCs w:val="26"/>
        </w:rPr>
      </w:pPr>
      <w:r w:rsidRPr="00636452">
        <w:rPr>
          <w:rFonts w:ascii="Times New Roman" w:hAnsi="Times New Roman"/>
          <w:sz w:val="26"/>
          <w:szCs w:val="26"/>
        </w:rPr>
        <w:t>В 202</w:t>
      </w:r>
      <w:r w:rsidR="004C320C" w:rsidRPr="00636452">
        <w:rPr>
          <w:rFonts w:ascii="Times New Roman" w:hAnsi="Times New Roman"/>
          <w:sz w:val="26"/>
          <w:szCs w:val="26"/>
        </w:rPr>
        <w:t>1</w:t>
      </w:r>
      <w:r w:rsidR="000A3809" w:rsidRPr="00636452">
        <w:rPr>
          <w:rFonts w:ascii="Times New Roman" w:hAnsi="Times New Roman"/>
          <w:sz w:val="26"/>
          <w:szCs w:val="26"/>
        </w:rPr>
        <w:t xml:space="preserve"> году ч</w:t>
      </w:r>
      <w:r w:rsidR="00984017" w:rsidRPr="00636452">
        <w:rPr>
          <w:rFonts w:ascii="Times New Roman" w:hAnsi="Times New Roman"/>
          <w:sz w:val="26"/>
          <w:szCs w:val="26"/>
        </w:rPr>
        <w:t>исленность обучающихся общеобразовательных организаций</w:t>
      </w:r>
      <w:r w:rsidR="000A3809" w:rsidRPr="00636452">
        <w:rPr>
          <w:rFonts w:ascii="Times New Roman" w:hAnsi="Times New Roman"/>
          <w:sz w:val="26"/>
          <w:szCs w:val="26"/>
        </w:rPr>
        <w:t xml:space="preserve"> в расчете на одного педагога-психолога </w:t>
      </w:r>
      <w:r w:rsidRPr="00636452">
        <w:rPr>
          <w:rFonts w:ascii="Times New Roman" w:hAnsi="Times New Roman"/>
          <w:sz w:val="26"/>
          <w:szCs w:val="26"/>
        </w:rPr>
        <w:t xml:space="preserve"> возросла и </w:t>
      </w:r>
      <w:r w:rsidR="000A3809" w:rsidRPr="00636452">
        <w:rPr>
          <w:rFonts w:ascii="Times New Roman" w:hAnsi="Times New Roman"/>
          <w:sz w:val="26"/>
          <w:szCs w:val="26"/>
        </w:rPr>
        <w:t xml:space="preserve">составила </w:t>
      </w:r>
      <w:r w:rsidRPr="00636452">
        <w:rPr>
          <w:rFonts w:ascii="Times New Roman" w:hAnsi="Times New Roman"/>
          <w:sz w:val="26"/>
          <w:szCs w:val="26"/>
        </w:rPr>
        <w:t>41</w:t>
      </w:r>
      <w:r w:rsidR="004C320C" w:rsidRPr="00636452">
        <w:rPr>
          <w:rFonts w:ascii="Times New Roman" w:hAnsi="Times New Roman"/>
          <w:sz w:val="26"/>
          <w:szCs w:val="26"/>
        </w:rPr>
        <w:t>8,2</w:t>
      </w:r>
      <w:r w:rsidR="000A3809" w:rsidRPr="00636452">
        <w:rPr>
          <w:rFonts w:ascii="Times New Roman" w:hAnsi="Times New Roman"/>
          <w:sz w:val="26"/>
          <w:szCs w:val="26"/>
        </w:rPr>
        <w:t xml:space="preserve"> школьника</w:t>
      </w:r>
      <w:r w:rsidR="004C320C" w:rsidRPr="00636452">
        <w:rPr>
          <w:rFonts w:ascii="Times New Roman" w:hAnsi="Times New Roman"/>
          <w:sz w:val="26"/>
          <w:szCs w:val="26"/>
        </w:rPr>
        <w:t xml:space="preserve"> (в 2020</w:t>
      </w:r>
      <w:r w:rsidR="00930BD8" w:rsidRPr="00636452">
        <w:rPr>
          <w:rFonts w:ascii="Times New Roman" w:hAnsi="Times New Roman"/>
          <w:sz w:val="26"/>
          <w:szCs w:val="26"/>
        </w:rPr>
        <w:t xml:space="preserve"> году </w:t>
      </w:r>
      <w:r w:rsidRPr="00636452">
        <w:rPr>
          <w:rFonts w:ascii="Times New Roman" w:hAnsi="Times New Roman"/>
          <w:sz w:val="26"/>
          <w:szCs w:val="26"/>
        </w:rPr>
        <w:t xml:space="preserve">– </w:t>
      </w:r>
      <w:r w:rsidR="004C320C" w:rsidRPr="00636452">
        <w:rPr>
          <w:rFonts w:ascii="Times New Roman" w:hAnsi="Times New Roman"/>
          <w:sz w:val="26"/>
          <w:szCs w:val="26"/>
        </w:rPr>
        <w:t>411,7</w:t>
      </w:r>
      <w:r w:rsidR="00930BD8" w:rsidRPr="00636452">
        <w:rPr>
          <w:rFonts w:ascii="Times New Roman" w:hAnsi="Times New Roman"/>
          <w:sz w:val="26"/>
          <w:szCs w:val="26"/>
        </w:rPr>
        <w:t>)</w:t>
      </w:r>
      <w:r w:rsidR="000A3809" w:rsidRPr="00636452">
        <w:rPr>
          <w:rFonts w:ascii="Times New Roman" w:hAnsi="Times New Roman"/>
          <w:sz w:val="26"/>
          <w:szCs w:val="26"/>
        </w:rPr>
        <w:t xml:space="preserve">, </w:t>
      </w:r>
      <w:r w:rsidR="000A3809" w:rsidRPr="00636452">
        <w:rPr>
          <w:rFonts w:ascii="Times New Roman" w:hAnsi="Times New Roman"/>
          <w:sz w:val="26"/>
          <w:szCs w:val="26"/>
        </w:rPr>
        <w:lastRenderedPageBreak/>
        <w:t>на одного учителя-логопеда –</w:t>
      </w:r>
      <w:r w:rsidR="00762756" w:rsidRPr="00636452">
        <w:rPr>
          <w:rFonts w:ascii="Times New Roman" w:hAnsi="Times New Roman"/>
          <w:sz w:val="26"/>
          <w:szCs w:val="26"/>
        </w:rPr>
        <w:t xml:space="preserve"> </w:t>
      </w:r>
      <w:r w:rsidR="00F4161A" w:rsidRPr="00636452">
        <w:rPr>
          <w:rFonts w:ascii="Times New Roman" w:hAnsi="Times New Roman"/>
          <w:sz w:val="26"/>
          <w:szCs w:val="26"/>
        </w:rPr>
        <w:t>2</w:t>
      </w:r>
      <w:r w:rsidR="004C320C" w:rsidRPr="00636452">
        <w:rPr>
          <w:rFonts w:ascii="Times New Roman" w:hAnsi="Times New Roman"/>
          <w:sz w:val="26"/>
          <w:szCs w:val="26"/>
        </w:rPr>
        <w:t>927,5</w:t>
      </w:r>
      <w:r w:rsidR="000A3809" w:rsidRPr="00636452">
        <w:rPr>
          <w:rFonts w:ascii="Times New Roman" w:hAnsi="Times New Roman"/>
          <w:sz w:val="26"/>
          <w:szCs w:val="26"/>
        </w:rPr>
        <w:t xml:space="preserve"> человека</w:t>
      </w:r>
      <w:r w:rsidR="00A761DB" w:rsidRPr="00636452">
        <w:rPr>
          <w:rFonts w:ascii="Times New Roman" w:hAnsi="Times New Roman"/>
          <w:sz w:val="26"/>
          <w:szCs w:val="26"/>
        </w:rPr>
        <w:t xml:space="preserve"> (в 20</w:t>
      </w:r>
      <w:r w:rsidR="004C320C" w:rsidRPr="00636452">
        <w:rPr>
          <w:rFonts w:ascii="Times New Roman" w:hAnsi="Times New Roman"/>
          <w:sz w:val="26"/>
          <w:szCs w:val="26"/>
        </w:rPr>
        <w:t>20</w:t>
      </w:r>
      <w:r w:rsidR="00F4161A" w:rsidRPr="00636452">
        <w:rPr>
          <w:rFonts w:ascii="Times New Roman" w:hAnsi="Times New Roman"/>
          <w:sz w:val="26"/>
          <w:szCs w:val="26"/>
        </w:rPr>
        <w:t xml:space="preserve"> году</w:t>
      </w:r>
      <w:r w:rsidR="00A761DB" w:rsidRPr="00636452">
        <w:rPr>
          <w:rFonts w:ascii="Times New Roman" w:hAnsi="Times New Roman"/>
          <w:sz w:val="26"/>
          <w:szCs w:val="26"/>
        </w:rPr>
        <w:t xml:space="preserve"> </w:t>
      </w:r>
      <w:r w:rsidRPr="00636452">
        <w:rPr>
          <w:rFonts w:ascii="Times New Roman" w:hAnsi="Times New Roman"/>
          <w:sz w:val="26"/>
          <w:szCs w:val="26"/>
        </w:rPr>
        <w:t>–</w:t>
      </w:r>
      <w:r w:rsidR="00F4161A" w:rsidRPr="00636452">
        <w:rPr>
          <w:rFonts w:ascii="Times New Roman" w:hAnsi="Times New Roman"/>
          <w:sz w:val="26"/>
          <w:szCs w:val="26"/>
        </w:rPr>
        <w:t xml:space="preserve"> </w:t>
      </w:r>
      <w:r w:rsidR="004C320C" w:rsidRPr="00636452">
        <w:rPr>
          <w:rFonts w:ascii="Times New Roman" w:hAnsi="Times New Roman"/>
          <w:sz w:val="26"/>
          <w:szCs w:val="26"/>
        </w:rPr>
        <w:t>2882</w:t>
      </w:r>
      <w:r w:rsidR="00F4161A" w:rsidRPr="00636452">
        <w:rPr>
          <w:rFonts w:ascii="Times New Roman" w:hAnsi="Times New Roman"/>
          <w:sz w:val="26"/>
          <w:szCs w:val="26"/>
        </w:rPr>
        <w:t>)</w:t>
      </w:r>
      <w:r w:rsidR="000A3809" w:rsidRPr="00636452">
        <w:rPr>
          <w:rFonts w:ascii="Times New Roman" w:hAnsi="Times New Roman"/>
          <w:sz w:val="26"/>
          <w:szCs w:val="26"/>
        </w:rPr>
        <w:t xml:space="preserve">. В штатных расписаниях общеобразовательных организаций не </w:t>
      </w:r>
      <w:r w:rsidR="00CA2548" w:rsidRPr="00636452">
        <w:rPr>
          <w:rFonts w:ascii="Times New Roman" w:hAnsi="Times New Roman"/>
          <w:sz w:val="26"/>
          <w:szCs w:val="26"/>
        </w:rPr>
        <w:t>предусмотрены</w:t>
      </w:r>
      <w:r w:rsidR="000A3809" w:rsidRPr="00636452">
        <w:rPr>
          <w:rFonts w:ascii="Times New Roman" w:hAnsi="Times New Roman"/>
          <w:sz w:val="26"/>
          <w:szCs w:val="26"/>
        </w:rPr>
        <w:t xml:space="preserve"> </w:t>
      </w:r>
      <w:r w:rsidR="00CA2548" w:rsidRPr="00636452">
        <w:rPr>
          <w:rFonts w:ascii="Times New Roman" w:hAnsi="Times New Roman"/>
          <w:sz w:val="26"/>
          <w:szCs w:val="26"/>
        </w:rPr>
        <w:t>должности</w:t>
      </w:r>
      <w:r w:rsidR="000A3809" w:rsidRPr="00636452">
        <w:rPr>
          <w:rFonts w:ascii="Times New Roman" w:hAnsi="Times New Roman"/>
          <w:sz w:val="26"/>
          <w:szCs w:val="26"/>
        </w:rPr>
        <w:t xml:space="preserve"> «учитель-дефектолог»</w:t>
      </w:r>
      <w:r w:rsidR="00CA2548" w:rsidRPr="00636452">
        <w:rPr>
          <w:rFonts w:ascii="Times New Roman" w:hAnsi="Times New Roman"/>
          <w:sz w:val="26"/>
          <w:szCs w:val="26"/>
        </w:rPr>
        <w:t xml:space="preserve"> и</w:t>
      </w:r>
      <w:r w:rsidR="000A3809" w:rsidRPr="00636452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0A3809" w:rsidRPr="00636452">
        <w:rPr>
          <w:rFonts w:ascii="Times New Roman" w:hAnsi="Times New Roman"/>
          <w:sz w:val="26"/>
          <w:szCs w:val="26"/>
        </w:rPr>
        <w:t>тьютер</w:t>
      </w:r>
      <w:proofErr w:type="spellEnd"/>
      <w:r w:rsidR="000A3809" w:rsidRPr="00636452">
        <w:rPr>
          <w:rFonts w:ascii="Times New Roman" w:hAnsi="Times New Roman"/>
          <w:sz w:val="26"/>
          <w:szCs w:val="26"/>
        </w:rPr>
        <w:t>, ассистент (помощник)».</w:t>
      </w:r>
      <w:r w:rsidR="00984017" w:rsidRPr="00636452">
        <w:rPr>
          <w:rFonts w:ascii="Times New Roman" w:hAnsi="Times New Roman"/>
          <w:sz w:val="26"/>
          <w:szCs w:val="26"/>
        </w:rPr>
        <w:t xml:space="preserve"> </w:t>
      </w:r>
    </w:p>
    <w:p w:rsidR="00000EA6" w:rsidRPr="00636452" w:rsidRDefault="000C64A7" w:rsidP="00103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О качестве образования выпускников  традиционно можно судить по результатам государственной итоговой аттестации.</w:t>
      </w:r>
    </w:p>
    <w:p w:rsidR="00295D53" w:rsidRPr="00636452" w:rsidRDefault="00295D53" w:rsidP="00103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Pr="0063645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36452">
        <w:rPr>
          <w:rFonts w:ascii="Times New Roman" w:hAnsi="Times New Roman" w:cs="Times New Roman"/>
          <w:sz w:val="26"/>
          <w:szCs w:val="26"/>
        </w:rPr>
        <w:t>, достигших минимального уровня подготовки по русскому языку</w:t>
      </w:r>
      <w:r w:rsidR="00220F9C" w:rsidRPr="00636452">
        <w:rPr>
          <w:rFonts w:ascii="Times New Roman" w:hAnsi="Times New Roman" w:cs="Times New Roman"/>
          <w:sz w:val="26"/>
          <w:szCs w:val="26"/>
        </w:rPr>
        <w:t xml:space="preserve"> по результатам ОГЭ в 2021 году</w:t>
      </w:r>
      <w:r w:rsidRPr="00636452">
        <w:rPr>
          <w:rFonts w:ascii="Times New Roman" w:hAnsi="Times New Roman" w:cs="Times New Roman"/>
          <w:sz w:val="26"/>
          <w:szCs w:val="26"/>
        </w:rPr>
        <w:t xml:space="preserve"> без учета пересдачи</w:t>
      </w:r>
      <w:r w:rsidR="00220F9C" w:rsidRPr="00636452">
        <w:rPr>
          <w:rFonts w:ascii="Times New Roman" w:hAnsi="Times New Roman" w:cs="Times New Roman"/>
          <w:sz w:val="26"/>
          <w:szCs w:val="26"/>
        </w:rPr>
        <w:t>,</w:t>
      </w:r>
      <w:r w:rsidRPr="00636452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260055" w:rsidRPr="00636452">
        <w:rPr>
          <w:rFonts w:ascii="Times New Roman" w:hAnsi="Times New Roman" w:cs="Times New Roman"/>
          <w:sz w:val="26"/>
          <w:szCs w:val="26"/>
        </w:rPr>
        <w:t>ила</w:t>
      </w:r>
      <w:r w:rsidRPr="00636452">
        <w:rPr>
          <w:rFonts w:ascii="Times New Roman" w:hAnsi="Times New Roman" w:cs="Times New Roman"/>
          <w:sz w:val="26"/>
          <w:szCs w:val="26"/>
        </w:rPr>
        <w:t xml:space="preserve"> 98,2%</w:t>
      </w:r>
      <w:r w:rsidR="00103FC6" w:rsidRPr="00636452">
        <w:rPr>
          <w:rFonts w:ascii="Times New Roman" w:hAnsi="Times New Roman" w:cs="Times New Roman"/>
          <w:sz w:val="26"/>
          <w:szCs w:val="26"/>
        </w:rPr>
        <w:t>, по математике – 98%.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FC6" w:rsidRPr="00636452" w:rsidRDefault="00103FC6" w:rsidP="00103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 Качество образования по </w:t>
      </w:r>
      <w:proofErr w:type="gramStart"/>
      <w:r w:rsidRPr="00636452">
        <w:rPr>
          <w:rFonts w:ascii="Times New Roman" w:hAnsi="Times New Roman" w:cs="Times New Roman"/>
          <w:sz w:val="26"/>
          <w:szCs w:val="26"/>
        </w:rPr>
        <w:t>обязательным</w:t>
      </w:r>
      <w:proofErr w:type="gramEnd"/>
      <w:r w:rsidRPr="00636452">
        <w:rPr>
          <w:rFonts w:ascii="Times New Roman" w:hAnsi="Times New Roman" w:cs="Times New Roman"/>
          <w:sz w:val="26"/>
          <w:szCs w:val="26"/>
        </w:rPr>
        <w:t xml:space="preserve"> русскому языку и математике составило 59,9% и 56,6% соответственно. </w:t>
      </w:r>
      <w:r w:rsidR="00295D53" w:rsidRPr="00636452">
        <w:rPr>
          <w:rFonts w:ascii="Times New Roman" w:hAnsi="Times New Roman" w:cs="Times New Roman"/>
          <w:sz w:val="26"/>
          <w:szCs w:val="26"/>
        </w:rPr>
        <w:t>Высокий уровень подготовки</w:t>
      </w:r>
      <w:r w:rsidRPr="00636452">
        <w:rPr>
          <w:rFonts w:ascii="Times New Roman" w:hAnsi="Times New Roman" w:cs="Times New Roman"/>
          <w:sz w:val="26"/>
          <w:szCs w:val="26"/>
        </w:rPr>
        <w:t xml:space="preserve"> по русскому языку</w:t>
      </w:r>
      <w:r w:rsidR="00295D53" w:rsidRPr="00636452">
        <w:rPr>
          <w:rFonts w:ascii="Times New Roman" w:hAnsi="Times New Roman" w:cs="Times New Roman"/>
          <w:sz w:val="26"/>
          <w:szCs w:val="26"/>
        </w:rPr>
        <w:t xml:space="preserve"> по результатам ОГЭ в 2021 году без учета пересдачи показали </w:t>
      </w:r>
      <w:r w:rsidRPr="00636452">
        <w:rPr>
          <w:rFonts w:ascii="Times New Roman" w:hAnsi="Times New Roman" w:cs="Times New Roman"/>
          <w:sz w:val="26"/>
          <w:szCs w:val="26"/>
        </w:rPr>
        <w:t>19,1</w:t>
      </w:r>
      <w:r w:rsidR="00295D53" w:rsidRPr="00636452">
        <w:rPr>
          <w:rFonts w:ascii="Times New Roman" w:hAnsi="Times New Roman" w:cs="Times New Roman"/>
          <w:sz w:val="26"/>
          <w:szCs w:val="26"/>
        </w:rPr>
        <w:t>% девятиклассников</w:t>
      </w:r>
      <w:r w:rsidRPr="00636452">
        <w:rPr>
          <w:rFonts w:ascii="Times New Roman" w:hAnsi="Times New Roman" w:cs="Times New Roman"/>
          <w:sz w:val="26"/>
          <w:szCs w:val="26"/>
        </w:rPr>
        <w:t>, а по математике лишь 1,6%.</w:t>
      </w:r>
    </w:p>
    <w:p w:rsidR="00EB5390" w:rsidRPr="00636452" w:rsidRDefault="00EB5390" w:rsidP="00103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Средний муниципальный балл </w:t>
      </w:r>
      <w:r w:rsidR="00FE29B9" w:rsidRPr="00636452">
        <w:rPr>
          <w:rFonts w:ascii="Times New Roman" w:hAnsi="Times New Roman" w:cs="Times New Roman"/>
          <w:sz w:val="26"/>
          <w:szCs w:val="26"/>
        </w:rPr>
        <w:t xml:space="preserve">девятиклассников </w:t>
      </w:r>
      <w:r w:rsidRPr="00636452">
        <w:rPr>
          <w:rFonts w:ascii="Times New Roman" w:hAnsi="Times New Roman" w:cs="Times New Roman"/>
          <w:sz w:val="26"/>
          <w:szCs w:val="26"/>
        </w:rPr>
        <w:t xml:space="preserve">по русскому языку </w:t>
      </w:r>
      <w:r w:rsidR="00E14D04" w:rsidRPr="00636452">
        <w:rPr>
          <w:rFonts w:ascii="Times New Roman" w:hAnsi="Times New Roman" w:cs="Times New Roman"/>
          <w:sz w:val="26"/>
          <w:szCs w:val="26"/>
        </w:rPr>
        <w:t>-</w:t>
      </w:r>
      <w:r w:rsidRPr="00636452">
        <w:rPr>
          <w:rFonts w:ascii="Times New Roman" w:hAnsi="Times New Roman" w:cs="Times New Roman"/>
          <w:sz w:val="26"/>
          <w:szCs w:val="26"/>
        </w:rPr>
        <w:t xml:space="preserve"> 3,79, по математике – 3,58. </w:t>
      </w:r>
    </w:p>
    <w:p w:rsidR="00103FC6" w:rsidRPr="00636452" w:rsidRDefault="00103FC6" w:rsidP="00103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Аттестаты об основном общем образовании в 2021 году получили 485 девятиклассников, из них 22 - с отличием. 42,1% выпускников 9 классов в общей численности получивших аттестат об основном общем образовании (36,5%  в 2020 году) продолжили </w:t>
      </w:r>
      <w:proofErr w:type="gramStart"/>
      <w:r w:rsidRPr="00636452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636452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образования. </w:t>
      </w: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5390" w:rsidRPr="00636452" w:rsidRDefault="00103FC6" w:rsidP="00FE2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EB5390" w:rsidRPr="00636452">
        <w:rPr>
          <w:rFonts w:ascii="Times New Roman" w:hAnsi="Times New Roman" w:cs="Times New Roman"/>
          <w:sz w:val="26"/>
          <w:szCs w:val="26"/>
        </w:rPr>
        <w:t>Доля обучающихся, достигших минимального уровня подготовки</w:t>
      </w:r>
      <w:r w:rsidR="00E14D04" w:rsidRPr="00636452">
        <w:rPr>
          <w:rFonts w:ascii="Times New Roman" w:hAnsi="Times New Roman" w:cs="Times New Roman"/>
          <w:sz w:val="26"/>
          <w:szCs w:val="26"/>
        </w:rPr>
        <w:t xml:space="preserve"> по результатам ЕГЭ в 2021 году</w:t>
      </w:r>
      <w:r w:rsidR="00EB5390" w:rsidRPr="00636452">
        <w:rPr>
          <w:rFonts w:ascii="Times New Roman" w:hAnsi="Times New Roman" w:cs="Times New Roman"/>
          <w:sz w:val="26"/>
          <w:szCs w:val="26"/>
        </w:rPr>
        <w:t xml:space="preserve"> без учета пересдачи</w:t>
      </w:r>
      <w:r w:rsidR="00E14D04" w:rsidRPr="00636452">
        <w:rPr>
          <w:rFonts w:ascii="Times New Roman" w:hAnsi="Times New Roman" w:cs="Times New Roman"/>
          <w:sz w:val="26"/>
          <w:szCs w:val="26"/>
        </w:rPr>
        <w:t>,</w:t>
      </w:r>
      <w:r w:rsidR="00EB5390" w:rsidRPr="00636452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260055" w:rsidRPr="00636452">
        <w:rPr>
          <w:rFonts w:ascii="Times New Roman" w:hAnsi="Times New Roman" w:cs="Times New Roman"/>
          <w:sz w:val="26"/>
          <w:szCs w:val="26"/>
        </w:rPr>
        <w:t>ила</w:t>
      </w:r>
      <w:r w:rsidR="00EB5390" w:rsidRPr="00636452">
        <w:rPr>
          <w:rFonts w:ascii="Times New Roman" w:hAnsi="Times New Roman" w:cs="Times New Roman"/>
          <w:sz w:val="26"/>
          <w:szCs w:val="26"/>
        </w:rPr>
        <w:t xml:space="preserve"> 100% по русскому языку и 98,1% - по математике (профильный уровень).</w:t>
      </w:r>
      <w:r w:rsidR="00FE29B9" w:rsidRPr="006364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29B9" w:rsidRPr="00636452">
        <w:rPr>
          <w:rFonts w:ascii="Times New Roman" w:hAnsi="Times New Roman" w:cs="Times New Roman"/>
          <w:sz w:val="26"/>
          <w:szCs w:val="26"/>
        </w:rPr>
        <w:t>Высокобальников</w:t>
      </w:r>
      <w:proofErr w:type="spellEnd"/>
      <w:r w:rsidR="00FE29B9" w:rsidRPr="00636452">
        <w:rPr>
          <w:rFonts w:ascii="Times New Roman" w:hAnsi="Times New Roman" w:cs="Times New Roman"/>
          <w:sz w:val="26"/>
          <w:szCs w:val="26"/>
        </w:rPr>
        <w:t>, получивших от 81 до 100 баллов на ЕГЭ по русскому языку,</w:t>
      </w:r>
      <w:r w:rsidR="00F73B99" w:rsidRPr="00636452">
        <w:rPr>
          <w:rFonts w:ascii="Times New Roman" w:hAnsi="Times New Roman" w:cs="Times New Roman"/>
          <w:sz w:val="26"/>
          <w:szCs w:val="26"/>
        </w:rPr>
        <w:t xml:space="preserve"> - </w:t>
      </w:r>
      <w:r w:rsidR="00FE29B9" w:rsidRPr="00636452">
        <w:rPr>
          <w:rFonts w:ascii="Times New Roman" w:hAnsi="Times New Roman" w:cs="Times New Roman"/>
          <w:sz w:val="26"/>
          <w:szCs w:val="26"/>
        </w:rPr>
        <w:t>38,6%, по математике (профильный уровень) – 7,1%.</w:t>
      </w:r>
    </w:p>
    <w:p w:rsidR="00FE29B9" w:rsidRPr="00636452" w:rsidRDefault="00FE29B9" w:rsidP="00FE2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Средний муниципальный балл </w:t>
      </w:r>
      <w:proofErr w:type="spellStart"/>
      <w:r w:rsidRPr="00636452">
        <w:rPr>
          <w:rFonts w:ascii="Times New Roman" w:hAnsi="Times New Roman" w:cs="Times New Roman"/>
          <w:sz w:val="26"/>
          <w:szCs w:val="26"/>
        </w:rPr>
        <w:t>одиннадцатиклассников</w:t>
      </w:r>
      <w:proofErr w:type="spellEnd"/>
      <w:r w:rsidRPr="00636452">
        <w:rPr>
          <w:rFonts w:ascii="Times New Roman" w:hAnsi="Times New Roman" w:cs="Times New Roman"/>
          <w:sz w:val="26"/>
          <w:szCs w:val="26"/>
        </w:rPr>
        <w:t xml:space="preserve"> по русскому языку </w:t>
      </w:r>
      <w:r w:rsidR="00E14D04" w:rsidRPr="00636452">
        <w:rPr>
          <w:rFonts w:ascii="Times New Roman" w:hAnsi="Times New Roman" w:cs="Times New Roman"/>
          <w:sz w:val="26"/>
          <w:szCs w:val="26"/>
        </w:rPr>
        <w:t>-</w:t>
      </w:r>
      <w:r w:rsidRPr="00636452">
        <w:rPr>
          <w:rFonts w:ascii="Times New Roman" w:hAnsi="Times New Roman" w:cs="Times New Roman"/>
          <w:sz w:val="26"/>
          <w:szCs w:val="26"/>
        </w:rPr>
        <w:t xml:space="preserve"> 75,64, по математике (профильный уровень) – 58,11. </w:t>
      </w:r>
    </w:p>
    <w:p w:rsidR="00295D53" w:rsidRPr="00636452" w:rsidRDefault="00295D53" w:rsidP="00295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Все 2</w:t>
      </w:r>
      <w:r w:rsidR="00FE29B9" w:rsidRPr="00636452">
        <w:rPr>
          <w:rFonts w:ascii="Times New Roman" w:hAnsi="Times New Roman" w:cs="Times New Roman"/>
          <w:sz w:val="26"/>
          <w:szCs w:val="26"/>
        </w:rPr>
        <w:t xml:space="preserve">44 </w:t>
      </w:r>
      <w:proofErr w:type="spellStart"/>
      <w:r w:rsidR="00FE29B9" w:rsidRPr="00636452">
        <w:rPr>
          <w:rFonts w:ascii="Times New Roman" w:hAnsi="Times New Roman" w:cs="Times New Roman"/>
          <w:sz w:val="26"/>
          <w:szCs w:val="26"/>
        </w:rPr>
        <w:t>одиннадцатиклассника</w:t>
      </w:r>
      <w:proofErr w:type="spellEnd"/>
      <w:r w:rsidRPr="00636452">
        <w:rPr>
          <w:rFonts w:ascii="Times New Roman" w:hAnsi="Times New Roman" w:cs="Times New Roman"/>
          <w:sz w:val="26"/>
          <w:szCs w:val="26"/>
        </w:rPr>
        <w:t xml:space="preserve"> в 20</w:t>
      </w:r>
      <w:r w:rsidR="00FE29B9" w:rsidRPr="00636452">
        <w:rPr>
          <w:rFonts w:ascii="Times New Roman" w:hAnsi="Times New Roman" w:cs="Times New Roman"/>
          <w:sz w:val="26"/>
          <w:szCs w:val="26"/>
        </w:rPr>
        <w:t>21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 получили аттестаты о среднем общем образовании</w:t>
      </w:r>
      <w:r w:rsidR="00FE29B9" w:rsidRPr="00636452">
        <w:rPr>
          <w:rFonts w:ascii="Times New Roman" w:hAnsi="Times New Roman" w:cs="Times New Roman"/>
          <w:sz w:val="26"/>
          <w:szCs w:val="26"/>
        </w:rPr>
        <w:t>, из них 27 (11,1%) – с отличием и медаль «За особые успехи в учении»</w:t>
      </w:r>
      <w:r w:rsidRPr="00636452">
        <w:rPr>
          <w:rFonts w:ascii="Times New Roman" w:hAnsi="Times New Roman" w:cs="Times New Roman"/>
          <w:sz w:val="26"/>
          <w:szCs w:val="26"/>
        </w:rPr>
        <w:t>.</w:t>
      </w:r>
    </w:p>
    <w:p w:rsidR="00762756" w:rsidRPr="00636452" w:rsidRDefault="004E0D79" w:rsidP="00F73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6452">
        <w:rPr>
          <w:rFonts w:ascii="Times New Roman" w:hAnsi="Times New Roman" w:cs="Times New Roman"/>
          <w:sz w:val="26"/>
          <w:szCs w:val="26"/>
        </w:rPr>
        <w:t xml:space="preserve">Один из показателей информационного обеспечения общеобразовательных организаций – число персональных компьютеров, используемых в учебных целях, в расчете на 100 </w:t>
      </w:r>
      <w:r w:rsidR="00B03473" w:rsidRPr="00636452">
        <w:rPr>
          <w:rFonts w:ascii="Times New Roman" w:hAnsi="Times New Roman" w:cs="Times New Roman"/>
          <w:sz w:val="26"/>
          <w:szCs w:val="26"/>
        </w:rPr>
        <w:t>об</w:t>
      </w:r>
      <w:r w:rsidRPr="00636452">
        <w:rPr>
          <w:rFonts w:ascii="Times New Roman" w:hAnsi="Times New Roman" w:cs="Times New Roman"/>
          <w:sz w:val="26"/>
          <w:szCs w:val="26"/>
        </w:rPr>
        <w:t>уча</w:t>
      </w:r>
      <w:r w:rsidR="00762756" w:rsidRPr="00636452">
        <w:rPr>
          <w:rFonts w:ascii="Times New Roman" w:hAnsi="Times New Roman" w:cs="Times New Roman"/>
          <w:sz w:val="26"/>
          <w:szCs w:val="26"/>
        </w:rPr>
        <w:t>ю</w:t>
      </w:r>
      <w:r w:rsidRPr="00636452">
        <w:rPr>
          <w:rFonts w:ascii="Times New Roman" w:hAnsi="Times New Roman" w:cs="Times New Roman"/>
          <w:sz w:val="26"/>
          <w:szCs w:val="26"/>
        </w:rPr>
        <w:t>щихся, который в</w:t>
      </w:r>
      <w:r w:rsidR="00F73B99" w:rsidRPr="00636452">
        <w:rPr>
          <w:rFonts w:ascii="Times New Roman" w:hAnsi="Times New Roman" w:cs="Times New Roman"/>
          <w:sz w:val="26"/>
          <w:szCs w:val="26"/>
        </w:rPr>
        <w:t xml:space="preserve"> 2021</w:t>
      </w:r>
      <w:r w:rsidR="00B03473" w:rsidRPr="00636452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7122B2" w:rsidRPr="00636452">
        <w:rPr>
          <w:rFonts w:ascii="Times New Roman" w:hAnsi="Times New Roman" w:cs="Times New Roman"/>
          <w:sz w:val="26"/>
          <w:szCs w:val="26"/>
        </w:rPr>
        <w:t>1</w:t>
      </w:r>
      <w:r w:rsidR="00DB2F5A" w:rsidRPr="00636452">
        <w:rPr>
          <w:rFonts w:ascii="Times New Roman" w:hAnsi="Times New Roman" w:cs="Times New Roman"/>
          <w:sz w:val="26"/>
          <w:szCs w:val="26"/>
        </w:rPr>
        <w:t>9</w:t>
      </w:r>
      <w:r w:rsidR="00F73B99" w:rsidRPr="00636452">
        <w:rPr>
          <w:rFonts w:ascii="Times New Roman" w:hAnsi="Times New Roman" w:cs="Times New Roman"/>
          <w:sz w:val="26"/>
          <w:szCs w:val="26"/>
        </w:rPr>
        <w:t>,4</w:t>
      </w:r>
      <w:r w:rsidR="007122B2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F73B99" w:rsidRPr="00636452">
        <w:rPr>
          <w:rFonts w:ascii="Times New Roman" w:hAnsi="Times New Roman" w:cs="Times New Roman"/>
          <w:sz w:val="26"/>
          <w:szCs w:val="26"/>
        </w:rPr>
        <w:t>(в 2020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03473" w:rsidRPr="00636452">
        <w:rPr>
          <w:rFonts w:ascii="Times New Roman" w:hAnsi="Times New Roman" w:cs="Times New Roman"/>
          <w:sz w:val="26"/>
          <w:szCs w:val="26"/>
        </w:rPr>
        <w:t>–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7122B2" w:rsidRPr="00636452">
        <w:rPr>
          <w:rFonts w:ascii="Times New Roman" w:hAnsi="Times New Roman" w:cs="Times New Roman"/>
          <w:sz w:val="26"/>
          <w:szCs w:val="26"/>
        </w:rPr>
        <w:t>1</w:t>
      </w:r>
      <w:r w:rsidR="00F73B99" w:rsidRPr="00636452">
        <w:rPr>
          <w:rFonts w:ascii="Times New Roman" w:hAnsi="Times New Roman" w:cs="Times New Roman"/>
          <w:sz w:val="26"/>
          <w:szCs w:val="26"/>
        </w:rPr>
        <w:t>9</w:t>
      </w:r>
      <w:r w:rsidR="00DB2F5A" w:rsidRPr="00636452">
        <w:rPr>
          <w:rFonts w:ascii="Times New Roman" w:hAnsi="Times New Roman" w:cs="Times New Roman"/>
          <w:sz w:val="26"/>
          <w:szCs w:val="26"/>
        </w:rPr>
        <w:t>,2</w:t>
      </w:r>
      <w:r w:rsidRPr="00636452">
        <w:rPr>
          <w:rFonts w:ascii="Times New Roman" w:hAnsi="Times New Roman" w:cs="Times New Roman"/>
          <w:sz w:val="26"/>
          <w:szCs w:val="26"/>
        </w:rPr>
        <w:t xml:space="preserve">). </w:t>
      </w:r>
      <w:r w:rsidR="00F73B99" w:rsidRPr="00636452">
        <w:rPr>
          <w:rFonts w:ascii="Times New Roman" w:hAnsi="Times New Roman" w:cs="Times New Roman"/>
          <w:sz w:val="26"/>
          <w:szCs w:val="26"/>
        </w:rPr>
        <w:t>13,9</w:t>
      </w:r>
      <w:r w:rsidRPr="00636452">
        <w:rPr>
          <w:rFonts w:ascii="Times New Roman" w:hAnsi="Times New Roman" w:cs="Times New Roman"/>
          <w:sz w:val="26"/>
          <w:szCs w:val="26"/>
        </w:rPr>
        <w:t>% из них имеют доступ к Интернету</w:t>
      </w:r>
      <w:r w:rsidR="00F73B99" w:rsidRPr="00636452">
        <w:rPr>
          <w:rFonts w:ascii="Times New Roman" w:hAnsi="Times New Roman" w:cs="Times New Roman"/>
          <w:sz w:val="26"/>
          <w:szCs w:val="26"/>
        </w:rPr>
        <w:t xml:space="preserve"> (в 2020</w:t>
      </w:r>
      <w:r w:rsidR="00B5572D" w:rsidRPr="0063645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B2F5A" w:rsidRPr="00636452">
        <w:rPr>
          <w:rFonts w:ascii="Times New Roman" w:hAnsi="Times New Roman" w:cs="Times New Roman"/>
          <w:sz w:val="26"/>
          <w:szCs w:val="26"/>
        </w:rPr>
        <w:t>1</w:t>
      </w:r>
      <w:r w:rsidR="00F73B99" w:rsidRPr="00636452">
        <w:rPr>
          <w:rFonts w:ascii="Times New Roman" w:hAnsi="Times New Roman" w:cs="Times New Roman"/>
          <w:sz w:val="26"/>
          <w:szCs w:val="26"/>
        </w:rPr>
        <w:t>4,8</w:t>
      </w:r>
      <w:r w:rsidR="00B5572D" w:rsidRPr="00636452">
        <w:rPr>
          <w:rFonts w:ascii="Times New Roman" w:hAnsi="Times New Roman" w:cs="Times New Roman"/>
          <w:sz w:val="26"/>
          <w:szCs w:val="26"/>
        </w:rPr>
        <w:t>%)</w:t>
      </w:r>
      <w:r w:rsidRPr="00636452">
        <w:rPr>
          <w:rFonts w:ascii="Times New Roman" w:hAnsi="Times New Roman" w:cs="Times New Roman"/>
          <w:sz w:val="26"/>
          <w:szCs w:val="26"/>
        </w:rPr>
        <w:t xml:space="preserve">. </w:t>
      </w:r>
      <w:r w:rsidR="007122B2" w:rsidRPr="00636452">
        <w:rPr>
          <w:rFonts w:ascii="Times New Roman" w:hAnsi="Times New Roman" w:cs="Times New Roman"/>
          <w:sz w:val="26"/>
          <w:szCs w:val="26"/>
        </w:rPr>
        <w:t>100</w:t>
      </w:r>
      <w:r w:rsidR="00B03473" w:rsidRPr="00636452">
        <w:rPr>
          <w:rFonts w:ascii="Times New Roman" w:hAnsi="Times New Roman" w:cs="Times New Roman"/>
          <w:sz w:val="26"/>
          <w:szCs w:val="26"/>
        </w:rPr>
        <w:t xml:space="preserve">% общеобразовательных организаций подключены к сети Интернет со скоростью от 1 Мбит/с и выше. </w:t>
      </w:r>
      <w:proofErr w:type="gramEnd"/>
    </w:p>
    <w:p w:rsidR="004E0D79" w:rsidRPr="00636452" w:rsidRDefault="00B5572D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 20</w:t>
      </w:r>
      <w:r w:rsidR="00F73B99" w:rsidRPr="00636452">
        <w:rPr>
          <w:rFonts w:ascii="Times New Roman" w:hAnsi="Times New Roman" w:cs="Times New Roman"/>
          <w:sz w:val="26"/>
          <w:szCs w:val="26"/>
        </w:rPr>
        <w:t>21</w:t>
      </w:r>
      <w:r w:rsidR="00B03473" w:rsidRPr="006364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03473" w:rsidRPr="00636452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="00DB2F5A" w:rsidRPr="00636452">
        <w:rPr>
          <w:rFonts w:ascii="Times New Roman" w:hAnsi="Times New Roman" w:cs="Times New Roman"/>
          <w:sz w:val="26"/>
          <w:szCs w:val="26"/>
        </w:rPr>
        <w:t xml:space="preserve"> как и в предыдущи</w:t>
      </w:r>
      <w:r w:rsidR="005B0B89" w:rsidRPr="00636452">
        <w:rPr>
          <w:rFonts w:ascii="Times New Roman" w:hAnsi="Times New Roman" w:cs="Times New Roman"/>
          <w:sz w:val="26"/>
          <w:szCs w:val="26"/>
        </w:rPr>
        <w:t>е годы</w:t>
      </w:r>
      <w:r w:rsidR="009854C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B03473" w:rsidRPr="00636452">
        <w:rPr>
          <w:rFonts w:ascii="Times New Roman" w:hAnsi="Times New Roman" w:cs="Times New Roman"/>
          <w:sz w:val="26"/>
          <w:szCs w:val="26"/>
        </w:rPr>
        <w:t>все общеобразовательные организации использ</w:t>
      </w:r>
      <w:r w:rsidR="001E0E9B" w:rsidRPr="00636452">
        <w:rPr>
          <w:rFonts w:ascii="Times New Roman" w:hAnsi="Times New Roman" w:cs="Times New Roman"/>
          <w:sz w:val="26"/>
          <w:szCs w:val="26"/>
        </w:rPr>
        <w:t>овали</w:t>
      </w:r>
      <w:r w:rsidR="00B03473" w:rsidRPr="00636452">
        <w:rPr>
          <w:rFonts w:ascii="Times New Roman" w:hAnsi="Times New Roman" w:cs="Times New Roman"/>
          <w:sz w:val="26"/>
          <w:szCs w:val="26"/>
        </w:rPr>
        <w:t xml:space="preserve"> электронный журнал и электронный дневник. </w:t>
      </w:r>
    </w:p>
    <w:p w:rsidR="001E0E9B" w:rsidRPr="00636452" w:rsidRDefault="001E0E9B" w:rsidP="004E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Учебная площадь помещений общеобразовательных организаций</w:t>
      </w:r>
      <w:r w:rsidR="00B5572D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F73B99" w:rsidRPr="00636452">
        <w:rPr>
          <w:rFonts w:ascii="Times New Roman" w:hAnsi="Times New Roman" w:cs="Times New Roman"/>
          <w:sz w:val="26"/>
          <w:szCs w:val="26"/>
        </w:rPr>
        <w:t>в расчете на 1 обучающего в 2021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 составила 4,</w:t>
      </w:r>
      <w:r w:rsidR="00F73B99" w:rsidRPr="00636452">
        <w:rPr>
          <w:rFonts w:ascii="Times New Roman" w:hAnsi="Times New Roman" w:cs="Times New Roman"/>
          <w:sz w:val="26"/>
          <w:szCs w:val="26"/>
        </w:rPr>
        <w:t>6</w:t>
      </w:r>
      <w:r w:rsidRPr="00636452">
        <w:rPr>
          <w:rFonts w:ascii="Times New Roman" w:hAnsi="Times New Roman" w:cs="Times New Roman"/>
          <w:sz w:val="26"/>
          <w:szCs w:val="26"/>
        </w:rPr>
        <w:t xml:space="preserve"> кв.м.</w:t>
      </w:r>
      <w:r w:rsidR="0050202B" w:rsidRPr="00636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79" w:rsidRPr="00636452" w:rsidRDefault="004E0D79" w:rsidP="004E0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36452">
        <w:rPr>
          <w:rFonts w:ascii="Times New Roman" w:eastAsia="TimesNewRomanPSMT" w:hAnsi="Times New Roman" w:cs="Times New Roman"/>
          <w:sz w:val="26"/>
          <w:szCs w:val="26"/>
        </w:rPr>
        <w:t>Укреплению здоровья школьников в 20</w:t>
      </w:r>
      <w:r w:rsidR="0050202B" w:rsidRPr="00636452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F73B99" w:rsidRPr="00636452">
        <w:rPr>
          <w:rFonts w:ascii="Times New Roman" w:eastAsia="TimesNewRomanPSMT" w:hAnsi="Times New Roman" w:cs="Times New Roman"/>
          <w:sz w:val="26"/>
          <w:szCs w:val="26"/>
        </w:rPr>
        <w:t>1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gramStart"/>
      <w:r w:rsidRPr="00636452">
        <w:rPr>
          <w:rFonts w:ascii="Times New Roman" w:eastAsia="TimesNewRomanPSMT" w:hAnsi="Times New Roman" w:cs="Times New Roman"/>
          <w:sz w:val="26"/>
          <w:szCs w:val="26"/>
        </w:rPr>
        <w:t>году</w:t>
      </w:r>
      <w:proofErr w:type="gramEnd"/>
      <w:r w:rsidR="00B5572D"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как и в предыдущем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  в немалой степени способствовал охват 8</w:t>
      </w:r>
      <w:r w:rsidR="0050202B" w:rsidRPr="00636452">
        <w:rPr>
          <w:rFonts w:ascii="Times New Roman" w:eastAsia="TimesNewRomanPSMT" w:hAnsi="Times New Roman" w:cs="Times New Roman"/>
          <w:sz w:val="26"/>
          <w:szCs w:val="26"/>
        </w:rPr>
        <w:t>1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>%</w:t>
      </w:r>
      <w:r w:rsidR="001E0E9B"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из них горячим питанием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>.   Как и в предыдущие годы 15 (88,2%) из 17 общеобразовательных организаций имели физкультурные залы. В 2-ух школах занятия физкультурой провод</w:t>
      </w:r>
      <w:r w:rsidR="00260055" w:rsidRPr="00636452">
        <w:rPr>
          <w:rFonts w:ascii="Times New Roman" w:eastAsia="TimesNewRomanPSMT" w:hAnsi="Times New Roman" w:cs="Times New Roman"/>
          <w:sz w:val="26"/>
          <w:szCs w:val="26"/>
        </w:rPr>
        <w:t>ились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в приспособленных помещениях. Собственных плавательных бассейнов общеобразовательные организации не имеют, однако имеют возможность на договорных </w:t>
      </w:r>
      <w:r w:rsidR="00F73B99" w:rsidRPr="00636452">
        <w:rPr>
          <w:rFonts w:ascii="Times New Roman" w:eastAsia="TimesNewRomanPSMT" w:hAnsi="Times New Roman" w:cs="Times New Roman"/>
          <w:sz w:val="26"/>
          <w:szCs w:val="26"/>
        </w:rPr>
        <w:t>условиях пользоваться услугами 2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бассейнов, расположенных на территории муниципалитета.</w:t>
      </w:r>
    </w:p>
    <w:p w:rsidR="004E0D79" w:rsidRPr="00636452" w:rsidRDefault="004E0D79" w:rsidP="004E0D79">
      <w:pPr>
        <w:suppressAutoHyphens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Общий объем финансовых средств, поступивших в общеобразовательные организации, </w:t>
      </w:r>
      <w:r w:rsidR="001970C9" w:rsidRPr="00636452">
        <w:rPr>
          <w:rFonts w:ascii="Times New Roman" w:hAnsi="Times New Roman" w:cs="Times New Roman"/>
          <w:sz w:val="26"/>
          <w:szCs w:val="26"/>
        </w:rPr>
        <w:t>в 20</w:t>
      </w:r>
      <w:r w:rsidR="00F73B99" w:rsidRPr="00636452">
        <w:rPr>
          <w:rFonts w:ascii="Times New Roman" w:hAnsi="Times New Roman" w:cs="Times New Roman"/>
          <w:sz w:val="26"/>
          <w:szCs w:val="26"/>
        </w:rPr>
        <w:t>21</w:t>
      </w:r>
      <w:r w:rsidR="001970C9" w:rsidRPr="00636452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F73B99" w:rsidRPr="00636452">
        <w:rPr>
          <w:rFonts w:ascii="Times New Roman" w:hAnsi="Times New Roman" w:cs="Times New Roman"/>
          <w:sz w:val="26"/>
          <w:szCs w:val="26"/>
        </w:rPr>
        <w:t>510</w:t>
      </w:r>
      <w:r w:rsidR="001970C9" w:rsidRPr="00636452">
        <w:rPr>
          <w:rFonts w:ascii="Times New Roman" w:hAnsi="Times New Roman" w:cs="Times New Roman"/>
          <w:sz w:val="26"/>
          <w:szCs w:val="26"/>
        </w:rPr>
        <w:t xml:space="preserve"> млн. </w:t>
      </w:r>
      <w:r w:rsidR="00F73B99" w:rsidRPr="00636452">
        <w:rPr>
          <w:rFonts w:ascii="Times New Roman" w:hAnsi="Times New Roman" w:cs="Times New Roman"/>
          <w:sz w:val="26"/>
          <w:szCs w:val="26"/>
        </w:rPr>
        <w:t>428</w:t>
      </w:r>
      <w:r w:rsidR="001970C9" w:rsidRPr="00636452">
        <w:rPr>
          <w:rFonts w:ascii="Times New Roman" w:hAnsi="Times New Roman" w:cs="Times New Roman"/>
          <w:sz w:val="26"/>
          <w:szCs w:val="26"/>
        </w:rPr>
        <w:t xml:space="preserve"> тыс.</w:t>
      </w:r>
      <w:r w:rsidR="00A048D0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1970C9" w:rsidRPr="00636452">
        <w:rPr>
          <w:rFonts w:ascii="Times New Roman" w:hAnsi="Times New Roman" w:cs="Times New Roman"/>
          <w:sz w:val="26"/>
          <w:szCs w:val="26"/>
        </w:rPr>
        <w:t xml:space="preserve">руб., а </w:t>
      </w:r>
      <w:r w:rsidRPr="00636452">
        <w:rPr>
          <w:rFonts w:ascii="Times New Roman" w:hAnsi="Times New Roman" w:cs="Times New Roman"/>
          <w:sz w:val="26"/>
          <w:szCs w:val="26"/>
        </w:rPr>
        <w:t xml:space="preserve">в </w:t>
      </w:r>
      <w:r w:rsidR="001970C9" w:rsidRPr="00636452">
        <w:rPr>
          <w:rFonts w:ascii="Times New Roman" w:hAnsi="Times New Roman" w:cs="Times New Roman"/>
          <w:sz w:val="26"/>
          <w:szCs w:val="26"/>
        </w:rPr>
        <w:t xml:space="preserve">расчете на  одного обучающегося </w:t>
      </w:r>
      <w:r w:rsidR="00F73B99" w:rsidRPr="00636452">
        <w:rPr>
          <w:rFonts w:ascii="Times New Roman" w:hAnsi="Times New Roman" w:cs="Times New Roman"/>
          <w:sz w:val="26"/>
          <w:szCs w:val="26"/>
        </w:rPr>
        <w:t>–</w:t>
      </w:r>
      <w:r w:rsidR="001970C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F73B99" w:rsidRPr="00636452">
        <w:rPr>
          <w:rFonts w:ascii="Times New Roman" w:hAnsi="Times New Roman" w:cs="Times New Roman"/>
          <w:sz w:val="26"/>
          <w:szCs w:val="26"/>
        </w:rPr>
        <w:t>87,2</w:t>
      </w:r>
      <w:r w:rsidRPr="00636452">
        <w:rPr>
          <w:rFonts w:ascii="Times New Roman" w:hAnsi="Times New Roman" w:cs="Times New Roman"/>
          <w:sz w:val="26"/>
          <w:szCs w:val="26"/>
        </w:rPr>
        <w:t xml:space="preserve"> тыс.</w:t>
      </w:r>
      <w:r w:rsidR="00A048D0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руб. </w:t>
      </w:r>
      <w:r w:rsidR="00EE61AC" w:rsidRPr="00636452">
        <w:rPr>
          <w:rFonts w:ascii="Times New Roman" w:hAnsi="Times New Roman" w:cs="Times New Roman"/>
          <w:sz w:val="26"/>
          <w:szCs w:val="26"/>
        </w:rPr>
        <w:t>Удельный вес ф</w:t>
      </w:r>
      <w:r w:rsidRPr="00636452">
        <w:rPr>
          <w:rFonts w:ascii="Times New Roman" w:hAnsi="Times New Roman" w:cs="Times New Roman"/>
          <w:sz w:val="26"/>
          <w:szCs w:val="26"/>
        </w:rPr>
        <w:t>инансовых средств</w:t>
      </w:r>
      <w:r w:rsidR="00EE61AC" w:rsidRPr="00636452">
        <w:rPr>
          <w:rFonts w:ascii="Times New Roman" w:hAnsi="Times New Roman" w:cs="Times New Roman"/>
          <w:sz w:val="26"/>
          <w:szCs w:val="26"/>
        </w:rPr>
        <w:t xml:space="preserve"> от приносящей доход </w:t>
      </w:r>
      <w:r w:rsidR="00EE61AC" w:rsidRPr="00636452">
        <w:rPr>
          <w:rFonts w:ascii="Times New Roman" w:hAnsi="Times New Roman" w:cs="Times New Roman"/>
          <w:sz w:val="26"/>
          <w:szCs w:val="26"/>
        </w:rPr>
        <w:lastRenderedPageBreak/>
        <w:t>деятельности</w:t>
      </w:r>
      <w:r w:rsidRPr="00636452">
        <w:rPr>
          <w:rFonts w:ascii="Times New Roman" w:hAnsi="Times New Roman" w:cs="Times New Roman"/>
          <w:sz w:val="26"/>
          <w:szCs w:val="26"/>
        </w:rPr>
        <w:t xml:space="preserve"> в общем объеме финансовых средств общеобразовательных организаций </w:t>
      </w:r>
      <w:r w:rsidR="00EE61AC" w:rsidRPr="00636452">
        <w:rPr>
          <w:rFonts w:ascii="Times New Roman" w:hAnsi="Times New Roman" w:cs="Times New Roman"/>
          <w:sz w:val="26"/>
          <w:szCs w:val="26"/>
        </w:rPr>
        <w:t xml:space="preserve">составил 0%. </w:t>
      </w:r>
    </w:p>
    <w:p w:rsidR="0060414F" w:rsidRPr="00636452" w:rsidRDefault="004E0D79" w:rsidP="006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452">
        <w:rPr>
          <w:rFonts w:ascii="Times New Roman" w:hAnsi="Times New Roman" w:cs="Times New Roman"/>
          <w:sz w:val="26"/>
          <w:szCs w:val="26"/>
        </w:rPr>
        <w:t>Неотъемлемой частью единого образовательного пространства является система дополнительного образования.</w:t>
      </w: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D79" w:rsidRPr="00636452" w:rsidRDefault="004E0D79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дополнительного образования в 20</w:t>
      </w:r>
      <w:r w:rsidR="0050202B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4D04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End"/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в предыдущие годы</w:t>
      </w: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предоставляли 6 организаций дополнительного образования, в которых </w:t>
      </w:r>
      <w:r w:rsidRPr="00636452">
        <w:rPr>
          <w:rFonts w:ascii="Times New Roman" w:eastAsia="Calibri" w:hAnsi="Times New Roman" w:cs="Times New Roman"/>
          <w:sz w:val="26"/>
          <w:szCs w:val="26"/>
        </w:rPr>
        <w:t>занима</w:t>
      </w:r>
      <w:r w:rsidRPr="00636452">
        <w:rPr>
          <w:rFonts w:ascii="Times New Roman" w:hAnsi="Times New Roman" w:cs="Times New Roman"/>
          <w:sz w:val="26"/>
          <w:szCs w:val="26"/>
        </w:rPr>
        <w:t xml:space="preserve">лось </w:t>
      </w:r>
      <w:r w:rsidR="007122B2" w:rsidRPr="00636452">
        <w:rPr>
          <w:rFonts w:ascii="Times New Roman" w:eastAsia="Calibri" w:hAnsi="Times New Roman" w:cs="Times New Roman"/>
          <w:sz w:val="26"/>
          <w:szCs w:val="26"/>
        </w:rPr>
        <w:t>31</w:t>
      </w:r>
      <w:r w:rsidR="00260055" w:rsidRPr="00636452">
        <w:rPr>
          <w:rFonts w:ascii="Times New Roman" w:eastAsia="Calibri" w:hAnsi="Times New Roman" w:cs="Times New Roman"/>
          <w:sz w:val="26"/>
          <w:szCs w:val="26"/>
        </w:rPr>
        <w:t>14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0055" w:rsidRPr="00636452">
        <w:rPr>
          <w:rFonts w:ascii="Times New Roman" w:eastAsia="Calibri" w:hAnsi="Times New Roman" w:cs="Times New Roman"/>
          <w:sz w:val="26"/>
          <w:szCs w:val="26"/>
        </w:rPr>
        <w:t>воспитанников</w:t>
      </w:r>
      <w:r w:rsidR="007122B2" w:rsidRPr="00636452">
        <w:rPr>
          <w:rFonts w:ascii="Times New Roman" w:eastAsia="Calibri" w:hAnsi="Times New Roman" w:cs="Times New Roman"/>
          <w:sz w:val="26"/>
          <w:szCs w:val="26"/>
        </w:rPr>
        <w:t>.</w:t>
      </w:r>
      <w:r w:rsidRPr="006364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0A18" w:rsidRPr="00636452">
        <w:rPr>
          <w:rFonts w:ascii="Times New Roman" w:hAnsi="Times New Roman" w:cs="Times New Roman"/>
          <w:sz w:val="26"/>
          <w:szCs w:val="26"/>
        </w:rPr>
        <w:t>Кроме того в 202</w:t>
      </w:r>
      <w:r w:rsidR="00260055" w:rsidRPr="00636452">
        <w:rPr>
          <w:rFonts w:ascii="Times New Roman" w:hAnsi="Times New Roman" w:cs="Times New Roman"/>
          <w:sz w:val="26"/>
          <w:szCs w:val="26"/>
        </w:rPr>
        <w:t>1</w:t>
      </w:r>
      <w:r w:rsidR="00F80A18" w:rsidRPr="00636452">
        <w:rPr>
          <w:rFonts w:ascii="Times New Roman" w:hAnsi="Times New Roman" w:cs="Times New Roman"/>
          <w:sz w:val="26"/>
          <w:szCs w:val="26"/>
        </w:rPr>
        <w:t xml:space="preserve"> г. кружковой деятельностью в дошкольных образовательных и общеобразовательных </w:t>
      </w:r>
      <w:r w:rsidR="00E14D04" w:rsidRPr="00636452">
        <w:rPr>
          <w:rFonts w:ascii="Times New Roman" w:hAnsi="Times New Roman" w:cs="Times New Roman"/>
          <w:sz w:val="26"/>
          <w:szCs w:val="26"/>
        </w:rPr>
        <w:t>организациях</w:t>
      </w:r>
      <w:r w:rsidR="00F80A18" w:rsidRPr="00636452">
        <w:rPr>
          <w:rFonts w:ascii="Times New Roman" w:hAnsi="Times New Roman" w:cs="Times New Roman"/>
          <w:sz w:val="26"/>
          <w:szCs w:val="26"/>
        </w:rPr>
        <w:t xml:space="preserve"> было охвачено 3</w:t>
      </w:r>
      <w:r w:rsidR="00260055" w:rsidRPr="00636452">
        <w:rPr>
          <w:rFonts w:ascii="Times New Roman" w:hAnsi="Times New Roman" w:cs="Times New Roman"/>
          <w:sz w:val="26"/>
          <w:szCs w:val="26"/>
        </w:rPr>
        <w:t>992</w:t>
      </w:r>
      <w:r w:rsidR="00F80A18" w:rsidRPr="00636452">
        <w:rPr>
          <w:rFonts w:ascii="Times New Roman" w:hAnsi="Times New Roman" w:cs="Times New Roman"/>
          <w:sz w:val="26"/>
          <w:szCs w:val="26"/>
        </w:rPr>
        <w:t xml:space="preserve"> обучающихся. </w:t>
      </w:r>
    </w:p>
    <w:p w:rsidR="0060414F" w:rsidRPr="00636452" w:rsidRDefault="0060414F" w:rsidP="006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14D04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End"/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в предыдущем</w:t>
      </w: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охват детей дополнительными общеобразовательными программами по муниципалитету составил </w:t>
      </w:r>
      <w:r w:rsidR="00931983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60414F" w:rsidRPr="00636452" w:rsidRDefault="005B0B89" w:rsidP="00E35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3574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обучающихся по</w:t>
      </w:r>
      <w:r w:rsidR="0060414F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дополнительным общеобразовательным программам </w:t>
      </w:r>
      <w:r w:rsidR="00F80A18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5,1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туристско-краеведческой (1,5%) 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</w:t>
      </w:r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по </w:t>
      </w:r>
      <w:proofErr w:type="spellStart"/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предпрофессиональным</w:t>
      </w:r>
      <w:proofErr w:type="spellEnd"/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в области физкультуры и спорта (12,4%)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увеличилось по сравнению с 2020 годом</w:t>
      </w:r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0055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80A18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программам е</w:t>
      </w:r>
      <w:r w:rsidR="00E3574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стественнонаучной </w:t>
      </w:r>
      <w:r w:rsidR="0001653F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80A18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1653F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социально-педагогической (26,3%)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направленности</w:t>
      </w:r>
      <w:r w:rsidR="00E3574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F80A18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общеразвивающим</w:t>
      </w:r>
      <w:proofErr w:type="spellEnd"/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в области искусств  (27,9%) и  физической культуры и спорта  (17,2%) </w:t>
      </w:r>
      <w:r w:rsidR="00CB7272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воспитанников</w:t>
      </w:r>
      <w:r w:rsidR="00F80A18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74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</w:t>
      </w:r>
      <w:r w:rsidR="00D314F7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илось</w:t>
      </w:r>
      <w:r w:rsidR="0001653F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A420E" w:rsidRPr="00636452" w:rsidRDefault="00D314F7" w:rsidP="006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="00FA420E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A420E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proofErr w:type="gramEnd"/>
      <w:r w:rsidR="00FA420E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EA3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 в предыдущие годы </w:t>
      </w:r>
      <w:r w:rsidR="00FA420E" w:rsidRPr="0063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сетевых форм реализации дополнительных общеобразовательных программ  и обучения с использованием дистанционных образовательных технологий не было. </w:t>
      </w:r>
    </w:p>
    <w:p w:rsidR="00FA420E" w:rsidRPr="00636452" w:rsidRDefault="00FA420E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Все услуги в сфере дополнительного образования оказывались бесплатно.</w:t>
      </w:r>
    </w:p>
    <w:p w:rsidR="0060414F" w:rsidRPr="00636452" w:rsidRDefault="00D314F7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121</w:t>
      </w:r>
      <w:r w:rsidR="00FA420E" w:rsidRPr="00636452">
        <w:rPr>
          <w:rFonts w:ascii="Times New Roman" w:hAnsi="Times New Roman" w:cs="Times New Roman"/>
          <w:sz w:val="26"/>
          <w:szCs w:val="26"/>
        </w:rPr>
        <w:t xml:space="preserve"> воспитанник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с ОВЗ (</w:t>
      </w:r>
      <w:r w:rsidRPr="00636452">
        <w:rPr>
          <w:rFonts w:ascii="Times New Roman" w:hAnsi="Times New Roman" w:cs="Times New Roman"/>
          <w:sz w:val="26"/>
          <w:szCs w:val="26"/>
        </w:rPr>
        <w:t>95</w:t>
      </w:r>
      <w:r w:rsidR="00360EA3" w:rsidRPr="00636452">
        <w:rPr>
          <w:rFonts w:ascii="Times New Roman" w:hAnsi="Times New Roman" w:cs="Times New Roman"/>
          <w:sz w:val="26"/>
          <w:szCs w:val="26"/>
        </w:rPr>
        <w:t xml:space="preserve"> – в 20</w:t>
      </w:r>
      <w:r w:rsidRPr="00636452">
        <w:rPr>
          <w:rFonts w:ascii="Times New Roman" w:hAnsi="Times New Roman" w:cs="Times New Roman"/>
          <w:sz w:val="26"/>
          <w:szCs w:val="26"/>
        </w:rPr>
        <w:t>20</w:t>
      </w:r>
      <w:r w:rsidR="00CB7272" w:rsidRPr="00636452">
        <w:rPr>
          <w:rFonts w:ascii="Times New Roman" w:hAnsi="Times New Roman" w:cs="Times New Roman"/>
          <w:sz w:val="26"/>
          <w:szCs w:val="26"/>
        </w:rPr>
        <w:t xml:space="preserve"> году) и </w:t>
      </w:r>
      <w:r w:rsidRPr="00636452">
        <w:rPr>
          <w:rFonts w:ascii="Times New Roman" w:hAnsi="Times New Roman" w:cs="Times New Roman"/>
          <w:sz w:val="26"/>
          <w:szCs w:val="26"/>
        </w:rPr>
        <w:t>61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ребенок</w:t>
      </w:r>
      <w:r w:rsidR="003C7A89" w:rsidRPr="00636452">
        <w:rPr>
          <w:rFonts w:ascii="Times New Roman" w:hAnsi="Times New Roman" w:cs="Times New Roman"/>
          <w:sz w:val="26"/>
          <w:szCs w:val="26"/>
        </w:rPr>
        <w:t>-и</w:t>
      </w:r>
      <w:r w:rsidR="00CB7272" w:rsidRPr="00636452">
        <w:rPr>
          <w:rFonts w:ascii="Times New Roman" w:hAnsi="Times New Roman" w:cs="Times New Roman"/>
          <w:sz w:val="26"/>
          <w:szCs w:val="26"/>
        </w:rPr>
        <w:t>нвалид</w:t>
      </w:r>
      <w:r w:rsidRPr="00636452">
        <w:rPr>
          <w:rFonts w:ascii="Times New Roman" w:hAnsi="Times New Roman" w:cs="Times New Roman"/>
          <w:sz w:val="26"/>
          <w:szCs w:val="26"/>
        </w:rPr>
        <w:t xml:space="preserve">  (50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– в 20</w:t>
      </w:r>
      <w:r w:rsidRPr="00636452">
        <w:rPr>
          <w:rFonts w:ascii="Times New Roman" w:hAnsi="Times New Roman" w:cs="Times New Roman"/>
          <w:sz w:val="26"/>
          <w:szCs w:val="26"/>
        </w:rPr>
        <w:t>20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году) в 20</w:t>
      </w:r>
      <w:r w:rsidRPr="00636452">
        <w:rPr>
          <w:rFonts w:ascii="Times New Roman" w:hAnsi="Times New Roman" w:cs="Times New Roman"/>
          <w:sz w:val="26"/>
          <w:szCs w:val="26"/>
        </w:rPr>
        <w:t>21</w:t>
      </w:r>
      <w:r w:rsidR="00FA420E" w:rsidRPr="00636452">
        <w:rPr>
          <w:rFonts w:ascii="Times New Roman" w:hAnsi="Times New Roman" w:cs="Times New Roman"/>
          <w:sz w:val="26"/>
          <w:szCs w:val="26"/>
        </w:rPr>
        <w:t xml:space="preserve"> году были охвачены дополнительным образованием. </w:t>
      </w:r>
    </w:p>
    <w:p w:rsidR="00C67088" w:rsidRPr="00636452" w:rsidRDefault="00C67088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Удельный вес численности педагогических работников в общей численности работников дополнительного образования в 20</w:t>
      </w:r>
      <w:r w:rsidR="00CB7272" w:rsidRPr="00636452">
        <w:rPr>
          <w:rFonts w:ascii="Times New Roman" w:hAnsi="Times New Roman" w:cs="Times New Roman"/>
          <w:sz w:val="26"/>
          <w:szCs w:val="26"/>
        </w:rPr>
        <w:t>20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048D0" w:rsidRPr="00636452">
        <w:rPr>
          <w:rFonts w:ascii="Times New Roman" w:hAnsi="Times New Roman" w:cs="Times New Roman"/>
          <w:sz w:val="26"/>
          <w:szCs w:val="26"/>
        </w:rPr>
        <w:t>вырос</w:t>
      </w:r>
      <w:r w:rsidR="00CB7272" w:rsidRPr="00636452">
        <w:rPr>
          <w:rFonts w:ascii="Times New Roman" w:hAnsi="Times New Roman" w:cs="Times New Roman"/>
          <w:sz w:val="26"/>
          <w:szCs w:val="26"/>
        </w:rPr>
        <w:t xml:space="preserve"> на 1,4%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и </w:t>
      </w:r>
      <w:r w:rsidRPr="00636452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CB7272" w:rsidRPr="00636452">
        <w:rPr>
          <w:rFonts w:ascii="Times New Roman" w:hAnsi="Times New Roman" w:cs="Times New Roman"/>
          <w:sz w:val="26"/>
          <w:szCs w:val="26"/>
        </w:rPr>
        <w:t>52,6</w:t>
      </w:r>
      <w:r w:rsidR="00613464" w:rsidRPr="00636452">
        <w:rPr>
          <w:rFonts w:ascii="Times New Roman" w:hAnsi="Times New Roman" w:cs="Times New Roman"/>
          <w:sz w:val="26"/>
          <w:szCs w:val="26"/>
        </w:rPr>
        <w:t xml:space="preserve">%, внешних совместителей  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уменьшился на </w:t>
      </w:r>
      <w:r w:rsidR="00CB7272" w:rsidRPr="00636452">
        <w:rPr>
          <w:rFonts w:ascii="Times New Roman" w:hAnsi="Times New Roman" w:cs="Times New Roman"/>
          <w:sz w:val="26"/>
          <w:szCs w:val="26"/>
        </w:rPr>
        <w:t>0,7% и составил 15,8</w:t>
      </w:r>
      <w:r w:rsidRPr="00636452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C67088" w:rsidRPr="00636452" w:rsidRDefault="00C67088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6452">
        <w:rPr>
          <w:rFonts w:ascii="Times New Roman" w:hAnsi="Times New Roman" w:cs="Times New Roman"/>
          <w:sz w:val="26"/>
          <w:szCs w:val="26"/>
        </w:rPr>
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и среднего профессионального образования «Образование и педагогические науки», в общей численности педагогов дополнительного образования в общеобразовательных организациях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в 20</w:t>
      </w:r>
      <w:r w:rsidR="00D314F7" w:rsidRPr="00636452">
        <w:rPr>
          <w:rFonts w:ascii="Times New Roman" w:hAnsi="Times New Roman" w:cs="Times New Roman"/>
          <w:sz w:val="26"/>
          <w:szCs w:val="26"/>
        </w:rPr>
        <w:t>21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CB7272" w:rsidRPr="00636452">
        <w:rPr>
          <w:rFonts w:ascii="Times New Roman" w:hAnsi="Times New Roman" w:cs="Times New Roman"/>
          <w:sz w:val="26"/>
          <w:szCs w:val="26"/>
        </w:rPr>
        <w:t xml:space="preserve"> составил 8</w:t>
      </w:r>
      <w:r w:rsidR="00D314F7" w:rsidRPr="00636452">
        <w:rPr>
          <w:rFonts w:ascii="Times New Roman" w:hAnsi="Times New Roman" w:cs="Times New Roman"/>
          <w:sz w:val="26"/>
          <w:szCs w:val="26"/>
        </w:rPr>
        <w:t>2</w:t>
      </w:r>
      <w:r w:rsidR="00CB7272" w:rsidRPr="00636452">
        <w:rPr>
          <w:rFonts w:ascii="Times New Roman" w:hAnsi="Times New Roman" w:cs="Times New Roman"/>
          <w:sz w:val="26"/>
          <w:szCs w:val="26"/>
        </w:rPr>
        <w:t>,</w:t>
      </w:r>
      <w:r w:rsidR="00D314F7" w:rsidRPr="00636452">
        <w:rPr>
          <w:rFonts w:ascii="Times New Roman" w:hAnsi="Times New Roman" w:cs="Times New Roman"/>
          <w:sz w:val="26"/>
          <w:szCs w:val="26"/>
        </w:rPr>
        <w:t>4</w:t>
      </w:r>
      <w:r w:rsidRPr="00636452">
        <w:rPr>
          <w:rFonts w:ascii="Times New Roman" w:hAnsi="Times New Roman" w:cs="Times New Roman"/>
          <w:sz w:val="26"/>
          <w:szCs w:val="26"/>
        </w:rPr>
        <w:t>%</w:t>
      </w:r>
      <w:r w:rsidR="00CB7272" w:rsidRPr="00636452">
        <w:rPr>
          <w:rFonts w:ascii="Times New Roman" w:hAnsi="Times New Roman" w:cs="Times New Roman"/>
          <w:sz w:val="26"/>
          <w:szCs w:val="26"/>
        </w:rPr>
        <w:t xml:space="preserve"> (</w:t>
      </w:r>
      <w:r w:rsidR="00D314F7" w:rsidRPr="00636452">
        <w:rPr>
          <w:rFonts w:ascii="Times New Roman" w:hAnsi="Times New Roman" w:cs="Times New Roman"/>
          <w:sz w:val="26"/>
          <w:szCs w:val="26"/>
        </w:rPr>
        <w:t>87</w:t>
      </w:r>
      <w:r w:rsidR="002725E9" w:rsidRPr="00636452">
        <w:rPr>
          <w:rFonts w:ascii="Times New Roman" w:hAnsi="Times New Roman" w:cs="Times New Roman"/>
          <w:sz w:val="26"/>
          <w:szCs w:val="26"/>
        </w:rPr>
        <w:t>,</w:t>
      </w:r>
      <w:r w:rsidR="00D314F7" w:rsidRPr="00636452">
        <w:rPr>
          <w:rFonts w:ascii="Times New Roman" w:hAnsi="Times New Roman" w:cs="Times New Roman"/>
          <w:sz w:val="26"/>
          <w:szCs w:val="26"/>
        </w:rPr>
        <w:t>9</w:t>
      </w:r>
      <w:r w:rsidR="00CB7272" w:rsidRPr="00636452">
        <w:rPr>
          <w:rFonts w:ascii="Times New Roman" w:hAnsi="Times New Roman" w:cs="Times New Roman"/>
          <w:sz w:val="26"/>
          <w:szCs w:val="26"/>
        </w:rPr>
        <w:t>% - в 20</w:t>
      </w:r>
      <w:r w:rsidR="00D314F7" w:rsidRPr="00636452">
        <w:rPr>
          <w:rFonts w:ascii="Times New Roman" w:hAnsi="Times New Roman" w:cs="Times New Roman"/>
          <w:sz w:val="26"/>
          <w:szCs w:val="26"/>
        </w:rPr>
        <w:t>20</w:t>
      </w:r>
      <w:r w:rsidR="00CB7272" w:rsidRPr="00636452">
        <w:rPr>
          <w:rFonts w:ascii="Times New Roman" w:hAnsi="Times New Roman" w:cs="Times New Roman"/>
          <w:sz w:val="26"/>
          <w:szCs w:val="26"/>
        </w:rPr>
        <w:t>)</w:t>
      </w:r>
      <w:r w:rsidRPr="00636452">
        <w:rPr>
          <w:rFonts w:ascii="Times New Roman" w:hAnsi="Times New Roman" w:cs="Times New Roman"/>
          <w:sz w:val="26"/>
          <w:szCs w:val="26"/>
        </w:rPr>
        <w:t>, в организаци</w:t>
      </w:r>
      <w:r w:rsidR="003C7A89" w:rsidRPr="00636452">
        <w:rPr>
          <w:rFonts w:ascii="Times New Roman" w:hAnsi="Times New Roman" w:cs="Times New Roman"/>
          <w:sz w:val="26"/>
          <w:szCs w:val="26"/>
        </w:rPr>
        <w:t>ях дополнительног</w:t>
      </w:r>
      <w:r w:rsidR="00CB7272" w:rsidRPr="00636452">
        <w:rPr>
          <w:rFonts w:ascii="Times New Roman" w:hAnsi="Times New Roman" w:cs="Times New Roman"/>
          <w:sz w:val="26"/>
          <w:szCs w:val="26"/>
        </w:rPr>
        <w:t>о образования  - у</w:t>
      </w:r>
      <w:r w:rsidR="00D314F7" w:rsidRPr="00636452">
        <w:rPr>
          <w:rFonts w:ascii="Times New Roman" w:hAnsi="Times New Roman" w:cs="Times New Roman"/>
          <w:sz w:val="26"/>
          <w:szCs w:val="26"/>
        </w:rPr>
        <w:t xml:space="preserve">меньшился </w:t>
      </w:r>
      <w:r w:rsidR="00CB7272" w:rsidRPr="00636452">
        <w:rPr>
          <w:rFonts w:ascii="Times New Roman" w:hAnsi="Times New Roman" w:cs="Times New Roman"/>
          <w:sz w:val="26"/>
          <w:szCs w:val="26"/>
        </w:rPr>
        <w:t xml:space="preserve"> на </w:t>
      </w:r>
      <w:r w:rsidR="00D314F7" w:rsidRPr="00636452">
        <w:rPr>
          <w:rFonts w:ascii="Times New Roman" w:hAnsi="Times New Roman" w:cs="Times New Roman"/>
          <w:sz w:val="26"/>
          <w:szCs w:val="26"/>
        </w:rPr>
        <w:t>14,9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% и составил 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D314F7" w:rsidRPr="00636452">
        <w:rPr>
          <w:rFonts w:ascii="Times New Roman" w:hAnsi="Times New Roman" w:cs="Times New Roman"/>
          <w:sz w:val="26"/>
          <w:szCs w:val="26"/>
        </w:rPr>
        <w:t>40,7</w:t>
      </w:r>
      <w:r w:rsidRPr="00636452">
        <w:rPr>
          <w:rFonts w:ascii="Times New Roman" w:hAnsi="Times New Roman" w:cs="Times New Roman"/>
          <w:sz w:val="26"/>
          <w:szCs w:val="26"/>
        </w:rPr>
        <w:t>%.</w:t>
      </w:r>
      <w:proofErr w:type="gramEnd"/>
    </w:p>
    <w:p w:rsidR="00C67088" w:rsidRPr="00636452" w:rsidRDefault="00D314F7" w:rsidP="004E0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30</w:t>
      </w:r>
      <w:r w:rsidR="003C7A89" w:rsidRPr="00636452">
        <w:rPr>
          <w:rFonts w:ascii="Times New Roman" w:hAnsi="Times New Roman" w:cs="Times New Roman"/>
          <w:sz w:val="26"/>
          <w:szCs w:val="26"/>
        </w:rPr>
        <w:t xml:space="preserve"> педагогов (</w:t>
      </w:r>
      <w:r w:rsidRPr="00636452">
        <w:rPr>
          <w:rFonts w:ascii="Times New Roman" w:hAnsi="Times New Roman" w:cs="Times New Roman"/>
          <w:sz w:val="26"/>
          <w:szCs w:val="26"/>
        </w:rPr>
        <w:t>20,7</w:t>
      </w:r>
      <w:r w:rsidR="007E057F" w:rsidRPr="00636452">
        <w:rPr>
          <w:rFonts w:ascii="Times New Roman" w:hAnsi="Times New Roman" w:cs="Times New Roman"/>
          <w:sz w:val="26"/>
          <w:szCs w:val="26"/>
        </w:rPr>
        <w:t xml:space="preserve">%) </w:t>
      </w:r>
      <w:r w:rsidR="00C67088" w:rsidRPr="00636452">
        <w:rPr>
          <w:rFonts w:ascii="Times New Roman" w:hAnsi="Times New Roman" w:cs="Times New Roman"/>
          <w:sz w:val="26"/>
          <w:szCs w:val="26"/>
        </w:rPr>
        <w:t>в возрасте моложе 35 лет осуществля</w:t>
      </w:r>
      <w:r w:rsidR="007E057F" w:rsidRPr="00636452">
        <w:rPr>
          <w:rFonts w:ascii="Times New Roman" w:hAnsi="Times New Roman" w:cs="Times New Roman"/>
          <w:sz w:val="26"/>
          <w:szCs w:val="26"/>
        </w:rPr>
        <w:t>ли</w:t>
      </w:r>
      <w:r w:rsidR="00C67088" w:rsidRPr="00636452">
        <w:rPr>
          <w:rFonts w:ascii="Times New Roman" w:hAnsi="Times New Roman" w:cs="Times New Roman"/>
          <w:sz w:val="26"/>
          <w:szCs w:val="26"/>
        </w:rPr>
        <w:t xml:space="preserve"> образовательную деятельно</w:t>
      </w:r>
      <w:r w:rsidR="00D03B8D" w:rsidRPr="00636452">
        <w:rPr>
          <w:rFonts w:ascii="Times New Roman" w:hAnsi="Times New Roman" w:cs="Times New Roman"/>
          <w:sz w:val="26"/>
          <w:szCs w:val="26"/>
        </w:rPr>
        <w:t>сть по дополнительным общеобраз</w:t>
      </w:r>
      <w:r w:rsidR="00C67088" w:rsidRPr="00636452">
        <w:rPr>
          <w:rFonts w:ascii="Times New Roman" w:hAnsi="Times New Roman" w:cs="Times New Roman"/>
          <w:sz w:val="26"/>
          <w:szCs w:val="26"/>
        </w:rPr>
        <w:t xml:space="preserve">овательным программам для детей и/или программам спортивной подготовки. </w:t>
      </w:r>
    </w:p>
    <w:p w:rsidR="009D3725" w:rsidRPr="00636452" w:rsidRDefault="004E0D79" w:rsidP="004E0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Обеспечению безопасных условий при организации образовательного процесса в организациях </w:t>
      </w:r>
      <w:r w:rsidRPr="00636452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>в 20</w:t>
      </w:r>
      <w:r w:rsidR="00CB7272" w:rsidRPr="00636452">
        <w:rPr>
          <w:rFonts w:ascii="Times New Roman" w:eastAsia="TimesNewRomanPSMT" w:hAnsi="Times New Roman" w:cs="Times New Roman"/>
          <w:sz w:val="26"/>
          <w:szCs w:val="26"/>
        </w:rPr>
        <w:t>2</w:t>
      </w:r>
      <w:r w:rsidR="00D314F7" w:rsidRPr="00636452">
        <w:rPr>
          <w:rFonts w:ascii="Times New Roman" w:eastAsia="TimesNewRomanPSMT" w:hAnsi="Times New Roman" w:cs="Times New Roman"/>
          <w:sz w:val="26"/>
          <w:szCs w:val="26"/>
        </w:rPr>
        <w:t xml:space="preserve">1 </w:t>
      </w:r>
      <w:proofErr w:type="gramStart"/>
      <w:r w:rsidR="00D314F7" w:rsidRPr="00636452">
        <w:rPr>
          <w:rFonts w:ascii="Times New Roman" w:eastAsia="TimesNewRomanPSMT" w:hAnsi="Times New Roman" w:cs="Times New Roman"/>
          <w:sz w:val="26"/>
          <w:szCs w:val="26"/>
        </w:rPr>
        <w:t>году</w:t>
      </w:r>
      <w:proofErr w:type="gramEnd"/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как и в предыдущие годы способствовало 100% оснащение их дымовыми </w:t>
      </w:r>
      <w:proofErr w:type="spellStart"/>
      <w:r w:rsidRPr="00636452">
        <w:rPr>
          <w:rFonts w:ascii="Times New Roman" w:eastAsia="TimesNewRomanPSMT" w:hAnsi="Times New Roman" w:cs="Times New Roman"/>
          <w:sz w:val="26"/>
          <w:szCs w:val="26"/>
        </w:rPr>
        <w:t>извещателями</w:t>
      </w:r>
      <w:proofErr w:type="spellEnd"/>
      <w:r w:rsidR="001C7685"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и системой видеонаблюдения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.  Кроме того </w:t>
      </w:r>
      <w:r w:rsidR="009D3725" w:rsidRPr="00636452">
        <w:rPr>
          <w:rFonts w:ascii="Times New Roman" w:eastAsia="TimesNewRomanPSMT" w:hAnsi="Times New Roman" w:cs="Times New Roman"/>
          <w:sz w:val="26"/>
          <w:szCs w:val="26"/>
        </w:rPr>
        <w:t>5 из 6 организаций</w:t>
      </w:r>
      <w:r w:rsidRPr="00636452">
        <w:rPr>
          <w:rFonts w:ascii="Times New Roman" w:eastAsia="TimesNewRomanPSMT" w:hAnsi="Times New Roman" w:cs="Times New Roman"/>
          <w:sz w:val="26"/>
          <w:szCs w:val="26"/>
        </w:rPr>
        <w:t xml:space="preserve"> были оснаще</w:t>
      </w:r>
      <w:r w:rsidR="009D3725" w:rsidRPr="00636452">
        <w:rPr>
          <w:rFonts w:ascii="Times New Roman" w:eastAsia="TimesNewRomanPSMT" w:hAnsi="Times New Roman" w:cs="Times New Roman"/>
          <w:sz w:val="26"/>
          <w:szCs w:val="26"/>
        </w:rPr>
        <w:t>ны пожарными кранами и рукавами.</w:t>
      </w:r>
    </w:p>
    <w:p w:rsidR="009D3725" w:rsidRPr="00636452" w:rsidRDefault="009D3725" w:rsidP="009D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Один из показателей информационного обеспечения организаций дополнительного образования – число персональных компьютеров, используемых в учебных целях, в расчете на 100 обуча</w:t>
      </w:r>
      <w:r w:rsidR="007E057F" w:rsidRPr="00636452">
        <w:rPr>
          <w:rFonts w:ascii="Times New Roman" w:hAnsi="Times New Roman" w:cs="Times New Roman"/>
          <w:sz w:val="26"/>
          <w:szCs w:val="26"/>
        </w:rPr>
        <w:t>ю</w:t>
      </w:r>
      <w:r w:rsidR="00D314F7" w:rsidRPr="00636452">
        <w:rPr>
          <w:rFonts w:ascii="Times New Roman" w:hAnsi="Times New Roman" w:cs="Times New Roman"/>
          <w:sz w:val="26"/>
          <w:szCs w:val="26"/>
        </w:rPr>
        <w:t xml:space="preserve">щихся. Однако в </w:t>
      </w:r>
      <w:r w:rsidRPr="00636452">
        <w:rPr>
          <w:rFonts w:ascii="Times New Roman" w:hAnsi="Times New Roman" w:cs="Times New Roman"/>
          <w:sz w:val="26"/>
          <w:szCs w:val="26"/>
        </w:rPr>
        <w:t xml:space="preserve"> 20</w:t>
      </w:r>
      <w:r w:rsidR="00CB7272" w:rsidRPr="00636452">
        <w:rPr>
          <w:rFonts w:ascii="Times New Roman" w:hAnsi="Times New Roman" w:cs="Times New Roman"/>
          <w:sz w:val="26"/>
          <w:szCs w:val="26"/>
        </w:rPr>
        <w:t>2</w:t>
      </w:r>
      <w:r w:rsidR="00D314F7" w:rsidRPr="00636452">
        <w:rPr>
          <w:rFonts w:ascii="Times New Roman" w:hAnsi="Times New Roman" w:cs="Times New Roman"/>
          <w:sz w:val="26"/>
          <w:szCs w:val="26"/>
        </w:rPr>
        <w:t>1</w:t>
      </w:r>
      <w:r w:rsidR="001C7685" w:rsidRPr="0063645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32559" w:rsidRPr="00636452">
        <w:rPr>
          <w:rFonts w:ascii="Times New Roman" w:hAnsi="Times New Roman" w:cs="Times New Roman"/>
          <w:sz w:val="26"/>
          <w:szCs w:val="26"/>
        </w:rPr>
        <w:t>в организациях дополнительного образования в учебных целях компьютеры не использовались</w:t>
      </w:r>
      <w:r w:rsidRPr="006364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3725" w:rsidRPr="00636452" w:rsidRDefault="009D3725" w:rsidP="009D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Общий </w:t>
      </w:r>
      <w:r w:rsidR="007E057F" w:rsidRPr="00636452">
        <w:rPr>
          <w:rFonts w:ascii="Times New Roman" w:hAnsi="Times New Roman" w:cs="Times New Roman"/>
          <w:sz w:val="26"/>
          <w:szCs w:val="26"/>
        </w:rPr>
        <w:t>объем финансовых средств, поступивших в организации до</w:t>
      </w:r>
      <w:r w:rsidR="004D2114" w:rsidRPr="00636452">
        <w:rPr>
          <w:rFonts w:ascii="Times New Roman" w:hAnsi="Times New Roman" w:cs="Times New Roman"/>
          <w:sz w:val="26"/>
          <w:szCs w:val="26"/>
        </w:rPr>
        <w:t>полнительного образования в 20</w:t>
      </w:r>
      <w:r w:rsidR="00970FBA" w:rsidRPr="00636452">
        <w:rPr>
          <w:rFonts w:ascii="Times New Roman" w:hAnsi="Times New Roman" w:cs="Times New Roman"/>
          <w:sz w:val="26"/>
          <w:szCs w:val="26"/>
        </w:rPr>
        <w:t>21</w:t>
      </w:r>
      <w:r w:rsidR="007E057F" w:rsidRPr="00636452">
        <w:rPr>
          <w:rFonts w:ascii="Times New Roman" w:hAnsi="Times New Roman" w:cs="Times New Roman"/>
          <w:sz w:val="26"/>
          <w:szCs w:val="26"/>
        </w:rPr>
        <w:t xml:space="preserve"> году, составил </w:t>
      </w:r>
      <w:r w:rsidR="00CB7272" w:rsidRPr="00636452">
        <w:rPr>
          <w:rFonts w:ascii="Times New Roman" w:hAnsi="Times New Roman" w:cs="Times New Roman"/>
          <w:sz w:val="26"/>
          <w:szCs w:val="26"/>
        </w:rPr>
        <w:t>7</w:t>
      </w:r>
      <w:r w:rsidR="00970FBA" w:rsidRPr="00636452">
        <w:rPr>
          <w:rFonts w:ascii="Times New Roman" w:hAnsi="Times New Roman" w:cs="Times New Roman"/>
          <w:sz w:val="26"/>
          <w:szCs w:val="26"/>
        </w:rPr>
        <w:t>6</w:t>
      </w:r>
      <w:r w:rsidR="007E057F" w:rsidRPr="00636452">
        <w:rPr>
          <w:rFonts w:ascii="Times New Roman" w:hAnsi="Times New Roman" w:cs="Times New Roman"/>
          <w:sz w:val="26"/>
          <w:szCs w:val="26"/>
        </w:rPr>
        <w:t xml:space="preserve"> млн. </w:t>
      </w:r>
      <w:r w:rsidR="00970FBA" w:rsidRPr="00636452">
        <w:rPr>
          <w:rFonts w:ascii="Times New Roman" w:hAnsi="Times New Roman" w:cs="Times New Roman"/>
          <w:sz w:val="26"/>
          <w:szCs w:val="26"/>
        </w:rPr>
        <w:t>29</w:t>
      </w:r>
      <w:r w:rsidR="00132559" w:rsidRPr="00636452">
        <w:rPr>
          <w:rFonts w:ascii="Times New Roman" w:hAnsi="Times New Roman" w:cs="Times New Roman"/>
          <w:sz w:val="26"/>
          <w:szCs w:val="26"/>
        </w:rPr>
        <w:t>6</w:t>
      </w:r>
      <w:r w:rsidR="007E057F" w:rsidRPr="00636452">
        <w:rPr>
          <w:rFonts w:ascii="Times New Roman" w:hAnsi="Times New Roman" w:cs="Times New Roman"/>
          <w:sz w:val="26"/>
          <w:szCs w:val="26"/>
        </w:rPr>
        <w:t xml:space="preserve"> тыс.</w:t>
      </w:r>
      <w:r w:rsidR="00A048D0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7E057F" w:rsidRPr="00636452">
        <w:rPr>
          <w:rFonts w:ascii="Times New Roman" w:hAnsi="Times New Roman" w:cs="Times New Roman"/>
          <w:sz w:val="26"/>
          <w:szCs w:val="26"/>
        </w:rPr>
        <w:t>руб.</w:t>
      </w:r>
      <w:r w:rsidR="005F04DB" w:rsidRPr="00636452">
        <w:rPr>
          <w:rFonts w:ascii="Times New Roman" w:hAnsi="Times New Roman" w:cs="Times New Roman"/>
          <w:sz w:val="26"/>
          <w:szCs w:val="26"/>
        </w:rPr>
        <w:t xml:space="preserve">, а </w:t>
      </w:r>
      <w:r w:rsidRPr="00636452">
        <w:rPr>
          <w:rFonts w:ascii="Times New Roman" w:hAnsi="Times New Roman" w:cs="Times New Roman"/>
          <w:sz w:val="26"/>
          <w:szCs w:val="26"/>
        </w:rPr>
        <w:t xml:space="preserve">в расчете на 1 обучающегося </w:t>
      </w:r>
      <w:r w:rsidR="001C7685" w:rsidRPr="00636452">
        <w:rPr>
          <w:rFonts w:ascii="Times New Roman" w:hAnsi="Times New Roman" w:cs="Times New Roman"/>
          <w:sz w:val="26"/>
          <w:szCs w:val="26"/>
        </w:rPr>
        <w:t>–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970FBA" w:rsidRPr="00636452">
        <w:rPr>
          <w:rFonts w:ascii="Times New Roman" w:hAnsi="Times New Roman" w:cs="Times New Roman"/>
          <w:sz w:val="26"/>
          <w:szCs w:val="26"/>
        </w:rPr>
        <w:lastRenderedPageBreak/>
        <w:t>24</w:t>
      </w:r>
      <w:r w:rsidR="004D2114" w:rsidRPr="00636452">
        <w:rPr>
          <w:rFonts w:ascii="Times New Roman" w:hAnsi="Times New Roman" w:cs="Times New Roman"/>
          <w:sz w:val="26"/>
          <w:szCs w:val="26"/>
        </w:rPr>
        <w:t>,</w:t>
      </w:r>
      <w:r w:rsidR="00970FBA" w:rsidRPr="00636452">
        <w:rPr>
          <w:rFonts w:ascii="Times New Roman" w:hAnsi="Times New Roman" w:cs="Times New Roman"/>
          <w:sz w:val="26"/>
          <w:szCs w:val="26"/>
        </w:rPr>
        <w:t>5</w:t>
      </w:r>
      <w:r w:rsidR="004D2114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>тыс.</w:t>
      </w:r>
      <w:r w:rsidR="00A048D0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Fonts w:ascii="Times New Roman" w:hAnsi="Times New Roman" w:cs="Times New Roman"/>
          <w:sz w:val="26"/>
          <w:szCs w:val="26"/>
        </w:rPr>
        <w:t xml:space="preserve">руб. Причем финансовые средства от приносящей доход деятельности в образовательных организациях дополнительного образования </w:t>
      </w:r>
      <w:r w:rsidR="00CB7272" w:rsidRPr="00636452">
        <w:rPr>
          <w:rFonts w:ascii="Times New Roman" w:hAnsi="Times New Roman" w:cs="Times New Roman"/>
          <w:sz w:val="26"/>
          <w:szCs w:val="26"/>
        </w:rPr>
        <w:t>составили 0,</w:t>
      </w:r>
      <w:r w:rsidR="00132559" w:rsidRPr="00636452">
        <w:rPr>
          <w:rFonts w:ascii="Times New Roman" w:hAnsi="Times New Roman" w:cs="Times New Roman"/>
          <w:sz w:val="26"/>
          <w:szCs w:val="26"/>
        </w:rPr>
        <w:t>1</w:t>
      </w:r>
      <w:r w:rsidR="004D2114" w:rsidRPr="00636452">
        <w:rPr>
          <w:rFonts w:ascii="Times New Roman" w:hAnsi="Times New Roman" w:cs="Times New Roman"/>
          <w:sz w:val="26"/>
          <w:szCs w:val="26"/>
        </w:rPr>
        <w:t>%</w:t>
      </w:r>
      <w:r w:rsidR="00132559" w:rsidRPr="00636452">
        <w:rPr>
          <w:rFonts w:ascii="Times New Roman" w:hAnsi="Times New Roman" w:cs="Times New Roman"/>
          <w:sz w:val="26"/>
          <w:szCs w:val="26"/>
        </w:rPr>
        <w:t xml:space="preserve"> (в 2020 году – 0,004%)</w:t>
      </w:r>
      <w:r w:rsidRPr="00636452">
        <w:rPr>
          <w:rFonts w:ascii="Times New Roman" w:hAnsi="Times New Roman" w:cs="Times New Roman"/>
          <w:sz w:val="26"/>
          <w:szCs w:val="26"/>
        </w:rPr>
        <w:t>. В 20</w:t>
      </w:r>
      <w:r w:rsidR="00132559" w:rsidRPr="00636452">
        <w:rPr>
          <w:rFonts w:ascii="Times New Roman" w:hAnsi="Times New Roman" w:cs="Times New Roman"/>
          <w:sz w:val="26"/>
          <w:szCs w:val="26"/>
        </w:rPr>
        <w:t>21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</w:t>
      </w:r>
      <w:r w:rsidR="002725E9" w:rsidRPr="00636452">
        <w:rPr>
          <w:rFonts w:ascii="Times New Roman" w:hAnsi="Times New Roman" w:cs="Times New Roman"/>
          <w:sz w:val="26"/>
          <w:szCs w:val="26"/>
        </w:rPr>
        <w:t>,</w:t>
      </w:r>
      <w:r w:rsidR="001C7685" w:rsidRPr="00636452">
        <w:rPr>
          <w:rFonts w:ascii="Times New Roman" w:hAnsi="Times New Roman" w:cs="Times New Roman"/>
          <w:sz w:val="26"/>
          <w:szCs w:val="26"/>
        </w:rPr>
        <w:t xml:space="preserve"> как и в предыдущие годы</w:t>
      </w:r>
      <w:r w:rsidRPr="00636452">
        <w:rPr>
          <w:rFonts w:ascii="Times New Roman" w:hAnsi="Times New Roman" w:cs="Times New Roman"/>
          <w:sz w:val="26"/>
          <w:szCs w:val="26"/>
        </w:rPr>
        <w:t xml:space="preserve"> платных образовательных услуг организации дополнительного образования не оказывали.</w:t>
      </w:r>
    </w:p>
    <w:p w:rsidR="005F04DB" w:rsidRPr="00636452" w:rsidRDefault="00C761F5" w:rsidP="0098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Во и</w:t>
      </w:r>
      <w:r w:rsidR="00CB7272" w:rsidRPr="00636452">
        <w:rPr>
          <w:rFonts w:ascii="Times New Roman" w:hAnsi="Times New Roman" w:cs="Times New Roman"/>
          <w:sz w:val="26"/>
          <w:szCs w:val="26"/>
        </w:rPr>
        <w:t>с</w:t>
      </w:r>
      <w:r w:rsidR="00970FBA" w:rsidRPr="00636452">
        <w:rPr>
          <w:rFonts w:ascii="Times New Roman" w:hAnsi="Times New Roman" w:cs="Times New Roman"/>
          <w:sz w:val="26"/>
          <w:szCs w:val="26"/>
        </w:rPr>
        <w:t>полнение Указа Президента в 2021</w:t>
      </w:r>
      <w:r w:rsidRPr="00636452">
        <w:rPr>
          <w:rFonts w:ascii="Times New Roman" w:hAnsi="Times New Roman" w:cs="Times New Roman"/>
          <w:sz w:val="26"/>
          <w:szCs w:val="26"/>
        </w:rPr>
        <w:t xml:space="preserve"> году отношение среднемесячной зарплаты педагогических работников  муниципальных общеобразовательных организаций к среднемесячной начисленной зарплате наемных работников в организациях, у индивидуальных предпринимателей и физических лиц  (среднемесячному доходу от трудовой деятельности) в Тульской области составило </w:t>
      </w:r>
      <w:r w:rsidR="00970FBA" w:rsidRPr="00636452">
        <w:rPr>
          <w:rFonts w:ascii="Times New Roman" w:hAnsi="Times New Roman" w:cs="Times New Roman"/>
          <w:sz w:val="26"/>
          <w:szCs w:val="26"/>
        </w:rPr>
        <w:t>95,51%, учителей – 95,82</w:t>
      </w:r>
      <w:r w:rsidRPr="00636452">
        <w:rPr>
          <w:rFonts w:ascii="Times New Roman" w:hAnsi="Times New Roman" w:cs="Times New Roman"/>
          <w:sz w:val="26"/>
          <w:szCs w:val="26"/>
        </w:rPr>
        <w:t xml:space="preserve">%.  </w:t>
      </w:r>
    </w:p>
    <w:p w:rsidR="005F04DB" w:rsidRPr="00636452" w:rsidRDefault="00C761F5" w:rsidP="0098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 xml:space="preserve">Отношение среднемесячной зарплаты педагогических работников  муниципальных дошкольных образовательных организаций к среднемесячной зарплате </w:t>
      </w:r>
      <w:r w:rsidR="005F04DB" w:rsidRPr="00636452">
        <w:rPr>
          <w:rFonts w:ascii="Times New Roman" w:hAnsi="Times New Roman" w:cs="Times New Roman"/>
          <w:sz w:val="26"/>
          <w:szCs w:val="26"/>
        </w:rPr>
        <w:t xml:space="preserve">в сфере </w:t>
      </w:r>
      <w:r w:rsidRPr="00636452">
        <w:rPr>
          <w:rFonts w:ascii="Times New Roman" w:hAnsi="Times New Roman" w:cs="Times New Roman"/>
          <w:sz w:val="26"/>
          <w:szCs w:val="26"/>
        </w:rPr>
        <w:t xml:space="preserve">общего образования в Тульской области составило </w:t>
      </w:r>
      <w:r w:rsidR="00970FBA" w:rsidRPr="00636452">
        <w:rPr>
          <w:rFonts w:ascii="Times New Roman" w:hAnsi="Times New Roman" w:cs="Times New Roman"/>
          <w:sz w:val="26"/>
          <w:szCs w:val="26"/>
        </w:rPr>
        <w:t>95,26</w:t>
      </w:r>
      <w:r w:rsidRPr="00636452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4E0D79" w:rsidRPr="00636452" w:rsidRDefault="00987C14" w:rsidP="0098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Отношение</w:t>
      </w:r>
      <w:r w:rsidR="00C761F5" w:rsidRPr="00636452">
        <w:rPr>
          <w:rFonts w:ascii="Times New Roman" w:hAnsi="Times New Roman" w:cs="Times New Roman"/>
          <w:sz w:val="26"/>
          <w:szCs w:val="26"/>
        </w:rPr>
        <w:t xml:space="preserve">  </w:t>
      </w:r>
      <w:r w:rsidRPr="00636452">
        <w:rPr>
          <w:rFonts w:ascii="Times New Roman" w:hAnsi="Times New Roman" w:cs="Times New Roman"/>
          <w:sz w:val="26"/>
          <w:szCs w:val="26"/>
        </w:rPr>
        <w:t>среднемесячной зарплаты педагогических работников  муниципальных организаций дополнительного образования к среднемесячной зарплате учителей в</w:t>
      </w:r>
      <w:r w:rsidR="001C7685"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="004D2114" w:rsidRPr="00636452">
        <w:rPr>
          <w:rFonts w:ascii="Times New Roman" w:hAnsi="Times New Roman" w:cs="Times New Roman"/>
          <w:sz w:val="26"/>
          <w:szCs w:val="26"/>
        </w:rPr>
        <w:t>Тульской обла</w:t>
      </w:r>
      <w:r w:rsidR="00EF015D" w:rsidRPr="00636452">
        <w:rPr>
          <w:rFonts w:ascii="Times New Roman" w:hAnsi="Times New Roman" w:cs="Times New Roman"/>
          <w:sz w:val="26"/>
          <w:szCs w:val="26"/>
        </w:rPr>
        <w:t xml:space="preserve">сти составило </w:t>
      </w:r>
      <w:r w:rsidR="00970FBA" w:rsidRPr="00636452">
        <w:rPr>
          <w:rFonts w:ascii="Times New Roman" w:hAnsi="Times New Roman" w:cs="Times New Roman"/>
          <w:sz w:val="26"/>
          <w:szCs w:val="26"/>
        </w:rPr>
        <w:t>97,99</w:t>
      </w:r>
      <w:r w:rsidRPr="00636452">
        <w:rPr>
          <w:rFonts w:ascii="Times New Roman" w:hAnsi="Times New Roman" w:cs="Times New Roman"/>
          <w:sz w:val="26"/>
          <w:szCs w:val="26"/>
        </w:rPr>
        <w:t>%.</w:t>
      </w:r>
      <w:r w:rsidR="004E0D79" w:rsidRPr="00636452">
        <w:rPr>
          <w:rFonts w:ascii="Times New Roman" w:hAnsi="Times New Roman" w:cs="Times New Roman"/>
          <w:b/>
          <w:sz w:val="26"/>
          <w:szCs w:val="26"/>
        </w:rPr>
        <w:t xml:space="preserve">         </w:t>
      </w:r>
    </w:p>
    <w:p w:rsidR="00790F8C" w:rsidRPr="00636452" w:rsidRDefault="0059239B" w:rsidP="00442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36452">
        <w:rPr>
          <w:rFonts w:ascii="Times New Roman" w:hAnsi="Times New Roman" w:cs="Times New Roman"/>
          <w:sz w:val="26"/>
          <w:szCs w:val="26"/>
          <w:lang w:eastAsia="ru-RU"/>
        </w:rPr>
        <w:t>Достижение показателей региональных проектов</w:t>
      </w:r>
      <w:r w:rsidR="00E009A5" w:rsidRPr="00636452">
        <w:rPr>
          <w:rFonts w:ascii="Times New Roman" w:hAnsi="Times New Roman" w:cs="Times New Roman"/>
          <w:sz w:val="26"/>
          <w:szCs w:val="26"/>
          <w:lang w:eastAsia="ru-RU"/>
        </w:rPr>
        <w:t xml:space="preserve">, направленных на реализацию </w:t>
      </w:r>
      <w:r w:rsidRPr="006364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009A5" w:rsidRPr="00636452">
        <w:rPr>
          <w:rFonts w:ascii="Times New Roman" w:hAnsi="Times New Roman" w:cs="Times New Roman"/>
          <w:sz w:val="26"/>
          <w:szCs w:val="26"/>
          <w:lang w:eastAsia="ru-RU"/>
        </w:rPr>
        <w:t xml:space="preserve">национального проекта «Образование», </w:t>
      </w:r>
      <w:r w:rsidRPr="00636452">
        <w:rPr>
          <w:rFonts w:ascii="Times New Roman" w:hAnsi="Times New Roman" w:cs="Times New Roman"/>
          <w:sz w:val="26"/>
          <w:szCs w:val="26"/>
          <w:lang w:eastAsia="ru-RU"/>
        </w:rPr>
        <w:t>является стратегической задачей</w:t>
      </w:r>
      <w:r w:rsidR="0044240A" w:rsidRPr="0063645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364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0F8C" w:rsidRPr="00636452">
        <w:rPr>
          <w:rFonts w:ascii="Times New Roman" w:hAnsi="Times New Roman" w:cs="Times New Roman"/>
          <w:sz w:val="26"/>
          <w:szCs w:val="26"/>
        </w:rPr>
        <w:t>С учетом вызовов сегодняшнего времени в новом 2022-2023 учебном году образовательным организациям предстоит решать следующие задачи:</w:t>
      </w:r>
    </w:p>
    <w:p w:rsidR="00790F8C" w:rsidRPr="00636452" w:rsidRDefault="00790F8C" w:rsidP="00790F8C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636452">
        <w:rPr>
          <w:rFonts w:ascii="Times New Roman" w:hAnsi="Times New Roman" w:cs="Times New Roman"/>
          <w:sz w:val="26"/>
          <w:szCs w:val="26"/>
        </w:rPr>
        <w:t>- совершенствование э</w:t>
      </w:r>
      <w:r w:rsidRPr="00636452">
        <w:rPr>
          <w:rStyle w:val="markedcontent"/>
          <w:rFonts w:ascii="Times New Roman" w:hAnsi="Times New Roman" w:cs="Times New Roman"/>
          <w:sz w:val="26"/>
          <w:szCs w:val="26"/>
        </w:rPr>
        <w:t>ффективного и объективного функционирования внутренней системы оценки качества образования с позиции максимального использования ее ресурсов для</w:t>
      </w:r>
      <w:r w:rsidRPr="00636452">
        <w:rPr>
          <w:rFonts w:ascii="Times New Roman" w:hAnsi="Times New Roman" w:cs="Times New Roman"/>
          <w:sz w:val="26"/>
          <w:szCs w:val="26"/>
        </w:rPr>
        <w:t xml:space="preserve"> </w:t>
      </w:r>
      <w:r w:rsidRPr="00636452">
        <w:rPr>
          <w:rStyle w:val="markedcontent"/>
          <w:rFonts w:ascii="Times New Roman" w:hAnsi="Times New Roman" w:cs="Times New Roman"/>
          <w:sz w:val="26"/>
          <w:szCs w:val="26"/>
        </w:rPr>
        <w:t xml:space="preserve">повышения эффективности управления качеством образования, снижения рисков и профилактики учебной </w:t>
      </w:r>
      <w:proofErr w:type="spellStart"/>
      <w:r w:rsidRPr="00636452">
        <w:rPr>
          <w:rStyle w:val="markedcontent"/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Pr="00636452">
        <w:rPr>
          <w:rStyle w:val="markedcontent"/>
          <w:rFonts w:ascii="Times New Roman" w:hAnsi="Times New Roman" w:cs="Times New Roman"/>
          <w:sz w:val="26"/>
          <w:szCs w:val="26"/>
        </w:rPr>
        <w:t>, достижения новых результатов функциональной грамотности в условиях внедрения обновленных федеральных государственных образовательных стандартов;</w:t>
      </w:r>
    </w:p>
    <w:p w:rsidR="00790F8C" w:rsidRPr="00636452" w:rsidRDefault="00790F8C" w:rsidP="00790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6452">
        <w:rPr>
          <w:rStyle w:val="markedcontent"/>
          <w:rFonts w:ascii="Times New Roman" w:hAnsi="Times New Roman" w:cs="Times New Roman"/>
          <w:sz w:val="26"/>
          <w:szCs w:val="26"/>
        </w:rPr>
        <w:t xml:space="preserve">- </w:t>
      </w:r>
      <w:r w:rsidRPr="00636452">
        <w:rPr>
          <w:rFonts w:ascii="Times New Roman" w:hAnsi="Times New Roman" w:cs="Times New Roman"/>
          <w:sz w:val="26"/>
          <w:szCs w:val="26"/>
        </w:rPr>
        <w:t xml:space="preserve"> реализация программ </w:t>
      </w:r>
      <w:proofErr w:type="gramStart"/>
      <w:r w:rsidRPr="00636452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Pr="00636452">
        <w:rPr>
          <w:rFonts w:ascii="Times New Roman" w:hAnsi="Times New Roman" w:cs="Times New Roman"/>
          <w:sz w:val="26"/>
          <w:szCs w:val="26"/>
        </w:rPr>
        <w:t xml:space="preserve"> в целях развития личности обучающихся на основе </w:t>
      </w:r>
      <w:proofErr w:type="spellStart"/>
      <w:r w:rsidRPr="00636452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636452">
        <w:rPr>
          <w:rFonts w:ascii="Times New Roman" w:hAnsi="Times New Roman" w:cs="Times New Roman"/>
          <w:sz w:val="26"/>
          <w:szCs w:val="26"/>
        </w:rPr>
        <w:t xml:space="preserve"> и духовно-нравственных ценностей, принятых в российском обществе; </w:t>
      </w:r>
    </w:p>
    <w:p w:rsidR="00790F8C" w:rsidRPr="00636452" w:rsidRDefault="00790F8C" w:rsidP="00790F8C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 w:rsidRPr="00636452">
        <w:rPr>
          <w:rStyle w:val="markedcontent"/>
          <w:color w:val="auto"/>
          <w:sz w:val="26"/>
          <w:szCs w:val="26"/>
        </w:rPr>
        <w:t>- ф</w:t>
      </w:r>
      <w:r w:rsidRPr="00636452">
        <w:rPr>
          <w:bCs/>
          <w:color w:val="auto"/>
          <w:sz w:val="26"/>
          <w:szCs w:val="26"/>
        </w:rPr>
        <w:t xml:space="preserve">ормирование эффективной системы поддержки и развития способностей и талантов обучающихся через </w:t>
      </w:r>
      <w:r w:rsidRPr="00636452">
        <w:rPr>
          <w:rStyle w:val="markedcontent"/>
          <w:color w:val="auto"/>
          <w:sz w:val="26"/>
          <w:szCs w:val="26"/>
        </w:rPr>
        <w:t xml:space="preserve">интеграцию общего и дополнительного </w:t>
      </w:r>
      <w:proofErr w:type="gramStart"/>
      <w:r w:rsidRPr="00636452">
        <w:rPr>
          <w:rStyle w:val="markedcontent"/>
          <w:color w:val="auto"/>
          <w:sz w:val="26"/>
          <w:szCs w:val="26"/>
        </w:rPr>
        <w:t>образования</w:t>
      </w:r>
      <w:proofErr w:type="gramEnd"/>
      <w:r w:rsidRPr="00636452">
        <w:rPr>
          <w:rStyle w:val="markedcontent"/>
          <w:color w:val="auto"/>
          <w:sz w:val="26"/>
          <w:szCs w:val="26"/>
        </w:rPr>
        <w:t xml:space="preserve"> в том числе </w:t>
      </w:r>
      <w:r w:rsidRPr="00636452">
        <w:rPr>
          <w:bCs/>
          <w:color w:val="auto"/>
          <w:sz w:val="26"/>
          <w:szCs w:val="26"/>
        </w:rPr>
        <w:t>в рамках сетевого взаимодействия;</w:t>
      </w:r>
    </w:p>
    <w:p w:rsidR="00790F8C" w:rsidRPr="00636452" w:rsidRDefault="00790F8C" w:rsidP="00790F8C">
      <w:pPr>
        <w:pStyle w:val="Default"/>
        <w:ind w:firstLine="708"/>
        <w:jc w:val="both"/>
        <w:rPr>
          <w:rStyle w:val="markedcontent"/>
          <w:bCs/>
          <w:color w:val="auto"/>
          <w:sz w:val="26"/>
          <w:szCs w:val="26"/>
        </w:rPr>
      </w:pPr>
      <w:r w:rsidRPr="00636452">
        <w:rPr>
          <w:bCs/>
          <w:color w:val="auto"/>
          <w:sz w:val="26"/>
          <w:szCs w:val="26"/>
        </w:rPr>
        <w:t xml:space="preserve">- </w:t>
      </w:r>
      <w:r w:rsidRPr="00636452">
        <w:rPr>
          <w:color w:val="auto"/>
          <w:sz w:val="26"/>
          <w:szCs w:val="26"/>
        </w:rPr>
        <w:t xml:space="preserve">внедрение Целевой </w:t>
      </w:r>
      <w:proofErr w:type="gramStart"/>
      <w:r w:rsidRPr="00636452">
        <w:rPr>
          <w:color w:val="auto"/>
          <w:sz w:val="26"/>
          <w:szCs w:val="26"/>
        </w:rPr>
        <w:t>модели развития системы дополнительного образования детей</w:t>
      </w:r>
      <w:proofErr w:type="gramEnd"/>
      <w:r w:rsidRPr="00636452">
        <w:rPr>
          <w:color w:val="auto"/>
          <w:sz w:val="26"/>
          <w:szCs w:val="26"/>
        </w:rPr>
        <w:t xml:space="preserve"> через организацию эффективной работы Муниципального опорного центра дополнительного образования;</w:t>
      </w:r>
    </w:p>
    <w:p w:rsidR="00790F8C" w:rsidRPr="00636452" w:rsidRDefault="00790F8C" w:rsidP="00790F8C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36452">
        <w:rPr>
          <w:rFonts w:ascii="Times New Roman" w:hAnsi="Times New Roman" w:cs="Times New Roman"/>
          <w:sz w:val="26"/>
          <w:szCs w:val="26"/>
          <w:lang w:bidi="ru-RU"/>
        </w:rPr>
        <w:t xml:space="preserve">- внедрение в образовательных организациях программ наставничества, как фактора повышения </w:t>
      </w:r>
      <w:r w:rsidRPr="00636452">
        <w:rPr>
          <w:rFonts w:ascii="Times New Roman" w:hAnsi="Times New Roman" w:cs="Times New Roman"/>
          <w:sz w:val="26"/>
          <w:szCs w:val="26"/>
        </w:rPr>
        <w:t>качества образования</w:t>
      </w:r>
      <w:r w:rsidRPr="00636452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BF6F66" w:rsidRDefault="00BF6F66" w:rsidP="00BF6F6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11C">
        <w:rPr>
          <w:rFonts w:ascii="Times New Roman" w:hAnsi="Times New Roman" w:cs="Times New Roman"/>
          <w:i/>
          <w:sz w:val="28"/>
          <w:szCs w:val="28"/>
        </w:rPr>
        <w:t xml:space="preserve">Показатели мониторинга системы образования </w:t>
      </w:r>
    </w:p>
    <w:p w:rsidR="00A9611C" w:rsidRDefault="00A9611C" w:rsidP="00A9611C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1227"/>
        <w:gridCol w:w="1575"/>
      </w:tblGrid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Раздел/подраздел/показатель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 измерения/ форма оценки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EF015D" w:rsidP="0063645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36452">
              <w:rPr>
                <w:sz w:val="20"/>
                <w:szCs w:val="20"/>
              </w:rPr>
              <w:t>1</w:t>
            </w:r>
            <w:r w:rsidR="00A9611C">
              <w:rPr>
                <w:sz w:val="20"/>
                <w:szCs w:val="20"/>
              </w:rPr>
              <w:t xml:space="preserve"> год</w:t>
            </w:r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1" w:name="sub_1100"/>
            <w:r w:rsidRPr="00040CDA">
              <w:rPr>
                <w:b/>
                <w:sz w:val="20"/>
                <w:szCs w:val="20"/>
              </w:rPr>
              <w:t>I. Общее образование</w:t>
            </w:r>
            <w:bookmarkEnd w:id="1"/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2" w:name="sub_1001"/>
            <w:r w:rsidRPr="00040CDA">
              <w:rPr>
                <w:b/>
                <w:sz w:val="20"/>
                <w:szCs w:val="20"/>
              </w:rPr>
              <w:t>1. Сведения о развитии дошкольного образования</w:t>
            </w:r>
            <w:bookmarkEnd w:id="2"/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" w:name="sub_10011"/>
            <w:r w:rsidRPr="00040CDA">
              <w:rPr>
                <w:sz w:val="20"/>
                <w:szCs w:val="20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4" w:name="sub_1111"/>
            <w:r w:rsidRPr="00040CDA">
              <w:rPr>
                <w:sz w:val="20"/>
                <w:szCs w:val="20"/>
              </w:rPr>
              <w:t xml:space="preserve">1.1.1. </w:t>
            </w:r>
            <w:proofErr w:type="gramStart"/>
            <w:r w:rsidRPr="00040CDA">
              <w:rPr>
                <w:sz w:val="20"/>
                <w:szCs w:val="20"/>
              </w:rPr>
              <w:t xml:space="preserve">Доступность дошкольного образования (отношение численности детей определенной возрастной группы, посещающих в текущем году организации, </w:t>
            </w:r>
            <w:r w:rsidRPr="00040CDA">
              <w:rPr>
                <w:sz w:val="20"/>
                <w:szCs w:val="20"/>
              </w:rPr>
              <w:lastRenderedPageBreak/>
              <w:t>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040CDA">
              <w:rPr>
                <w:sz w:val="20"/>
                <w:szCs w:val="20"/>
              </w:rPr>
              <w:t xml:space="preserve"> детьми):</w:t>
            </w:r>
            <w:bookmarkEnd w:id="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lastRenderedPageBreak/>
              <w:t>всего (в возрасте от 2 месяцев до 7 лет);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2 месяцев до 3 лет;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3 до 7 лет.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5" w:name="sub_1112"/>
            <w:r w:rsidRPr="00040CDA">
              <w:rPr>
                <w:sz w:val="20"/>
                <w:szCs w:val="20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всего (в возрасте от 2 месяцев до 7 лет);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61" w:rsidRPr="00040CDA" w:rsidRDefault="00636452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2 месяцев до 3 лет;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636452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возрасте от 3 до 7 лет.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EB4B2E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6452">
              <w:rPr>
                <w:sz w:val="20"/>
                <w:szCs w:val="20"/>
              </w:rPr>
              <w:t>7,2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6" w:name="sub_1113"/>
            <w:r w:rsidRPr="00040CDA">
              <w:rPr>
                <w:sz w:val="20"/>
                <w:szCs w:val="20"/>
              </w:rPr>
              <w:t xml:space="preserve">1.1.3. </w:t>
            </w:r>
            <w:proofErr w:type="gramStart"/>
            <w:r w:rsidRPr="00040CDA">
              <w:rPr>
                <w:sz w:val="20"/>
                <w:szCs w:val="20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6"/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7" w:name="sub_1114"/>
            <w:r w:rsidRPr="00040CDA">
              <w:rPr>
                <w:sz w:val="20"/>
                <w:szCs w:val="20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компенсирующей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636452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  <w:r w:rsidR="00867E61">
              <w:rPr>
                <w:sz w:val="20"/>
                <w:szCs w:val="20"/>
              </w:rPr>
              <w:t xml:space="preserve"> 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группы </w:t>
            </w:r>
            <w:proofErr w:type="spellStart"/>
            <w:r w:rsidRPr="00040CDA">
              <w:rPr>
                <w:sz w:val="20"/>
                <w:szCs w:val="20"/>
              </w:rPr>
              <w:t>общеразвивающей</w:t>
            </w:r>
            <w:proofErr w:type="spellEnd"/>
            <w:r w:rsidRPr="00040CDA">
              <w:rPr>
                <w:sz w:val="20"/>
                <w:szCs w:val="20"/>
              </w:rPr>
              <w:t xml:space="preserve">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636452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  <w:r w:rsidR="00867E61">
              <w:rPr>
                <w:sz w:val="20"/>
                <w:szCs w:val="20"/>
              </w:rPr>
              <w:t xml:space="preserve"> 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комбинированной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семейные дошкольные группы.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8" w:name="sub_1115"/>
            <w:r w:rsidRPr="00040CDA">
              <w:rPr>
                <w:sz w:val="20"/>
                <w:szCs w:val="20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режиме кратковременного пребывания;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7E61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67E61" w:rsidRPr="00040CDA" w:rsidRDefault="00867E61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 режиме круглосуточного пребывания.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867E61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7E61" w:rsidRPr="00040CDA" w:rsidRDefault="00EB4B2E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9" w:name="sub_10012"/>
            <w:r w:rsidRPr="00040CDA">
              <w:rPr>
                <w:sz w:val="20"/>
                <w:szCs w:val="20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0" w:name="sub_1121"/>
            <w:r w:rsidRPr="00040CDA">
              <w:rPr>
                <w:sz w:val="20"/>
                <w:szCs w:val="20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  <w:bookmarkEnd w:id="1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компенсирующей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995">
              <w:rPr>
                <w:sz w:val="20"/>
                <w:szCs w:val="20"/>
              </w:rPr>
              <w:t xml:space="preserve">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группы </w:t>
            </w:r>
            <w:proofErr w:type="spellStart"/>
            <w:r w:rsidRPr="00040CDA">
              <w:rPr>
                <w:sz w:val="20"/>
                <w:szCs w:val="20"/>
              </w:rPr>
              <w:t>общеразвивающей</w:t>
            </w:r>
            <w:proofErr w:type="spellEnd"/>
            <w:r w:rsidRPr="00040CDA">
              <w:rPr>
                <w:sz w:val="20"/>
                <w:szCs w:val="20"/>
              </w:rPr>
              <w:t xml:space="preserve">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EB4B2E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913995">
              <w:rPr>
                <w:sz w:val="20"/>
                <w:szCs w:val="20"/>
              </w:rPr>
              <w:t xml:space="preserve">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комбинированной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группы по присмотру и уходу за детьми.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11" w:name="sub_1013"/>
            <w:r w:rsidRPr="00040CDA">
              <w:rPr>
                <w:sz w:val="20"/>
                <w:szCs w:val="20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040CDA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2" w:name="sub_1131"/>
            <w:r w:rsidRPr="00040CDA">
              <w:rPr>
                <w:sz w:val="20"/>
                <w:szCs w:val="20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EB4B2E" w:rsidP="003E632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636452">
              <w:rPr>
                <w:sz w:val="20"/>
                <w:szCs w:val="20"/>
              </w:rPr>
              <w:t>4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3" w:name="sub_1132"/>
            <w:r w:rsidRPr="00040CDA">
              <w:rPr>
                <w:sz w:val="20"/>
                <w:szCs w:val="20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  <w:bookmarkEnd w:id="1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воспитатели;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636452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старшие воспитатели;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музыкальные руководители;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636452">
              <w:rPr>
                <w:sz w:val="20"/>
                <w:szCs w:val="20"/>
              </w:rPr>
              <w:t>4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lastRenderedPageBreak/>
              <w:t>инструкторы по физической культуре;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636452">
              <w:rPr>
                <w:sz w:val="20"/>
                <w:szCs w:val="20"/>
              </w:rPr>
              <w:t>9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учителя-логопеды;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C7070">
              <w:rPr>
                <w:sz w:val="20"/>
                <w:szCs w:val="20"/>
              </w:rPr>
              <w:t>5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учителя-дефектологи;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педагоги-психологи;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7C7070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913995">
              <w:rPr>
                <w:sz w:val="20"/>
                <w:szCs w:val="20"/>
              </w:rPr>
              <w:t xml:space="preserve">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социальные педагоги;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педагоги-организаторы;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педагоги дополнительного образования.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4" w:name="sub_1133"/>
            <w:r w:rsidRPr="00040CDA">
              <w:rPr>
                <w:sz w:val="20"/>
                <w:szCs w:val="20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1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7C7070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95,26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15" w:name="sub_1014"/>
            <w:r w:rsidRPr="00040CDA">
              <w:rPr>
                <w:sz w:val="20"/>
                <w:szCs w:val="20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6" w:name="sub_1141"/>
            <w:r w:rsidRPr="00040CDA">
              <w:rPr>
                <w:sz w:val="20"/>
                <w:szCs w:val="20"/>
              </w:rPr>
              <w:t>1.4.1. Площадь помещений, используемых непосредственно для нужд дошкольных образовательных организаций, в расчете на</w:t>
            </w:r>
            <w:proofErr w:type="gramStart"/>
            <w:r w:rsidRPr="00040CDA">
              <w:rPr>
                <w:sz w:val="20"/>
                <w:szCs w:val="20"/>
              </w:rPr>
              <w:t>1</w:t>
            </w:r>
            <w:proofErr w:type="gramEnd"/>
            <w:r w:rsidRPr="00040CDA">
              <w:rPr>
                <w:sz w:val="20"/>
                <w:szCs w:val="20"/>
              </w:rPr>
              <w:t xml:space="preserve"> ребенка.</w:t>
            </w:r>
            <w:bookmarkEnd w:id="1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7" w:name="sub_1142"/>
            <w:r w:rsidRPr="00040CDA">
              <w:rPr>
                <w:sz w:val="20"/>
                <w:szCs w:val="20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  <w:bookmarkEnd w:id="1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8" w:name="sub_1143"/>
            <w:r w:rsidRPr="00040CDA">
              <w:rPr>
                <w:sz w:val="20"/>
                <w:szCs w:val="20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19" w:name="sub_1144"/>
            <w:r w:rsidRPr="00040CDA">
              <w:rPr>
                <w:sz w:val="20"/>
                <w:szCs w:val="20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1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913995">
              <w:rPr>
                <w:sz w:val="20"/>
                <w:szCs w:val="20"/>
              </w:rPr>
              <w:t xml:space="preserve"> 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0" w:name="sub_1015"/>
            <w:r w:rsidRPr="00040CDA">
              <w:rPr>
                <w:sz w:val="20"/>
                <w:szCs w:val="20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2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1" w:name="sub_1151"/>
            <w:r w:rsidRPr="00040CDA">
              <w:rPr>
                <w:sz w:val="20"/>
                <w:szCs w:val="20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995">
              <w:rPr>
                <w:sz w:val="20"/>
                <w:szCs w:val="20"/>
              </w:rPr>
              <w:t xml:space="preserve">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2" w:name="sub_1152"/>
            <w:r w:rsidRPr="00040CDA">
              <w:rPr>
                <w:sz w:val="20"/>
                <w:szCs w:val="20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913995">
              <w:rPr>
                <w:sz w:val="20"/>
                <w:szCs w:val="20"/>
              </w:rPr>
              <w:t xml:space="preserve"> 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3" w:name="sub_1153"/>
            <w:r w:rsidRPr="00040CDA">
              <w:rPr>
                <w:sz w:val="20"/>
                <w:szCs w:val="20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компенсирующей направленности, в том числе для воспитанников: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слуха;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речи;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7070">
              <w:rPr>
                <w:sz w:val="20"/>
                <w:szCs w:val="20"/>
              </w:rPr>
              <w:t>1,4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зрения;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7070">
              <w:rPr>
                <w:sz w:val="20"/>
                <w:szCs w:val="20"/>
              </w:rPr>
              <w:t>8,6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со сложными дефектами (множественными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комбинированной направленности.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4" w:name="sub_1154"/>
            <w:r w:rsidRPr="00040CDA">
              <w:rPr>
                <w:sz w:val="20"/>
                <w:szCs w:val="20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компенсирующей направленности, в том числе для воспитанников: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7C7070">
              <w:rPr>
                <w:sz w:val="20"/>
                <w:szCs w:val="20"/>
              </w:rPr>
              <w:t>5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слуха;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речи;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зрения;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91399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7C7070">
              <w:rPr>
                <w:sz w:val="20"/>
                <w:szCs w:val="20"/>
              </w:rPr>
              <w:t>5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со сложными дефектами (множественными нарушениями);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с другими ограниченными возможностями здоровья;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lastRenderedPageBreak/>
              <w:t>оздоровительной направленности;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комбинированной направленности.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5" w:name="sub_1016"/>
            <w:r w:rsidRPr="00040CDA">
              <w:rPr>
                <w:sz w:val="20"/>
                <w:szCs w:val="20"/>
              </w:rPr>
              <w:t>1.6. Состояние здоровья лиц, обучающихся по программам дошкольного образования</w:t>
            </w:r>
            <w:bookmarkEnd w:id="2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6" w:name="sub_1161"/>
            <w:r w:rsidRPr="00040CDA">
              <w:rPr>
                <w:sz w:val="20"/>
                <w:szCs w:val="20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7C7070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7" w:name="sub_1017"/>
            <w:r w:rsidRPr="00040CDA">
              <w:rPr>
                <w:sz w:val="20"/>
                <w:szCs w:val="20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28" w:name="sub_1171"/>
            <w:r w:rsidRPr="00040CDA">
              <w:rPr>
                <w:sz w:val="20"/>
                <w:szCs w:val="20"/>
              </w:rPr>
              <w:t xml:space="preserve">1.7.1. </w:t>
            </w:r>
            <w:proofErr w:type="gramStart"/>
            <w:r w:rsidRPr="00040CDA">
              <w:rPr>
                <w:sz w:val="20"/>
                <w:szCs w:val="20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28"/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дошкольные образовательные организации;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040CDA" w:rsidRDefault="00A9611C" w:rsidP="00A9611C">
            <w:pPr>
              <w:pStyle w:val="ae"/>
              <w:jc w:val="both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  <w:bookmarkStart w:id="29" w:name="sub_1018"/>
            <w:r w:rsidRPr="00040CDA">
              <w:rPr>
                <w:sz w:val="20"/>
                <w:szCs w:val="20"/>
              </w:rPr>
              <w:t>1.8. Финансово-экономическая деятельность дошкольных образовательных организаций</w:t>
            </w:r>
            <w:bookmarkEnd w:id="2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0" w:name="sub_1181"/>
            <w:r w:rsidRPr="00040CDA">
              <w:rPr>
                <w:sz w:val="20"/>
                <w:szCs w:val="20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  <w:bookmarkEnd w:id="3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EB4B2E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7070">
              <w:rPr>
                <w:sz w:val="20"/>
                <w:szCs w:val="20"/>
              </w:rPr>
              <w:t>70,1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  <w:bookmarkStart w:id="31" w:name="sub_1019"/>
            <w:r w:rsidRPr="00040CDA">
              <w:rPr>
                <w:sz w:val="20"/>
                <w:szCs w:val="20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2" w:name="sub_1191"/>
            <w:r w:rsidRPr="00040CDA">
              <w:rPr>
                <w:sz w:val="20"/>
                <w:szCs w:val="20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399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913995" w:rsidRPr="00040CDA" w:rsidRDefault="00913995" w:rsidP="00A9611C">
            <w:pPr>
              <w:pStyle w:val="ae"/>
              <w:jc w:val="both"/>
              <w:rPr>
                <w:sz w:val="20"/>
                <w:szCs w:val="20"/>
              </w:rPr>
            </w:pPr>
            <w:bookmarkStart w:id="33" w:name="sub_1192"/>
            <w:r w:rsidRPr="00040CDA">
              <w:rPr>
                <w:sz w:val="20"/>
                <w:szCs w:val="20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3995" w:rsidRPr="00040CDA" w:rsidRDefault="0091399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611C" w:rsidRPr="00180B79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34" w:name="sub_1002"/>
            <w:r w:rsidRPr="00180B79">
              <w:rPr>
                <w:b/>
                <w:sz w:val="20"/>
                <w:szCs w:val="20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34"/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02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21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  <w:bookmarkEnd w:id="3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21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3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21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2.1.3. Удельный вес численности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3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21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2.1.4. Наполняемость классов по уровням общего образования:</w:t>
            </w:r>
            <w:bookmarkEnd w:id="3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общее образование (1-4 классы);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47C8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7C7070">
              <w:rPr>
                <w:sz w:val="20"/>
                <w:szCs w:val="20"/>
              </w:rPr>
              <w:t>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(5-9 классы);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7C88">
              <w:rPr>
                <w:sz w:val="20"/>
                <w:szCs w:val="20"/>
              </w:rPr>
              <w:t>9</w:t>
            </w:r>
            <w:r w:rsidR="007C7070">
              <w:rPr>
                <w:sz w:val="20"/>
                <w:szCs w:val="20"/>
              </w:rPr>
              <w:t>,5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 (10-11(12) классы).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7070">
              <w:rPr>
                <w:sz w:val="20"/>
                <w:szCs w:val="20"/>
              </w:rPr>
              <w:t>4,1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121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2.1.5. Удельный вес численности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4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1216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bookmarkEnd w:id="4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  <w:p w:rsidR="005A0EF0" w:rsidRPr="00040CDA" w:rsidRDefault="005A0EF0" w:rsidP="00A9611C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474098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02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22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22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4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22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10-11(12) классах по образовательным программам среднего общего образования.</w:t>
            </w:r>
            <w:bookmarkEnd w:id="4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47C88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7070">
              <w:rPr>
                <w:sz w:val="20"/>
                <w:szCs w:val="20"/>
              </w:rPr>
              <w:t>6,1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sub_122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  <w:bookmarkEnd w:id="4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FF3E18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sub_122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bookmarkEnd w:id="47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474098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C7070">
              <w:rPr>
                <w:sz w:val="20"/>
                <w:szCs w:val="20"/>
              </w:rPr>
              <w:t>2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sub_102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sub_123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2.3.1. Численность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4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</w:t>
            </w:r>
            <w:r w:rsidR="007C7070">
              <w:rPr>
                <w:sz w:val="20"/>
                <w:szCs w:val="20"/>
              </w:rPr>
              <w:t>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sub_123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sub_123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 - 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E85AC1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учителей.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E85AC1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95,82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sub_123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</w:t>
            </w:r>
            <w:r w:rsidR="007C7070">
              <w:rPr>
                <w:sz w:val="20"/>
                <w:szCs w:val="20"/>
              </w:rPr>
              <w:t>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sub_123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</w:t>
            </w: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педагогов: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76,5 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в штате;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педагогов-психологов: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в штате;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учителей-логопедов: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11,8 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из них в штате.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sub_102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5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sub_124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5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191DC2" w:rsidRDefault="005A0EF0" w:rsidP="0055630A">
            <w:pPr>
              <w:pStyle w:val="ae"/>
              <w:rPr>
                <w:sz w:val="20"/>
                <w:szCs w:val="20"/>
                <w:highlight w:val="yellow"/>
              </w:rPr>
            </w:pPr>
            <w:r w:rsidRPr="00191DC2">
              <w:rPr>
                <w:sz w:val="20"/>
                <w:szCs w:val="20"/>
              </w:rPr>
              <w:t>4,</w:t>
            </w:r>
            <w:r w:rsidR="007C7070">
              <w:rPr>
                <w:sz w:val="20"/>
                <w:szCs w:val="20"/>
              </w:rPr>
              <w:t>6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sub_124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5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7" w:name="sub_124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D50DA3" w:rsidRDefault="00547C88" w:rsidP="005A0EF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C7070">
              <w:rPr>
                <w:sz w:val="20"/>
                <w:szCs w:val="20"/>
              </w:rPr>
              <w:t>,4</w:t>
            </w:r>
            <w:r w:rsidR="005A0EF0" w:rsidRPr="00D50DA3">
              <w:rPr>
                <w:sz w:val="20"/>
                <w:szCs w:val="20"/>
              </w:rPr>
              <w:t xml:space="preserve"> 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имеющих доступ к сети "Интернет".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A0EF0">
            <w:pPr>
              <w:pStyle w:val="ae"/>
              <w:rPr>
                <w:sz w:val="20"/>
                <w:szCs w:val="20"/>
              </w:rPr>
            </w:pPr>
            <w:r w:rsidRPr="00D50DA3">
              <w:rPr>
                <w:sz w:val="20"/>
                <w:szCs w:val="20"/>
              </w:rPr>
              <w:t>1</w:t>
            </w:r>
            <w:r w:rsidR="007C7070">
              <w:rPr>
                <w:sz w:val="20"/>
                <w:szCs w:val="20"/>
              </w:rPr>
              <w:t>3,9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8" w:name="sub_124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5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9" w:name="sub_124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5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sub_102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  <w:bookmarkEnd w:id="6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1" w:name="sub_125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5E6CAC" w:rsidRDefault="007C7070" w:rsidP="005A0EF0">
            <w:pPr>
              <w:pStyle w:val="a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2" w:name="sub_125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A0EF0">
            <w:pPr>
              <w:pStyle w:val="ae"/>
              <w:rPr>
                <w:sz w:val="20"/>
                <w:szCs w:val="20"/>
              </w:rPr>
            </w:pPr>
            <w:r w:rsidRPr="000E4C10">
              <w:rPr>
                <w:sz w:val="20"/>
                <w:szCs w:val="20"/>
              </w:rPr>
              <w:t>9</w:t>
            </w:r>
            <w:r w:rsidR="007C7070">
              <w:rPr>
                <w:sz w:val="20"/>
                <w:szCs w:val="20"/>
              </w:rPr>
              <w:t>6,5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sub_125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адаптированным основным общеобразовательным программам.</w:t>
            </w:r>
            <w:bookmarkEnd w:id="6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A0EF0">
            <w:pPr>
              <w:pStyle w:val="ae"/>
              <w:rPr>
                <w:sz w:val="20"/>
                <w:szCs w:val="20"/>
              </w:rPr>
            </w:pPr>
            <w:r w:rsidRPr="000E4C10">
              <w:rPr>
                <w:sz w:val="20"/>
                <w:szCs w:val="20"/>
              </w:rPr>
              <w:t xml:space="preserve">100 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sub_125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адаптированным основным общеобразовательным программам.</w:t>
            </w:r>
            <w:bookmarkEnd w:id="6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A9611C">
            <w:pPr>
              <w:pStyle w:val="ae"/>
              <w:rPr>
                <w:sz w:val="20"/>
                <w:szCs w:val="20"/>
              </w:rPr>
            </w:pPr>
            <w:r w:rsidRPr="000E4C10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sub_1255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2.5.5. Структура численности обучающихся по адаптированным образовательным </w:t>
            </w: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начального общего, основного общего, среднего общего образования по видам программ:</w:t>
            </w:r>
            <w:bookmarkEnd w:id="6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глухих;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слабослышащих и позднооглохших;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слепых;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для слабовидящих;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7C707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47C88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C7070">
              <w:rPr>
                <w:sz w:val="20"/>
                <w:szCs w:val="20"/>
              </w:rPr>
              <w:t>7,2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с расстройствами </w:t>
            </w:r>
            <w:proofErr w:type="spell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E4C10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sub_1256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2.5.6. Численность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учителя-дефектолога;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учителя-логопеда;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A0EF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7070">
              <w:rPr>
                <w:sz w:val="20"/>
                <w:szCs w:val="20"/>
              </w:rPr>
              <w:t>927,5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педагога-психолога;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47C88" w:rsidP="005A0EF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C7070">
              <w:rPr>
                <w:sz w:val="20"/>
                <w:szCs w:val="20"/>
              </w:rPr>
              <w:t>8,2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ассистента (помощника).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человек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1026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6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126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bookmarkEnd w:id="68"/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AC4B93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126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  <w:bookmarkEnd w:id="6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AC4B93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математике;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AC4B93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русскому языку.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AC4B93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126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  <w:bookmarkEnd w:id="7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математике;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по русскому языку.</w:t>
            </w:r>
            <w:r w:rsidR="00350281"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балл </w:t>
            </w:r>
          </w:p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1" w:name="sub_126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2.6.4. Удельный вес численности </w:t>
            </w:r>
            <w:proofErr w:type="gram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7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2" w:name="sub_1027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7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3" w:name="sub_127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E36D69" w:rsidRDefault="005A0EF0" w:rsidP="0055630A">
            <w:pPr>
              <w:pStyle w:val="ae"/>
              <w:rPr>
                <w:sz w:val="20"/>
                <w:szCs w:val="20"/>
              </w:rPr>
            </w:pPr>
            <w:r w:rsidRPr="00E36D69">
              <w:rPr>
                <w:sz w:val="20"/>
                <w:szCs w:val="20"/>
              </w:rPr>
              <w:t>8</w:t>
            </w:r>
            <w:r w:rsidR="00547C88">
              <w:rPr>
                <w:sz w:val="20"/>
                <w:szCs w:val="20"/>
              </w:rPr>
              <w:t>1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4" w:name="sub_127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5E6CAC" w:rsidRDefault="005A0EF0" w:rsidP="0055630A">
            <w:pPr>
              <w:pStyle w:val="a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sub_127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191DC2" w:rsidRDefault="005A0EF0" w:rsidP="005A0EF0">
            <w:pPr>
              <w:pStyle w:val="ae"/>
              <w:rPr>
                <w:sz w:val="20"/>
                <w:szCs w:val="20"/>
                <w:highlight w:val="yellow"/>
              </w:rPr>
            </w:pPr>
            <w:r w:rsidRPr="00191DC2">
              <w:rPr>
                <w:sz w:val="20"/>
                <w:szCs w:val="20"/>
              </w:rPr>
              <w:t>88,2</w:t>
            </w:r>
          </w:p>
        </w:tc>
      </w:tr>
      <w:tr w:rsidR="005A0EF0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A0EF0" w:rsidRPr="00D66D67" w:rsidRDefault="005A0EF0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sub_1274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EF0" w:rsidRPr="00040CDA" w:rsidRDefault="005A0EF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7" w:name="sub_1028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D66D67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8" w:name="sub_128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D66D67" w:rsidRDefault="00A9611C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sub_1029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0" w:name="sub_129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8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6810CC" w:rsidRDefault="00E74E9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sub_129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2" w:name="sub_1210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sub_12101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sub_12102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6145" w:rsidRPr="00040CDA" w:rsidRDefault="008C614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6145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6145" w:rsidRPr="00D66D67" w:rsidRDefault="008C6145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sub_12103"/>
            <w:r w:rsidRPr="00D66D67">
              <w:rPr>
                <w:rFonts w:ascii="Times New Roman" w:hAnsi="Times New Roman" w:cs="Times New Roman"/>
                <w:sz w:val="20"/>
                <w:szCs w:val="20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45" w:rsidRPr="00040CDA" w:rsidRDefault="008C6145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145" w:rsidRPr="00040CDA" w:rsidRDefault="008C614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A4296B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86" w:name="sub_1300"/>
            <w:r w:rsidRPr="00A4296B">
              <w:rPr>
                <w:b/>
                <w:sz w:val="20"/>
                <w:szCs w:val="20"/>
              </w:rPr>
              <w:t>III. Дополнительное образование</w:t>
            </w:r>
            <w:bookmarkEnd w:id="86"/>
          </w:p>
        </w:tc>
      </w:tr>
      <w:tr w:rsidR="00A9611C" w:rsidRPr="00040CDA" w:rsidTr="00A9611C">
        <w:tc>
          <w:tcPr>
            <w:tcW w:w="10222" w:type="dxa"/>
            <w:gridSpan w:val="3"/>
            <w:tcBorders>
              <w:top w:val="single" w:sz="4" w:space="0" w:color="auto"/>
              <w:bottom w:val="nil"/>
            </w:tcBorders>
          </w:tcPr>
          <w:p w:rsidR="00A9611C" w:rsidRPr="00A4296B" w:rsidRDefault="00A9611C" w:rsidP="00A9611C">
            <w:pPr>
              <w:pStyle w:val="ad"/>
              <w:jc w:val="center"/>
              <w:rPr>
                <w:b/>
                <w:sz w:val="20"/>
                <w:szCs w:val="20"/>
              </w:rPr>
            </w:pPr>
            <w:bookmarkStart w:id="87" w:name="sub_1005"/>
            <w:r w:rsidRPr="00A4296B">
              <w:rPr>
                <w:b/>
                <w:sz w:val="20"/>
                <w:szCs w:val="20"/>
              </w:rPr>
              <w:t>5. Сведения о развитии дополнительного образования детей и взрослых</w:t>
            </w:r>
            <w:bookmarkEnd w:id="87"/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8" w:name="sub_105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 Численность населения, обучающегося по дополнительным общеобразовательным программам</w:t>
            </w:r>
            <w:bookmarkEnd w:id="8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75115" w:rsidRDefault="00A9611C" w:rsidP="00A9611C">
            <w:pPr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932BE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9" w:name="sub_151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Default="00547C88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A9611C" w:rsidRPr="00646176" w:rsidRDefault="00A9611C" w:rsidP="00A9611C">
            <w:pPr>
              <w:pStyle w:val="ae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0" w:name="sub_151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5.1.2. Структура численности детей, обучающихся по дополнительным общеобразовательным программам, по направлениям:</w:t>
            </w:r>
            <w:bookmarkEnd w:id="9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color w:val="FF0000"/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техническое;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естественнонаучное;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области искусств: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общеразвивающим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области физической культуры и спорта: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общеразвивающим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предпрофессиональным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350281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1" w:name="sub_151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2" w:name="sub_1514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sub_1515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9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sub_105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sub_152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организациях дополнительного образования.</w:t>
            </w:r>
            <w:bookmarkEnd w:id="9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E74E9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6" w:name="sub_152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5.2.2. Удельный вес численности детей-инвалидов в общей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организациях дополнительного образования.</w:t>
            </w:r>
            <w:bookmarkEnd w:id="9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E74E9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7" w:name="sub_105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8" w:name="sub_153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9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DF33AF" w:rsidRDefault="00E74E90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97,99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sub_153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  <w:bookmarkEnd w:id="9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EE4C15" w:rsidP="0055630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внешние совместители.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05091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4C15">
              <w:rPr>
                <w:sz w:val="20"/>
                <w:szCs w:val="20"/>
              </w:rPr>
              <w:t>6,7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sub_153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10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55630A">
            <w:pPr>
              <w:pStyle w:val="ad"/>
              <w:rPr>
                <w:sz w:val="20"/>
                <w:szCs w:val="20"/>
              </w:rPr>
            </w:pP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05091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4C15">
              <w:rPr>
                <w:sz w:val="20"/>
                <w:szCs w:val="20"/>
              </w:rPr>
              <w:t>2,4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 организациях дополнительного образования.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630A" w:rsidRPr="00040CDA" w:rsidRDefault="00EE4C15" w:rsidP="0005091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</w:tr>
      <w:tr w:rsidR="0055630A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630A" w:rsidRPr="00A4296B" w:rsidRDefault="0055630A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sub_1534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0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0A" w:rsidRPr="00040CDA" w:rsidRDefault="0055630A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30A" w:rsidRPr="00040CDA" w:rsidRDefault="00EE4C15" w:rsidP="0005091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  <w:r w:rsidR="0055630A">
              <w:rPr>
                <w:sz w:val="20"/>
                <w:szCs w:val="20"/>
              </w:rPr>
              <w:t xml:space="preserve"> 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sub_1054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0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sub_154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5.4.1. Общая площадь всех помещений организаций дополнительного образования в расчете на 1 обучающегося.</w:t>
            </w:r>
            <w:bookmarkEnd w:id="10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6B7BAC" w:rsidRDefault="00EE4C15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sub_154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d"/>
              <w:rPr>
                <w:sz w:val="20"/>
                <w:szCs w:val="20"/>
              </w:rPr>
            </w:pP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водопровод;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канализацию;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пожарную сигнализацию;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дымовые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извещатели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пожарные краны и рукава;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системы видеонаблюдения;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DB58F2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"тревожную кнопку".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DB58F2" w:rsidRDefault="0005091E" w:rsidP="00C40A80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sub_154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0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DB58F2" w:rsidRDefault="0005091E" w:rsidP="00C40A80">
            <w:pPr>
              <w:pStyle w:val="ad"/>
              <w:rPr>
                <w:sz w:val="20"/>
                <w:szCs w:val="20"/>
              </w:rPr>
            </w:pP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всего;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EE4C15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091E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05091E" w:rsidRPr="00A4296B" w:rsidRDefault="0005091E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имеющих доступ к сети "Интернет".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05091E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единица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091E" w:rsidRPr="00040CDA" w:rsidRDefault="00EE4C15" w:rsidP="0005091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5091E">
              <w:rPr>
                <w:sz w:val="20"/>
                <w:szCs w:val="20"/>
              </w:rPr>
              <w:t xml:space="preserve"> 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sub_1055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10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sub_155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5.5.1. Темп роста числа организаций (филиалов) дополнительного образования.</w:t>
            </w:r>
            <w:bookmarkEnd w:id="10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sub_1056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sub_156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9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05091E" w:rsidP="00932BEE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C15">
              <w:rPr>
                <w:sz w:val="20"/>
                <w:szCs w:val="20"/>
              </w:rPr>
              <w:t>4,5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sub_156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  <w:bookmarkEnd w:id="11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547C88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5091E">
              <w:rPr>
                <w:sz w:val="20"/>
                <w:szCs w:val="20"/>
              </w:rPr>
              <w:t>,</w:t>
            </w:r>
            <w:r w:rsidR="00EE4C15">
              <w:rPr>
                <w:sz w:val="20"/>
                <w:szCs w:val="20"/>
              </w:rPr>
              <w:t>1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sub_1563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11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sub_1057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12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3" w:name="sub_157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  <w:bookmarkEnd w:id="113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sub_1058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4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158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5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6" w:name="sub_1582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6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sub_1059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5.9. Учебные и </w:t>
            </w:r>
            <w:proofErr w:type="spell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  <w:bookmarkEnd w:id="117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A9611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sub_1591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bookmarkEnd w:id="11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d"/>
              <w:rPr>
                <w:sz w:val="20"/>
                <w:szCs w:val="20"/>
              </w:rPr>
            </w:pP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7D466F" w:rsidRDefault="00A9611C" w:rsidP="00A9611C">
            <w:pPr>
              <w:pStyle w:val="ae"/>
              <w:rPr>
                <w:sz w:val="20"/>
                <w:szCs w:val="20"/>
              </w:rPr>
            </w:pPr>
            <w:r w:rsidRPr="007D466F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выявление и развитие таланта и способностей обучающихся;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1C" w:rsidRPr="007D466F" w:rsidRDefault="00A9611C" w:rsidP="00A9611C">
            <w:pPr>
              <w:pStyle w:val="ae"/>
              <w:rPr>
                <w:sz w:val="20"/>
                <w:szCs w:val="20"/>
              </w:rPr>
            </w:pPr>
            <w:r w:rsidRPr="007D466F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7D466F" w:rsidRDefault="00A9611C" w:rsidP="00A9611C">
            <w:pPr>
              <w:pStyle w:val="ae"/>
              <w:rPr>
                <w:sz w:val="20"/>
                <w:szCs w:val="20"/>
              </w:rPr>
            </w:pPr>
            <w:r w:rsidRPr="007D466F">
              <w:rPr>
                <w:sz w:val="20"/>
                <w:szCs w:val="20"/>
              </w:rPr>
              <w:t>-</w:t>
            </w:r>
          </w:p>
        </w:tc>
      </w:tr>
      <w:tr w:rsidR="00A9611C" w:rsidRPr="00040CDA" w:rsidTr="00A9611C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611C" w:rsidRPr="00A4296B" w:rsidRDefault="00A9611C" w:rsidP="00350281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429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0281" w:rsidRPr="00A42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040CDA" w:rsidRDefault="00A9611C" w:rsidP="00A9611C">
            <w:pPr>
              <w:pStyle w:val="ae"/>
              <w:rPr>
                <w:color w:val="FF0000"/>
                <w:sz w:val="20"/>
                <w:szCs w:val="20"/>
              </w:rPr>
            </w:pPr>
            <w:r w:rsidRPr="00040C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1C" w:rsidRPr="007D466F" w:rsidRDefault="00A9611C" w:rsidP="00A9611C">
            <w:pPr>
              <w:pStyle w:val="ae"/>
              <w:rPr>
                <w:sz w:val="20"/>
                <w:szCs w:val="20"/>
              </w:rPr>
            </w:pPr>
            <w:r w:rsidRPr="007D466F">
              <w:rPr>
                <w:sz w:val="20"/>
                <w:szCs w:val="20"/>
              </w:rPr>
              <w:t>-</w:t>
            </w:r>
          </w:p>
        </w:tc>
      </w:tr>
    </w:tbl>
    <w:p w:rsidR="00A9611C" w:rsidRPr="00A9611C" w:rsidRDefault="00A9611C" w:rsidP="00A9611C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F66" w:rsidRPr="00A9611C" w:rsidRDefault="00BF6F66" w:rsidP="00BF6F66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6F66" w:rsidRPr="00BF6F66" w:rsidRDefault="00BF6F66" w:rsidP="00BF6F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549" w:rsidRDefault="00CF6E2A" w:rsidP="00AA61C3">
      <w:pPr>
        <w:pStyle w:val="1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47C88">
        <w:rPr>
          <w:rFonts w:ascii="Times New Roman" w:hAnsi="Times New Roman" w:cs="Times New Roman"/>
          <w:sz w:val="28"/>
          <w:szCs w:val="28"/>
        </w:rPr>
        <w:t xml:space="preserve"> </w:t>
      </w:r>
      <w:r w:rsidR="00AA61C3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AA61C3" w:rsidRPr="00AA61C3" w:rsidRDefault="00AA61C3" w:rsidP="00AA61C3">
      <w:pPr>
        <w:pStyle w:val="1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Алексин </w:t>
      </w:r>
      <w:r w:rsidR="00195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47C88">
        <w:rPr>
          <w:rFonts w:ascii="Times New Roman" w:hAnsi="Times New Roman" w:cs="Times New Roman"/>
          <w:sz w:val="28"/>
          <w:szCs w:val="28"/>
        </w:rPr>
        <w:t xml:space="preserve">  </w:t>
      </w:r>
      <w:r w:rsidR="001955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C88">
        <w:rPr>
          <w:rFonts w:ascii="Times New Roman" w:hAnsi="Times New Roman" w:cs="Times New Roman"/>
          <w:sz w:val="28"/>
          <w:szCs w:val="28"/>
        </w:rPr>
        <w:t>И.А.Шумицкая</w:t>
      </w:r>
      <w:proofErr w:type="spellEnd"/>
    </w:p>
    <w:sectPr w:rsidR="00AA61C3" w:rsidRPr="00AA61C3" w:rsidSect="00BF6F66">
      <w:pgSz w:w="11906" w:h="16838"/>
      <w:pgMar w:top="1440" w:right="799" w:bottom="1440" w:left="7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2AB"/>
    <w:multiLevelType w:val="hybridMultilevel"/>
    <w:tmpl w:val="B5D43556"/>
    <w:lvl w:ilvl="0" w:tplc="92C2B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F5BAB"/>
    <w:multiLevelType w:val="hybridMultilevel"/>
    <w:tmpl w:val="2430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B6A"/>
    <w:multiLevelType w:val="multilevel"/>
    <w:tmpl w:val="B2C81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E0D79"/>
    <w:rsid w:val="00000EA6"/>
    <w:rsid w:val="0001653F"/>
    <w:rsid w:val="0004279B"/>
    <w:rsid w:val="0005091E"/>
    <w:rsid w:val="000648FE"/>
    <w:rsid w:val="000666DD"/>
    <w:rsid w:val="00066C86"/>
    <w:rsid w:val="000673A4"/>
    <w:rsid w:val="00076784"/>
    <w:rsid w:val="00081CB1"/>
    <w:rsid w:val="000874FD"/>
    <w:rsid w:val="00087762"/>
    <w:rsid w:val="0009613A"/>
    <w:rsid w:val="00097157"/>
    <w:rsid w:val="000A3809"/>
    <w:rsid w:val="000C44A0"/>
    <w:rsid w:val="000C64A7"/>
    <w:rsid w:val="000F46D5"/>
    <w:rsid w:val="000F72CC"/>
    <w:rsid w:val="00103FC6"/>
    <w:rsid w:val="00132559"/>
    <w:rsid w:val="00137E55"/>
    <w:rsid w:val="00155416"/>
    <w:rsid w:val="0015556C"/>
    <w:rsid w:val="001566B5"/>
    <w:rsid w:val="001621B5"/>
    <w:rsid w:val="0016241F"/>
    <w:rsid w:val="001669B1"/>
    <w:rsid w:val="0018065B"/>
    <w:rsid w:val="00191DC2"/>
    <w:rsid w:val="0019302C"/>
    <w:rsid w:val="0019554B"/>
    <w:rsid w:val="001970C9"/>
    <w:rsid w:val="001C7685"/>
    <w:rsid w:val="001D3607"/>
    <w:rsid w:val="001D54EA"/>
    <w:rsid w:val="001E0E8C"/>
    <w:rsid w:val="001E0E9B"/>
    <w:rsid w:val="001F29D1"/>
    <w:rsid w:val="001F330D"/>
    <w:rsid w:val="001F7317"/>
    <w:rsid w:val="0021118A"/>
    <w:rsid w:val="00211F92"/>
    <w:rsid w:val="00216CFF"/>
    <w:rsid w:val="00220ABF"/>
    <w:rsid w:val="00220F9C"/>
    <w:rsid w:val="00221F46"/>
    <w:rsid w:val="00233C79"/>
    <w:rsid w:val="00244D57"/>
    <w:rsid w:val="002507AB"/>
    <w:rsid w:val="00260055"/>
    <w:rsid w:val="00262DCE"/>
    <w:rsid w:val="00271C89"/>
    <w:rsid w:val="002725E9"/>
    <w:rsid w:val="00284A5D"/>
    <w:rsid w:val="0028626E"/>
    <w:rsid w:val="002926AF"/>
    <w:rsid w:val="00295D53"/>
    <w:rsid w:val="00297644"/>
    <w:rsid w:val="002B0A3E"/>
    <w:rsid w:val="002C54C5"/>
    <w:rsid w:val="002E3585"/>
    <w:rsid w:val="002E7860"/>
    <w:rsid w:val="0030304A"/>
    <w:rsid w:val="00312B09"/>
    <w:rsid w:val="00341867"/>
    <w:rsid w:val="00350281"/>
    <w:rsid w:val="003548BC"/>
    <w:rsid w:val="00357D34"/>
    <w:rsid w:val="00360EA3"/>
    <w:rsid w:val="00376D6A"/>
    <w:rsid w:val="00396ACC"/>
    <w:rsid w:val="003C4648"/>
    <w:rsid w:val="003C7A89"/>
    <w:rsid w:val="003D0169"/>
    <w:rsid w:val="003E0921"/>
    <w:rsid w:val="003E632A"/>
    <w:rsid w:val="003F2AC7"/>
    <w:rsid w:val="00404121"/>
    <w:rsid w:val="00423819"/>
    <w:rsid w:val="00424549"/>
    <w:rsid w:val="0042513D"/>
    <w:rsid w:val="004366D4"/>
    <w:rsid w:val="0044240A"/>
    <w:rsid w:val="00451E80"/>
    <w:rsid w:val="0045355B"/>
    <w:rsid w:val="00453A8E"/>
    <w:rsid w:val="004C320C"/>
    <w:rsid w:val="004D2114"/>
    <w:rsid w:val="004D67A4"/>
    <w:rsid w:val="004E0D79"/>
    <w:rsid w:val="004E7DC1"/>
    <w:rsid w:val="005010EF"/>
    <w:rsid w:val="0050202B"/>
    <w:rsid w:val="005063A7"/>
    <w:rsid w:val="00533A65"/>
    <w:rsid w:val="005466AB"/>
    <w:rsid w:val="00547C88"/>
    <w:rsid w:val="00553AC5"/>
    <w:rsid w:val="0055630A"/>
    <w:rsid w:val="00562EB3"/>
    <w:rsid w:val="00573E21"/>
    <w:rsid w:val="0059239B"/>
    <w:rsid w:val="005A0EF0"/>
    <w:rsid w:val="005B0B89"/>
    <w:rsid w:val="005D07E8"/>
    <w:rsid w:val="005D711D"/>
    <w:rsid w:val="005E7911"/>
    <w:rsid w:val="005F04DB"/>
    <w:rsid w:val="0060414F"/>
    <w:rsid w:val="00612AE6"/>
    <w:rsid w:val="00613464"/>
    <w:rsid w:val="00625F2C"/>
    <w:rsid w:val="00632B0B"/>
    <w:rsid w:val="00636452"/>
    <w:rsid w:val="00640147"/>
    <w:rsid w:val="00641052"/>
    <w:rsid w:val="0064182C"/>
    <w:rsid w:val="00642CA9"/>
    <w:rsid w:val="006454FA"/>
    <w:rsid w:val="00652199"/>
    <w:rsid w:val="00655F30"/>
    <w:rsid w:val="00656A75"/>
    <w:rsid w:val="00660D77"/>
    <w:rsid w:val="006624B2"/>
    <w:rsid w:val="00666FD8"/>
    <w:rsid w:val="00677149"/>
    <w:rsid w:val="006807C5"/>
    <w:rsid w:val="00683186"/>
    <w:rsid w:val="006837C9"/>
    <w:rsid w:val="006B6B9E"/>
    <w:rsid w:val="006C688D"/>
    <w:rsid w:val="006D3B02"/>
    <w:rsid w:val="006D4B9F"/>
    <w:rsid w:val="006D67DF"/>
    <w:rsid w:val="006D716F"/>
    <w:rsid w:val="007111F2"/>
    <w:rsid w:val="007122B2"/>
    <w:rsid w:val="00742F93"/>
    <w:rsid w:val="00747295"/>
    <w:rsid w:val="00754D3D"/>
    <w:rsid w:val="007619C6"/>
    <w:rsid w:val="00762756"/>
    <w:rsid w:val="00767369"/>
    <w:rsid w:val="007803FF"/>
    <w:rsid w:val="00781D97"/>
    <w:rsid w:val="00783D2C"/>
    <w:rsid w:val="00787D39"/>
    <w:rsid w:val="00790F8C"/>
    <w:rsid w:val="007B6C3A"/>
    <w:rsid w:val="007B704A"/>
    <w:rsid w:val="007C7070"/>
    <w:rsid w:val="007E057F"/>
    <w:rsid w:val="007E3F6E"/>
    <w:rsid w:val="007F6F75"/>
    <w:rsid w:val="00811395"/>
    <w:rsid w:val="008263F9"/>
    <w:rsid w:val="008314BA"/>
    <w:rsid w:val="008318CE"/>
    <w:rsid w:val="00834504"/>
    <w:rsid w:val="0084270B"/>
    <w:rsid w:val="00867E61"/>
    <w:rsid w:val="0087025C"/>
    <w:rsid w:val="00873132"/>
    <w:rsid w:val="00877290"/>
    <w:rsid w:val="008A3082"/>
    <w:rsid w:val="008B21A1"/>
    <w:rsid w:val="008B3733"/>
    <w:rsid w:val="008B46F4"/>
    <w:rsid w:val="008B5410"/>
    <w:rsid w:val="008C6145"/>
    <w:rsid w:val="00902C36"/>
    <w:rsid w:val="00911D89"/>
    <w:rsid w:val="00913995"/>
    <w:rsid w:val="00921228"/>
    <w:rsid w:val="00930BD8"/>
    <w:rsid w:val="00931983"/>
    <w:rsid w:val="00932BEE"/>
    <w:rsid w:val="00944DAE"/>
    <w:rsid w:val="00952A75"/>
    <w:rsid w:val="009550C2"/>
    <w:rsid w:val="00960AD7"/>
    <w:rsid w:val="00961EB2"/>
    <w:rsid w:val="00970FBA"/>
    <w:rsid w:val="009810DC"/>
    <w:rsid w:val="00984017"/>
    <w:rsid w:val="009854C9"/>
    <w:rsid w:val="00987161"/>
    <w:rsid w:val="00987C14"/>
    <w:rsid w:val="00993B1F"/>
    <w:rsid w:val="009A3804"/>
    <w:rsid w:val="009D16CF"/>
    <w:rsid w:val="009D3725"/>
    <w:rsid w:val="00A048D0"/>
    <w:rsid w:val="00A04D8F"/>
    <w:rsid w:val="00A102DC"/>
    <w:rsid w:val="00A147B8"/>
    <w:rsid w:val="00A1685C"/>
    <w:rsid w:val="00A409D3"/>
    <w:rsid w:val="00A712D1"/>
    <w:rsid w:val="00A719F0"/>
    <w:rsid w:val="00A761DB"/>
    <w:rsid w:val="00A9611C"/>
    <w:rsid w:val="00AA5CDA"/>
    <w:rsid w:val="00AA61C3"/>
    <w:rsid w:val="00AB1DC6"/>
    <w:rsid w:val="00AE3676"/>
    <w:rsid w:val="00AF1464"/>
    <w:rsid w:val="00AF19E6"/>
    <w:rsid w:val="00AF6BC2"/>
    <w:rsid w:val="00B01722"/>
    <w:rsid w:val="00B03473"/>
    <w:rsid w:val="00B04AF7"/>
    <w:rsid w:val="00B04CCE"/>
    <w:rsid w:val="00B1075A"/>
    <w:rsid w:val="00B2480B"/>
    <w:rsid w:val="00B40011"/>
    <w:rsid w:val="00B52BCC"/>
    <w:rsid w:val="00B5572D"/>
    <w:rsid w:val="00B779EF"/>
    <w:rsid w:val="00B82786"/>
    <w:rsid w:val="00B845B0"/>
    <w:rsid w:val="00B90814"/>
    <w:rsid w:val="00B927CE"/>
    <w:rsid w:val="00B9464C"/>
    <w:rsid w:val="00BB2B15"/>
    <w:rsid w:val="00BB49FD"/>
    <w:rsid w:val="00BD1EB7"/>
    <w:rsid w:val="00BD51E5"/>
    <w:rsid w:val="00BD713C"/>
    <w:rsid w:val="00BE4F28"/>
    <w:rsid w:val="00BF6F66"/>
    <w:rsid w:val="00C16834"/>
    <w:rsid w:val="00C318FA"/>
    <w:rsid w:val="00C34BE3"/>
    <w:rsid w:val="00C40A80"/>
    <w:rsid w:val="00C67088"/>
    <w:rsid w:val="00C761F5"/>
    <w:rsid w:val="00C85D63"/>
    <w:rsid w:val="00C95E24"/>
    <w:rsid w:val="00C96E69"/>
    <w:rsid w:val="00CA2548"/>
    <w:rsid w:val="00CB314B"/>
    <w:rsid w:val="00CB7272"/>
    <w:rsid w:val="00CC31EC"/>
    <w:rsid w:val="00CC679A"/>
    <w:rsid w:val="00CD75AF"/>
    <w:rsid w:val="00CE7864"/>
    <w:rsid w:val="00CF6E2A"/>
    <w:rsid w:val="00D03B8D"/>
    <w:rsid w:val="00D121B7"/>
    <w:rsid w:val="00D209BB"/>
    <w:rsid w:val="00D25350"/>
    <w:rsid w:val="00D314F7"/>
    <w:rsid w:val="00D50466"/>
    <w:rsid w:val="00D66C69"/>
    <w:rsid w:val="00DA1D93"/>
    <w:rsid w:val="00DA3474"/>
    <w:rsid w:val="00DB2F5A"/>
    <w:rsid w:val="00DB7A29"/>
    <w:rsid w:val="00DC4ADE"/>
    <w:rsid w:val="00DD2A27"/>
    <w:rsid w:val="00DE10D3"/>
    <w:rsid w:val="00DE447F"/>
    <w:rsid w:val="00E009A5"/>
    <w:rsid w:val="00E1294A"/>
    <w:rsid w:val="00E14D04"/>
    <w:rsid w:val="00E21ED0"/>
    <w:rsid w:val="00E2489F"/>
    <w:rsid w:val="00E35747"/>
    <w:rsid w:val="00E36688"/>
    <w:rsid w:val="00E51E8E"/>
    <w:rsid w:val="00E664F9"/>
    <w:rsid w:val="00E669F1"/>
    <w:rsid w:val="00E74E90"/>
    <w:rsid w:val="00E7585A"/>
    <w:rsid w:val="00E772B9"/>
    <w:rsid w:val="00E839D2"/>
    <w:rsid w:val="00E90D5F"/>
    <w:rsid w:val="00E93B09"/>
    <w:rsid w:val="00E93C60"/>
    <w:rsid w:val="00EA4937"/>
    <w:rsid w:val="00EA6C00"/>
    <w:rsid w:val="00EB4B2E"/>
    <w:rsid w:val="00EB5390"/>
    <w:rsid w:val="00EC7FF6"/>
    <w:rsid w:val="00ED5FAD"/>
    <w:rsid w:val="00EE4C15"/>
    <w:rsid w:val="00EE61AC"/>
    <w:rsid w:val="00EF015D"/>
    <w:rsid w:val="00EF6B19"/>
    <w:rsid w:val="00F235F9"/>
    <w:rsid w:val="00F32471"/>
    <w:rsid w:val="00F32DD4"/>
    <w:rsid w:val="00F4161A"/>
    <w:rsid w:val="00F567B5"/>
    <w:rsid w:val="00F603E5"/>
    <w:rsid w:val="00F73B99"/>
    <w:rsid w:val="00F80A18"/>
    <w:rsid w:val="00F80B2A"/>
    <w:rsid w:val="00F82B60"/>
    <w:rsid w:val="00FA420E"/>
    <w:rsid w:val="00FC78A5"/>
    <w:rsid w:val="00FE2720"/>
    <w:rsid w:val="00FE29B9"/>
    <w:rsid w:val="00FF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79"/>
  </w:style>
  <w:style w:type="paragraph" w:styleId="1">
    <w:name w:val="heading 1"/>
    <w:basedOn w:val="a"/>
    <w:next w:val="a"/>
    <w:link w:val="10"/>
    <w:uiPriority w:val="99"/>
    <w:qFormat/>
    <w:rsid w:val="00BF6F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4E0D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E0D7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E0D79"/>
    <w:pPr>
      <w:ind w:left="720"/>
      <w:contextualSpacing/>
    </w:pPr>
  </w:style>
  <w:style w:type="paragraph" w:customStyle="1" w:styleId="NoSpacing1">
    <w:name w:val="No Spacing1"/>
    <w:uiPriority w:val="99"/>
    <w:rsid w:val="004E0D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E0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E0D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0D79"/>
  </w:style>
  <w:style w:type="paragraph" w:customStyle="1" w:styleId="11">
    <w:name w:val="Обычный1"/>
    <w:rsid w:val="004E0D79"/>
    <w:pPr>
      <w:spacing w:after="0"/>
    </w:pPr>
    <w:rPr>
      <w:rFonts w:ascii="Arial" w:eastAsia="Calibri" w:hAnsi="Arial" w:cs="Arial"/>
      <w:color w:val="000000"/>
      <w:szCs w:val="20"/>
      <w:lang w:eastAsia="ru-RU"/>
    </w:rPr>
  </w:style>
  <w:style w:type="paragraph" w:styleId="a9">
    <w:name w:val="No Spacing"/>
    <w:link w:val="aa"/>
    <w:qFormat/>
    <w:rsid w:val="004E0D79"/>
    <w:pPr>
      <w:spacing w:after="0" w:line="240" w:lineRule="auto"/>
    </w:pPr>
  </w:style>
  <w:style w:type="character" w:customStyle="1" w:styleId="blk">
    <w:name w:val="blk"/>
    <w:basedOn w:val="a0"/>
    <w:rsid w:val="004E0D79"/>
  </w:style>
  <w:style w:type="character" w:customStyle="1" w:styleId="10">
    <w:name w:val="Заголовок 1 Знак"/>
    <w:basedOn w:val="a0"/>
    <w:link w:val="1"/>
    <w:uiPriority w:val="9"/>
    <w:rsid w:val="00BF6F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F6F66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F6F66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F6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F6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BF6F66"/>
    <w:rPr>
      <w:rFonts w:ascii="Times New Roman CYR" w:hAnsi="Times New Roman CYR"/>
    </w:rPr>
  </w:style>
  <w:style w:type="character" w:customStyle="1" w:styleId="aa">
    <w:name w:val="Без интервала Знак"/>
    <w:link w:val="a9"/>
    <w:locked/>
    <w:rsid w:val="0059239B"/>
  </w:style>
  <w:style w:type="paragraph" w:styleId="af0">
    <w:name w:val="footer"/>
    <w:link w:val="af1"/>
    <w:rsid w:val="0059239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92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834504"/>
  </w:style>
  <w:style w:type="character" w:customStyle="1" w:styleId="20">
    <w:name w:val="Заголовок 2 Знак"/>
    <w:basedOn w:val="a0"/>
    <w:link w:val="2"/>
    <w:uiPriority w:val="9"/>
    <w:semiHidden/>
    <w:rsid w:val="00000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790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.obr.aleksin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8B42-8150-4F37-A4AD-65791CD1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16</Pages>
  <Words>8036</Words>
  <Characters>45810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BEST</cp:lastModifiedBy>
  <cp:revision>169</cp:revision>
  <cp:lastPrinted>2022-11-11T13:43:00Z</cp:lastPrinted>
  <dcterms:created xsi:type="dcterms:W3CDTF">2018-11-14T10:19:00Z</dcterms:created>
  <dcterms:modified xsi:type="dcterms:W3CDTF">2022-11-11T13:46:00Z</dcterms:modified>
</cp:coreProperties>
</file>