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0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3"/>
        <w:gridCol w:w="4985"/>
      </w:tblGrid>
      <w:tr w:rsidR="004F397F" w:rsidRPr="00AD05AB" w:rsidTr="004F397F">
        <w:trPr>
          <w:trHeight w:val="1612"/>
        </w:trPr>
        <w:tc>
          <w:tcPr>
            <w:tcW w:w="10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B3B80" w:rsidRDefault="004F397F" w:rsidP="00CB3B80">
            <w:pPr>
              <w:tabs>
                <w:tab w:val="center" w:pos="4765"/>
                <w:tab w:val="left" w:pos="7651"/>
              </w:tabs>
              <w:rPr>
                <w:b/>
                <w:noProof/>
                <w:sz w:val="24"/>
                <w:szCs w:val="24"/>
              </w:rPr>
            </w:pPr>
            <w:r w:rsidRPr="00AD05AB">
              <w:rPr>
                <w:b/>
                <w:noProof/>
                <w:sz w:val="24"/>
                <w:szCs w:val="24"/>
              </w:rPr>
              <w:tab/>
            </w:r>
            <w:r w:rsidRPr="00AD05AB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60237" cy="558302"/>
                  <wp:effectExtent l="19050" t="0" r="0" b="0"/>
                  <wp:docPr id="1" name="Рисунок 1" descr="Ale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ex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605" cy="562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97F" w:rsidRPr="00AD05AB" w:rsidRDefault="004F397F" w:rsidP="00CB3B80">
            <w:pPr>
              <w:tabs>
                <w:tab w:val="center" w:pos="4765"/>
                <w:tab w:val="left" w:pos="7651"/>
              </w:tabs>
              <w:jc w:val="center"/>
              <w:rPr>
                <w:b/>
                <w:color w:val="00000A"/>
                <w:sz w:val="24"/>
                <w:szCs w:val="24"/>
              </w:rPr>
            </w:pPr>
            <w:r w:rsidRPr="00AD05AB"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4F397F" w:rsidRPr="00AD05AB" w:rsidTr="004F397F">
        <w:trPr>
          <w:trHeight w:val="503"/>
        </w:trPr>
        <w:tc>
          <w:tcPr>
            <w:tcW w:w="100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397F" w:rsidRPr="00AD05AB" w:rsidRDefault="004F397F" w:rsidP="00EF78D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AD05AB"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4F397F" w:rsidRPr="00AD05AB" w:rsidTr="004F397F">
        <w:trPr>
          <w:trHeight w:val="429"/>
        </w:trPr>
        <w:tc>
          <w:tcPr>
            <w:tcW w:w="10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97F" w:rsidRPr="00AD05AB" w:rsidRDefault="004F397F" w:rsidP="00EF78D5">
            <w:pPr>
              <w:jc w:val="center"/>
              <w:rPr>
                <w:b/>
                <w:color w:val="00000A"/>
                <w:sz w:val="24"/>
                <w:szCs w:val="24"/>
              </w:rPr>
            </w:pPr>
            <w:r w:rsidRPr="00AD05AB">
              <w:rPr>
                <w:b/>
                <w:sz w:val="24"/>
                <w:szCs w:val="24"/>
              </w:rPr>
              <w:t>Администрация</w:t>
            </w:r>
          </w:p>
        </w:tc>
      </w:tr>
      <w:tr w:rsidR="004F397F" w:rsidRPr="00AD05AB" w:rsidTr="004F397F">
        <w:trPr>
          <w:trHeight w:val="405"/>
        </w:trPr>
        <w:tc>
          <w:tcPr>
            <w:tcW w:w="10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97F" w:rsidRPr="00AD05AB" w:rsidRDefault="004F397F" w:rsidP="00EF78D5">
            <w:pPr>
              <w:tabs>
                <w:tab w:val="left" w:pos="4142"/>
              </w:tabs>
              <w:jc w:val="center"/>
              <w:rPr>
                <w:b/>
                <w:color w:val="00000A"/>
                <w:sz w:val="24"/>
                <w:szCs w:val="24"/>
              </w:rPr>
            </w:pPr>
            <w:r w:rsidRPr="00AD05AB">
              <w:rPr>
                <w:b/>
                <w:color w:val="00000A"/>
                <w:sz w:val="24"/>
                <w:szCs w:val="24"/>
              </w:rPr>
              <w:t>ПОСТАНОВЛЕНИЕ</w:t>
            </w:r>
          </w:p>
        </w:tc>
      </w:tr>
      <w:tr w:rsidR="004F397F" w:rsidRPr="00AD05AB" w:rsidTr="004F397F">
        <w:trPr>
          <w:trHeight w:val="391"/>
        </w:trPr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97F" w:rsidRPr="00AD05AB" w:rsidRDefault="00CB3B80" w:rsidP="00CB3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о</w:t>
            </w:r>
            <w:r w:rsidR="004F397F" w:rsidRPr="00AD05AB">
              <w:rPr>
                <w:b/>
                <w:sz w:val="24"/>
                <w:szCs w:val="24"/>
                <w:u w:val="single"/>
              </w:rPr>
              <w:t>т</w:t>
            </w:r>
            <w:r>
              <w:rPr>
                <w:b/>
                <w:sz w:val="24"/>
                <w:szCs w:val="24"/>
                <w:u w:val="single"/>
              </w:rPr>
              <w:t xml:space="preserve"> 28.11.2024 года</w:t>
            </w:r>
            <w:r w:rsidR="004F397F" w:rsidRPr="00AD05AB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97F" w:rsidRPr="00AD05AB" w:rsidRDefault="004F397F" w:rsidP="00CB3B8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D05AB">
              <w:rPr>
                <w:b/>
                <w:sz w:val="24"/>
                <w:szCs w:val="24"/>
                <w:u w:val="single"/>
              </w:rPr>
              <w:t>№</w:t>
            </w:r>
            <w:r w:rsidR="00CB3B80">
              <w:rPr>
                <w:b/>
                <w:sz w:val="24"/>
                <w:szCs w:val="24"/>
                <w:u w:val="single"/>
              </w:rPr>
              <w:t>2490</w:t>
            </w:r>
          </w:p>
        </w:tc>
      </w:tr>
    </w:tbl>
    <w:p w:rsidR="004F397F" w:rsidRPr="00AD05AB" w:rsidRDefault="004F397F" w:rsidP="004F397F">
      <w:pPr>
        <w:ind w:right="427"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1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3"/>
        <w:gridCol w:w="4964"/>
      </w:tblGrid>
      <w:tr w:rsidR="004F397F" w:rsidRPr="00AD05AB" w:rsidTr="00EF78D5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97F" w:rsidRPr="00AD05AB" w:rsidRDefault="004F397F" w:rsidP="00EF78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97F" w:rsidRPr="00AD05AB" w:rsidRDefault="004F397F" w:rsidP="00EF78D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4F397F" w:rsidRDefault="004F397F" w:rsidP="004F397F">
      <w:pPr>
        <w:spacing w:line="240" w:lineRule="atLeast"/>
        <w:ind w:left="-284" w:right="-284"/>
        <w:jc w:val="center"/>
        <w:rPr>
          <w:b/>
          <w:sz w:val="24"/>
          <w:szCs w:val="24"/>
        </w:rPr>
      </w:pPr>
    </w:p>
    <w:p w:rsidR="004F397F" w:rsidRDefault="004F397F" w:rsidP="004F397F">
      <w:pPr>
        <w:spacing w:line="240" w:lineRule="atLeast"/>
        <w:ind w:left="-284" w:right="-284"/>
        <w:jc w:val="center"/>
        <w:rPr>
          <w:b/>
          <w:sz w:val="24"/>
          <w:szCs w:val="24"/>
        </w:rPr>
      </w:pPr>
    </w:p>
    <w:p w:rsidR="004F397F" w:rsidRDefault="004F397F" w:rsidP="00F7541A">
      <w:pPr>
        <w:spacing w:line="240" w:lineRule="atLeast"/>
        <w:ind w:left="-284" w:right="140"/>
        <w:jc w:val="center"/>
        <w:rPr>
          <w:b/>
          <w:sz w:val="24"/>
          <w:szCs w:val="24"/>
        </w:rPr>
      </w:pPr>
      <w:r w:rsidRPr="00AD05AB">
        <w:rPr>
          <w:b/>
          <w:sz w:val="24"/>
          <w:szCs w:val="24"/>
        </w:rPr>
        <w:t>Об утверждении административного регламента предоставления администрацией муниципального образования  город Алексин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4F397F" w:rsidRPr="00AD05AB" w:rsidRDefault="004F397F" w:rsidP="004F397F">
      <w:pPr>
        <w:spacing w:line="240" w:lineRule="atLeast"/>
        <w:ind w:left="-284" w:right="-284"/>
        <w:jc w:val="center"/>
        <w:rPr>
          <w:b/>
          <w:sz w:val="24"/>
          <w:szCs w:val="24"/>
        </w:rPr>
      </w:pPr>
    </w:p>
    <w:p w:rsidR="00F7541A" w:rsidRDefault="00F7541A" w:rsidP="00F7541A">
      <w:pPr>
        <w:tabs>
          <w:tab w:val="left" w:pos="284"/>
        </w:tabs>
        <w:spacing w:line="0" w:lineRule="atLeast"/>
        <w:ind w:right="142" w:hanging="284"/>
        <w:jc w:val="both"/>
        <w:rPr>
          <w:color w:val="auto"/>
          <w:sz w:val="24"/>
          <w:szCs w:val="24"/>
        </w:rPr>
      </w:pPr>
      <w:r>
        <w:rPr>
          <w:rFonts w:ascii="PT Astra Serif" w:hAnsi="PT Astra Serif"/>
          <w:color w:val="auto"/>
          <w:sz w:val="24"/>
          <w:szCs w:val="24"/>
        </w:rPr>
        <w:t xml:space="preserve">           </w:t>
      </w:r>
      <w:r w:rsidRPr="00C50D44">
        <w:rPr>
          <w:rFonts w:ascii="PT Astra Serif" w:hAnsi="PT Astra Serif"/>
          <w:color w:val="auto"/>
          <w:sz w:val="24"/>
          <w:szCs w:val="24"/>
        </w:rPr>
        <w:t xml:space="preserve">В соответствии с </w:t>
      </w:r>
      <w:r w:rsidRPr="00F7541A">
        <w:rPr>
          <w:rFonts w:ascii="PT Astra Serif" w:hAnsi="PT Astra Serif"/>
          <w:color w:val="auto"/>
          <w:sz w:val="24"/>
          <w:szCs w:val="24"/>
        </w:rPr>
        <w:t xml:space="preserve">Федеральным </w:t>
      </w:r>
      <w:hyperlink r:id="rId8" w:history="1">
        <w:r w:rsidRPr="00F7541A">
          <w:rPr>
            <w:rStyle w:val="af3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62F61">
        <w:rPr>
          <w:rFonts w:ascii="PT Astra Serif" w:hAnsi="PT Astra Serif"/>
          <w:sz w:val="24"/>
          <w:szCs w:val="24"/>
        </w:rPr>
        <w:t>Распоряжением Правительства РФ от 28.12.2011 N 2415-р «О государственных и муниципальных услугах, предоставляемых в электронном виде»</w:t>
      </w:r>
      <w:r w:rsidRPr="00462F61">
        <w:rPr>
          <w:rFonts w:ascii="PT Astra Serif" w:hAnsi="PT Astra Serif"/>
          <w:color w:val="auto"/>
          <w:sz w:val="24"/>
          <w:szCs w:val="24"/>
        </w:rPr>
        <w:t>,</w:t>
      </w:r>
      <w:r w:rsidRPr="00462F61">
        <w:rPr>
          <w:color w:val="auto"/>
          <w:sz w:val="24"/>
          <w:szCs w:val="24"/>
        </w:rPr>
        <w:t xml:space="preserve"> </w:t>
      </w:r>
      <w:r w:rsidRPr="00C50D44">
        <w:rPr>
          <w:rFonts w:ascii="PT Astra Serif" w:hAnsi="PT Astra Serif"/>
          <w:color w:val="auto"/>
          <w:sz w:val="24"/>
          <w:szCs w:val="24"/>
        </w:rPr>
        <w:t xml:space="preserve">Федеральным </w:t>
      </w:r>
      <w:hyperlink r:id="rId9" w:history="1">
        <w:r w:rsidRPr="00C50D44">
          <w:rPr>
            <w:rStyle w:val="af3"/>
            <w:rFonts w:ascii="PT Astra Serif" w:hAnsi="PT Astra Serif"/>
            <w:color w:val="auto"/>
            <w:sz w:val="24"/>
            <w:szCs w:val="24"/>
          </w:rPr>
          <w:t>законом</w:t>
        </w:r>
      </w:hyperlink>
      <w:r w:rsidRPr="00C50D44">
        <w:rPr>
          <w:rFonts w:ascii="PT Astra Serif" w:hAnsi="PT Astra Serif"/>
          <w:color w:val="auto"/>
          <w:sz w:val="24"/>
          <w:szCs w:val="24"/>
        </w:rPr>
        <w:t xml:space="preserve"> от 28.07.2012 N 133-ФЗ "О внесении изменений в отдельные законодательные акты Российской</w:t>
      </w:r>
      <w:r w:rsidRPr="00C50D44">
        <w:rPr>
          <w:rFonts w:ascii="PT Astra Serif" w:hAnsi="PT Astra Serif"/>
          <w:sz w:val="24"/>
          <w:szCs w:val="24"/>
        </w:rPr>
        <w:t xml:space="preserve"> Федерации в целях устранения ограничений для предоставления государственных и муниципальных услуг по принципу "одного окна", Федеральным законом от 27.07.2010 № 210-ФЗ «Об организации предоставления государственных и муниципальных услуг», на основании Устава муниципального образования город Алексин,</w:t>
      </w:r>
      <w:r>
        <w:rPr>
          <w:rFonts w:ascii="PT Astra Serif" w:hAnsi="PT Astra Serif"/>
          <w:sz w:val="24"/>
          <w:szCs w:val="24"/>
        </w:rPr>
        <w:t xml:space="preserve"> а</w:t>
      </w:r>
      <w:r w:rsidRPr="00C50D44">
        <w:rPr>
          <w:rFonts w:ascii="PT Astra Serif" w:hAnsi="PT Astra Serif"/>
          <w:sz w:val="24"/>
          <w:szCs w:val="24"/>
        </w:rPr>
        <w:t>дминистрация муниципального образования город Алексин  ПОСТАНОВЛЯЕТ:</w:t>
      </w:r>
      <w:r w:rsidR="004F397F" w:rsidRPr="00AD05AB">
        <w:rPr>
          <w:color w:val="auto"/>
          <w:sz w:val="24"/>
          <w:szCs w:val="24"/>
        </w:rPr>
        <w:t xml:space="preserve"> </w:t>
      </w:r>
    </w:p>
    <w:p w:rsidR="004F397F" w:rsidRPr="00AD05AB" w:rsidRDefault="004F397F" w:rsidP="00F7541A">
      <w:pPr>
        <w:tabs>
          <w:tab w:val="left" w:pos="284"/>
        </w:tabs>
        <w:spacing w:line="0" w:lineRule="atLeast"/>
        <w:ind w:right="142" w:hanging="284"/>
        <w:jc w:val="both"/>
        <w:rPr>
          <w:color w:val="auto"/>
          <w:sz w:val="24"/>
          <w:szCs w:val="24"/>
        </w:rPr>
      </w:pPr>
      <w:r w:rsidRPr="00AD05AB">
        <w:rPr>
          <w:color w:val="auto"/>
          <w:sz w:val="24"/>
          <w:szCs w:val="24"/>
        </w:rPr>
        <w:t xml:space="preserve">  </w:t>
      </w:r>
      <w:r w:rsidR="00F7541A">
        <w:rPr>
          <w:color w:val="auto"/>
          <w:sz w:val="24"/>
          <w:szCs w:val="24"/>
        </w:rPr>
        <w:t xml:space="preserve">      </w:t>
      </w:r>
      <w:r w:rsidRPr="00AD05AB">
        <w:rPr>
          <w:color w:val="auto"/>
          <w:sz w:val="24"/>
          <w:szCs w:val="24"/>
        </w:rPr>
        <w:t xml:space="preserve">  1.Утвердить </w:t>
      </w:r>
      <w:hyperlink r:id="rId10" w:history="1">
        <w:r w:rsidRPr="00F7541A">
          <w:rPr>
            <w:rStyle w:val="af3"/>
            <w:color w:val="auto"/>
            <w:sz w:val="24"/>
            <w:szCs w:val="24"/>
            <w:u w:val="none"/>
          </w:rPr>
          <w:t>административный регламент</w:t>
        </w:r>
      </w:hyperlink>
      <w:r w:rsidRPr="00F7541A">
        <w:rPr>
          <w:color w:val="auto"/>
          <w:sz w:val="24"/>
          <w:szCs w:val="24"/>
        </w:rPr>
        <w:t xml:space="preserve"> пр</w:t>
      </w:r>
      <w:r w:rsidRPr="00AD05AB">
        <w:rPr>
          <w:color w:val="auto"/>
          <w:sz w:val="24"/>
          <w:szCs w:val="24"/>
        </w:rPr>
        <w:t>едоставления муниципальной услуги «</w:t>
      </w:r>
      <w:r w:rsidRPr="00AD05AB">
        <w:rPr>
          <w:sz w:val="24"/>
          <w:szCs w:val="24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Pr="00AD05AB">
        <w:rPr>
          <w:color w:val="auto"/>
          <w:sz w:val="24"/>
          <w:szCs w:val="24"/>
        </w:rPr>
        <w:t>» (приложение).</w:t>
      </w:r>
    </w:p>
    <w:p w:rsidR="004F397F" w:rsidRPr="00AD05AB" w:rsidRDefault="004F397F" w:rsidP="00F7541A">
      <w:pPr>
        <w:pStyle w:val="3"/>
        <w:tabs>
          <w:tab w:val="left" w:pos="0"/>
        </w:tabs>
        <w:spacing w:before="0" w:line="0" w:lineRule="atLeast"/>
        <w:ind w:right="142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D05AB">
        <w:rPr>
          <w:rFonts w:ascii="Times New Roman" w:hAnsi="Times New Roman"/>
          <w:b w:val="0"/>
          <w:color w:val="auto"/>
          <w:sz w:val="24"/>
          <w:szCs w:val="24"/>
        </w:rPr>
        <w:t xml:space="preserve">    </w:t>
      </w:r>
      <w:r w:rsidR="00F7541A">
        <w:rPr>
          <w:rFonts w:ascii="Times New Roman" w:hAnsi="Times New Roman"/>
          <w:b w:val="0"/>
          <w:color w:val="auto"/>
          <w:sz w:val="24"/>
          <w:szCs w:val="24"/>
        </w:rPr>
        <w:t xml:space="preserve">      </w:t>
      </w:r>
      <w:r w:rsidRPr="00AD05AB">
        <w:rPr>
          <w:rFonts w:ascii="Times New Roman" w:hAnsi="Times New Roman"/>
          <w:b w:val="0"/>
          <w:color w:val="auto"/>
          <w:sz w:val="24"/>
          <w:szCs w:val="24"/>
        </w:rPr>
        <w:t xml:space="preserve"> 2. Признать утратившим силу постановление администрации муниципального образования город Алексин от </w:t>
      </w:r>
      <w:r w:rsidR="00F7541A">
        <w:rPr>
          <w:rFonts w:ascii="Times New Roman" w:hAnsi="Times New Roman"/>
          <w:b w:val="0"/>
          <w:color w:val="auto"/>
          <w:sz w:val="24"/>
          <w:szCs w:val="24"/>
        </w:rPr>
        <w:t>28.03.2024</w:t>
      </w:r>
      <w:r w:rsidRPr="00AD05AB">
        <w:rPr>
          <w:rFonts w:ascii="Times New Roman" w:hAnsi="Times New Roman"/>
          <w:b w:val="0"/>
          <w:color w:val="auto"/>
          <w:sz w:val="24"/>
          <w:szCs w:val="24"/>
        </w:rPr>
        <w:t xml:space="preserve"> №</w:t>
      </w:r>
      <w:r w:rsidR="00F7541A">
        <w:rPr>
          <w:rFonts w:ascii="Times New Roman" w:hAnsi="Times New Roman"/>
          <w:b w:val="0"/>
          <w:color w:val="auto"/>
          <w:sz w:val="24"/>
          <w:szCs w:val="24"/>
        </w:rPr>
        <w:t>637</w:t>
      </w:r>
      <w:r w:rsidRPr="00AD05AB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административного регламента предоставления администрацией муниципального образования город Алексин муниципальной услуги «Предоставление сведений, копий документов и материалов, содержащихся в государственных информационных системах обеспечения градостроительной деятельности».</w:t>
      </w:r>
    </w:p>
    <w:p w:rsidR="004F397F" w:rsidRPr="00AD05AB" w:rsidRDefault="004F397F" w:rsidP="00F7541A">
      <w:pPr>
        <w:pStyle w:val="3"/>
        <w:numPr>
          <w:ilvl w:val="2"/>
          <w:numId w:val="0"/>
        </w:numPr>
        <w:tabs>
          <w:tab w:val="left" w:pos="-142"/>
          <w:tab w:val="num" w:pos="0"/>
          <w:tab w:val="center" w:pos="4722"/>
          <w:tab w:val="right" w:pos="9444"/>
        </w:tabs>
        <w:suppressAutoHyphens/>
        <w:spacing w:before="0" w:line="0" w:lineRule="atLeast"/>
        <w:ind w:right="142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D05AB">
        <w:rPr>
          <w:rFonts w:ascii="Times New Roman" w:hAnsi="Times New Roman"/>
          <w:b w:val="0"/>
          <w:color w:val="auto"/>
          <w:sz w:val="24"/>
          <w:szCs w:val="24"/>
        </w:rPr>
        <w:t xml:space="preserve">     </w:t>
      </w:r>
      <w:r w:rsidR="00F7541A">
        <w:rPr>
          <w:rFonts w:ascii="Times New Roman" w:hAnsi="Times New Roman"/>
          <w:b w:val="0"/>
          <w:color w:val="auto"/>
          <w:sz w:val="24"/>
          <w:szCs w:val="24"/>
        </w:rPr>
        <w:t xml:space="preserve">     </w:t>
      </w:r>
      <w:r w:rsidRPr="00AD05AB">
        <w:rPr>
          <w:rFonts w:ascii="Times New Roman" w:hAnsi="Times New Roman"/>
          <w:b w:val="0"/>
          <w:color w:val="auto"/>
          <w:sz w:val="24"/>
          <w:szCs w:val="24"/>
        </w:rPr>
        <w:t xml:space="preserve">3.Управлению по организационной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работе </w:t>
      </w:r>
      <w:r w:rsidRPr="00AD05AB">
        <w:rPr>
          <w:rFonts w:ascii="Times New Roman" w:hAnsi="Times New Roman"/>
          <w:b w:val="0"/>
          <w:color w:val="auto"/>
          <w:sz w:val="24"/>
          <w:szCs w:val="24"/>
        </w:rPr>
        <w:t>и информационному обеспечению (Панина Ю.А.)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4F397F" w:rsidRPr="00AD05AB" w:rsidRDefault="004F397F" w:rsidP="00F7541A">
      <w:pPr>
        <w:spacing w:line="240" w:lineRule="atLeast"/>
        <w:ind w:right="140" w:hanging="284"/>
        <w:jc w:val="both"/>
        <w:rPr>
          <w:bCs/>
          <w:color w:val="auto"/>
          <w:sz w:val="24"/>
          <w:szCs w:val="24"/>
        </w:rPr>
      </w:pPr>
      <w:r w:rsidRPr="00AD05AB">
        <w:rPr>
          <w:color w:val="auto"/>
          <w:sz w:val="24"/>
          <w:szCs w:val="24"/>
        </w:rPr>
        <w:t xml:space="preserve">     </w:t>
      </w:r>
      <w:r w:rsidR="00F7541A">
        <w:rPr>
          <w:color w:val="auto"/>
          <w:sz w:val="24"/>
          <w:szCs w:val="24"/>
        </w:rPr>
        <w:t xml:space="preserve">     </w:t>
      </w:r>
      <w:r w:rsidRPr="00AD05AB">
        <w:rPr>
          <w:color w:val="auto"/>
          <w:sz w:val="24"/>
          <w:szCs w:val="24"/>
        </w:rPr>
        <w:t>4.Управлению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4F397F" w:rsidRPr="00AD05AB" w:rsidRDefault="004F397F" w:rsidP="00F7541A">
      <w:pPr>
        <w:ind w:right="140" w:hanging="284"/>
        <w:jc w:val="both"/>
        <w:rPr>
          <w:bCs/>
          <w:color w:val="auto"/>
          <w:sz w:val="24"/>
          <w:szCs w:val="24"/>
        </w:rPr>
      </w:pPr>
      <w:r w:rsidRPr="00AD05AB">
        <w:rPr>
          <w:color w:val="auto"/>
          <w:sz w:val="24"/>
          <w:szCs w:val="24"/>
        </w:rPr>
        <w:t xml:space="preserve">  </w:t>
      </w:r>
      <w:r w:rsidR="00F7541A">
        <w:rPr>
          <w:color w:val="auto"/>
          <w:sz w:val="24"/>
          <w:szCs w:val="24"/>
        </w:rPr>
        <w:t xml:space="preserve">       </w:t>
      </w:r>
      <w:r w:rsidRPr="00AD05AB">
        <w:rPr>
          <w:color w:val="auto"/>
          <w:sz w:val="24"/>
          <w:szCs w:val="24"/>
        </w:rPr>
        <w:t xml:space="preserve">  5.Постановление вступает в силу со дня официального обнародования.</w:t>
      </w:r>
    </w:p>
    <w:p w:rsidR="00F7541A" w:rsidRDefault="00F7541A" w:rsidP="00F7541A">
      <w:pPr>
        <w:spacing w:line="240" w:lineRule="atLeast"/>
        <w:ind w:right="-284"/>
        <w:rPr>
          <w:b/>
          <w:sz w:val="24"/>
          <w:szCs w:val="24"/>
        </w:rPr>
      </w:pPr>
    </w:p>
    <w:p w:rsidR="004F397F" w:rsidRPr="00AD05AB" w:rsidRDefault="004F397F" w:rsidP="00F7541A">
      <w:pPr>
        <w:spacing w:line="240" w:lineRule="atLeast"/>
        <w:ind w:right="-284"/>
        <w:rPr>
          <w:b/>
          <w:sz w:val="24"/>
          <w:szCs w:val="24"/>
        </w:rPr>
      </w:pPr>
      <w:r w:rsidRPr="00AD05AB">
        <w:rPr>
          <w:b/>
          <w:sz w:val="24"/>
          <w:szCs w:val="24"/>
        </w:rPr>
        <w:t xml:space="preserve">Глава администрации </w:t>
      </w:r>
    </w:p>
    <w:p w:rsidR="004F397F" w:rsidRPr="00AD05AB" w:rsidRDefault="004F397F" w:rsidP="00F7541A">
      <w:pPr>
        <w:spacing w:line="240" w:lineRule="atLeast"/>
        <w:ind w:right="-284"/>
        <w:rPr>
          <w:b/>
          <w:sz w:val="24"/>
          <w:szCs w:val="24"/>
        </w:rPr>
      </w:pPr>
      <w:r w:rsidRPr="00AD05AB">
        <w:rPr>
          <w:b/>
          <w:sz w:val="24"/>
          <w:szCs w:val="24"/>
        </w:rPr>
        <w:t xml:space="preserve">муниципального образования </w:t>
      </w:r>
    </w:p>
    <w:p w:rsidR="004F397F" w:rsidRDefault="004F397F" w:rsidP="00F7541A">
      <w:pPr>
        <w:spacing w:line="240" w:lineRule="atLeast"/>
        <w:ind w:right="-284"/>
        <w:rPr>
          <w:b/>
          <w:sz w:val="24"/>
          <w:szCs w:val="24"/>
        </w:rPr>
      </w:pPr>
      <w:r w:rsidRPr="00AD05AB">
        <w:rPr>
          <w:b/>
          <w:sz w:val="24"/>
          <w:szCs w:val="24"/>
        </w:rPr>
        <w:t>город Алексин                                                                                                 П.Е.Федоров</w:t>
      </w:r>
    </w:p>
    <w:p w:rsidR="004A6E09" w:rsidRPr="00AD05AB" w:rsidRDefault="004A6E09" w:rsidP="00F7541A">
      <w:pPr>
        <w:spacing w:line="240" w:lineRule="atLeast"/>
        <w:ind w:right="-284"/>
        <w:rPr>
          <w:b/>
          <w:sz w:val="24"/>
          <w:szCs w:val="24"/>
        </w:rPr>
      </w:pPr>
    </w:p>
    <w:p w:rsidR="004F397F" w:rsidRPr="00AD05AB" w:rsidRDefault="004F397F" w:rsidP="004F397F">
      <w:pPr>
        <w:rPr>
          <w:color w:val="FF0000"/>
          <w:sz w:val="24"/>
          <w:szCs w:val="24"/>
        </w:rPr>
      </w:pPr>
    </w:p>
    <w:tbl>
      <w:tblPr>
        <w:tblStyle w:val="afb"/>
        <w:tblpPr w:leftFromText="180" w:rightFromText="180" w:vertAnchor="text" w:horzAnchor="page" w:tblpX="7682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3"/>
      </w:tblGrid>
      <w:tr w:rsidR="004F397F" w:rsidRPr="00AD05AB" w:rsidTr="00EF78D5">
        <w:tc>
          <w:tcPr>
            <w:tcW w:w="0" w:type="auto"/>
          </w:tcPr>
          <w:p w:rsidR="004F397F" w:rsidRPr="00AD05AB" w:rsidRDefault="004F397F" w:rsidP="00EF78D5">
            <w:pPr>
              <w:spacing w:line="240" w:lineRule="atLeast"/>
              <w:contextualSpacing/>
              <w:mirrorIndents/>
              <w:jc w:val="right"/>
              <w:rPr>
                <w:sz w:val="24"/>
                <w:szCs w:val="24"/>
              </w:rPr>
            </w:pPr>
            <w:r w:rsidRPr="00AD05AB">
              <w:rPr>
                <w:sz w:val="24"/>
                <w:szCs w:val="24"/>
              </w:rPr>
              <w:t>Приложение</w:t>
            </w:r>
          </w:p>
          <w:p w:rsidR="004F397F" w:rsidRPr="00AD05AB" w:rsidRDefault="004F397F" w:rsidP="00EF78D5">
            <w:pPr>
              <w:spacing w:line="240" w:lineRule="atLeast"/>
              <w:contextualSpacing/>
              <w:mirrorIndents/>
              <w:jc w:val="right"/>
              <w:rPr>
                <w:sz w:val="24"/>
                <w:szCs w:val="24"/>
              </w:rPr>
            </w:pPr>
            <w:r w:rsidRPr="00AD05AB">
              <w:rPr>
                <w:sz w:val="24"/>
                <w:szCs w:val="24"/>
              </w:rPr>
              <w:t>к постановлению администрации</w:t>
            </w:r>
          </w:p>
          <w:p w:rsidR="004F397F" w:rsidRPr="00AD05AB" w:rsidRDefault="004F397F" w:rsidP="00EF78D5">
            <w:pPr>
              <w:spacing w:line="240" w:lineRule="atLeast"/>
              <w:contextualSpacing/>
              <w:mirrorIndents/>
              <w:jc w:val="right"/>
              <w:rPr>
                <w:sz w:val="24"/>
                <w:szCs w:val="24"/>
              </w:rPr>
            </w:pPr>
            <w:r w:rsidRPr="00AD05AB">
              <w:rPr>
                <w:sz w:val="24"/>
                <w:szCs w:val="24"/>
              </w:rPr>
              <w:t>муниципального образования</w:t>
            </w:r>
          </w:p>
          <w:p w:rsidR="004F397F" w:rsidRPr="00AD05AB" w:rsidRDefault="004F397F" w:rsidP="00EF78D5">
            <w:pPr>
              <w:spacing w:line="240" w:lineRule="atLeast"/>
              <w:contextualSpacing/>
              <w:mirrorIndents/>
              <w:jc w:val="right"/>
              <w:rPr>
                <w:sz w:val="24"/>
                <w:szCs w:val="24"/>
              </w:rPr>
            </w:pPr>
            <w:r w:rsidRPr="00AD05AB">
              <w:rPr>
                <w:sz w:val="24"/>
                <w:szCs w:val="24"/>
              </w:rPr>
              <w:t>город Алексин</w:t>
            </w:r>
          </w:p>
          <w:p w:rsidR="004F397F" w:rsidRPr="00CB3B80" w:rsidRDefault="004F397F" w:rsidP="00CB3B80">
            <w:pPr>
              <w:spacing w:line="240" w:lineRule="atLeast"/>
              <w:contextualSpacing/>
              <w:mirrorIndents/>
              <w:jc w:val="right"/>
              <w:rPr>
                <w:sz w:val="24"/>
                <w:szCs w:val="24"/>
                <w:u w:val="single"/>
              </w:rPr>
            </w:pPr>
            <w:r w:rsidRPr="00CB3B80">
              <w:rPr>
                <w:sz w:val="24"/>
                <w:szCs w:val="24"/>
                <w:u w:val="single"/>
              </w:rPr>
              <w:t xml:space="preserve">от </w:t>
            </w:r>
            <w:r w:rsidR="00CB3B80" w:rsidRPr="00CB3B80">
              <w:rPr>
                <w:sz w:val="24"/>
                <w:szCs w:val="24"/>
                <w:u w:val="single"/>
              </w:rPr>
              <w:t>28.11.2024</w:t>
            </w:r>
            <w:r w:rsidR="004A6E09" w:rsidRPr="00CB3B80">
              <w:rPr>
                <w:sz w:val="24"/>
                <w:szCs w:val="24"/>
                <w:u w:val="single"/>
              </w:rPr>
              <w:t xml:space="preserve"> </w:t>
            </w:r>
            <w:r w:rsidRPr="00CB3B80">
              <w:rPr>
                <w:sz w:val="24"/>
                <w:szCs w:val="24"/>
                <w:u w:val="single"/>
              </w:rPr>
              <w:t xml:space="preserve">№ </w:t>
            </w:r>
            <w:r w:rsidR="00CB3B80" w:rsidRPr="00CB3B80">
              <w:rPr>
                <w:sz w:val="24"/>
                <w:szCs w:val="24"/>
                <w:u w:val="single"/>
              </w:rPr>
              <w:t>2490</w:t>
            </w:r>
          </w:p>
        </w:tc>
      </w:tr>
    </w:tbl>
    <w:p w:rsidR="004F397F" w:rsidRPr="00AD05AB" w:rsidRDefault="004F397F" w:rsidP="004F397F">
      <w:pPr>
        <w:rPr>
          <w:color w:val="FF0000"/>
          <w:sz w:val="24"/>
          <w:szCs w:val="24"/>
        </w:rPr>
      </w:pPr>
    </w:p>
    <w:p w:rsidR="004F397F" w:rsidRPr="00AD05AB" w:rsidRDefault="004F397F" w:rsidP="004F397F">
      <w:pPr>
        <w:jc w:val="center"/>
        <w:rPr>
          <w:b/>
          <w:sz w:val="24"/>
          <w:szCs w:val="24"/>
        </w:rPr>
      </w:pPr>
    </w:p>
    <w:p w:rsidR="004F397F" w:rsidRDefault="004F397F" w:rsidP="004F397F">
      <w:pPr>
        <w:jc w:val="center"/>
        <w:rPr>
          <w:b/>
          <w:sz w:val="24"/>
          <w:szCs w:val="24"/>
        </w:rPr>
      </w:pPr>
    </w:p>
    <w:p w:rsidR="004A6E09" w:rsidRPr="00AD05AB" w:rsidRDefault="004A6E09" w:rsidP="004F397F">
      <w:pPr>
        <w:jc w:val="center"/>
        <w:rPr>
          <w:b/>
          <w:sz w:val="24"/>
          <w:szCs w:val="24"/>
        </w:rPr>
      </w:pPr>
    </w:p>
    <w:p w:rsidR="004F397F" w:rsidRPr="004A6E09" w:rsidRDefault="004F397F" w:rsidP="004F397F">
      <w:pPr>
        <w:jc w:val="center"/>
        <w:rPr>
          <w:sz w:val="28"/>
          <w:szCs w:val="28"/>
        </w:rPr>
      </w:pPr>
      <w:r w:rsidRPr="004A6E09">
        <w:rPr>
          <w:b/>
          <w:sz w:val="28"/>
          <w:szCs w:val="28"/>
        </w:rPr>
        <w:t>Административный регламент</w:t>
      </w:r>
    </w:p>
    <w:p w:rsidR="004F397F" w:rsidRPr="004A6E09" w:rsidRDefault="004F397F" w:rsidP="004F397F">
      <w:pPr>
        <w:pStyle w:val="afc"/>
        <w:jc w:val="center"/>
        <w:rPr>
          <w:sz w:val="28"/>
          <w:szCs w:val="28"/>
        </w:rPr>
      </w:pPr>
      <w:r w:rsidRPr="004A6E09">
        <w:rPr>
          <w:b/>
          <w:sz w:val="28"/>
          <w:szCs w:val="28"/>
        </w:rPr>
        <w:t xml:space="preserve">предоставления муниципальной услуги </w:t>
      </w:r>
    </w:p>
    <w:p w:rsidR="004F397F" w:rsidRPr="004A6E09" w:rsidRDefault="004F397F" w:rsidP="004F397F">
      <w:pPr>
        <w:pStyle w:val="afc"/>
        <w:jc w:val="center"/>
        <w:rPr>
          <w:sz w:val="28"/>
          <w:szCs w:val="28"/>
        </w:rPr>
      </w:pPr>
      <w:r w:rsidRPr="004A6E09">
        <w:rPr>
          <w:b/>
          <w:sz w:val="28"/>
          <w:szCs w:val="28"/>
        </w:rPr>
        <w:t>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4F397F" w:rsidRPr="004A6E09" w:rsidRDefault="004F397F" w:rsidP="004F397F">
      <w:pPr>
        <w:pStyle w:val="afc"/>
        <w:jc w:val="center"/>
        <w:rPr>
          <w:b/>
          <w:sz w:val="28"/>
          <w:szCs w:val="28"/>
        </w:rPr>
      </w:pPr>
    </w:p>
    <w:p w:rsidR="004F397F" w:rsidRPr="004A6E09" w:rsidRDefault="004F397F" w:rsidP="00F7541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4A6E0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F397F" w:rsidRPr="004A6E09" w:rsidRDefault="004F397F" w:rsidP="004F397F">
      <w:pPr>
        <w:pStyle w:val="ConsPlusNormal"/>
        <w:ind w:left="1429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F397F" w:rsidRPr="004A6E09" w:rsidRDefault="004F397F" w:rsidP="004F397F">
      <w:pPr>
        <w:pStyle w:val="ConsPlusNormal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4A6E0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455685" w:rsidRPr="004A6E09" w:rsidRDefault="00455685">
      <w:pPr>
        <w:ind w:firstLine="709"/>
        <w:rPr>
          <w:sz w:val="28"/>
          <w:szCs w:val="28"/>
        </w:rPr>
      </w:pPr>
    </w:p>
    <w:p w:rsidR="00455685" w:rsidRDefault="00EF78D5" w:rsidP="00F7541A">
      <w:pPr>
        <w:keepNext/>
        <w:keepLines/>
        <w:spacing w:line="240" w:lineRule="atLeast"/>
        <w:jc w:val="both"/>
        <w:outlineLvl w:val="0"/>
        <w:rPr>
          <w:sz w:val="28"/>
        </w:rPr>
      </w:pPr>
      <w:r>
        <w:rPr>
          <w:sz w:val="28"/>
        </w:rPr>
        <w:t xml:space="preserve">     </w:t>
      </w:r>
      <w:r w:rsidR="004A6E09">
        <w:rPr>
          <w:sz w:val="28"/>
        </w:rPr>
        <w:t xml:space="preserve">    </w:t>
      </w:r>
      <w:r>
        <w:rPr>
          <w:sz w:val="28"/>
        </w:rPr>
        <w:t>Настоящий Административный регламент устанавливает порядок и стандарт предоставления муниципальной</w:t>
      </w:r>
      <w:r w:rsidR="00F7541A">
        <w:rPr>
          <w:sz w:val="28"/>
        </w:rPr>
        <w:t xml:space="preserve"> </w:t>
      </w:r>
      <w:r>
        <w:rPr>
          <w:sz w:val="28"/>
        </w:rPr>
        <w:t>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Услуга).</w:t>
      </w:r>
    </w:p>
    <w:p w:rsidR="00455685" w:rsidRDefault="00EF78D5" w:rsidP="00F7541A">
      <w:pPr>
        <w:numPr>
          <w:ilvl w:val="0"/>
          <w:numId w:val="1"/>
        </w:numPr>
        <w:spacing w:line="240" w:lineRule="atLeast"/>
        <w:ind w:firstLine="709"/>
        <w:contextualSpacing/>
        <w:jc w:val="both"/>
      </w:pPr>
      <w:r>
        <w:rPr>
          <w:sz w:val="28"/>
        </w:rPr>
        <w:t>Услуга</w:t>
      </w:r>
      <w:r w:rsidR="00F7541A">
        <w:rPr>
          <w:sz w:val="28"/>
        </w:rPr>
        <w:t xml:space="preserve"> </w:t>
      </w:r>
      <w:r>
        <w:rPr>
          <w:sz w:val="28"/>
        </w:rPr>
        <w:t>предоставляется</w:t>
      </w:r>
      <w:r w:rsidR="00F7541A">
        <w:rPr>
          <w:sz w:val="28"/>
        </w:rPr>
        <w:t xml:space="preserve"> </w:t>
      </w:r>
      <w:r>
        <w:rPr>
          <w:sz w:val="28"/>
        </w:rPr>
        <w:t>физическим лицам, юридическим лицам (далее – заявители), указанным в таблице 1 приложения № 1 к настоящему Административному регламенту.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</w:t>
      </w:r>
      <w:r w:rsidR="00F7541A">
        <w:rPr>
          <w:sz w:val="28"/>
        </w:rPr>
        <w:t xml:space="preserve"> </w:t>
      </w:r>
      <w:r>
        <w:rPr>
          <w:sz w:val="28"/>
        </w:rPr>
        <w:t>Услуги, за предоставлением которой обратился указанный заявитель.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Признаки </w:t>
      </w:r>
      <w:bookmarkStart w:id="0" w:name="_GoBack"/>
      <w:bookmarkEnd w:id="0"/>
      <w:r>
        <w:rPr>
          <w:sz w:val="28"/>
        </w:rPr>
        <w:t>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5"/>
          <w:sz w:val="28"/>
        </w:rPr>
        <w:footnoteReference w:id="2"/>
      </w:r>
      <w:r>
        <w:rPr>
          <w:sz w:val="28"/>
        </w:rPr>
        <w:t>, осуществляемого в соответствии с настоящим Административным регламентом.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5"/>
          <w:sz w:val="28"/>
        </w:rPr>
        <w:footnoteReference w:id="3"/>
      </w:r>
      <w:r>
        <w:rPr>
          <w:sz w:val="28"/>
        </w:rPr>
        <w:t xml:space="preserve"> (далее – Единый портал) и в иных государственных информационных системах, в том числе на региональном портале государственных и муниципальных услуг (функций) (далее – Региональный портал).</w:t>
      </w:r>
    </w:p>
    <w:p w:rsidR="00455685" w:rsidRDefault="00EF78D5">
      <w:pPr>
        <w:keepNext/>
        <w:keepLines/>
        <w:spacing w:before="480" w:after="16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II. Стандарт предоставления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455685" w:rsidRDefault="00EF78D5">
      <w:pPr>
        <w:keepNext/>
        <w:keepLines/>
        <w:spacing w:before="40" w:after="16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Услуги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Наименование органа, предоставляющего Услугу</w:t>
      </w:r>
    </w:p>
    <w:p w:rsidR="004A6E09" w:rsidRPr="004A6E09" w:rsidRDefault="004A6E09" w:rsidP="004A6E09">
      <w:pPr>
        <w:pStyle w:val="af5"/>
        <w:numPr>
          <w:ilvl w:val="0"/>
          <w:numId w:val="1"/>
        </w:numPr>
        <w:ind w:left="851" w:hanging="142"/>
        <w:jc w:val="both"/>
        <w:rPr>
          <w:rFonts w:ascii="PT Astra Serif" w:hAnsi="PT Astra Serif"/>
          <w:sz w:val="28"/>
        </w:rPr>
      </w:pPr>
      <w:r w:rsidRPr="004A6E09">
        <w:rPr>
          <w:rFonts w:ascii="PT Astra Serif" w:hAnsi="PT Astra Serif"/>
          <w:sz w:val="28"/>
        </w:rPr>
        <w:t>Муниципальная услуга предоставляется администрацией.</w:t>
      </w:r>
    </w:p>
    <w:p w:rsidR="004A6E09" w:rsidRPr="004A6E09" w:rsidRDefault="004A6E09" w:rsidP="004A6E09">
      <w:pPr>
        <w:jc w:val="both"/>
        <w:rPr>
          <w:rFonts w:ascii="PT Astra Serif" w:hAnsi="PT Astra Serif"/>
          <w:sz w:val="28"/>
        </w:rPr>
      </w:pPr>
      <w:r w:rsidRPr="004A6E09">
        <w:rPr>
          <w:rFonts w:ascii="PT Astra Serif" w:hAnsi="PT Astra Serif"/>
          <w:sz w:val="28"/>
        </w:rPr>
        <w:t>Структурное подразделение администрации, ответственное за непосредственное предоставление муниципальной услуги– комитет архитектуры и градостроительства администрации муниципального образования город Алексин.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Результат предоставления Услуги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 обращении заявителя за результатами предоставления Услуги 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</w:t>
      </w:r>
      <w:r w:rsidR="004A6E09">
        <w:rPr>
          <w:sz w:val="28"/>
        </w:rPr>
        <w:t xml:space="preserve"> </w:t>
      </w:r>
      <w:r>
        <w:rPr>
          <w:sz w:val="28"/>
        </w:rPr>
        <w:t>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</w:t>
      </w:r>
      <w:r w:rsidR="004A6E09">
        <w:rPr>
          <w:sz w:val="28"/>
        </w:rPr>
        <w:t xml:space="preserve"> </w:t>
      </w:r>
      <w:r>
        <w:rPr>
          <w:sz w:val="28"/>
        </w:rPr>
        <w:t>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55685" w:rsidRDefault="00EF78D5">
      <w:pPr>
        <w:keepNext/>
        <w:ind w:firstLine="709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5685" w:rsidRDefault="00EF78D5">
      <w:pPr>
        <w:pStyle w:val="af5"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 являются:</w:t>
      </w:r>
    </w:p>
    <w:p w:rsidR="00455685" w:rsidRDefault="00EF78D5">
      <w:pPr>
        <w:pStyle w:val="af5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55685" w:rsidRDefault="00EF78D5">
      <w:pPr>
        <w:pStyle w:val="af5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4"/>
        </w:rPr>
      </w:pPr>
      <w:r>
        <w:rPr>
          <w:sz w:val="28"/>
        </w:rPr>
        <w:t>Результаты предоставления</w:t>
      </w:r>
      <w:r w:rsidR="00A82172">
        <w:rPr>
          <w:sz w:val="28"/>
        </w:rPr>
        <w:t xml:space="preserve"> </w:t>
      </w:r>
      <w:r>
        <w:rPr>
          <w:sz w:val="28"/>
        </w:rPr>
        <w:t>Услуги могут быть получены</w:t>
      </w:r>
      <w:r w:rsidR="00A82172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sz w:val="28"/>
        </w:rPr>
      </w:pPr>
      <w:r>
        <w:rPr>
          <w:b/>
          <w:sz w:val="28"/>
        </w:rPr>
        <w:t>Срок предоставления Услуги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>
        <w:rPr>
          <w:rStyle w:val="1"/>
          <w:sz w:val="28"/>
        </w:rPr>
        <w:t>Максимальный срок предоставления Услуги составляет</w:t>
      </w:r>
      <w:r w:rsidR="004A6E09">
        <w:rPr>
          <w:rStyle w:val="1"/>
          <w:sz w:val="28"/>
        </w:rPr>
        <w:t xml:space="preserve"> </w:t>
      </w:r>
      <w:r>
        <w:rPr>
          <w:rStyle w:val="1"/>
          <w:sz w:val="28"/>
        </w:rPr>
        <w:t>5рабочих дней</w:t>
      </w:r>
      <w:r w:rsidR="004A6E09">
        <w:rPr>
          <w:rStyle w:val="1"/>
          <w:sz w:val="28"/>
        </w:rPr>
        <w:t xml:space="preserve"> </w:t>
      </w:r>
      <w:r>
        <w:rPr>
          <w:rStyle w:val="1"/>
          <w:sz w:val="28"/>
        </w:rPr>
        <w:t>со дня осуществления заявителем оплаты Услуги.</w:t>
      </w:r>
    </w:p>
    <w:p w:rsidR="00455685" w:rsidRDefault="00EF78D5">
      <w:pPr>
        <w:spacing w:after="160"/>
        <w:ind w:firstLine="709"/>
        <w:contextualSpacing/>
        <w:jc w:val="both"/>
      </w:pPr>
      <w:r>
        <w:rPr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Правовые основания для предоставления Услуги</w:t>
      </w:r>
    </w:p>
    <w:p w:rsidR="00455685" w:rsidRDefault="00EF78D5">
      <w:pPr>
        <w:numPr>
          <w:ilvl w:val="0"/>
          <w:numId w:val="1"/>
        </w:numPr>
        <w:spacing w:after="160"/>
        <w:ind w:firstLine="709"/>
        <w:contextualSpacing/>
        <w:jc w:val="both"/>
      </w:pPr>
      <w:r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 муниципального образования</w:t>
      </w:r>
      <w:r w:rsidR="00A82172" w:rsidRPr="00A82172">
        <w:rPr>
          <w:sz w:val="28"/>
        </w:rPr>
        <w:t xml:space="preserve"> </w:t>
      </w:r>
      <w:r w:rsidR="00A82172">
        <w:rPr>
          <w:sz w:val="28"/>
        </w:rPr>
        <w:t>город Алексин</w:t>
      </w:r>
      <w:r>
        <w:rPr>
          <w:sz w:val="28"/>
        </w:rPr>
        <w:t>, а также о должностных лицах, муниципальных служащих, работниках администрации муниципального образования</w:t>
      </w:r>
      <w:r w:rsidR="00A82172" w:rsidRPr="00A82172">
        <w:rPr>
          <w:sz w:val="28"/>
        </w:rPr>
        <w:t xml:space="preserve"> </w:t>
      </w:r>
      <w:r w:rsidR="00A82172">
        <w:rPr>
          <w:sz w:val="28"/>
        </w:rPr>
        <w:t>город Алексин</w:t>
      </w:r>
      <w:r>
        <w:rPr>
          <w:sz w:val="28"/>
        </w:rPr>
        <w:t xml:space="preserve"> размещены на официальном сайте администрации муниципального образования</w:t>
      </w:r>
      <w:r w:rsidR="00A82172" w:rsidRPr="00A82172">
        <w:rPr>
          <w:sz w:val="28"/>
        </w:rPr>
        <w:t xml:space="preserve"> </w:t>
      </w:r>
      <w:r w:rsidR="00A82172">
        <w:rPr>
          <w:sz w:val="28"/>
        </w:rPr>
        <w:t>город Алексин</w:t>
      </w:r>
      <w:r>
        <w:rPr>
          <w:sz w:val="28"/>
        </w:rPr>
        <w:t xml:space="preserve"> в информационно-телекоммуникационной сети «Интернет» (далее– сеть «Интернет»), а также на Едином портале.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документов, необходимых для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перечень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оснований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z w:val="28"/>
        </w:rPr>
        <w:br/>
        <w:t>в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приеме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заявления и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документов, необходимых для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Основания</w:t>
      </w:r>
      <w:r w:rsidR="00A82172">
        <w:rPr>
          <w:sz w:val="28"/>
        </w:rPr>
        <w:t xml:space="preserve"> </w:t>
      </w:r>
      <w:r>
        <w:rPr>
          <w:sz w:val="28"/>
        </w:rPr>
        <w:t>для</w:t>
      </w:r>
      <w:r w:rsidR="00A82172">
        <w:rPr>
          <w:sz w:val="28"/>
        </w:rPr>
        <w:t xml:space="preserve"> </w:t>
      </w:r>
      <w:r>
        <w:rPr>
          <w:sz w:val="28"/>
        </w:rPr>
        <w:t>отказа</w:t>
      </w:r>
      <w:r w:rsidR="00A82172">
        <w:rPr>
          <w:sz w:val="28"/>
        </w:rPr>
        <w:t xml:space="preserve"> </w:t>
      </w:r>
      <w:r>
        <w:rPr>
          <w:sz w:val="28"/>
        </w:rPr>
        <w:t>в</w:t>
      </w:r>
      <w:r w:rsidR="00A82172">
        <w:rPr>
          <w:sz w:val="28"/>
        </w:rPr>
        <w:t xml:space="preserve"> </w:t>
      </w:r>
      <w:r>
        <w:rPr>
          <w:sz w:val="28"/>
        </w:rPr>
        <w:t>приеме</w:t>
      </w:r>
      <w:r w:rsidR="00A82172">
        <w:rPr>
          <w:sz w:val="28"/>
        </w:rPr>
        <w:t xml:space="preserve"> </w:t>
      </w:r>
      <w:r>
        <w:rPr>
          <w:sz w:val="28"/>
        </w:rPr>
        <w:t>заявления и документов</w:t>
      </w:r>
      <w:r w:rsidR="00A82172">
        <w:rPr>
          <w:sz w:val="28"/>
        </w:rPr>
        <w:t xml:space="preserve"> </w:t>
      </w:r>
      <w:r>
        <w:rPr>
          <w:sz w:val="28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55685" w:rsidRDefault="00EF78D5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 xml:space="preserve">Размер платы, взимаемой с заявителя </w:t>
      </w:r>
      <w:r>
        <w:rPr>
          <w:b/>
          <w:sz w:val="28"/>
        </w:rPr>
        <w:br/>
        <w:t>при предоставлении Услуги, и способы ее взимания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За</w:t>
      </w:r>
      <w:r w:rsidR="00A82172">
        <w:rPr>
          <w:sz w:val="28"/>
        </w:rPr>
        <w:t xml:space="preserve"> </w:t>
      </w:r>
      <w:r>
        <w:rPr>
          <w:sz w:val="28"/>
        </w:rPr>
        <w:t>предоставление</w:t>
      </w:r>
      <w:r w:rsidR="00A82172">
        <w:rPr>
          <w:sz w:val="28"/>
        </w:rPr>
        <w:t xml:space="preserve"> </w:t>
      </w:r>
      <w:r>
        <w:rPr>
          <w:sz w:val="28"/>
        </w:rPr>
        <w:t>Услуги осуществляется оплата в размере, предусмотренном законодательством Российской Федерации.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Сведения о размере платы и способах ее уплаты размещены на Едином портале.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Максимальный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срок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ожидания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очереди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подаче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заявителем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заявления и при получении результата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</w:t>
      </w:r>
      <w:r w:rsidR="00A82172">
        <w:rPr>
          <w:sz w:val="28"/>
        </w:rPr>
        <w:t xml:space="preserve"> </w:t>
      </w:r>
      <w:r>
        <w:rPr>
          <w:sz w:val="28"/>
        </w:rPr>
        <w:t>срок</w:t>
      </w:r>
      <w:r w:rsidR="00A82172">
        <w:rPr>
          <w:sz w:val="28"/>
        </w:rPr>
        <w:t xml:space="preserve"> </w:t>
      </w:r>
      <w:r>
        <w:rPr>
          <w:sz w:val="28"/>
        </w:rPr>
        <w:t>ожидания</w:t>
      </w:r>
      <w:r w:rsidR="00A82172">
        <w:rPr>
          <w:sz w:val="28"/>
        </w:rPr>
        <w:t xml:space="preserve"> </w:t>
      </w:r>
      <w:r>
        <w:rPr>
          <w:sz w:val="28"/>
        </w:rPr>
        <w:t>в</w:t>
      </w:r>
      <w:r w:rsidR="00A82172">
        <w:rPr>
          <w:sz w:val="28"/>
        </w:rPr>
        <w:t xml:space="preserve"> </w:t>
      </w:r>
      <w:r>
        <w:rPr>
          <w:sz w:val="28"/>
        </w:rPr>
        <w:t>очереди</w:t>
      </w:r>
      <w:r w:rsidR="00A82172">
        <w:rPr>
          <w:sz w:val="28"/>
        </w:rPr>
        <w:t xml:space="preserve"> </w:t>
      </w:r>
      <w:r>
        <w:rPr>
          <w:sz w:val="28"/>
        </w:rPr>
        <w:t>при</w:t>
      </w:r>
      <w:r w:rsidR="00A82172">
        <w:rPr>
          <w:sz w:val="28"/>
        </w:rPr>
        <w:t xml:space="preserve"> </w:t>
      </w:r>
      <w:r>
        <w:rPr>
          <w:sz w:val="28"/>
        </w:rPr>
        <w:t>подаче</w:t>
      </w:r>
      <w:r w:rsidR="00A82172">
        <w:rPr>
          <w:sz w:val="28"/>
        </w:rPr>
        <w:t xml:space="preserve"> </w:t>
      </w:r>
      <w:r>
        <w:rPr>
          <w:sz w:val="28"/>
        </w:rPr>
        <w:t>заявления</w:t>
      </w:r>
      <w:r w:rsidR="00A82172">
        <w:rPr>
          <w:sz w:val="28"/>
        </w:rPr>
        <w:t xml:space="preserve"> </w:t>
      </w:r>
      <w:r>
        <w:rPr>
          <w:sz w:val="28"/>
        </w:rPr>
        <w:t>составляет 15 минут.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Услуги составляет 15 минут.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Срок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регистрации</w:t>
      </w:r>
      <w:r w:rsidR="00A82172">
        <w:rPr>
          <w:b/>
          <w:sz w:val="28"/>
        </w:rPr>
        <w:t xml:space="preserve"> </w:t>
      </w:r>
      <w:r>
        <w:rPr>
          <w:b/>
          <w:sz w:val="28"/>
        </w:rPr>
        <w:t>заявления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A82172">
        <w:rPr>
          <w:sz w:val="28"/>
        </w:rPr>
        <w:t xml:space="preserve"> </w:t>
      </w:r>
      <w:r>
        <w:rPr>
          <w:sz w:val="28"/>
        </w:rPr>
        <w:t>регистрации</w:t>
      </w:r>
      <w:r w:rsidR="00A82172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A82172">
        <w:rPr>
          <w:sz w:val="28"/>
        </w:rPr>
        <w:t xml:space="preserve"> </w:t>
      </w:r>
      <w:r>
        <w:rPr>
          <w:sz w:val="28"/>
        </w:rPr>
        <w:t>в Органе местного самоуправления составляет</w:t>
      </w:r>
      <w:r w:rsidR="00A82172">
        <w:rPr>
          <w:sz w:val="28"/>
        </w:rPr>
        <w:t xml:space="preserve"> </w:t>
      </w:r>
      <w:r>
        <w:rPr>
          <w:sz w:val="28"/>
        </w:rPr>
        <w:t>1</w:t>
      </w:r>
      <w:r w:rsidR="00A82172">
        <w:rPr>
          <w:sz w:val="28"/>
        </w:rPr>
        <w:t xml:space="preserve"> </w:t>
      </w:r>
      <w:r>
        <w:rPr>
          <w:sz w:val="28"/>
        </w:rPr>
        <w:t>рабочий день</w:t>
      </w:r>
      <w:r w:rsidR="00A82172">
        <w:rPr>
          <w:sz w:val="28"/>
        </w:rPr>
        <w:t xml:space="preserve"> </w:t>
      </w:r>
      <w:r>
        <w:rPr>
          <w:sz w:val="28"/>
        </w:rPr>
        <w:t>с</w:t>
      </w:r>
      <w:r w:rsidR="00A82172">
        <w:rPr>
          <w:sz w:val="28"/>
        </w:rPr>
        <w:t xml:space="preserve"> </w:t>
      </w:r>
      <w:r>
        <w:rPr>
          <w:sz w:val="28"/>
        </w:rPr>
        <w:t>даты</w:t>
      </w:r>
      <w:r w:rsidR="00A82172">
        <w:rPr>
          <w:sz w:val="28"/>
        </w:rPr>
        <w:t xml:space="preserve"> </w:t>
      </w:r>
      <w:r>
        <w:rPr>
          <w:sz w:val="28"/>
        </w:rPr>
        <w:t>подачи</w:t>
      </w:r>
      <w:r w:rsidR="00A82172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Требования к помещениям, в которых предоставляется Услуга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Требования к помещениям, в которых предоставляется Услуга, размещены на официальном сайте администрации муниципального образования</w:t>
      </w:r>
      <w:r w:rsidR="00A82172" w:rsidRPr="00A82172">
        <w:rPr>
          <w:sz w:val="28"/>
        </w:rPr>
        <w:t xml:space="preserve"> </w:t>
      </w:r>
      <w:r w:rsidR="00A82172">
        <w:rPr>
          <w:sz w:val="28"/>
        </w:rPr>
        <w:t xml:space="preserve">город Алексин </w:t>
      </w:r>
      <w:r>
        <w:rPr>
          <w:sz w:val="28"/>
        </w:rPr>
        <w:t>в сети «Интернет», а также на Едином портале.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Показатели доступности и качества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Показатели доступности и качества Услуги размещены на официальном сайте администрации муниципального образования</w:t>
      </w:r>
      <w:r w:rsidR="00A82172" w:rsidRPr="00A82172">
        <w:rPr>
          <w:sz w:val="28"/>
        </w:rPr>
        <w:t xml:space="preserve"> </w:t>
      </w:r>
      <w:r w:rsidR="00A82172">
        <w:rPr>
          <w:sz w:val="28"/>
        </w:rPr>
        <w:t>город Алексин</w:t>
      </w:r>
      <w:r>
        <w:rPr>
          <w:sz w:val="28"/>
        </w:rPr>
        <w:t xml:space="preserve"> в сети «Интернет», а также на Едином портале.</w:t>
      </w:r>
    </w:p>
    <w:p w:rsidR="00455685" w:rsidRDefault="00EF78D5">
      <w:pPr>
        <w:keepNext/>
        <w:keepLines/>
        <w:spacing w:before="480" w:after="240" w:line="276" w:lineRule="auto"/>
        <w:jc w:val="center"/>
        <w:outlineLvl w:val="1"/>
        <w:rPr>
          <w:b/>
          <w:sz w:val="28"/>
        </w:rPr>
      </w:pPr>
      <w:r>
        <w:rPr>
          <w:b/>
          <w:sz w:val="28"/>
        </w:rPr>
        <w:t>Иные требования к предоставлению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Информационная</w:t>
      </w:r>
      <w:r w:rsidR="00A82172">
        <w:rPr>
          <w:sz w:val="28"/>
        </w:rPr>
        <w:t xml:space="preserve"> </w:t>
      </w:r>
      <w:r>
        <w:rPr>
          <w:sz w:val="28"/>
        </w:rPr>
        <w:t>система, используемая</w:t>
      </w:r>
      <w:r w:rsidR="00A82172">
        <w:rPr>
          <w:sz w:val="28"/>
        </w:rPr>
        <w:t xml:space="preserve"> </w:t>
      </w:r>
      <w:r>
        <w:rPr>
          <w:sz w:val="28"/>
        </w:rPr>
        <w:t>для</w:t>
      </w:r>
      <w:r w:rsidR="00A82172">
        <w:rPr>
          <w:sz w:val="28"/>
        </w:rPr>
        <w:t xml:space="preserve"> </w:t>
      </w:r>
      <w:r>
        <w:rPr>
          <w:sz w:val="28"/>
        </w:rPr>
        <w:t>предоставления</w:t>
      </w:r>
      <w:r w:rsidR="00A82172">
        <w:rPr>
          <w:sz w:val="28"/>
        </w:rPr>
        <w:t xml:space="preserve"> </w:t>
      </w:r>
      <w:r>
        <w:rPr>
          <w:sz w:val="28"/>
        </w:rPr>
        <w:t>Услуги, – единая система межведомственного электронного взаимодействия.</w:t>
      </w:r>
    </w:p>
    <w:p w:rsidR="00455685" w:rsidRDefault="00EF78D5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Перечень вариантов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При обращении заявителя за «Предоставлением сведений, документов и материалов, содержащихся в государственных информационных системах обеспечения градостроительной деятельности» Услуга</w:t>
      </w:r>
      <w:r w:rsidR="00A82172">
        <w:rPr>
          <w:sz w:val="28"/>
        </w:rPr>
        <w:t xml:space="preserve"> </w:t>
      </w:r>
      <w:r>
        <w:rPr>
          <w:sz w:val="28"/>
        </w:rPr>
        <w:t>предоставляется</w:t>
      </w:r>
      <w:r w:rsidR="00A82172">
        <w:rPr>
          <w:sz w:val="28"/>
        </w:rPr>
        <w:t xml:space="preserve"> </w:t>
      </w:r>
      <w:r>
        <w:rPr>
          <w:sz w:val="28"/>
        </w:rPr>
        <w:t>в</w:t>
      </w:r>
      <w:r w:rsidR="00A82172">
        <w:rPr>
          <w:sz w:val="28"/>
        </w:rPr>
        <w:t xml:space="preserve"> </w:t>
      </w:r>
      <w:r>
        <w:rPr>
          <w:sz w:val="28"/>
        </w:rPr>
        <w:t>соответствии</w:t>
      </w:r>
      <w:r w:rsidR="00A82172">
        <w:rPr>
          <w:sz w:val="28"/>
        </w:rPr>
        <w:t xml:space="preserve"> </w:t>
      </w:r>
      <w:r>
        <w:rPr>
          <w:sz w:val="28"/>
        </w:rPr>
        <w:t>со</w:t>
      </w:r>
      <w:r w:rsidR="00A82172">
        <w:rPr>
          <w:sz w:val="28"/>
        </w:rPr>
        <w:t xml:space="preserve"> </w:t>
      </w:r>
      <w:r>
        <w:rPr>
          <w:sz w:val="28"/>
        </w:rPr>
        <w:t>следующими</w:t>
      </w:r>
      <w:r w:rsidR="00A82172">
        <w:rPr>
          <w:sz w:val="28"/>
        </w:rPr>
        <w:t xml:space="preserve"> </w:t>
      </w:r>
      <w:r>
        <w:rPr>
          <w:sz w:val="28"/>
        </w:rPr>
        <w:t>вариантами:</w:t>
      </w:r>
    </w:p>
    <w:p w:rsidR="00455685" w:rsidRDefault="00EF78D5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1: физическое лицо, Заявитель;</w:t>
      </w:r>
    </w:p>
    <w:p w:rsidR="00455685" w:rsidRDefault="00EF78D5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2: физическое лицо, Представитель;</w:t>
      </w:r>
    </w:p>
    <w:p w:rsidR="00455685" w:rsidRDefault="00EF78D5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3: юридическое лицо, Заявитель;</w:t>
      </w:r>
    </w:p>
    <w:p w:rsidR="00455685" w:rsidRDefault="00EF78D5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> </w:t>
      </w:r>
      <w:r>
        <w:rPr>
          <w:sz w:val="28"/>
        </w:rPr>
        <w:t>4: юридическое лицо, Представитель.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Возможность</w:t>
      </w:r>
      <w:r w:rsidR="00A82172">
        <w:rPr>
          <w:sz w:val="28"/>
        </w:rPr>
        <w:t xml:space="preserve"> </w:t>
      </w:r>
      <w:r>
        <w:rPr>
          <w:sz w:val="28"/>
        </w:rPr>
        <w:t>оставления</w:t>
      </w:r>
      <w:r w:rsidR="00A82172">
        <w:rPr>
          <w:sz w:val="28"/>
        </w:rPr>
        <w:t xml:space="preserve"> </w:t>
      </w:r>
      <w:r>
        <w:rPr>
          <w:sz w:val="28"/>
        </w:rPr>
        <w:t>заявления без рассмотрения не предусмотрена.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Профилирование</w:t>
      </w:r>
      <w:r w:rsidR="007B0554">
        <w:rPr>
          <w:b/>
          <w:sz w:val="28"/>
        </w:rPr>
        <w:t xml:space="preserve"> </w:t>
      </w:r>
      <w:r>
        <w:rPr>
          <w:b/>
          <w:sz w:val="28"/>
        </w:rPr>
        <w:t>заявителя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55685" w:rsidRDefault="00EF78D5">
      <w:p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Профилирование</w:t>
      </w:r>
      <w:r w:rsidR="007B0554">
        <w:rPr>
          <w:sz w:val="28"/>
        </w:rPr>
        <w:t xml:space="preserve"> </w:t>
      </w:r>
      <w:r>
        <w:rPr>
          <w:sz w:val="28"/>
        </w:rPr>
        <w:t>осуществляется: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(при наличии технической возможности);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 в администрации муниципального образования</w:t>
      </w:r>
      <w:r w:rsidR="007B0554" w:rsidRPr="007B0554">
        <w:rPr>
          <w:sz w:val="28"/>
        </w:rPr>
        <w:t xml:space="preserve"> </w:t>
      </w:r>
      <w:r w:rsidR="007B0554">
        <w:rPr>
          <w:sz w:val="28"/>
        </w:rPr>
        <w:t xml:space="preserve">город Алексин </w:t>
      </w:r>
      <w:r>
        <w:rPr>
          <w:sz w:val="28"/>
        </w:rPr>
        <w:t>в</w:t>
      </w:r>
      <w:r w:rsidR="007B0554">
        <w:rPr>
          <w:sz w:val="28"/>
        </w:rPr>
        <w:t xml:space="preserve"> </w:t>
      </w:r>
      <w:r>
        <w:rPr>
          <w:sz w:val="28"/>
        </w:rPr>
        <w:t>общедоступном</w:t>
      </w:r>
      <w:r w:rsidR="007B0554">
        <w:rPr>
          <w:sz w:val="28"/>
        </w:rPr>
        <w:t xml:space="preserve"> </w:t>
      </w:r>
      <w:r>
        <w:rPr>
          <w:sz w:val="28"/>
        </w:rPr>
        <w:t>для</w:t>
      </w:r>
      <w:r w:rsidR="007B0554">
        <w:rPr>
          <w:sz w:val="28"/>
        </w:rPr>
        <w:t xml:space="preserve"> </w:t>
      </w:r>
      <w:r>
        <w:rPr>
          <w:sz w:val="28"/>
        </w:rPr>
        <w:t>ознакомления</w:t>
      </w:r>
      <w:r w:rsidR="007B0554">
        <w:rPr>
          <w:sz w:val="28"/>
        </w:rPr>
        <w:t xml:space="preserve"> </w:t>
      </w:r>
      <w:r>
        <w:rPr>
          <w:sz w:val="28"/>
        </w:rPr>
        <w:t>месте.</w:t>
      </w:r>
    </w:p>
    <w:p w:rsidR="00455685" w:rsidRDefault="0045568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455685" w:rsidRDefault="00455685">
      <w:pPr>
        <w:pStyle w:val="af5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455685" w:rsidRDefault="0045568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Максимальный</w:t>
      </w:r>
      <w:r w:rsidR="004A6E09">
        <w:rPr>
          <w:sz w:val="28"/>
        </w:rPr>
        <w:t xml:space="preserve"> </w:t>
      </w:r>
      <w:r>
        <w:rPr>
          <w:sz w:val="28"/>
        </w:rPr>
        <w:t>срок</w:t>
      </w:r>
      <w:r w:rsidR="004A6E09">
        <w:rPr>
          <w:sz w:val="28"/>
        </w:rPr>
        <w:t xml:space="preserve"> </w:t>
      </w:r>
      <w:r>
        <w:rPr>
          <w:sz w:val="28"/>
        </w:rPr>
        <w:t>предоставления</w:t>
      </w:r>
      <w:r w:rsidR="004A6E09">
        <w:rPr>
          <w:sz w:val="28"/>
        </w:rPr>
        <w:t xml:space="preserve"> </w:t>
      </w:r>
      <w:r>
        <w:rPr>
          <w:sz w:val="28"/>
        </w:rPr>
        <w:t>варианта</w:t>
      </w:r>
      <w:r w:rsidR="004A6E09">
        <w:rPr>
          <w:sz w:val="28"/>
        </w:rPr>
        <w:t xml:space="preserve"> </w:t>
      </w:r>
      <w:r>
        <w:rPr>
          <w:sz w:val="28"/>
        </w:rPr>
        <w:t>Услуги</w:t>
      </w:r>
      <w:r w:rsidR="004A6E09">
        <w:rPr>
          <w:sz w:val="28"/>
        </w:rPr>
        <w:t xml:space="preserve"> </w:t>
      </w:r>
      <w:r>
        <w:rPr>
          <w:sz w:val="28"/>
        </w:rPr>
        <w:t>составляет</w:t>
      </w:r>
      <w:r w:rsidR="004A6E09">
        <w:rPr>
          <w:sz w:val="28"/>
        </w:rPr>
        <w:t xml:space="preserve"> </w:t>
      </w:r>
      <w:r>
        <w:rPr>
          <w:sz w:val="28"/>
        </w:rPr>
        <w:t>5</w:t>
      </w:r>
      <w:r w:rsidR="004A6E09">
        <w:rPr>
          <w:sz w:val="28"/>
        </w:rPr>
        <w:t xml:space="preserve"> </w:t>
      </w:r>
      <w:r>
        <w:rPr>
          <w:sz w:val="28"/>
        </w:rPr>
        <w:t>рабочих дней со дня осуществления заявителем оплаты 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55685" w:rsidRDefault="00EF78D5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5685" w:rsidRDefault="00EF78D5">
      <w:pPr>
        <w:pStyle w:val="af5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B0554">
        <w:rPr>
          <w:sz w:val="28"/>
        </w:rPr>
        <w:t xml:space="preserve"> </w:t>
      </w:r>
      <w:r>
        <w:rPr>
          <w:sz w:val="28"/>
        </w:rPr>
        <w:t>заявителем</w:t>
      </w:r>
      <w:r w:rsidR="007B0554">
        <w:rPr>
          <w:sz w:val="28"/>
        </w:rPr>
        <w:t xml:space="preserve"> </w:t>
      </w:r>
      <w:r>
        <w:rPr>
          <w:sz w:val="28"/>
        </w:rPr>
        <w:t>документов</w:t>
      </w:r>
      <w:r w:rsidR="007B0554">
        <w:rPr>
          <w:sz w:val="28"/>
        </w:rPr>
        <w:t xml:space="preserve"> </w:t>
      </w:r>
      <w:r>
        <w:rPr>
          <w:sz w:val="28"/>
        </w:rPr>
        <w:t>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B055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 (при наличии технической возможности).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-документы, удостоверяющие личность заявителя – паспорт гражданина Российской Федерации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>
        <w:rPr>
          <w:sz w:val="28"/>
        </w:rPr>
        <w:lastRenderedPageBreak/>
        <w:t>инициативе - финансовые и платежные документы – информация об оплате государственной пошлины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</w:t>
      </w:r>
      <w:r w:rsidR="00A82172">
        <w:rPr>
          <w:sz w:val="28"/>
        </w:rPr>
        <w:t xml:space="preserve"> </w:t>
      </w:r>
      <w:r>
        <w:rPr>
          <w:sz w:val="28"/>
        </w:rPr>
        <w:t>– документ, удостоверяющий личность отправителя почтового отправления;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</w:t>
      </w:r>
      <w:r w:rsidR="00A82172">
        <w:rPr>
          <w:sz w:val="28"/>
        </w:rPr>
        <w:t xml:space="preserve"> </w:t>
      </w:r>
      <w:r>
        <w:rPr>
          <w:sz w:val="28"/>
        </w:rPr>
        <w:t>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="007B0554" w:rsidRPr="007B0554">
        <w:rPr>
          <w:sz w:val="28"/>
        </w:rPr>
        <w:t xml:space="preserve"> </w:t>
      </w:r>
      <w:r w:rsidR="007B0554">
        <w:rPr>
          <w:sz w:val="28"/>
        </w:rPr>
        <w:t>город Алексин</w:t>
      </w:r>
      <w:r>
        <w:rPr>
          <w:sz w:val="28"/>
        </w:rPr>
        <w:t xml:space="preserve"> отказывает заявителю в приеме</w:t>
      </w:r>
      <w:r w:rsidR="007B055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следующих</w:t>
      </w:r>
      <w:r w:rsidR="007B0554">
        <w:rPr>
          <w:sz w:val="28"/>
        </w:rPr>
        <w:t xml:space="preserve"> </w:t>
      </w:r>
      <w:r>
        <w:rPr>
          <w:sz w:val="28"/>
        </w:rPr>
        <w:t>оснований: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B0554">
        <w:rPr>
          <w:sz w:val="28"/>
        </w:rPr>
        <w:t xml:space="preserve"> </w:t>
      </w:r>
      <w:r>
        <w:rPr>
          <w:sz w:val="28"/>
        </w:rPr>
        <w:t>не</w:t>
      </w:r>
      <w:r w:rsidR="007B055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B0554">
        <w:rPr>
          <w:sz w:val="28"/>
        </w:rPr>
        <w:t xml:space="preserve"> </w:t>
      </w:r>
      <w:r>
        <w:rPr>
          <w:sz w:val="28"/>
        </w:rPr>
        <w:t>возможности</w:t>
      </w:r>
      <w:r w:rsidR="007B0554">
        <w:rPr>
          <w:sz w:val="28"/>
        </w:rPr>
        <w:t xml:space="preserve"> </w:t>
      </w:r>
      <w:r>
        <w:rPr>
          <w:sz w:val="28"/>
        </w:rPr>
        <w:t>приема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B0554">
        <w:rPr>
          <w:sz w:val="28"/>
        </w:rPr>
        <w:t xml:space="preserve"> </w:t>
      </w:r>
      <w:r>
        <w:rPr>
          <w:sz w:val="28"/>
        </w:rPr>
        <w:t>регистрации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7B0554">
        <w:rPr>
          <w:sz w:val="28"/>
        </w:rPr>
        <w:t xml:space="preserve"> </w:t>
      </w:r>
      <w:r>
        <w:rPr>
          <w:sz w:val="28"/>
        </w:rPr>
        <w:t>в Органе местного самоуправления при личном обращении</w:t>
      </w:r>
      <w:r w:rsidR="00A82172">
        <w:rPr>
          <w:sz w:val="28"/>
        </w:rPr>
        <w:t xml:space="preserve"> </w:t>
      </w:r>
      <w:r>
        <w:rPr>
          <w:sz w:val="28"/>
        </w:rPr>
        <w:t>составляет</w:t>
      </w:r>
      <w:r w:rsidR="00A82172">
        <w:rPr>
          <w:sz w:val="28"/>
        </w:rPr>
        <w:t xml:space="preserve"> </w:t>
      </w:r>
      <w:r>
        <w:rPr>
          <w:sz w:val="28"/>
        </w:rPr>
        <w:t>1</w:t>
      </w:r>
      <w:r w:rsidR="00A82172">
        <w:rPr>
          <w:sz w:val="28"/>
        </w:rPr>
        <w:t xml:space="preserve"> </w:t>
      </w:r>
      <w:r>
        <w:rPr>
          <w:sz w:val="28"/>
        </w:rPr>
        <w:t>рабочий день</w:t>
      </w:r>
      <w:r w:rsidR="007B0554">
        <w:rPr>
          <w:sz w:val="28"/>
        </w:rPr>
        <w:t xml:space="preserve"> </w:t>
      </w:r>
      <w:r>
        <w:rPr>
          <w:sz w:val="28"/>
        </w:rPr>
        <w:t>с</w:t>
      </w:r>
      <w:r w:rsidR="007B0554">
        <w:rPr>
          <w:sz w:val="28"/>
        </w:rPr>
        <w:t xml:space="preserve"> </w:t>
      </w:r>
      <w:r>
        <w:rPr>
          <w:sz w:val="28"/>
        </w:rPr>
        <w:t>даты</w:t>
      </w:r>
      <w:r w:rsidR="007B0554">
        <w:rPr>
          <w:sz w:val="28"/>
        </w:rPr>
        <w:t xml:space="preserve"> </w:t>
      </w:r>
      <w:r>
        <w:rPr>
          <w:sz w:val="28"/>
        </w:rPr>
        <w:t>подачи</w:t>
      </w:r>
      <w:r w:rsidR="007B055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B055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</w:t>
      </w:r>
      <w:r w:rsidR="00A82172">
        <w:rPr>
          <w:sz w:val="28"/>
        </w:rPr>
        <w:t xml:space="preserve"> </w:t>
      </w:r>
      <w:r>
        <w:rPr>
          <w:sz w:val="28"/>
        </w:rPr>
        <w:t>получения</w:t>
      </w:r>
      <w:r w:rsidR="00A82172">
        <w:rPr>
          <w:sz w:val="28"/>
        </w:rPr>
        <w:t xml:space="preserve"> </w:t>
      </w:r>
      <w:r>
        <w:rPr>
          <w:sz w:val="28"/>
        </w:rPr>
        <w:t>Услуги</w:t>
      </w:r>
      <w:r w:rsidR="00A82172">
        <w:rPr>
          <w:sz w:val="28"/>
        </w:rPr>
        <w:t xml:space="preserve"> </w:t>
      </w:r>
      <w:r>
        <w:rPr>
          <w:sz w:val="28"/>
        </w:rPr>
        <w:t>необходимо</w:t>
      </w:r>
      <w:r w:rsidR="00A82172">
        <w:rPr>
          <w:sz w:val="28"/>
        </w:rPr>
        <w:t xml:space="preserve"> </w:t>
      </w:r>
      <w:r>
        <w:rPr>
          <w:sz w:val="28"/>
        </w:rPr>
        <w:t>направление</w:t>
      </w:r>
      <w:r w:rsidR="00A82172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A82172">
        <w:rPr>
          <w:sz w:val="28"/>
        </w:rPr>
        <w:t xml:space="preserve"> </w:t>
      </w:r>
      <w:r>
        <w:rPr>
          <w:sz w:val="28"/>
        </w:rPr>
        <w:t>информационного</w:t>
      </w:r>
      <w:r w:rsidR="00A82172">
        <w:rPr>
          <w:sz w:val="28"/>
        </w:rPr>
        <w:t xml:space="preserve"> </w:t>
      </w:r>
      <w:r>
        <w:rPr>
          <w:sz w:val="28"/>
        </w:rPr>
        <w:t>запроса</w:t>
      </w:r>
      <w:r w:rsidR="00A82172">
        <w:rPr>
          <w:sz w:val="28"/>
        </w:rPr>
        <w:t xml:space="preserve"> </w:t>
      </w:r>
      <w:r>
        <w:rPr>
          <w:sz w:val="28"/>
        </w:rPr>
        <w:t>«Предоставление информации об оплате госпошлины»</w:t>
      </w:r>
      <w:r w:rsidR="00A82172">
        <w:rPr>
          <w:sz w:val="28"/>
        </w:rPr>
        <w:t xml:space="preserve"> </w:t>
      </w:r>
      <w:r>
        <w:rPr>
          <w:sz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взаимодействия». Указанный </w:t>
      </w:r>
      <w:r>
        <w:rPr>
          <w:sz w:val="28"/>
        </w:rPr>
        <w:lastRenderedPageBreak/>
        <w:t>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B0554">
        <w:rPr>
          <w:sz w:val="28"/>
        </w:rPr>
        <w:t xml:space="preserve"> </w:t>
      </w:r>
      <w:r>
        <w:rPr>
          <w:sz w:val="28"/>
        </w:rPr>
        <w:t>отказывает</w:t>
      </w:r>
      <w:r w:rsidR="007B0554">
        <w:rPr>
          <w:sz w:val="28"/>
        </w:rPr>
        <w:t xml:space="preserve"> </w:t>
      </w:r>
      <w:r>
        <w:rPr>
          <w:sz w:val="28"/>
        </w:rPr>
        <w:t>заявителю</w:t>
      </w:r>
      <w:r w:rsidR="007B0554">
        <w:rPr>
          <w:sz w:val="28"/>
        </w:rPr>
        <w:t xml:space="preserve"> </w:t>
      </w:r>
      <w:r>
        <w:rPr>
          <w:sz w:val="28"/>
        </w:rPr>
        <w:t>в</w:t>
      </w:r>
      <w:r w:rsidR="007B0554">
        <w:rPr>
          <w:sz w:val="28"/>
        </w:rPr>
        <w:t xml:space="preserve"> </w:t>
      </w:r>
      <w:r>
        <w:rPr>
          <w:sz w:val="28"/>
        </w:rPr>
        <w:t>предоставлении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при</w:t>
      </w:r>
      <w:r w:rsidR="007B0554">
        <w:rPr>
          <w:sz w:val="28"/>
        </w:rPr>
        <w:t xml:space="preserve"> </w:t>
      </w:r>
      <w:r>
        <w:rPr>
          <w:sz w:val="28"/>
        </w:rPr>
        <w:t>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2рабочих дней</w:t>
      </w:r>
      <w:r w:rsidR="007B055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B055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B055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 предоставлении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обращении–отказ в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7B055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Приостановление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7B0554">
        <w:rPr>
          <w:sz w:val="28"/>
        </w:rPr>
        <w:t xml:space="preserve">город Алексин </w:t>
      </w:r>
      <w:r>
        <w:rPr>
          <w:sz w:val="28"/>
        </w:rPr>
        <w:t>приостанавливает предоставление Услуги на срок 7 рабочих дней</w:t>
      </w:r>
      <w:r w:rsidR="007B0554">
        <w:rPr>
          <w:sz w:val="28"/>
        </w:rPr>
        <w:t xml:space="preserve"> </w:t>
      </w:r>
      <w:r>
        <w:rPr>
          <w:sz w:val="28"/>
        </w:rPr>
        <w:t>при</w:t>
      </w:r>
      <w:r w:rsidR="007B0554">
        <w:rPr>
          <w:sz w:val="28"/>
        </w:rPr>
        <w:t xml:space="preserve"> </w:t>
      </w:r>
      <w:r>
        <w:rPr>
          <w:sz w:val="28"/>
        </w:rPr>
        <w:t>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следующего</w:t>
      </w:r>
      <w:r w:rsidR="007B0554">
        <w:rPr>
          <w:sz w:val="28"/>
        </w:rPr>
        <w:t xml:space="preserve"> </w:t>
      </w:r>
      <w:r>
        <w:rPr>
          <w:sz w:val="28"/>
        </w:rPr>
        <w:t>основания: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Сотрудник</w:t>
      </w:r>
      <w:r w:rsidR="007B0554">
        <w:rPr>
          <w:sz w:val="28"/>
        </w:rPr>
        <w:t xml:space="preserve"> </w:t>
      </w:r>
      <w:r>
        <w:rPr>
          <w:sz w:val="28"/>
        </w:rPr>
        <w:t>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</w:t>
      </w:r>
      <w:r w:rsidR="007B0554">
        <w:rPr>
          <w:sz w:val="28"/>
        </w:rPr>
        <w:t xml:space="preserve"> </w:t>
      </w:r>
      <w:r>
        <w:rPr>
          <w:sz w:val="28"/>
        </w:rPr>
        <w:t>административных действий не осуществляют.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Администрация муниципального образования </w:t>
      </w:r>
      <w:r w:rsidR="007B0554">
        <w:rPr>
          <w:sz w:val="28"/>
        </w:rPr>
        <w:t xml:space="preserve">город Алексин </w:t>
      </w:r>
      <w:r>
        <w:rPr>
          <w:sz w:val="28"/>
        </w:rPr>
        <w:t>возобновляет предоставление Услуги при наличии следующего основания –</w:t>
      </w:r>
      <w:r w:rsidR="00A82172">
        <w:rPr>
          <w:sz w:val="28"/>
        </w:rPr>
        <w:t xml:space="preserve"> </w:t>
      </w:r>
      <w:r>
        <w:rPr>
          <w:sz w:val="28"/>
        </w:rPr>
        <w:t>заявителем уплачена государственная пошлина за предоставление Услуги.</w:t>
      </w:r>
    </w:p>
    <w:p w:rsidR="00455685" w:rsidRDefault="0045568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455685" w:rsidRDefault="00455685">
      <w:pPr>
        <w:pStyle w:val="af5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455685" w:rsidRDefault="0045568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Максимальный</w:t>
      </w:r>
      <w:r w:rsidR="007B0554">
        <w:rPr>
          <w:sz w:val="28"/>
        </w:rPr>
        <w:t xml:space="preserve"> </w:t>
      </w:r>
      <w:r>
        <w:rPr>
          <w:sz w:val="28"/>
        </w:rPr>
        <w:t>срок</w:t>
      </w:r>
      <w:r w:rsidR="007B0554">
        <w:rPr>
          <w:sz w:val="28"/>
        </w:rPr>
        <w:t xml:space="preserve"> </w:t>
      </w:r>
      <w:r>
        <w:rPr>
          <w:sz w:val="28"/>
        </w:rPr>
        <w:t>предоставления</w:t>
      </w:r>
      <w:r w:rsidR="007B0554">
        <w:rPr>
          <w:sz w:val="28"/>
        </w:rPr>
        <w:t xml:space="preserve"> </w:t>
      </w:r>
      <w:r>
        <w:rPr>
          <w:sz w:val="28"/>
        </w:rPr>
        <w:t>варианта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составляет</w:t>
      </w:r>
      <w:r w:rsidR="007B0554">
        <w:rPr>
          <w:sz w:val="28"/>
        </w:rPr>
        <w:t xml:space="preserve"> </w:t>
      </w:r>
      <w:r>
        <w:rPr>
          <w:sz w:val="28"/>
        </w:rPr>
        <w:t>5</w:t>
      </w:r>
      <w:r w:rsidR="007B0554">
        <w:rPr>
          <w:sz w:val="28"/>
        </w:rPr>
        <w:t xml:space="preserve"> </w:t>
      </w:r>
      <w:r>
        <w:rPr>
          <w:sz w:val="28"/>
        </w:rPr>
        <w:t>рабочих дней</w:t>
      </w:r>
      <w:r w:rsidR="007B0554">
        <w:rPr>
          <w:sz w:val="28"/>
        </w:rPr>
        <w:t xml:space="preserve"> </w:t>
      </w:r>
      <w:r>
        <w:rPr>
          <w:sz w:val="28"/>
        </w:rPr>
        <w:t>со дня осуществления заявителем оплаты 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55685" w:rsidRDefault="00EF78D5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5685" w:rsidRDefault="00EF78D5">
      <w:pPr>
        <w:pStyle w:val="af5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предоставление результата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B0554">
        <w:rPr>
          <w:sz w:val="28"/>
        </w:rPr>
        <w:t xml:space="preserve"> </w:t>
      </w:r>
      <w:r>
        <w:rPr>
          <w:sz w:val="28"/>
        </w:rPr>
        <w:t>заявителем</w:t>
      </w:r>
      <w:r w:rsidR="007B0554">
        <w:rPr>
          <w:sz w:val="28"/>
        </w:rPr>
        <w:t xml:space="preserve"> </w:t>
      </w:r>
      <w:r>
        <w:rPr>
          <w:sz w:val="28"/>
        </w:rPr>
        <w:t>документов</w:t>
      </w:r>
      <w:r w:rsidR="007B0554">
        <w:rPr>
          <w:sz w:val="28"/>
        </w:rPr>
        <w:t xml:space="preserve"> </w:t>
      </w:r>
      <w:r>
        <w:rPr>
          <w:sz w:val="28"/>
        </w:rPr>
        <w:t>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B055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</w:t>
      </w:r>
      <w:r w:rsidR="007B0554">
        <w:rPr>
          <w:sz w:val="28"/>
        </w:rPr>
        <w:t xml:space="preserve"> </w:t>
      </w:r>
      <w:r>
        <w:rPr>
          <w:sz w:val="28"/>
        </w:rPr>
        <w:t>установленном законодательством Российской Федерации);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в личном кабинете на Едином портале–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  <w:r w:rsidR="007B0554">
        <w:rPr>
          <w:sz w:val="28"/>
        </w:rPr>
        <w:t xml:space="preserve">город Алексин </w:t>
      </w:r>
      <w:r>
        <w:rPr>
          <w:sz w:val="28"/>
        </w:rPr>
        <w:t>отказывает заявителю в приеме</w:t>
      </w:r>
      <w:r w:rsidR="007B055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следующих</w:t>
      </w:r>
      <w:r w:rsidR="007B0554">
        <w:rPr>
          <w:sz w:val="28"/>
        </w:rPr>
        <w:t xml:space="preserve"> </w:t>
      </w:r>
      <w:r>
        <w:rPr>
          <w:sz w:val="28"/>
        </w:rPr>
        <w:t>оснований: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B0554">
        <w:rPr>
          <w:sz w:val="28"/>
        </w:rPr>
        <w:t xml:space="preserve"> </w:t>
      </w:r>
      <w:r>
        <w:rPr>
          <w:sz w:val="28"/>
        </w:rPr>
        <w:t>не</w:t>
      </w:r>
      <w:r w:rsidR="007B055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B0554">
        <w:rPr>
          <w:sz w:val="28"/>
        </w:rPr>
        <w:t xml:space="preserve"> </w:t>
      </w:r>
      <w:r>
        <w:rPr>
          <w:sz w:val="28"/>
        </w:rPr>
        <w:t>возможности</w:t>
      </w:r>
      <w:r w:rsidR="007B0554">
        <w:rPr>
          <w:sz w:val="28"/>
        </w:rPr>
        <w:t xml:space="preserve"> </w:t>
      </w:r>
      <w:r>
        <w:rPr>
          <w:sz w:val="28"/>
        </w:rPr>
        <w:t>приема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B0554">
        <w:rPr>
          <w:sz w:val="28"/>
        </w:rPr>
        <w:t xml:space="preserve"> </w:t>
      </w:r>
      <w:r>
        <w:rPr>
          <w:sz w:val="28"/>
        </w:rPr>
        <w:t>регистрации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7B0554">
        <w:rPr>
          <w:sz w:val="28"/>
        </w:rPr>
        <w:t xml:space="preserve"> </w:t>
      </w:r>
      <w:r>
        <w:rPr>
          <w:sz w:val="28"/>
        </w:rPr>
        <w:t>в Органе местного самоуправления составляет</w:t>
      </w:r>
      <w:r w:rsidR="007B0554">
        <w:rPr>
          <w:sz w:val="28"/>
        </w:rPr>
        <w:t xml:space="preserve"> </w:t>
      </w:r>
      <w:r>
        <w:rPr>
          <w:sz w:val="28"/>
        </w:rPr>
        <w:t>1</w:t>
      </w:r>
      <w:r w:rsidR="007B0554">
        <w:rPr>
          <w:sz w:val="28"/>
        </w:rPr>
        <w:t xml:space="preserve"> </w:t>
      </w:r>
      <w:r>
        <w:rPr>
          <w:sz w:val="28"/>
        </w:rPr>
        <w:t>рабочий день</w:t>
      </w:r>
      <w:r w:rsidR="007B0554">
        <w:rPr>
          <w:sz w:val="28"/>
        </w:rPr>
        <w:t xml:space="preserve"> </w:t>
      </w:r>
      <w:r>
        <w:rPr>
          <w:sz w:val="28"/>
        </w:rPr>
        <w:t>с</w:t>
      </w:r>
      <w:r w:rsidR="007B0554">
        <w:rPr>
          <w:sz w:val="28"/>
        </w:rPr>
        <w:t xml:space="preserve"> </w:t>
      </w:r>
      <w:r>
        <w:rPr>
          <w:sz w:val="28"/>
        </w:rPr>
        <w:t>даты</w:t>
      </w:r>
      <w:r w:rsidR="007B0554">
        <w:rPr>
          <w:sz w:val="28"/>
        </w:rPr>
        <w:t xml:space="preserve"> </w:t>
      </w:r>
      <w:r>
        <w:rPr>
          <w:sz w:val="28"/>
        </w:rPr>
        <w:t>подачи</w:t>
      </w:r>
      <w:r w:rsidR="007B055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B055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</w:t>
      </w:r>
      <w:r w:rsidR="007B0554">
        <w:rPr>
          <w:sz w:val="28"/>
        </w:rPr>
        <w:t xml:space="preserve"> </w:t>
      </w:r>
      <w:r>
        <w:rPr>
          <w:sz w:val="28"/>
        </w:rPr>
        <w:t>получения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необходимо</w:t>
      </w:r>
      <w:r w:rsidR="007B0554">
        <w:rPr>
          <w:sz w:val="28"/>
        </w:rPr>
        <w:t xml:space="preserve"> </w:t>
      </w:r>
      <w:r>
        <w:rPr>
          <w:sz w:val="28"/>
        </w:rPr>
        <w:t>направление</w:t>
      </w:r>
      <w:r w:rsidR="007B0554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7B0554">
        <w:rPr>
          <w:sz w:val="28"/>
        </w:rPr>
        <w:t xml:space="preserve"> </w:t>
      </w:r>
      <w:r>
        <w:rPr>
          <w:sz w:val="28"/>
        </w:rPr>
        <w:t>информационного</w:t>
      </w:r>
      <w:r w:rsidR="007B0554">
        <w:rPr>
          <w:sz w:val="28"/>
        </w:rPr>
        <w:t xml:space="preserve"> </w:t>
      </w:r>
      <w:r>
        <w:rPr>
          <w:sz w:val="28"/>
        </w:rPr>
        <w:t>запроса</w:t>
      </w:r>
      <w:r w:rsidR="007B0554">
        <w:rPr>
          <w:sz w:val="28"/>
        </w:rPr>
        <w:t xml:space="preserve"> </w:t>
      </w:r>
      <w:r>
        <w:rPr>
          <w:sz w:val="28"/>
        </w:rPr>
        <w:t>«Предоставление информации об оплате госпошлины»посредством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B0554">
        <w:rPr>
          <w:sz w:val="28"/>
        </w:rPr>
        <w:t xml:space="preserve"> </w:t>
      </w:r>
      <w:r>
        <w:rPr>
          <w:sz w:val="28"/>
        </w:rPr>
        <w:t>отказывает</w:t>
      </w:r>
      <w:r w:rsidR="007B0554">
        <w:rPr>
          <w:sz w:val="28"/>
        </w:rPr>
        <w:t xml:space="preserve"> </w:t>
      </w:r>
      <w:r>
        <w:rPr>
          <w:sz w:val="28"/>
        </w:rPr>
        <w:t>заявителю</w:t>
      </w:r>
      <w:r w:rsidR="007B0554">
        <w:rPr>
          <w:sz w:val="28"/>
        </w:rPr>
        <w:t xml:space="preserve"> </w:t>
      </w:r>
      <w:r>
        <w:rPr>
          <w:sz w:val="28"/>
        </w:rPr>
        <w:t>в</w:t>
      </w:r>
      <w:r w:rsidR="007B0554">
        <w:rPr>
          <w:sz w:val="28"/>
        </w:rPr>
        <w:t xml:space="preserve"> </w:t>
      </w:r>
      <w:r>
        <w:rPr>
          <w:sz w:val="28"/>
        </w:rPr>
        <w:t>предоставлении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при</w:t>
      </w:r>
      <w:r w:rsidR="007B0554">
        <w:rPr>
          <w:sz w:val="28"/>
        </w:rPr>
        <w:t xml:space="preserve"> </w:t>
      </w:r>
      <w:r>
        <w:rPr>
          <w:sz w:val="28"/>
        </w:rPr>
        <w:t>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следующих</w:t>
      </w:r>
      <w:r w:rsidR="007B0554">
        <w:rPr>
          <w:sz w:val="28"/>
        </w:rPr>
        <w:t xml:space="preserve"> </w:t>
      </w:r>
      <w:r>
        <w:rPr>
          <w:sz w:val="28"/>
        </w:rPr>
        <w:t>оснований: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</w:t>
      </w:r>
      <w:r>
        <w:rPr>
          <w:rFonts w:ascii="PT Astra Serif" w:hAnsi="PT Astra Serif"/>
          <w:sz w:val="28"/>
        </w:rPr>
        <w:lastRenderedPageBreak/>
        <w:t>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</w:t>
      </w:r>
      <w:r w:rsidR="007B0554">
        <w:rPr>
          <w:sz w:val="28"/>
        </w:rPr>
        <w:t xml:space="preserve"> </w:t>
      </w:r>
      <w:r>
        <w:rPr>
          <w:sz w:val="28"/>
        </w:rPr>
        <w:t>рабочих дней</w:t>
      </w:r>
      <w:r w:rsidR="007B055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B055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B055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 предоставлении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обращении–отказ в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7B055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Приостановление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 </w:t>
      </w:r>
      <w:r w:rsidR="007B0554">
        <w:rPr>
          <w:sz w:val="28"/>
        </w:rPr>
        <w:t xml:space="preserve">город Алексин </w:t>
      </w:r>
      <w:r>
        <w:rPr>
          <w:sz w:val="28"/>
        </w:rPr>
        <w:t>приостанавливает предоставление Услуги на срок 7 рабочих дней</w:t>
      </w:r>
      <w:r w:rsidR="007B0554">
        <w:rPr>
          <w:sz w:val="28"/>
        </w:rPr>
        <w:t xml:space="preserve"> </w:t>
      </w:r>
      <w:r>
        <w:rPr>
          <w:sz w:val="28"/>
        </w:rPr>
        <w:t>при</w:t>
      </w:r>
      <w:r w:rsidR="007B0554">
        <w:rPr>
          <w:sz w:val="28"/>
        </w:rPr>
        <w:t xml:space="preserve"> </w:t>
      </w:r>
      <w:r>
        <w:rPr>
          <w:sz w:val="28"/>
        </w:rPr>
        <w:t>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следующего</w:t>
      </w:r>
      <w:r w:rsidR="007B0554">
        <w:rPr>
          <w:sz w:val="28"/>
        </w:rPr>
        <w:t xml:space="preserve"> </w:t>
      </w:r>
      <w:r>
        <w:rPr>
          <w:sz w:val="28"/>
        </w:rPr>
        <w:t>основания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</w:t>
      </w:r>
      <w:r w:rsidR="007B0554">
        <w:rPr>
          <w:sz w:val="28"/>
        </w:rPr>
        <w:t xml:space="preserve"> </w:t>
      </w:r>
      <w:r>
        <w:rPr>
          <w:sz w:val="28"/>
        </w:rPr>
        <w:t>административных действий не осуществляют.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lastRenderedPageBreak/>
        <w:t xml:space="preserve"> Администрация муниципального образования </w:t>
      </w:r>
      <w:r w:rsidR="007B0554">
        <w:rPr>
          <w:sz w:val="28"/>
        </w:rPr>
        <w:t>город Алексин</w:t>
      </w:r>
      <w:r>
        <w:rPr>
          <w:sz w:val="28"/>
        </w:rPr>
        <w:t xml:space="preserve"> возобновляет предоставление Услуги при наличии следующего основания: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–заявителем уплачена государственная пошлина за предоставление Услуги.</w:t>
      </w:r>
    </w:p>
    <w:p w:rsidR="00455685" w:rsidRDefault="0045568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455685" w:rsidRDefault="00455685">
      <w:pPr>
        <w:pStyle w:val="af5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455685" w:rsidRDefault="0045568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Максимальный</w:t>
      </w:r>
      <w:r w:rsidR="007B0554">
        <w:rPr>
          <w:sz w:val="28"/>
        </w:rPr>
        <w:t xml:space="preserve"> </w:t>
      </w:r>
      <w:r>
        <w:rPr>
          <w:sz w:val="28"/>
        </w:rPr>
        <w:t>срок</w:t>
      </w:r>
      <w:r w:rsidR="007B0554">
        <w:rPr>
          <w:sz w:val="28"/>
        </w:rPr>
        <w:t xml:space="preserve"> </w:t>
      </w:r>
      <w:r>
        <w:rPr>
          <w:sz w:val="28"/>
        </w:rPr>
        <w:t>предоставления</w:t>
      </w:r>
      <w:r w:rsidR="007B0554">
        <w:rPr>
          <w:sz w:val="28"/>
        </w:rPr>
        <w:t xml:space="preserve"> </w:t>
      </w:r>
      <w:r>
        <w:rPr>
          <w:sz w:val="28"/>
        </w:rPr>
        <w:t>варианта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составляет</w:t>
      </w:r>
      <w:r w:rsidR="007B0554">
        <w:rPr>
          <w:sz w:val="28"/>
        </w:rPr>
        <w:t xml:space="preserve"> </w:t>
      </w:r>
      <w:r>
        <w:rPr>
          <w:sz w:val="28"/>
        </w:rPr>
        <w:t>5</w:t>
      </w:r>
      <w:r w:rsidR="007B0554">
        <w:rPr>
          <w:sz w:val="28"/>
        </w:rPr>
        <w:t xml:space="preserve"> </w:t>
      </w:r>
      <w:r>
        <w:rPr>
          <w:sz w:val="28"/>
        </w:rPr>
        <w:t>рабочих дней</w:t>
      </w:r>
      <w:r w:rsidR="007B0554">
        <w:rPr>
          <w:sz w:val="28"/>
        </w:rPr>
        <w:t xml:space="preserve"> </w:t>
      </w:r>
      <w:r>
        <w:rPr>
          <w:sz w:val="28"/>
        </w:rPr>
        <w:t>со дня осуществления заявителем оплаты 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55685" w:rsidRDefault="00EF78D5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5685" w:rsidRDefault="00EF78D5">
      <w:pPr>
        <w:pStyle w:val="af5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t>Документами, содержащими решения о предоставлении Услуги,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B0554">
        <w:rPr>
          <w:sz w:val="28"/>
        </w:rPr>
        <w:t xml:space="preserve"> </w:t>
      </w:r>
      <w:r>
        <w:rPr>
          <w:sz w:val="28"/>
        </w:rPr>
        <w:t>заявителем</w:t>
      </w:r>
      <w:r w:rsidR="007B0554">
        <w:rPr>
          <w:sz w:val="28"/>
        </w:rPr>
        <w:t xml:space="preserve"> </w:t>
      </w:r>
      <w:r>
        <w:rPr>
          <w:sz w:val="28"/>
        </w:rPr>
        <w:t>документов</w:t>
      </w:r>
      <w:r w:rsidR="007B0554">
        <w:rPr>
          <w:sz w:val="28"/>
        </w:rPr>
        <w:t xml:space="preserve"> </w:t>
      </w:r>
      <w:r>
        <w:rPr>
          <w:sz w:val="28"/>
        </w:rPr>
        <w:t>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B055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 заявителя, – паспорт гражданина Российской </w:t>
      </w:r>
      <w:r>
        <w:rPr>
          <w:sz w:val="28"/>
        </w:rPr>
        <w:lastRenderedPageBreak/>
        <w:t>Федерации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государственной пошлины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7B0554" w:rsidRPr="007B0554">
        <w:rPr>
          <w:sz w:val="28"/>
        </w:rPr>
        <w:t xml:space="preserve"> </w:t>
      </w:r>
      <w:r w:rsidR="007B0554">
        <w:rPr>
          <w:sz w:val="28"/>
        </w:rPr>
        <w:t>город Алексин</w:t>
      </w:r>
      <w:r>
        <w:rPr>
          <w:sz w:val="28"/>
        </w:rPr>
        <w:t xml:space="preserve"> отказывает заявителю в приеме</w:t>
      </w:r>
      <w:r w:rsidR="007B0554">
        <w:rPr>
          <w:sz w:val="28"/>
        </w:rPr>
        <w:t xml:space="preserve"> </w:t>
      </w:r>
      <w:r>
        <w:rPr>
          <w:sz w:val="28"/>
        </w:rPr>
        <w:t>заявления и документов при 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следующих</w:t>
      </w:r>
      <w:r w:rsidR="007B0554">
        <w:rPr>
          <w:sz w:val="28"/>
        </w:rPr>
        <w:t xml:space="preserve"> </w:t>
      </w:r>
      <w:r>
        <w:rPr>
          <w:sz w:val="28"/>
        </w:rPr>
        <w:t>оснований: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</w:t>
      </w:r>
      <w:r w:rsidR="007B0554">
        <w:rPr>
          <w:sz w:val="28"/>
        </w:rPr>
        <w:t xml:space="preserve"> </w:t>
      </w:r>
      <w:r>
        <w:rPr>
          <w:sz w:val="28"/>
        </w:rPr>
        <w:t>не</w:t>
      </w:r>
      <w:r w:rsidR="007B0554">
        <w:rPr>
          <w:sz w:val="28"/>
        </w:rPr>
        <w:t xml:space="preserve"> </w:t>
      </w:r>
      <w:r>
        <w:rPr>
          <w:sz w:val="28"/>
        </w:rPr>
        <w:t>предусматривает</w:t>
      </w:r>
      <w:r w:rsidR="007B0554">
        <w:rPr>
          <w:sz w:val="28"/>
        </w:rPr>
        <w:t xml:space="preserve"> </w:t>
      </w:r>
      <w:r>
        <w:rPr>
          <w:sz w:val="28"/>
        </w:rPr>
        <w:t>возможности</w:t>
      </w:r>
      <w:r w:rsidR="007B0554">
        <w:rPr>
          <w:sz w:val="28"/>
        </w:rPr>
        <w:t xml:space="preserve"> </w:t>
      </w:r>
      <w:r>
        <w:rPr>
          <w:sz w:val="28"/>
        </w:rPr>
        <w:t>приема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</w:t>
      </w:r>
      <w:r w:rsidR="007B0554">
        <w:rPr>
          <w:sz w:val="28"/>
        </w:rPr>
        <w:t xml:space="preserve"> </w:t>
      </w:r>
      <w:r>
        <w:rPr>
          <w:sz w:val="28"/>
        </w:rPr>
        <w:t>регистрации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Услуги,</w:t>
      </w:r>
      <w:r w:rsidR="007B0554">
        <w:rPr>
          <w:sz w:val="28"/>
        </w:rPr>
        <w:t xml:space="preserve"> </w:t>
      </w:r>
      <w:r>
        <w:rPr>
          <w:sz w:val="28"/>
        </w:rPr>
        <w:t xml:space="preserve">в Органе местного самоуправлениясоставляет1рабочий </w:t>
      </w:r>
      <w:r>
        <w:rPr>
          <w:sz w:val="28"/>
        </w:rPr>
        <w:lastRenderedPageBreak/>
        <w:t>день</w:t>
      </w:r>
      <w:r w:rsidR="007B0554">
        <w:rPr>
          <w:sz w:val="28"/>
        </w:rPr>
        <w:t xml:space="preserve"> </w:t>
      </w:r>
      <w:r>
        <w:rPr>
          <w:sz w:val="28"/>
        </w:rPr>
        <w:t>с</w:t>
      </w:r>
      <w:r w:rsidR="007B0554">
        <w:rPr>
          <w:sz w:val="28"/>
        </w:rPr>
        <w:t xml:space="preserve"> </w:t>
      </w:r>
      <w:r>
        <w:rPr>
          <w:sz w:val="28"/>
        </w:rPr>
        <w:t>даты</w:t>
      </w:r>
      <w:r w:rsidR="007B0554">
        <w:rPr>
          <w:sz w:val="28"/>
        </w:rPr>
        <w:t xml:space="preserve"> </w:t>
      </w:r>
      <w:r>
        <w:rPr>
          <w:sz w:val="28"/>
        </w:rPr>
        <w:t>подачи</w:t>
      </w:r>
      <w:r w:rsidR="007B0554">
        <w:rPr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Услуги,</w:t>
      </w:r>
      <w:r w:rsidR="007B0554">
        <w:rPr>
          <w:sz w:val="28"/>
        </w:rPr>
        <w:t xml:space="preserve"> </w:t>
      </w:r>
      <w:r>
        <w:rPr>
          <w:sz w:val="28"/>
        </w:rPr>
        <w:t>указанным способом.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</w:t>
      </w:r>
      <w:r w:rsidR="007B0554">
        <w:rPr>
          <w:sz w:val="28"/>
        </w:rPr>
        <w:t xml:space="preserve"> </w:t>
      </w:r>
      <w:r>
        <w:rPr>
          <w:sz w:val="28"/>
        </w:rPr>
        <w:t>получения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необходимо</w:t>
      </w:r>
      <w:r w:rsidR="007B0554">
        <w:rPr>
          <w:sz w:val="28"/>
        </w:rPr>
        <w:t xml:space="preserve"> </w:t>
      </w:r>
      <w:r>
        <w:rPr>
          <w:sz w:val="28"/>
        </w:rPr>
        <w:t>направление</w:t>
      </w:r>
      <w:r w:rsidR="007B0554">
        <w:rPr>
          <w:sz w:val="28"/>
        </w:rPr>
        <w:t xml:space="preserve"> </w:t>
      </w:r>
      <w:r>
        <w:rPr>
          <w:sz w:val="28"/>
        </w:rPr>
        <w:t>межведомственного</w:t>
      </w:r>
      <w:r w:rsidR="007B0554">
        <w:rPr>
          <w:sz w:val="28"/>
        </w:rPr>
        <w:t xml:space="preserve"> </w:t>
      </w:r>
      <w:r>
        <w:rPr>
          <w:sz w:val="28"/>
        </w:rPr>
        <w:t>информационного</w:t>
      </w:r>
      <w:r w:rsidR="007B0554">
        <w:rPr>
          <w:sz w:val="28"/>
        </w:rPr>
        <w:t xml:space="preserve"> </w:t>
      </w:r>
      <w:r>
        <w:rPr>
          <w:sz w:val="28"/>
        </w:rPr>
        <w:t>запроса</w:t>
      </w:r>
      <w:r w:rsidR="007B0554">
        <w:rPr>
          <w:sz w:val="28"/>
        </w:rPr>
        <w:t xml:space="preserve"> </w:t>
      </w:r>
      <w:r>
        <w:rPr>
          <w:sz w:val="28"/>
        </w:rPr>
        <w:t>«Предоставление информации об оплате госпошлины»</w:t>
      </w:r>
      <w:r w:rsidR="007B0554"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взаимодействия».</w:t>
      </w:r>
      <w:r w:rsidR="007B0554">
        <w:rPr>
          <w:sz w:val="28"/>
        </w:rPr>
        <w:t xml:space="preserve"> </w:t>
      </w:r>
      <w:r>
        <w:rPr>
          <w:sz w:val="28"/>
        </w:rPr>
        <w:t>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Принятие решения о предоставлении (об отказе в предоставлении)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Орган местного самоуправления</w:t>
      </w:r>
      <w:r w:rsidR="007B0554">
        <w:rPr>
          <w:sz w:val="28"/>
        </w:rPr>
        <w:t xml:space="preserve"> </w:t>
      </w:r>
      <w:r>
        <w:rPr>
          <w:sz w:val="28"/>
        </w:rPr>
        <w:t>отказывает</w:t>
      </w:r>
      <w:r w:rsidR="007B0554">
        <w:rPr>
          <w:sz w:val="28"/>
        </w:rPr>
        <w:t xml:space="preserve"> </w:t>
      </w:r>
      <w:r>
        <w:rPr>
          <w:sz w:val="28"/>
        </w:rPr>
        <w:t>заявителю</w:t>
      </w:r>
      <w:r w:rsidR="007B0554">
        <w:rPr>
          <w:sz w:val="28"/>
        </w:rPr>
        <w:t xml:space="preserve"> </w:t>
      </w:r>
      <w:r>
        <w:rPr>
          <w:sz w:val="28"/>
        </w:rPr>
        <w:t>в</w:t>
      </w:r>
      <w:r w:rsidR="007B0554">
        <w:rPr>
          <w:sz w:val="28"/>
        </w:rPr>
        <w:t xml:space="preserve"> </w:t>
      </w:r>
      <w:r>
        <w:rPr>
          <w:sz w:val="28"/>
        </w:rPr>
        <w:t>предоставлении</w:t>
      </w:r>
      <w:r w:rsidR="007B0554">
        <w:rPr>
          <w:sz w:val="28"/>
        </w:rPr>
        <w:t xml:space="preserve"> </w:t>
      </w:r>
      <w:r>
        <w:rPr>
          <w:sz w:val="28"/>
        </w:rPr>
        <w:t>Услуги</w:t>
      </w:r>
      <w:r w:rsidR="007B0554">
        <w:rPr>
          <w:sz w:val="28"/>
        </w:rPr>
        <w:t xml:space="preserve"> </w:t>
      </w:r>
      <w:r>
        <w:rPr>
          <w:sz w:val="28"/>
        </w:rPr>
        <w:t>при</w:t>
      </w:r>
      <w:r w:rsidR="007B0554">
        <w:rPr>
          <w:sz w:val="28"/>
        </w:rPr>
        <w:t xml:space="preserve"> </w:t>
      </w:r>
      <w:r>
        <w:rPr>
          <w:sz w:val="28"/>
        </w:rPr>
        <w:t>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следующих оснований: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</w:t>
      </w:r>
      <w:r w:rsidR="007B0554">
        <w:rPr>
          <w:sz w:val="28"/>
        </w:rPr>
        <w:t xml:space="preserve"> </w:t>
      </w:r>
      <w:r>
        <w:rPr>
          <w:sz w:val="28"/>
        </w:rPr>
        <w:t>рабочих дней</w:t>
      </w:r>
      <w:r w:rsidR="007B0554">
        <w:rPr>
          <w:sz w:val="28"/>
        </w:rPr>
        <w:t xml:space="preserve"> </w:t>
      </w:r>
      <w:r>
        <w:rPr>
          <w:sz w:val="28"/>
        </w:rPr>
        <w:t>со дня получения</w:t>
      </w:r>
      <w:r w:rsidR="007B0554">
        <w:rPr>
          <w:sz w:val="28"/>
        </w:rPr>
        <w:t xml:space="preserve"> </w:t>
      </w:r>
      <w:r>
        <w:rPr>
          <w:sz w:val="28"/>
        </w:rPr>
        <w:t>Органом местного самоуправления</w:t>
      </w:r>
      <w:r w:rsidR="007B0554">
        <w:rPr>
          <w:sz w:val="28"/>
        </w:rPr>
        <w:t xml:space="preserve"> </w:t>
      </w:r>
      <w:r>
        <w:rPr>
          <w:sz w:val="28"/>
        </w:rPr>
        <w:t>всех сведений, необходимых для принятия решения.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посредством почтового отправления, в личном кабинете на Едином портале, в Органе местного самоуправления при личном обращении–решение о предоставлении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обращении–отказ в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превышающий1рабочего дня</w:t>
      </w:r>
      <w:r w:rsidR="007B0554">
        <w:rPr>
          <w:sz w:val="28"/>
        </w:rPr>
        <w:t xml:space="preserve"> </w:t>
      </w:r>
      <w:r>
        <w:rPr>
          <w:sz w:val="28"/>
        </w:rPr>
        <w:t>со дня принятия решения о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Приостановление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 xml:space="preserve"> Администрация муниципального образования</w:t>
      </w:r>
      <w:r w:rsidR="007B0554" w:rsidRPr="007B0554">
        <w:rPr>
          <w:sz w:val="28"/>
        </w:rPr>
        <w:t xml:space="preserve"> </w:t>
      </w:r>
      <w:r w:rsidR="007B0554">
        <w:rPr>
          <w:sz w:val="28"/>
        </w:rPr>
        <w:t xml:space="preserve">город Алексин </w:t>
      </w:r>
      <w:r>
        <w:rPr>
          <w:sz w:val="28"/>
        </w:rPr>
        <w:t>приостанавливает предоставление Услуги на срок 7 рабочих дней</w:t>
      </w:r>
      <w:r w:rsidR="007B0554">
        <w:rPr>
          <w:sz w:val="28"/>
        </w:rPr>
        <w:t xml:space="preserve"> </w:t>
      </w:r>
      <w:r>
        <w:rPr>
          <w:sz w:val="28"/>
        </w:rPr>
        <w:t>при</w:t>
      </w:r>
      <w:r w:rsidR="007B0554">
        <w:rPr>
          <w:sz w:val="28"/>
        </w:rPr>
        <w:t xml:space="preserve"> </w:t>
      </w:r>
      <w:r>
        <w:rPr>
          <w:sz w:val="28"/>
        </w:rPr>
        <w:t>наличии</w:t>
      </w:r>
      <w:r w:rsidR="007B0554">
        <w:rPr>
          <w:sz w:val="28"/>
        </w:rPr>
        <w:t xml:space="preserve"> </w:t>
      </w:r>
      <w:r>
        <w:rPr>
          <w:sz w:val="28"/>
        </w:rPr>
        <w:t>следующего</w:t>
      </w:r>
      <w:r w:rsidR="007B0554">
        <w:rPr>
          <w:sz w:val="28"/>
        </w:rPr>
        <w:t xml:space="preserve"> </w:t>
      </w:r>
      <w:r>
        <w:rPr>
          <w:sz w:val="28"/>
        </w:rPr>
        <w:t>основания: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</w:t>
      </w:r>
      <w:r w:rsidR="007B0554">
        <w:rPr>
          <w:sz w:val="28"/>
        </w:rPr>
        <w:t xml:space="preserve"> </w:t>
      </w:r>
      <w:r>
        <w:rPr>
          <w:sz w:val="28"/>
        </w:rPr>
        <w:t>административных действий не осуществляют.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Администрация муниципального образования</w:t>
      </w:r>
      <w:r w:rsidR="007B0554" w:rsidRPr="007B0554">
        <w:rPr>
          <w:sz w:val="28"/>
        </w:rPr>
        <w:t xml:space="preserve"> </w:t>
      </w:r>
      <w:r w:rsidR="007B0554">
        <w:rPr>
          <w:sz w:val="28"/>
        </w:rPr>
        <w:t>город Алексин</w:t>
      </w:r>
      <w:r>
        <w:rPr>
          <w:sz w:val="28"/>
        </w:rPr>
        <w:t xml:space="preserve"> возобновляет предоставление Услуги при наличии следующего основания: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–заявителем уплачена государственная пошлина за предоставление Услуги.</w:t>
      </w:r>
    </w:p>
    <w:p w:rsidR="00455685" w:rsidRDefault="00455685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:rsidR="00455685" w:rsidRDefault="00455685">
      <w:pPr>
        <w:pStyle w:val="af5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:rsidR="00455685" w:rsidRDefault="00455685">
      <w:pPr>
        <w:keepNext/>
        <w:tabs>
          <w:tab w:val="left" w:pos="1276"/>
        </w:tabs>
        <w:contextualSpacing/>
        <w:jc w:val="both"/>
        <w:rPr>
          <w:sz w:val="28"/>
        </w:rPr>
      </w:pPr>
    </w:p>
    <w:p w:rsidR="00455685" w:rsidRDefault="00EF78D5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</w:pPr>
      <w:r>
        <w:rPr>
          <w:sz w:val="28"/>
        </w:rPr>
        <w:t>МаксимальныйсрокпредоставлениявариантаУслугисоставляет5рабочих дней со дня осуществления заявителем оплаты 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Результатом предоставления варианта Услуги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решение о предоставлении Услуги (документ на бумажном носителе, подписанный уполномоченным лицом, электронный документ, подписанный усиленной квалифицированной электронной подписью);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отказ в предоставлении Услуги (документ на бумажном носителе, подписанный уполномоченным должностным лицом, электронный документ, подписанный усиленной квалифицированной электронной подписью).</w:t>
      </w:r>
    </w:p>
    <w:p w:rsidR="00455685" w:rsidRDefault="00EF78D5">
      <w:pPr>
        <w:tabs>
          <w:tab w:val="left" w:pos="1021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55685" w:rsidRDefault="00EF78D5">
      <w:pPr>
        <w:pStyle w:val="af5"/>
        <w:keepNext/>
        <w:tabs>
          <w:tab w:val="left" w:pos="709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Документами, содержащими решения о предоставлении Услуги,</w:t>
      </w:r>
      <w:r w:rsidR="007B0554">
        <w:rPr>
          <w:sz w:val="28"/>
        </w:rPr>
        <w:t xml:space="preserve"> </w:t>
      </w:r>
      <w:r>
        <w:rPr>
          <w:sz w:val="28"/>
        </w:rPr>
        <w:t>являются: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Решение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деятельности;</w:t>
      </w:r>
    </w:p>
    <w:p w:rsidR="00455685" w:rsidRDefault="00EF78D5">
      <w:pPr>
        <w:pStyle w:val="af5"/>
        <w:keepNext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Мотивированный отказ в предоставлении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приостановление предоставления Услуги.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Представление</w:t>
      </w:r>
      <w:r w:rsidR="007B0554">
        <w:rPr>
          <w:sz w:val="28"/>
        </w:rPr>
        <w:t xml:space="preserve"> </w:t>
      </w:r>
      <w:r>
        <w:rPr>
          <w:sz w:val="28"/>
        </w:rPr>
        <w:t>заявителем</w:t>
      </w:r>
      <w:r w:rsidR="007B0554">
        <w:rPr>
          <w:sz w:val="28"/>
        </w:rPr>
        <w:t xml:space="preserve"> </w:t>
      </w:r>
      <w:r>
        <w:rPr>
          <w:sz w:val="28"/>
        </w:rPr>
        <w:t>документов</w:t>
      </w:r>
      <w:r w:rsidR="007B0554">
        <w:rPr>
          <w:sz w:val="28"/>
        </w:rPr>
        <w:t xml:space="preserve"> </w:t>
      </w:r>
      <w:r>
        <w:rPr>
          <w:sz w:val="28"/>
        </w:rPr>
        <w:t>и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в соответствии с формой, предусмотренной</w:t>
      </w:r>
      <w:r w:rsidR="007B0554">
        <w:rPr>
          <w:sz w:val="28"/>
        </w:rPr>
        <w:t xml:space="preserve"> </w:t>
      </w:r>
      <w:r>
        <w:rPr>
          <w:sz w:val="28"/>
        </w:rPr>
        <w:t>в приложении № 2 к настоящему Административному регламенту, осуществляется в Органе местного самоуправления при личном обращении, посредством почтового отправления, в личном кабинете на Едином портале.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заявителя, – паспорт гражданина Российской Федерации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копия документа, заверенная в порядке, установленном законодательством Российской Федерации; в личном кабинете на Едином портале: представление документа не требуется;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представителя, – доверенность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– финансовые и платежные документы, – информация об оплате </w:t>
      </w:r>
      <w:r>
        <w:rPr>
          <w:sz w:val="28"/>
        </w:rPr>
        <w:lastRenderedPageBreak/>
        <w:t>государственной пошлины (при</w:t>
      </w:r>
      <w:r w:rsidR="007B0554">
        <w:rPr>
          <w:sz w:val="28"/>
        </w:rPr>
        <w:t xml:space="preserve"> </w:t>
      </w:r>
      <w:r>
        <w:rPr>
          <w:sz w:val="28"/>
        </w:rPr>
        <w:t>подаче</w:t>
      </w:r>
      <w:r w:rsidR="007B0554">
        <w:rPr>
          <w:sz w:val="28"/>
        </w:rPr>
        <w:t xml:space="preserve"> </w:t>
      </w:r>
      <w:r>
        <w:rPr>
          <w:sz w:val="28"/>
        </w:rPr>
        <w:t>заявления</w:t>
      </w:r>
      <w:r w:rsidR="007B0554">
        <w:rPr>
          <w:sz w:val="28"/>
        </w:rPr>
        <w:t xml:space="preserve"> </w:t>
      </w:r>
      <w:r>
        <w:rPr>
          <w:sz w:val="28"/>
        </w:rPr>
        <w:t>посредством почтового отправления: оригинал или копия,</w:t>
      </w:r>
      <w:r w:rsidR="007B0554">
        <w:rPr>
          <w:sz w:val="28"/>
        </w:rPr>
        <w:t xml:space="preserve"> </w:t>
      </w:r>
      <w:r>
        <w:rPr>
          <w:sz w:val="28"/>
        </w:rPr>
        <w:t>заверенная в порядке, установленном законодательством Российской Федерации; в личном кабинете на Едином портале: копия документа, заверенная в порядке, установленном законодательством Российской Федерации; в Органе местного самоуправления при личном обращении: оригинал или копия документа, заверенная в порядке, установленном законодательством Российской Федерации).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Органе местного самоуправления при личном обращении– документ, удостоверяющий личность;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отправления– документ, удостоверяющий личность отправителя почтового отправления;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в личном кабинете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Pr="00EF78D5">
        <w:rPr>
          <w:sz w:val="28"/>
        </w:rPr>
        <w:t xml:space="preserve"> </w:t>
      </w:r>
      <w:r>
        <w:rPr>
          <w:sz w:val="28"/>
        </w:rPr>
        <w:t>город Алексин отказывает заявителю в приеме заявления и документов при наличии следующих оснований: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Срок регистрации заявления и документов, необходимых для предоставления Услуги, в Органе местного самоуправления и составляет 1 рабочий день с даты подачи заявления и документов, необходимых для предоставления Услуги, указанным способом.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Межведомственное информационное взаимодействие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ДляполученияУслугинеобходимонаправлениемежведомственногоинформационногозапроса«Предоставление информации об оплате госпошлины»посредством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«Министерство цифрового развития, связи и массовых коммуникаций Российской Федерации».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455685" w:rsidRDefault="00EF78D5" w:rsidP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rPr>
          <w:sz w:val="28"/>
        </w:rPr>
      </w:pPr>
      <w:r>
        <w:rPr>
          <w:sz w:val="28"/>
        </w:rPr>
        <w:t>Орган местного самоуправления отказывает заявителю в предоставлении Услуги при наличии следующих оснований: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а) запрос не содержит информации, указанной в пункте 8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б) запрос не отвечает требованиям пунктов 10 и 11 Правил предоставления сведений, документов и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 «Об информационном обеспечении градостроительной деятельности»;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в) запрос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г)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д) запрашиваемые сведения, документы, материалы отсутствуют в информационной системе на дату рассмотрения запроса.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Принятие решения о предоставлении Услуги осуществляется в срок, не превышающий 2 рабочих дней со дня получения Органом местного самоуправления всех сведений, необходимых для принятия решения.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t>Предоставление результата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Способы получения результата предоставления Услуги: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обращении–решение о предоставлении Услуги;</w:t>
      </w:r>
    </w:p>
    <w:p w:rsidR="00455685" w:rsidRDefault="00EF78D5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>
        <w:rPr>
          <w:sz w:val="28"/>
        </w:rPr>
        <w:t>посредством почтового отправления, в личном кабинете на Едином портале, в Органе местного самоуправления при личном обращении–отказ в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55685" w:rsidRDefault="00EF78D5">
      <w:pPr>
        <w:keepNext/>
        <w:keepLines/>
        <w:spacing w:before="480" w:after="240"/>
        <w:jc w:val="center"/>
        <w:outlineLvl w:val="2"/>
        <w:rPr>
          <w:b/>
          <w:sz w:val="28"/>
        </w:rPr>
      </w:pPr>
      <w:r>
        <w:rPr>
          <w:b/>
          <w:sz w:val="28"/>
        </w:rPr>
        <w:lastRenderedPageBreak/>
        <w:t>Приостановление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Pr="00EF78D5">
        <w:rPr>
          <w:sz w:val="28"/>
        </w:rPr>
        <w:t xml:space="preserve"> </w:t>
      </w:r>
      <w:r>
        <w:rPr>
          <w:sz w:val="28"/>
        </w:rPr>
        <w:t>город Алексин приостанавливает предоставление Услуги на срок 7 рабочих дней при наличии следующего основания: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– отсутствие информации об оплате заявителем предоставления Услуги.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Сотрудник администрации уведомляет заявителя о приостановлении предоставления Услуги с указанием оснований приостановления. До устранения причин, послуживших основанием для приостановления предоставления Услуги, сотрудники администрации административных действий не осуществляют.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муниципального образования</w:t>
      </w:r>
      <w:r w:rsidRPr="00EF78D5">
        <w:rPr>
          <w:sz w:val="28"/>
        </w:rPr>
        <w:t xml:space="preserve"> </w:t>
      </w:r>
      <w:r>
        <w:rPr>
          <w:sz w:val="28"/>
        </w:rPr>
        <w:t>город Алексин возобновляет предоставление Услуги при наличии следующего основания:</w:t>
      </w:r>
    </w:p>
    <w:p w:rsidR="00455685" w:rsidRDefault="00EF78D5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–заявителем уплачена государственная пошлина за предоставление Услуги.</w:t>
      </w:r>
    </w:p>
    <w:p w:rsidR="00455685" w:rsidRDefault="00EF78D5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IV. Формы контроля за исполнением Административного регламента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ответственными должностными лицами администрации муниципального образования город Алексин настоящего Административного регламента, а также иных нормативных правовых актов, устанавливающих требования к предоставлению Услуги, а так же принятием ими решений осуществляется руководителем Органа местного самоуправления.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 наблюдения за соблюдением порядка рассмотрения заявлений и документов заявителей, оценки полноты и объективности рассмотрения таких заявлений и документов, обоснованности и законности предлагаемых для принятия решений, проверки соблюдения специалистами, ответственными за предоставление Услуги, последовательности действий, предусмотренных настоящим Административным регламентом.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Плановые проверки проводятся на основе ежегодно утверждаемого плана, а в неплановые – по решению лиц, ответственных за проведение проверок.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Проверки проводятся уполномоченными лицами администрации муниципального образования город Алексин.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55685" w:rsidRDefault="00EF78D5">
      <w:pPr>
        <w:keepNext/>
        <w:keepLines/>
        <w:spacing w:before="480" w:after="240"/>
        <w:jc w:val="center"/>
        <w:outlineLvl w:val="1"/>
        <w:rPr>
          <w:b/>
          <w:sz w:val="28"/>
        </w:rPr>
      </w:pPr>
      <w:r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55685" w:rsidRDefault="00EF78D5">
      <w:pPr>
        <w:keepNext/>
        <w:keepLines/>
        <w:spacing w:before="480" w:after="240"/>
        <w:jc w:val="center"/>
        <w:outlineLvl w:val="0"/>
        <w:rPr>
          <w:b/>
          <w:sz w:val="28"/>
        </w:rPr>
      </w:pPr>
      <w:r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</w:t>
      </w:r>
      <w:r w:rsidR="004A6E09">
        <w:rPr>
          <w:sz w:val="28"/>
        </w:rPr>
        <w:t xml:space="preserve"> </w:t>
      </w:r>
      <w:r>
        <w:rPr>
          <w:sz w:val="28"/>
        </w:rPr>
        <w:t>Региональный портал, по телефону, посредством электронной почты, на Едином портале, на официальном сайте Органа местного самоуправления в сети «Интернет».</w:t>
      </w:r>
    </w:p>
    <w:p w:rsidR="00455685" w:rsidRDefault="00EF78D5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</w:rPr>
        <w:t>Жалобы в форме электронных документов направляются</w:t>
      </w:r>
      <w:r w:rsidR="004A6E09">
        <w:rPr>
          <w:sz w:val="28"/>
        </w:rPr>
        <w:t xml:space="preserve"> </w:t>
      </w:r>
      <w:r>
        <w:rPr>
          <w:sz w:val="28"/>
        </w:rPr>
        <w:t>посредством электронной почты, на официальном сайте Органа местного самоуправления в сети «Интернет».</w:t>
      </w:r>
    </w:p>
    <w:p w:rsidR="00455685" w:rsidRDefault="00EF78D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>
        <w:rPr>
          <w:sz w:val="28"/>
        </w:rPr>
        <w:t>Жалобы в форме документов на бумажном носителе направляются в Органе местного самоуправления при личном обращении, посредством почтового отправления.</w:t>
      </w:r>
    </w:p>
    <w:p w:rsidR="00455685" w:rsidRDefault="00EF78D5">
      <w:pPr>
        <w:spacing w:after="160"/>
        <w:rPr>
          <w:sz w:val="28"/>
        </w:rPr>
      </w:pPr>
      <w:r>
        <w:rPr>
          <w:sz w:val="28"/>
        </w:rPr>
        <w:br w:type="page"/>
      </w:r>
    </w:p>
    <w:p w:rsidR="00455685" w:rsidRPr="004A6E09" w:rsidRDefault="00EF78D5" w:rsidP="004A6E09">
      <w:pPr>
        <w:pStyle w:val="a6"/>
        <w:ind w:left="6237"/>
        <w:jc w:val="right"/>
        <w:outlineLvl w:val="0"/>
      </w:pPr>
      <w:r w:rsidRPr="004A6E09">
        <w:lastRenderedPageBreak/>
        <w:t>Приложение № 1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>к административному регламенту предоставления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 xml:space="preserve"> муниципальной услуги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 xml:space="preserve"> «Предоставление сведений, документов и материалов,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 xml:space="preserve"> содержащихся в государственных информационных </w:t>
      </w:r>
    </w:p>
    <w:p w:rsidR="004A6E09" w:rsidRPr="004A6E09" w:rsidRDefault="004A6E09" w:rsidP="004A6E09">
      <w:pPr>
        <w:spacing w:line="240" w:lineRule="atLeast"/>
        <w:ind w:left="-284" w:right="140"/>
        <w:jc w:val="right"/>
      </w:pPr>
      <w:r w:rsidRPr="004A6E09">
        <w:t>системах обеспечения градостроительной деятельности»</w:t>
      </w:r>
    </w:p>
    <w:p w:rsidR="004A6E09" w:rsidRDefault="004A6E09" w:rsidP="004A6E09">
      <w:pPr>
        <w:spacing w:after="24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455685" w:rsidRDefault="00EF78D5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Перечень общих признаков заявителей, </w:t>
      </w:r>
      <w:r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55685" w:rsidRDefault="00EF78D5" w:rsidP="00EF78D5">
      <w:pPr>
        <w:spacing w:before="240"/>
        <w:jc w:val="both"/>
        <w:rPr>
          <w:sz w:val="28"/>
        </w:rPr>
      </w:pPr>
      <w:r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/>
      </w:tblPr>
      <w:tblGrid>
        <w:gridCol w:w="1134"/>
        <w:gridCol w:w="8931"/>
      </w:tblGrid>
      <w:tr w:rsidR="00455685">
        <w:trPr>
          <w:trHeight w:val="567"/>
        </w:trPr>
        <w:tc>
          <w:tcPr>
            <w:tcW w:w="1134" w:type="dxa"/>
            <w:vAlign w:val="center"/>
          </w:tcPr>
          <w:p w:rsidR="00455685" w:rsidRDefault="00EF78D5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455685" w:rsidRDefault="00EF78D5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Комбинация значений признаков</w:t>
            </w:r>
          </w:p>
        </w:tc>
      </w:tr>
      <w:tr w:rsidR="00455685">
        <w:trPr>
          <w:trHeight w:val="426"/>
        </w:trPr>
        <w:tc>
          <w:tcPr>
            <w:tcW w:w="10065" w:type="dxa"/>
            <w:gridSpan w:val="2"/>
            <w:vAlign w:val="center"/>
          </w:tcPr>
          <w:p w:rsidR="00455685" w:rsidRDefault="00EF78D5">
            <w:pPr>
              <w:spacing w:after="160"/>
              <w:jc w:val="both"/>
              <w:rPr>
                <w:i/>
              </w:rPr>
            </w:pPr>
            <w:r>
              <w:rPr>
                <w:i/>
              </w:rPr>
              <w:t>Результат Услуги, за которым обращается заявитель«</w:t>
            </w:r>
          </w:p>
        </w:tc>
      </w:tr>
      <w:tr w:rsidR="00455685">
        <w:trPr>
          <w:trHeight w:val="435"/>
        </w:trPr>
        <w:tc>
          <w:tcPr>
            <w:tcW w:w="1134" w:type="dxa"/>
            <w:vAlign w:val="center"/>
          </w:tcPr>
          <w:p w:rsidR="00455685" w:rsidRDefault="0045568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455685" w:rsidRDefault="00EF78D5">
            <w:pPr>
              <w:keepNext/>
              <w:spacing w:after="160"/>
            </w:pPr>
            <w:r>
              <w:t>Физическое лицо, Заявитель</w:t>
            </w:r>
          </w:p>
        </w:tc>
      </w:tr>
      <w:tr w:rsidR="00455685">
        <w:trPr>
          <w:trHeight w:val="435"/>
        </w:trPr>
        <w:tc>
          <w:tcPr>
            <w:tcW w:w="1134" w:type="dxa"/>
            <w:vAlign w:val="center"/>
          </w:tcPr>
          <w:p w:rsidR="00455685" w:rsidRDefault="0045568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455685" w:rsidRDefault="00EF78D5">
            <w:pPr>
              <w:keepNext/>
              <w:spacing w:after="160"/>
            </w:pPr>
            <w:r>
              <w:t>Физическое лицо, Представитель</w:t>
            </w:r>
          </w:p>
        </w:tc>
      </w:tr>
      <w:tr w:rsidR="00455685">
        <w:trPr>
          <w:trHeight w:val="435"/>
        </w:trPr>
        <w:tc>
          <w:tcPr>
            <w:tcW w:w="1134" w:type="dxa"/>
            <w:vAlign w:val="center"/>
          </w:tcPr>
          <w:p w:rsidR="00455685" w:rsidRDefault="0045568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455685" w:rsidRDefault="00EF78D5">
            <w:pPr>
              <w:keepNext/>
              <w:spacing w:after="160"/>
            </w:pPr>
            <w:r>
              <w:t>Юридическое лицо, Заявитель</w:t>
            </w:r>
          </w:p>
        </w:tc>
      </w:tr>
      <w:tr w:rsidR="00455685">
        <w:trPr>
          <w:trHeight w:val="435"/>
        </w:trPr>
        <w:tc>
          <w:tcPr>
            <w:tcW w:w="1134" w:type="dxa"/>
            <w:vAlign w:val="center"/>
          </w:tcPr>
          <w:p w:rsidR="00455685" w:rsidRDefault="00455685">
            <w:pPr>
              <w:keepNext/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8931" w:type="dxa"/>
          </w:tcPr>
          <w:p w:rsidR="00455685" w:rsidRDefault="00EF78D5">
            <w:pPr>
              <w:keepNext/>
              <w:spacing w:after="160"/>
            </w:pPr>
            <w:r>
              <w:t>Юридическое лицо, Представитель</w:t>
            </w:r>
          </w:p>
        </w:tc>
      </w:tr>
    </w:tbl>
    <w:p w:rsidR="00455685" w:rsidRDefault="00455685">
      <w:pPr>
        <w:ind w:firstLine="709"/>
        <w:jc w:val="both"/>
        <w:rPr>
          <w:sz w:val="28"/>
        </w:rPr>
      </w:pPr>
    </w:p>
    <w:p w:rsidR="00455685" w:rsidRDefault="00EF78D5">
      <w:pPr>
        <w:ind w:firstLine="709"/>
        <w:jc w:val="both"/>
        <w:rPr>
          <w:sz w:val="28"/>
        </w:rPr>
      </w:pPr>
      <w:r>
        <w:rPr>
          <w:sz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977"/>
        <w:gridCol w:w="5954"/>
      </w:tblGrid>
      <w:tr w:rsidR="0045568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EF78D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EF78D5">
            <w:pPr>
              <w:jc w:val="center"/>
              <w:rPr>
                <w:b/>
              </w:rPr>
            </w:pPr>
            <w:r>
              <w:rPr>
                <w:b/>
              </w:rPr>
              <w:t>Признак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EF78D5">
            <w:pPr>
              <w:jc w:val="center"/>
              <w:rPr>
                <w:b/>
              </w:rPr>
            </w:pPr>
            <w:r>
              <w:rPr>
                <w:b/>
              </w:rPr>
              <w:t>Значения признака заявителя</w:t>
            </w:r>
          </w:p>
        </w:tc>
      </w:tr>
      <w:tr w:rsidR="0045568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EF78D5">
            <w:r>
              <w:rPr>
                <w:i/>
              </w:rPr>
              <w:t>Результат Услуги«</w:t>
            </w:r>
          </w:p>
        </w:tc>
      </w:tr>
      <w:tr w:rsidR="004556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455685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EF78D5">
            <w:pPr>
              <w:spacing w:after="160"/>
              <w:contextualSpacing/>
              <w:rPr>
                <w:b/>
              </w:rPr>
            </w:pPr>
            <w:r>
              <w:t>Категория заявителя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85" w:rsidRDefault="00455685"/>
          <w:p w:rsidR="00455685" w:rsidRDefault="00EF78D5">
            <w:r>
              <w:t>1. Физическое лицо.</w:t>
            </w:r>
          </w:p>
          <w:p w:rsidR="00455685" w:rsidRDefault="00EF78D5">
            <w:r>
              <w:t>2. Юридическое лицо</w:t>
            </w:r>
          </w:p>
        </w:tc>
      </w:tr>
      <w:tr w:rsidR="0045568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455685">
            <w:pPr>
              <w:numPr>
                <w:ilvl w:val="0"/>
                <w:numId w:val="6"/>
              </w:numPr>
              <w:tabs>
                <w:tab w:val="clear" w:pos="1077"/>
              </w:tabs>
              <w:ind w:right="-536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685" w:rsidRDefault="00EF78D5">
            <w:pPr>
              <w:spacing w:after="160"/>
              <w:contextualSpacing/>
              <w:rPr>
                <w:b/>
              </w:rPr>
            </w:pPr>
            <w:r>
              <w:t>Кто обращается за услугой?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685" w:rsidRDefault="00455685"/>
          <w:p w:rsidR="00455685" w:rsidRDefault="00EF78D5">
            <w:r>
              <w:t>1. Заявитель.</w:t>
            </w:r>
          </w:p>
          <w:p w:rsidR="00455685" w:rsidRDefault="00EF78D5">
            <w:r>
              <w:t>2. Представитель</w:t>
            </w:r>
          </w:p>
        </w:tc>
      </w:tr>
    </w:tbl>
    <w:p w:rsidR="00455685" w:rsidRDefault="00EF78D5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</w:rPr>
      </w:pPr>
      <w:r>
        <w:rPr>
          <w:sz w:val="28"/>
        </w:rPr>
        <w:br w:type="page"/>
      </w:r>
    </w:p>
    <w:p w:rsidR="00455685" w:rsidRPr="004A6E09" w:rsidRDefault="004A6E09" w:rsidP="004A6E09">
      <w:pPr>
        <w:pStyle w:val="a6"/>
        <w:ind w:left="6237"/>
        <w:jc w:val="center"/>
        <w:outlineLvl w:val="0"/>
      </w:pPr>
      <w:r>
        <w:lastRenderedPageBreak/>
        <w:t xml:space="preserve">                                           </w:t>
      </w:r>
      <w:r w:rsidR="00EF78D5" w:rsidRPr="004A6E09">
        <w:t>Приложение № 2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>к административному регламенту предоставления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 xml:space="preserve"> муниципальной услуги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 xml:space="preserve"> «Предоставление сведений, документов и материалов,</w:t>
      </w:r>
    </w:p>
    <w:p w:rsidR="004A6E09" w:rsidRDefault="004A6E09" w:rsidP="004A6E09">
      <w:pPr>
        <w:spacing w:line="240" w:lineRule="atLeast"/>
        <w:ind w:left="-284" w:right="140"/>
        <w:jc w:val="right"/>
      </w:pPr>
      <w:r w:rsidRPr="004A6E09">
        <w:t xml:space="preserve"> содержащихся в государственных информационных </w:t>
      </w:r>
    </w:p>
    <w:p w:rsidR="004A6E09" w:rsidRPr="004A6E09" w:rsidRDefault="004A6E09" w:rsidP="004A6E09">
      <w:pPr>
        <w:spacing w:line="240" w:lineRule="atLeast"/>
        <w:ind w:left="-284" w:right="140"/>
        <w:jc w:val="right"/>
      </w:pPr>
      <w:r w:rsidRPr="004A6E09">
        <w:t>системах обеспечения градостроительной деятельности»</w:t>
      </w:r>
    </w:p>
    <w:p w:rsidR="00455685" w:rsidRDefault="00455685">
      <w:pPr>
        <w:pStyle w:val="a6"/>
        <w:ind w:left="6237"/>
        <w:rPr>
          <w:sz w:val="28"/>
        </w:rPr>
      </w:pPr>
    </w:p>
    <w:p w:rsidR="00455685" w:rsidRDefault="00455685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455685" w:rsidRDefault="00EF78D5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 </w:t>
      </w:r>
    </w:p>
    <w:p w:rsidR="00455685" w:rsidRDefault="00455685"/>
    <w:p w:rsidR="00455685" w:rsidRDefault="00EF78D5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455685" w:rsidRDefault="00EF78D5">
      <w:pPr>
        <w:jc w:val="center"/>
        <w:rPr>
          <w:b/>
          <w:sz w:val="24"/>
        </w:rPr>
      </w:pPr>
      <w:r>
        <w:rPr>
          <w:b/>
          <w:sz w:val="24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455685" w:rsidRDefault="00455685">
      <w:pPr>
        <w:spacing w:line="360" w:lineRule="exact"/>
        <w:rPr>
          <w:sz w:val="24"/>
        </w:rPr>
      </w:pP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ФИО заявителя_______________________________________________________________________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ФИО лица, уполномоченного на подачу заявления_________________________________________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Наименование организации-заявителя____________________________________________________</w:t>
      </w:r>
    </w:p>
    <w:p w:rsidR="00455685" w:rsidRDefault="00455685">
      <w:pPr>
        <w:keepNext/>
        <w:spacing w:line="360" w:lineRule="exact"/>
        <w:rPr>
          <w:sz w:val="24"/>
        </w:rPr>
      </w:pP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Прошу предоставить сведения (выдать копию документа)___________________________________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Реквизиты документа__________________________________________________________________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Кадастровый номер земельного участка__________________________________________________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Адрес_______________________________________________________________________________</w:t>
      </w:r>
    </w:p>
    <w:p w:rsidR="00455685" w:rsidRDefault="00EF78D5">
      <w:pPr>
        <w:keepNext/>
        <w:jc w:val="both"/>
        <w:rPr>
          <w:sz w:val="24"/>
        </w:rPr>
      </w:pPr>
      <w:r>
        <w:rPr>
          <w:rFonts w:ascii="PT Astra Serif" w:hAnsi="PT Astra Serif"/>
          <w:sz w:val="24"/>
        </w:rPr>
        <w:t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недвижимости)_________________________________</w:t>
      </w:r>
    </w:p>
    <w:p w:rsidR="00455685" w:rsidRDefault="00455685">
      <w:pPr>
        <w:keepNext/>
        <w:spacing w:line="360" w:lineRule="exact"/>
        <w:rPr>
          <w:sz w:val="24"/>
        </w:rPr>
      </w:pP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Способ получения результата Услуги____________________________________________________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Электронная почта лица, уполномоченного на подачу заявления_____________________________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Почтовый адрес и (или) адрес электронной (при наличии) почты для связи с заявителем_________</w:t>
      </w:r>
    </w:p>
    <w:p w:rsidR="00455685" w:rsidRDefault="00455685">
      <w:pPr>
        <w:keepNext/>
        <w:spacing w:line="360" w:lineRule="exact"/>
        <w:rPr>
          <w:sz w:val="24"/>
        </w:rPr>
      </w:pP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Подпись заявителя____________________________________________________________________</w:t>
      </w:r>
    </w:p>
    <w:p w:rsidR="00455685" w:rsidRDefault="00EF78D5">
      <w:pPr>
        <w:keepNext/>
        <w:spacing w:line="360" w:lineRule="exact"/>
        <w:rPr>
          <w:sz w:val="24"/>
        </w:rPr>
      </w:pPr>
      <w:r>
        <w:rPr>
          <w:sz w:val="24"/>
        </w:rPr>
        <w:t>Подпись представителя заявителя_______________________________________________________</w:t>
      </w:r>
    </w:p>
    <w:sectPr w:rsidR="00455685" w:rsidSect="00455685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36B" w:rsidRDefault="0045736B" w:rsidP="00455685">
      <w:r>
        <w:separator/>
      </w:r>
    </w:p>
  </w:endnote>
  <w:endnote w:type="continuationSeparator" w:id="1">
    <w:p w:rsidR="0045736B" w:rsidRDefault="0045736B" w:rsidP="0045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36B" w:rsidRDefault="0045736B" w:rsidP="00455685">
      <w:r>
        <w:separator/>
      </w:r>
    </w:p>
  </w:footnote>
  <w:footnote w:type="continuationSeparator" w:id="1">
    <w:p w:rsidR="0045736B" w:rsidRDefault="0045736B" w:rsidP="00455685">
      <w:r>
        <w:continuationSeparator/>
      </w:r>
    </w:p>
  </w:footnote>
  <w:footnote w:id="2">
    <w:p w:rsidR="00EF78D5" w:rsidRDefault="00EF78D5">
      <w:pPr>
        <w:pStyle w:val="Footnote"/>
        <w:jc w:val="both"/>
      </w:pPr>
      <w:r>
        <w:rPr>
          <w:vertAlign w:val="superscript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EF78D5" w:rsidRDefault="00EF78D5">
      <w:pPr>
        <w:pStyle w:val="Footnote"/>
        <w:jc w:val="both"/>
      </w:pPr>
      <w:r>
        <w:rPr>
          <w:vertAlign w:val="superscript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D5" w:rsidRDefault="003668CF">
    <w:pPr>
      <w:pStyle w:val="aa"/>
      <w:jc w:val="center"/>
    </w:pPr>
    <w:fldSimple w:instr="PAGE ">
      <w:r w:rsidR="00CB3B80">
        <w:rPr>
          <w:noProof/>
        </w:rPr>
        <w:t>7</w:t>
      </w:r>
    </w:fldSimple>
  </w:p>
  <w:p w:rsidR="00EF78D5" w:rsidRDefault="00EF78D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8D5" w:rsidRDefault="00EF78D5">
    <w:pPr>
      <w:pStyle w:val="aa"/>
      <w:jc w:val="center"/>
    </w:pPr>
  </w:p>
  <w:p w:rsidR="00EF78D5" w:rsidRDefault="00EF78D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600"/>
    <w:multiLevelType w:val="multilevel"/>
    <w:tmpl w:val="19E25CBA"/>
    <w:lvl w:ilvl="0">
      <w:start w:val="1"/>
      <w:numFmt w:val="decimal"/>
      <w:lvlText w:val="Вариант 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87FC6"/>
    <w:multiLevelType w:val="multilevel"/>
    <w:tmpl w:val="15DE478C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3BB72C65"/>
    <w:multiLevelType w:val="multilevel"/>
    <w:tmpl w:val="D9B6A2D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5E76EA"/>
    <w:multiLevelType w:val="multilevel"/>
    <w:tmpl w:val="496AFDE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B60901"/>
    <w:multiLevelType w:val="multilevel"/>
    <w:tmpl w:val="4282DA0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A3E2A"/>
    <w:multiLevelType w:val="multilevel"/>
    <w:tmpl w:val="49F250D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D4F1C75"/>
    <w:multiLevelType w:val="multilevel"/>
    <w:tmpl w:val="D938FC7E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85"/>
    <w:rsid w:val="003668CF"/>
    <w:rsid w:val="00455685"/>
    <w:rsid w:val="0045736B"/>
    <w:rsid w:val="004A6E09"/>
    <w:rsid w:val="004F397F"/>
    <w:rsid w:val="007B0554"/>
    <w:rsid w:val="00A82172"/>
    <w:rsid w:val="00C95F0B"/>
    <w:rsid w:val="00CB3B80"/>
    <w:rsid w:val="00EF78D5"/>
    <w:rsid w:val="00F7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5685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455685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455685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455685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455685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455685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455685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5685"/>
    <w:rPr>
      <w:rFonts w:ascii="Times New Roman" w:hAnsi="Times New Roman"/>
      <w:sz w:val="20"/>
    </w:rPr>
  </w:style>
  <w:style w:type="paragraph" w:styleId="a3">
    <w:name w:val="footer"/>
    <w:basedOn w:val="a"/>
    <w:link w:val="a4"/>
    <w:rsid w:val="004556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455685"/>
  </w:style>
  <w:style w:type="paragraph" w:styleId="21">
    <w:name w:val="toc 2"/>
    <w:next w:val="a"/>
    <w:link w:val="22"/>
    <w:uiPriority w:val="39"/>
    <w:rsid w:val="004556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5685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5"/>
    <w:rsid w:val="00455685"/>
    <w:rPr>
      <w:vertAlign w:val="superscript"/>
    </w:rPr>
  </w:style>
  <w:style w:type="character" w:styleId="a5">
    <w:name w:val="footnote reference"/>
    <w:basedOn w:val="a0"/>
    <w:link w:val="12"/>
    <w:rsid w:val="00455685"/>
    <w:rPr>
      <w:vertAlign w:val="superscript"/>
    </w:rPr>
  </w:style>
  <w:style w:type="paragraph" w:styleId="a6">
    <w:name w:val="No Spacing"/>
    <w:link w:val="a7"/>
    <w:rsid w:val="00455685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rsid w:val="00455685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4556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5685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4556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556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56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5685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rsid w:val="00455685"/>
  </w:style>
  <w:style w:type="character" w:customStyle="1" w:styleId="Endnote0">
    <w:name w:val="Endnote"/>
    <w:basedOn w:val="1"/>
    <w:link w:val="Endnote"/>
    <w:rsid w:val="00455685"/>
  </w:style>
  <w:style w:type="character" w:customStyle="1" w:styleId="30">
    <w:name w:val="Заголовок 3 Знак"/>
    <w:link w:val="3"/>
    <w:rsid w:val="00455685"/>
    <w:rPr>
      <w:rFonts w:asciiTheme="majorHAnsi" w:hAnsiTheme="majorHAnsi"/>
      <w:b/>
      <w:color w:val="5B9BD5" w:themeColor="accent1"/>
    </w:rPr>
  </w:style>
  <w:style w:type="paragraph" w:styleId="a8">
    <w:name w:val="Body Text"/>
    <w:basedOn w:val="a"/>
    <w:link w:val="a9"/>
    <w:rsid w:val="00455685"/>
    <w:pPr>
      <w:widowControl w:val="0"/>
    </w:pPr>
    <w:rPr>
      <w:sz w:val="24"/>
    </w:rPr>
  </w:style>
  <w:style w:type="character" w:customStyle="1" w:styleId="a9">
    <w:name w:val="Основной текст Знак"/>
    <w:basedOn w:val="1"/>
    <w:link w:val="a8"/>
    <w:rsid w:val="00455685"/>
    <w:rPr>
      <w:sz w:val="24"/>
    </w:rPr>
  </w:style>
  <w:style w:type="paragraph" w:styleId="aa">
    <w:name w:val="header"/>
    <w:basedOn w:val="a"/>
    <w:link w:val="ab"/>
    <w:rsid w:val="004556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455685"/>
  </w:style>
  <w:style w:type="paragraph" w:styleId="ac">
    <w:name w:val="annotation text"/>
    <w:basedOn w:val="a"/>
    <w:link w:val="ad"/>
    <w:rsid w:val="00455685"/>
  </w:style>
  <w:style w:type="character" w:customStyle="1" w:styleId="ad">
    <w:name w:val="Текст примечания Знак"/>
    <w:basedOn w:val="1"/>
    <w:link w:val="ac"/>
    <w:rsid w:val="00455685"/>
  </w:style>
  <w:style w:type="paragraph" w:customStyle="1" w:styleId="14">
    <w:name w:val="Знак концевой сноски1"/>
    <w:basedOn w:val="13"/>
    <w:link w:val="ae"/>
    <w:rsid w:val="00455685"/>
    <w:rPr>
      <w:vertAlign w:val="superscript"/>
    </w:rPr>
  </w:style>
  <w:style w:type="character" w:styleId="ae">
    <w:name w:val="endnote reference"/>
    <w:basedOn w:val="a0"/>
    <w:link w:val="14"/>
    <w:rsid w:val="00455685"/>
    <w:rPr>
      <w:vertAlign w:val="superscript"/>
    </w:rPr>
  </w:style>
  <w:style w:type="paragraph" w:styleId="31">
    <w:name w:val="toc 3"/>
    <w:next w:val="a"/>
    <w:link w:val="32"/>
    <w:uiPriority w:val="39"/>
    <w:rsid w:val="004556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5685"/>
    <w:rPr>
      <w:rFonts w:ascii="XO Thames" w:hAnsi="XO Thames"/>
      <w:sz w:val="28"/>
    </w:rPr>
  </w:style>
  <w:style w:type="paragraph" w:customStyle="1" w:styleId="13">
    <w:name w:val="Основной шрифт абзаца1"/>
    <w:link w:val="5"/>
    <w:rsid w:val="00455685"/>
  </w:style>
  <w:style w:type="character" w:customStyle="1" w:styleId="50">
    <w:name w:val="Заголовок 5 Знак"/>
    <w:link w:val="5"/>
    <w:rsid w:val="00455685"/>
    <w:rPr>
      <w:rFonts w:asciiTheme="majorHAnsi" w:hAnsiTheme="majorHAnsi"/>
      <w:color w:val="1F4D78" w:themeColor="accent1" w:themeShade="7F"/>
    </w:rPr>
  </w:style>
  <w:style w:type="paragraph" w:styleId="af">
    <w:name w:val="Balloon Text"/>
    <w:basedOn w:val="a"/>
    <w:link w:val="af0"/>
    <w:rsid w:val="00455685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sid w:val="00455685"/>
    <w:rPr>
      <w:rFonts w:ascii="Segoe UI" w:hAnsi="Segoe UI"/>
      <w:sz w:val="18"/>
    </w:rPr>
  </w:style>
  <w:style w:type="character" w:customStyle="1" w:styleId="11">
    <w:name w:val="Заголовок 1 Знак"/>
    <w:link w:val="10"/>
    <w:rsid w:val="00455685"/>
    <w:rPr>
      <w:rFonts w:asciiTheme="majorHAnsi" w:hAnsiTheme="majorHAnsi"/>
      <w:b/>
      <w:color w:val="2E74B5" w:themeColor="accent1" w:themeShade="BF"/>
      <w:sz w:val="28"/>
    </w:rPr>
  </w:style>
  <w:style w:type="paragraph" w:styleId="af1">
    <w:name w:val="annotation subject"/>
    <w:basedOn w:val="ac"/>
    <w:next w:val="ac"/>
    <w:link w:val="af2"/>
    <w:rsid w:val="00455685"/>
    <w:rPr>
      <w:b/>
    </w:rPr>
  </w:style>
  <w:style w:type="character" w:customStyle="1" w:styleId="af2">
    <w:name w:val="Тема примечания Знак"/>
    <w:basedOn w:val="ad"/>
    <w:link w:val="af1"/>
    <w:rsid w:val="00455685"/>
    <w:rPr>
      <w:b/>
    </w:rPr>
  </w:style>
  <w:style w:type="paragraph" w:customStyle="1" w:styleId="15">
    <w:name w:val="Гиперссылка1"/>
    <w:link w:val="af3"/>
    <w:rsid w:val="00455685"/>
    <w:rPr>
      <w:color w:val="0563C1" w:themeColor="hyperlink"/>
      <w:u w:val="single"/>
    </w:rPr>
  </w:style>
  <w:style w:type="character" w:styleId="af3">
    <w:name w:val="Hyperlink"/>
    <w:link w:val="15"/>
    <w:rsid w:val="0045568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455685"/>
  </w:style>
  <w:style w:type="character" w:customStyle="1" w:styleId="Footnote0">
    <w:name w:val="Footnote"/>
    <w:basedOn w:val="1"/>
    <w:link w:val="Footnote"/>
    <w:rsid w:val="00455685"/>
  </w:style>
  <w:style w:type="paragraph" w:styleId="16">
    <w:name w:val="toc 1"/>
    <w:next w:val="a"/>
    <w:link w:val="17"/>
    <w:uiPriority w:val="39"/>
    <w:rsid w:val="0045568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556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5568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55685"/>
    <w:rPr>
      <w:rFonts w:ascii="XO Thames" w:hAnsi="XO Thames"/>
      <w:sz w:val="28"/>
    </w:rPr>
  </w:style>
  <w:style w:type="paragraph" w:customStyle="1" w:styleId="HTML1">
    <w:name w:val="Код HTML1"/>
    <w:basedOn w:val="13"/>
    <w:link w:val="HTML"/>
    <w:rsid w:val="00455685"/>
    <w:rPr>
      <w:rFonts w:ascii="Courier New" w:hAnsi="Courier New"/>
      <w:sz w:val="20"/>
    </w:rPr>
  </w:style>
  <w:style w:type="character" w:styleId="HTML">
    <w:name w:val="HTML Code"/>
    <w:basedOn w:val="a0"/>
    <w:link w:val="HTML1"/>
    <w:rsid w:val="0045568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4556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56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56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5685"/>
    <w:rPr>
      <w:rFonts w:ascii="XO Thames" w:hAnsi="XO Thames"/>
      <w:sz w:val="28"/>
    </w:rPr>
  </w:style>
  <w:style w:type="paragraph" w:customStyle="1" w:styleId="18">
    <w:name w:val="Знак примечания1"/>
    <w:link w:val="af4"/>
    <w:rsid w:val="00455685"/>
    <w:rPr>
      <w:sz w:val="16"/>
    </w:rPr>
  </w:style>
  <w:style w:type="character" w:styleId="af4">
    <w:name w:val="annotation reference"/>
    <w:link w:val="18"/>
    <w:rsid w:val="00455685"/>
    <w:rPr>
      <w:sz w:val="16"/>
    </w:rPr>
  </w:style>
  <w:style w:type="paragraph" w:styleId="af5">
    <w:name w:val="List Paragraph"/>
    <w:basedOn w:val="a"/>
    <w:link w:val="af6"/>
    <w:rsid w:val="00455685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sid w:val="00455685"/>
  </w:style>
  <w:style w:type="paragraph" w:styleId="51">
    <w:name w:val="toc 5"/>
    <w:next w:val="a"/>
    <w:link w:val="52"/>
    <w:uiPriority w:val="39"/>
    <w:rsid w:val="004556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5685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455685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455685"/>
    <w:rPr>
      <w:sz w:val="24"/>
    </w:rPr>
  </w:style>
  <w:style w:type="paragraph" w:styleId="af7">
    <w:name w:val="Subtitle"/>
    <w:next w:val="a"/>
    <w:link w:val="af8"/>
    <w:uiPriority w:val="11"/>
    <w:qFormat/>
    <w:rsid w:val="00455685"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sid w:val="00455685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rsid w:val="0045568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sid w:val="0045568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5685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link w:val="2"/>
    <w:rsid w:val="00455685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455685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45568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4556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link w:val="afd"/>
    <w:rsid w:val="004F397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4F397F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afd">
    <w:name w:val="Обычный (веб) Знак"/>
    <w:link w:val="afc"/>
    <w:rsid w:val="004F397F"/>
    <w:rPr>
      <w:rFonts w:ascii="Times New Roman" w:hAnsi="Times New Roman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067;n=38976;fld=134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9CC1B38654866705EDDF8397ED82CC320DD7DDA56EE4288675587ECECA16E345085A58EFBB8A7C64E97E8A2g2K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8004</Words>
  <Characters>45627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lukushkina.svetlana</cp:lastModifiedBy>
  <cp:revision>5</cp:revision>
  <dcterms:created xsi:type="dcterms:W3CDTF">2024-11-05T12:06:00Z</dcterms:created>
  <dcterms:modified xsi:type="dcterms:W3CDTF">2024-11-29T06:31:00Z</dcterms:modified>
</cp:coreProperties>
</file>