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                                                           ПРОЕКТ</w:t>
      </w:r>
    </w:p>
    <w:p w14:paraId="04000000"/>
    <w:tbl>
      <w:tblPr>
        <w:tblStyle w:val="Style_4"/>
        <w:tblpPr w:bottomFromText="0" w:horzAnchor="margin" w:leftFromText="180" w:rightFromText="180" w:tblpX="108" w:tblpY="13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3"/>
        <w:gridCol w:w="4964"/>
      </w:tblGrid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</w:p>
          <w:p w14:paraId="06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Тульская область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Муниципальное образование город Алексин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</w:t>
            </w:r>
          </w:p>
          <w:p w14:paraId="09000000">
            <w:pPr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tabs>
                <w:tab w:leader="none" w:pos="4142" w:val="left"/>
              </w:tabs>
              <w:ind/>
              <w:jc w:val="center"/>
              <w:rPr>
                <w:b w:val="1"/>
                <w:color w:val="00000A"/>
              </w:rPr>
            </w:pPr>
            <w:r>
              <w:rPr>
                <w:b w:val="1"/>
                <w:color w:val="00000A"/>
              </w:rPr>
              <w:t>ПОСТАНОВЛЕНИЕ</w:t>
            </w:r>
          </w:p>
        </w:tc>
      </w:tr>
      <w:tr>
        <w:tc>
          <w:tcPr>
            <w:tcW w:type="dxa" w:w="47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О</w:t>
            </w:r>
            <w:r>
              <w:rPr>
                <w:b w:val="1"/>
                <w:sz w:val="24"/>
                <w:u w:val="single"/>
              </w:rPr>
              <w:t>т</w:t>
            </w:r>
            <w:r>
              <w:rPr>
                <w:b w:val="1"/>
                <w:sz w:val="24"/>
                <w:u w:val="single"/>
              </w:rPr>
              <w:t xml:space="preserve">                           </w:t>
            </w:r>
            <w:r>
              <w:rPr>
                <w:b w:val="1"/>
                <w:sz w:val="24"/>
                <w:u w:val="single"/>
              </w:rPr>
              <w:t>2025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года_  </w:t>
            </w:r>
          </w:p>
        </w:tc>
        <w:tc>
          <w:tcPr>
            <w:tcW w:type="dxa" w:w="49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№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                ______</w:t>
            </w:r>
          </w:p>
        </w:tc>
      </w:tr>
    </w:tbl>
    <w:p w14:paraId="0D000000">
      <w:pPr>
        <w:tabs>
          <w:tab w:leader="none" w:pos="7501" w:val="left"/>
        </w:tabs>
        <w:ind/>
        <w:rPr>
          <w:b w:val="1"/>
          <w:sz w:val="28"/>
        </w:rPr>
      </w:pPr>
      <w:r>
        <w:tab/>
      </w:r>
      <w:r>
        <w:t xml:space="preserve"> </w:t>
      </w:r>
    </w:p>
    <w:p w14:paraId="0E000000"/>
    <w:p w14:paraId="0F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О внесении изменений в постановление администрации  </w:t>
      </w:r>
    </w:p>
    <w:p w14:paraId="10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rPr>
          <w:i w:val="0"/>
          <w:sz w:val="24"/>
        </w:rPr>
      </w:pPr>
      <w:r>
        <w:rPr>
          <w:i w:val="0"/>
          <w:sz w:val="24"/>
        </w:rPr>
        <w:t xml:space="preserve">муниципального образования город Алексин </w:t>
      </w:r>
      <w:r>
        <w:rPr>
          <w:i w:val="0"/>
          <w:sz w:val="24"/>
        </w:rPr>
        <w:t>от 09</w:t>
      </w:r>
      <w:r>
        <w:rPr>
          <w:i w:val="0"/>
          <w:sz w:val="24"/>
        </w:rPr>
        <w:t>.06.2022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№1009</w:t>
      </w:r>
    </w:p>
    <w:p w14:paraId="11000000">
      <w:pPr>
        <w:pStyle w:val="Style_3"/>
        <w:tabs>
          <w:tab w:leader="none" w:pos="0" w:val="left"/>
        </w:tabs>
        <w:spacing w:line="240" w:lineRule="atLeast"/>
        <w:ind w:firstLine="709" w:left="0"/>
        <w:rPr>
          <w:rFonts w:ascii="Times New Roman" w:hAnsi="Times New Roman"/>
          <w:b w:val="0"/>
          <w:i w:val="0"/>
          <w:sz w:val="24"/>
        </w:rPr>
      </w:pPr>
      <w:r>
        <w:rPr>
          <w:i w:val="0"/>
          <w:sz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b w:val="1"/>
          <w:i w:val="0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 w:val="0"/>
          <w:i w:val="0"/>
          <w:sz w:val="24"/>
        </w:rPr>
        <w:t>»</w:t>
      </w:r>
    </w:p>
    <w:p w14:paraId="12000000">
      <w:pPr>
        <w:pStyle w:val="Style_5"/>
        <w:ind w:firstLine="709" w:left="0"/>
        <w:jc w:val="center"/>
        <w:rPr>
          <w:rFonts w:ascii="Times New Roman" w:hAnsi="Times New Roman"/>
          <w:sz w:val="24"/>
        </w:rPr>
      </w:pPr>
    </w:p>
    <w:p w14:paraId="13000000">
      <w:pPr>
        <w:pStyle w:val="Style_5"/>
        <w:widowControl w:val="1"/>
        <w:spacing w:line="240" w:lineRule="atLeast"/>
        <w:ind/>
        <w:jc w:val="both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Федеральным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"consultantplus://offline/main?base=LAW;n=113646;fld=134"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от 06.10.2003 №131-ФЗ «Об общих принципах организации местного самоуправления в Российской Федерации», на основании Устава городского округа город Алексин Тульской области, администрация муниципального образования город Алексин ПОСТ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НОВЛЯЕТ:</w:t>
      </w:r>
    </w:p>
    <w:p w14:paraId="14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</w:t>
      </w:r>
      <w:r>
        <w:rPr>
          <w:b w:val="0"/>
          <w:i w:val="0"/>
          <w:sz w:val="24"/>
        </w:rPr>
        <w:t xml:space="preserve">1.Внести в постановление администрации муниципального образования город Алексин </w:t>
      </w:r>
      <w:r>
        <w:rPr>
          <w:b w:val="0"/>
          <w:i w:val="0"/>
          <w:sz w:val="24"/>
        </w:rPr>
        <w:t>от 09.06.2022 №1009 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b w:val="0"/>
          <w:i w:val="0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 w:val="0"/>
          <w:i w:val="0"/>
          <w:sz w:val="24"/>
        </w:rPr>
        <w:t xml:space="preserve">» </w:t>
      </w:r>
      <w:r>
        <w:rPr>
          <w:b w:val="0"/>
          <w:i w:val="0"/>
          <w:sz w:val="24"/>
        </w:rPr>
        <w:t xml:space="preserve">следующие изменения: </w:t>
      </w:r>
    </w:p>
    <w:p w14:paraId="15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</w:t>
      </w:r>
      <w:r>
        <w:rPr>
          <w:sz w:val="24"/>
        </w:rPr>
        <w:t xml:space="preserve"> </w:t>
      </w:r>
      <w:r>
        <w:rPr>
          <w:b w:val="0"/>
          <w:i w:val="0"/>
          <w:sz w:val="24"/>
        </w:rPr>
        <w:t>1.1</w:t>
      </w:r>
      <w:r>
        <w:rPr>
          <w:b w:val="0"/>
          <w:i w:val="0"/>
          <w:sz w:val="24"/>
        </w:rPr>
        <w:t>.</w:t>
      </w:r>
      <w:r>
        <w:rPr>
          <w:b w:val="0"/>
          <w:i w:val="0"/>
          <w:sz w:val="24"/>
        </w:rPr>
        <w:t xml:space="preserve"> в пункте </w:t>
      </w:r>
      <w:r>
        <w:rPr>
          <w:b w:val="0"/>
          <w:i w:val="0"/>
          <w:color w:val="000000"/>
          <w:sz w:val="24"/>
        </w:rPr>
        <w:t>18</w:t>
      </w:r>
      <w:r>
        <w:rPr>
          <w:b w:val="0"/>
          <w:i w:val="0"/>
          <w:color w:val="000000"/>
          <w:sz w:val="24"/>
        </w:rPr>
        <w:t xml:space="preserve"> </w:t>
      </w:r>
      <w:r>
        <w:rPr>
          <w:b w:val="0"/>
          <w:i w:val="0"/>
          <w:color w:val="000000"/>
          <w:sz w:val="24"/>
        </w:rPr>
        <w:t xml:space="preserve">административного регламента </w:t>
      </w:r>
      <w:r>
        <w:rPr>
          <w:b w:val="0"/>
          <w:i w:val="0"/>
          <w:sz w:val="24"/>
        </w:rPr>
        <w:t>слова «в письменной форме посредством личного обращения в администрацию, в том числе» исключить</w:t>
      </w:r>
      <w:r>
        <w:rPr>
          <w:b w:val="0"/>
          <w:i w:val="0"/>
          <w:sz w:val="24"/>
        </w:rPr>
        <w:t>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     1.2. </w:t>
      </w:r>
      <w:r>
        <w:rPr>
          <w:rFonts w:ascii="Times New Roman" w:hAnsi="Times New Roman"/>
          <w:color w:val="000000"/>
          <w:sz w:val="24"/>
        </w:rPr>
        <w:t xml:space="preserve">в пункте 29 административного регламента слова «администрацию или» исключить; </w:t>
      </w:r>
    </w:p>
    <w:p w14:paraId="17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1.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пункте 50 административного регламента слово «администрацию» исключить;</w:t>
      </w:r>
    </w:p>
    <w:p w14:paraId="18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1.4. в пункте 51 административного регламента слово «администрации» исключить;</w:t>
      </w:r>
    </w:p>
    <w:p w14:paraId="19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1.5.</w:t>
      </w:r>
      <w:r>
        <w:rPr>
          <w:rFonts w:ascii="Times New Roman" w:hAnsi="Times New Roman"/>
          <w:sz w:val="24"/>
        </w:rPr>
        <w:t xml:space="preserve"> в пункте 53 административного регламента слово «администрации» исключить;</w:t>
      </w:r>
    </w:p>
    <w:p w14:paraId="1A000000">
      <w:pPr>
        <w:pStyle w:val="Style_6"/>
        <w:ind w:firstLine="0" w:left="0"/>
        <w:jc w:val="both"/>
        <w:outlineLvl w:val="2"/>
        <w:rPr>
          <w:b w:val="0"/>
          <w:i w:val="0"/>
          <w:sz w:val="24"/>
        </w:rPr>
      </w:pPr>
      <w:r>
        <w:rPr>
          <w:rFonts w:ascii="Times New Roman" w:hAnsi="Times New Roman"/>
          <w:sz w:val="24"/>
        </w:rPr>
        <w:t xml:space="preserve">     1.6. в пункте 79 административного регламента слова «</w:t>
      </w:r>
      <w:r>
        <w:rPr>
          <w:rFonts w:ascii="Times New Roman" w:hAnsi="Times New Roman"/>
          <w:b w:val="0"/>
          <w:i w:val="0"/>
          <w:sz w:val="24"/>
        </w:rPr>
        <w:t>в письменной форме посредством личного обращения в администрацию, в том числе» исключить</w:t>
      </w:r>
      <w:r>
        <w:rPr>
          <w:rFonts w:ascii="Times New Roman" w:hAnsi="Times New Roman"/>
          <w:b w:val="0"/>
          <w:i w:val="0"/>
          <w:sz w:val="24"/>
        </w:rPr>
        <w:t>;</w:t>
      </w:r>
    </w:p>
    <w:p w14:paraId="1B000000">
      <w:pPr>
        <w:pStyle w:val="Style_6"/>
        <w:ind w:firstLine="0" w:left="0"/>
        <w:jc w:val="both"/>
        <w:outlineLvl w:val="2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</w:t>
      </w:r>
      <w:r>
        <w:rPr>
          <w:rFonts w:ascii="Times New Roman" w:hAnsi="Times New Roman"/>
          <w:sz w:val="24"/>
        </w:rPr>
        <w:t>1.7. в пункте 84 административного регламента слова «</w:t>
      </w:r>
      <w:r>
        <w:rPr>
          <w:rFonts w:ascii="Times New Roman" w:hAnsi="Times New Roman"/>
          <w:b w:val="0"/>
          <w:i w:val="0"/>
          <w:sz w:val="24"/>
        </w:rPr>
        <w:t>в письменной форме посредством личного обращения в администрацию, в том числе» исключить</w:t>
      </w:r>
      <w:r>
        <w:rPr>
          <w:b w:val="0"/>
          <w:i w:val="0"/>
          <w:sz w:val="24"/>
        </w:rPr>
        <w:t>.</w:t>
      </w:r>
    </w:p>
    <w:p w14:paraId="1C000000">
      <w:pPr>
        <w:ind w:right="-2"/>
        <w:jc w:val="both"/>
        <w:rPr>
          <w:sz w:val="24"/>
        </w:rPr>
      </w:pPr>
      <w:r>
        <w:rPr>
          <w:b w:val="1"/>
          <w:i w:val="1"/>
          <w:sz w:val="24"/>
        </w:rPr>
        <w:t xml:space="preserve">   </w:t>
      </w:r>
      <w:r>
        <w:rPr>
          <w:sz w:val="24"/>
        </w:rPr>
        <w:t>2.Управлению по организационной работе и информационному обеспечению (</w:t>
      </w:r>
      <w:r>
        <w:rPr>
          <w:sz w:val="24"/>
        </w:rPr>
        <w:t>Панина</w:t>
      </w:r>
      <w:r>
        <w:rPr>
          <w:sz w:val="24"/>
        </w:rPr>
        <w:t xml:space="preserve"> Ю.</w:t>
      </w:r>
      <w:r>
        <w:rPr>
          <w:sz w:val="24"/>
        </w:rPr>
        <w:t>А</w:t>
      </w:r>
      <w:r>
        <w:rPr>
          <w:sz w:val="24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D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>3.Управлению делопроизводства (Ворогущина О.Е.), комитету по культуре, молодежной политике и спорту (</w:t>
      </w:r>
      <w:r>
        <w:rPr>
          <w:rFonts w:ascii="Times New Roman" w:hAnsi="Times New Roman"/>
          <w:b w:val="0"/>
          <w:sz w:val="24"/>
        </w:rPr>
        <w:t>Зайцева В.В.</w:t>
      </w:r>
      <w:r>
        <w:rPr>
          <w:rFonts w:ascii="Times New Roman" w:hAnsi="Times New Roman"/>
          <w:b w:val="0"/>
          <w:sz w:val="24"/>
        </w:rPr>
        <w:t>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E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>4.Постановление вступает в силу со дня официального обнародования.</w:t>
      </w:r>
    </w:p>
    <w:p w14:paraId="1F000000">
      <w:pPr>
        <w:spacing w:line="240" w:lineRule="atLeast"/>
        <w:ind w:firstLine="709" w:left="0"/>
        <w:jc w:val="both"/>
        <w:rPr>
          <w:sz w:val="24"/>
        </w:rPr>
      </w:pPr>
    </w:p>
    <w:p w14:paraId="20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>Г</w:t>
      </w:r>
      <w:r>
        <w:rPr>
          <w:b w:val="1"/>
          <w:sz w:val="24"/>
        </w:rPr>
        <w:t>лав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администрации </w:t>
      </w:r>
    </w:p>
    <w:p w14:paraId="21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муниципального образования </w:t>
      </w:r>
    </w:p>
    <w:p w14:paraId="22000000">
      <w:pPr>
        <w:spacing w:line="240" w:lineRule="atLeast"/>
        <w:ind w:firstLine="0" w:left="-284"/>
        <w:jc w:val="both"/>
        <w:rPr>
          <w:sz w:val="24"/>
        </w:rPr>
      </w:pPr>
      <w:r>
        <w:rPr>
          <w:b w:val="1"/>
          <w:sz w:val="24"/>
        </w:rPr>
        <w:t xml:space="preserve">    город Алексин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                          </w:t>
      </w:r>
      <w:r>
        <w:rPr>
          <w:b w:val="1"/>
          <w:sz w:val="24"/>
        </w:rPr>
        <w:t xml:space="preserve">        П.Е.Федоров</w:t>
      </w:r>
    </w:p>
    <w:sectPr>
      <w:headerReference r:id="rId1" w:type="default"/>
      <w:footerReference r:id="rId2" w:type="default"/>
      <w:pgSz w:h="16838" w:orient="portrait" w:w="11906"/>
      <w:pgMar w:bottom="0" w:footer="549" w:gutter="0" w:header="720" w:left="1559" w:right="851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b w:val="1"/>
        <w:sz w:val="36"/>
      </w:rPr>
    </w:pPr>
    <w:r>
      <w:rPr>
        <w:b w:val="1"/>
        <w:sz w:val="36"/>
      </w:rPr>
      <w:t xml:space="preserve">                                                                                              </w:t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1"/>
      <w:lvlText w:val="%1."/>
      <w:lvlJc w:val="left"/>
      <w:pPr>
        <w:ind w:firstLine="709" w:left="-141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firstLine="709" w:left="0"/>
      </w:pPr>
    </w:lvl>
    <w:lvl w:ilvl="2">
      <w:start w:val="1"/>
      <w:numFmt w:val="russianLower"/>
      <w:lvlText w:val="%3)"/>
      <w:lvlJc w:val="left"/>
      <w:pPr>
        <w:ind w:firstLine="709" w:left="-709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onsPlusCell"/>
    <w:link w:val="Style_13_ch"/>
    <w:rPr>
      <w:rFonts w:ascii="Courier New" w:hAnsi="Courier New"/>
    </w:rPr>
  </w:style>
  <w:style w:styleId="Style_13_ch" w:type="character">
    <w:name w:val="ConsPlusCell"/>
    <w:link w:val="Style_13"/>
    <w:rPr>
      <w:rFonts w:ascii="Courier New" w:hAnsi="Courier New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2"/>
    <w:basedOn w:val="Style_7"/>
    <w:link w:val="Style_15_ch"/>
    <w:pPr>
      <w:spacing w:after="120" w:line="480" w:lineRule="auto"/>
      <w:ind/>
    </w:pPr>
  </w:style>
  <w:style w:styleId="Style_15_ch" w:type="character">
    <w:name w:val="Body Text 2"/>
    <w:basedOn w:val="Style_7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3" w:type="paragraph">
    <w:name w:val="heading 3"/>
    <w:basedOn w:val="Style_7"/>
    <w:next w:val="Style_7"/>
    <w:link w:val="Style_3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i w:val="1"/>
      <w:sz w:val="28"/>
    </w:rPr>
  </w:style>
  <w:style w:styleId="Style_3_ch" w:type="character">
    <w:name w:val="heading 3"/>
    <w:basedOn w:val="Style_7_ch"/>
    <w:link w:val="Style_3"/>
    <w:rPr>
      <w:b w:val="1"/>
      <w:i w:val="1"/>
      <w:sz w:val="28"/>
    </w:rPr>
  </w:style>
  <w:style w:styleId="Style_17" w:type="paragraph">
    <w:name w:val="No Spacing"/>
    <w:link w:val="Style_17_ch"/>
    <w:rPr>
      <w:sz w:val="22"/>
    </w:rPr>
  </w:style>
  <w:style w:styleId="Style_17_ch" w:type="character">
    <w:name w:val="No Spacing"/>
    <w:link w:val="Style_17"/>
    <w:rPr>
      <w:sz w:val="22"/>
    </w:rPr>
  </w:style>
  <w:style w:styleId="Style_11" w:type="paragraph">
    <w:name w:val="annotation text"/>
    <w:basedOn w:val="Style_7"/>
    <w:link w:val="Style_11_ch"/>
    <w:pPr>
      <w:spacing w:after="200"/>
      <w:ind/>
    </w:pPr>
    <w:rPr>
      <w:rFonts w:ascii="Calibri" w:hAnsi="Calibri"/>
    </w:rPr>
  </w:style>
  <w:style w:styleId="Style_11_ch" w:type="character">
    <w:name w:val="annotation text"/>
    <w:basedOn w:val="Style_7_ch"/>
    <w:link w:val="Style_11"/>
    <w:rPr>
      <w:rFonts w:ascii="Calibri" w:hAnsi="Calibri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Приложение"/>
    <w:basedOn w:val="Style_7"/>
    <w:link w:val="Style_20_ch"/>
    <w:pPr>
      <w:keepNext w:val="1"/>
      <w:keepLines w:val="1"/>
      <w:spacing w:line="276" w:lineRule="auto"/>
      <w:ind/>
      <w:jc w:val="right"/>
      <w:outlineLvl w:val="2"/>
    </w:pPr>
    <w:rPr>
      <w:sz w:val="28"/>
    </w:rPr>
  </w:style>
  <w:style w:styleId="Style_20_ch" w:type="character">
    <w:name w:val="Приложение"/>
    <w:basedOn w:val="Style_7_ch"/>
    <w:link w:val="Style_20"/>
    <w:rPr>
      <w:sz w:val="28"/>
    </w:rPr>
  </w:style>
  <w:style w:styleId="Style_21" w:type="paragraph">
    <w:name w:val="List Paragraph"/>
    <w:basedOn w:val="Style_7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7_ch"/>
    <w:link w:val="Style_21"/>
    <w:rPr>
      <w:rFonts w:ascii="Calibri" w:hAnsi="Calibri"/>
      <w:sz w:val="22"/>
    </w:rPr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TitlePage"/>
    <w:link w:val="Style_23_ch"/>
    <w:pPr>
      <w:widowControl w:val="0"/>
      <w:ind/>
    </w:pPr>
    <w:rPr>
      <w:rFonts w:ascii="Tahoma" w:hAnsi="Tahoma"/>
    </w:rPr>
  </w:style>
  <w:style w:styleId="Style_23_ch" w:type="character">
    <w:name w:val="ConsPlusTitlePage"/>
    <w:link w:val="Style_23"/>
    <w:rPr>
      <w:rFonts w:ascii="Tahoma" w:hAnsi="Tahoma"/>
    </w:rPr>
  </w:style>
  <w:style w:styleId="Style_24" w:type="paragraph">
    <w:name w:val="Normal (Web)"/>
    <w:basedOn w:val="Style_7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7_ch"/>
    <w:link w:val="Style_24"/>
    <w:rPr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5"/>
    <w:next w:val="Style_7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7_ch"/>
    <w:link w:val="Style_27"/>
    <w:rPr>
      <w:rFonts w:ascii="Cambria" w:hAnsi="Cambria"/>
      <w:b w:val="1"/>
      <w:sz w:val="32"/>
    </w:rPr>
  </w:style>
  <w:style w:styleId="Style_28" w:type="paragraph">
    <w:name w:val="Hyperlink"/>
    <w:basedOn w:val="Style_25"/>
    <w:link w:val="Style_28_ch"/>
    <w:rPr>
      <w:color w:val="0000FF"/>
      <w:u w:val="single"/>
    </w:rPr>
  </w:style>
  <w:style w:styleId="Style_28_ch" w:type="character">
    <w:name w:val="Hyperlink"/>
    <w:basedOn w:val="Style_25_ch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itle!Название НПА"/>
    <w:basedOn w:val="Style_7"/>
    <w:link w:val="Style_32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32_ch" w:type="character">
    <w:name w:val="Title!Название НПА"/>
    <w:basedOn w:val="Style_7_ch"/>
    <w:link w:val="Style_32"/>
    <w:rPr>
      <w:rFonts w:ascii="Arial" w:hAnsi="Arial"/>
      <w:b w:val="1"/>
      <w:sz w:val="3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Стандартный HTML1"/>
    <w:basedOn w:val="Style_7"/>
    <w:link w:val="Style_3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4_ch" w:type="character">
    <w:name w:val="Стандартный HTML1"/>
    <w:basedOn w:val="Style_7_ch"/>
    <w:link w:val="Style_34"/>
    <w:rPr>
      <w:rFonts w:ascii="Courier New" w:hAnsi="Courier New"/>
    </w:rPr>
  </w:style>
  <w:style w:styleId="Style_35" w:type="paragraph">
    <w:name w:val="Strong"/>
    <w:basedOn w:val="Style_25"/>
    <w:link w:val="Style_35_ch"/>
    <w:rPr>
      <w:b w:val="1"/>
    </w:rPr>
  </w:style>
  <w:style w:styleId="Style_35_ch" w:type="character">
    <w:name w:val="Strong"/>
    <w:basedOn w:val="Style_25_ch"/>
    <w:link w:val="Style_35"/>
    <w:rPr>
      <w:b w:val="1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"/>
    <w:basedOn w:val="Style_7"/>
    <w:link w:val="Style_37_ch"/>
    <w:pPr>
      <w:ind/>
      <w:jc w:val="both"/>
    </w:pPr>
    <w:rPr>
      <w:sz w:val="24"/>
    </w:rPr>
  </w:style>
  <w:style w:styleId="Style_37_ch" w:type="character">
    <w:name w:val="Body Text"/>
    <w:basedOn w:val="Style_7_ch"/>
    <w:link w:val="Style_37"/>
    <w:rPr>
      <w:sz w:val="24"/>
    </w:rPr>
  </w:style>
  <w:style w:styleId="Style_38" w:type="paragraph">
    <w:name w:val="Balloon Text"/>
    <w:basedOn w:val="Style_7"/>
    <w:link w:val="Style_38_ch"/>
    <w:rPr>
      <w:rFonts w:ascii="Tahoma" w:hAnsi="Tahoma"/>
      <w:sz w:val="16"/>
    </w:rPr>
  </w:style>
  <w:style w:styleId="Style_38_ch" w:type="character">
    <w:name w:val="Balloon Text"/>
    <w:basedOn w:val="Style_7_ch"/>
    <w:link w:val="Style_38"/>
    <w:rPr>
      <w:rFonts w:ascii="Tahoma" w:hAnsi="Tahoma"/>
      <w:sz w:val="16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ubtitle"/>
    <w:next w:val="Style_7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41" w:type="paragraph">
    <w:name w:val="Список-N"/>
    <w:basedOn w:val="Style_21"/>
    <w:link w:val="Style_41_ch"/>
    <w:pPr>
      <w:widowControl w:val="0"/>
      <w:numPr>
        <w:ilvl w:val="0"/>
        <w:numId w:val="1"/>
      </w:numPr>
      <w:spacing w:after="0"/>
      <w:ind/>
      <w:jc w:val="both"/>
    </w:pPr>
    <w:rPr>
      <w:rFonts w:ascii="Times New Roman" w:hAnsi="Times New Roman"/>
      <w:sz w:val="28"/>
    </w:rPr>
  </w:style>
  <w:style w:styleId="Style_41_ch" w:type="character">
    <w:name w:val="Список-N"/>
    <w:basedOn w:val="Style_21_ch"/>
    <w:link w:val="Style_41"/>
    <w:rPr>
      <w:rFonts w:ascii="Times New Roman" w:hAnsi="Times New Roman"/>
      <w:sz w:val="28"/>
    </w:rPr>
  </w:style>
  <w:style w:styleId="Style_42" w:type="paragraph">
    <w:name w:val="Title"/>
    <w:next w:val="Style_7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7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7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1"/>
    <w:basedOn w:val="Style_4"/>
    <w:rPr>
      <w:rFonts w:ascii="Times New Roman" w:hAnsi="Times New Roman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2025-06-20T06:56:58Z</dcterms:modified>
</cp:coreProperties>
</file>