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7DA" w:rsidRPr="00AA1297" w:rsidRDefault="00AA1297">
      <w:pPr>
        <w:spacing w:after="0" w:line="240" w:lineRule="auto"/>
        <w:jc w:val="center"/>
        <w:rPr>
          <w:rFonts w:ascii="Times New Roman" w:hAnsi="Times New Roman"/>
          <w:b/>
          <w:sz w:val="28"/>
          <w:szCs w:val="28"/>
        </w:rPr>
      </w:pPr>
      <w:r w:rsidRPr="00AA1297">
        <w:rPr>
          <w:rFonts w:ascii="Times New Roman" w:hAnsi="Times New Roman"/>
          <w:b/>
          <w:sz w:val="28"/>
          <w:szCs w:val="28"/>
        </w:rPr>
        <w:t>Проект постановления</w:t>
      </w:r>
    </w:p>
    <w:p w:rsidR="009C77DA" w:rsidRDefault="009C77DA">
      <w:pPr>
        <w:spacing w:after="0" w:line="240" w:lineRule="auto"/>
        <w:jc w:val="center"/>
        <w:rPr>
          <w:rFonts w:ascii="Times New Roman" w:hAnsi="Times New Roman"/>
          <w:b/>
          <w:sz w:val="26"/>
        </w:rPr>
      </w:pPr>
    </w:p>
    <w:p w:rsidR="009C77DA" w:rsidRDefault="009C77DA">
      <w:pPr>
        <w:spacing w:after="0" w:line="240" w:lineRule="auto"/>
        <w:jc w:val="center"/>
        <w:rPr>
          <w:rFonts w:ascii="Times New Roman" w:hAnsi="Times New Roman"/>
          <w:b/>
          <w:sz w:val="26"/>
        </w:rPr>
      </w:pPr>
    </w:p>
    <w:p w:rsidR="009C77DA" w:rsidRDefault="009C77DA">
      <w:pPr>
        <w:spacing w:after="0" w:line="240" w:lineRule="auto"/>
        <w:jc w:val="center"/>
        <w:rPr>
          <w:rFonts w:ascii="Times New Roman" w:hAnsi="Times New Roman"/>
          <w:b/>
          <w:sz w:val="26"/>
        </w:rPr>
      </w:pPr>
    </w:p>
    <w:p w:rsidR="009C77DA" w:rsidRDefault="009C77DA">
      <w:pPr>
        <w:spacing w:after="0" w:line="240" w:lineRule="auto"/>
        <w:jc w:val="center"/>
        <w:rPr>
          <w:rFonts w:ascii="Times New Roman" w:hAnsi="Times New Roman"/>
          <w:b/>
          <w:sz w:val="26"/>
        </w:rPr>
      </w:pPr>
    </w:p>
    <w:p w:rsidR="009C77DA" w:rsidRDefault="009C77DA">
      <w:pPr>
        <w:spacing w:after="0" w:line="240" w:lineRule="auto"/>
        <w:jc w:val="center"/>
        <w:rPr>
          <w:rFonts w:ascii="Times New Roman" w:hAnsi="Times New Roman"/>
          <w:b/>
          <w:sz w:val="26"/>
        </w:rPr>
      </w:pPr>
    </w:p>
    <w:p w:rsidR="009C77DA" w:rsidRDefault="009C77DA">
      <w:pPr>
        <w:spacing w:after="0" w:line="240" w:lineRule="auto"/>
        <w:jc w:val="center"/>
        <w:rPr>
          <w:rFonts w:ascii="Times New Roman" w:hAnsi="Times New Roman"/>
          <w:b/>
          <w:sz w:val="26"/>
        </w:rPr>
      </w:pPr>
    </w:p>
    <w:p w:rsidR="009C77DA" w:rsidRDefault="009C77DA">
      <w:pPr>
        <w:spacing w:after="0" w:line="240" w:lineRule="auto"/>
        <w:jc w:val="center"/>
        <w:rPr>
          <w:rFonts w:ascii="Times New Roman" w:hAnsi="Times New Roman"/>
          <w:b/>
          <w:sz w:val="26"/>
        </w:rPr>
      </w:pPr>
    </w:p>
    <w:p w:rsidR="009C77DA" w:rsidRDefault="009C77DA">
      <w:pPr>
        <w:spacing w:after="0" w:line="240" w:lineRule="auto"/>
        <w:jc w:val="center"/>
        <w:rPr>
          <w:rFonts w:ascii="Times New Roman" w:hAnsi="Times New Roman"/>
          <w:b/>
          <w:sz w:val="26"/>
        </w:rPr>
      </w:pPr>
    </w:p>
    <w:p w:rsidR="009C77DA" w:rsidRDefault="009C77DA">
      <w:pPr>
        <w:spacing w:after="0" w:line="240" w:lineRule="auto"/>
        <w:jc w:val="center"/>
        <w:rPr>
          <w:rFonts w:ascii="Times New Roman" w:hAnsi="Times New Roman"/>
          <w:b/>
          <w:sz w:val="26"/>
        </w:rPr>
      </w:pPr>
    </w:p>
    <w:p w:rsidR="009C77DA" w:rsidRDefault="009C77DA">
      <w:pPr>
        <w:spacing w:after="0" w:line="240" w:lineRule="auto"/>
        <w:jc w:val="center"/>
        <w:rPr>
          <w:rFonts w:ascii="Times New Roman" w:hAnsi="Times New Roman"/>
          <w:b/>
          <w:sz w:val="26"/>
        </w:rPr>
      </w:pPr>
    </w:p>
    <w:p w:rsidR="009C77DA" w:rsidRDefault="009C77DA">
      <w:pPr>
        <w:spacing w:after="0" w:line="240" w:lineRule="auto"/>
        <w:jc w:val="center"/>
        <w:rPr>
          <w:rFonts w:ascii="Times New Roman" w:hAnsi="Times New Roman"/>
          <w:b/>
          <w:sz w:val="26"/>
        </w:rPr>
      </w:pPr>
    </w:p>
    <w:p w:rsidR="009C77DA" w:rsidRDefault="009C77DA">
      <w:pPr>
        <w:spacing w:after="0" w:line="240" w:lineRule="auto"/>
        <w:jc w:val="center"/>
        <w:rPr>
          <w:rFonts w:ascii="Times New Roman" w:hAnsi="Times New Roman"/>
          <w:b/>
          <w:sz w:val="26"/>
        </w:rPr>
      </w:pPr>
    </w:p>
    <w:p w:rsidR="009C77DA" w:rsidRDefault="009C77DA">
      <w:pPr>
        <w:spacing w:after="0" w:line="240" w:lineRule="auto"/>
        <w:jc w:val="center"/>
        <w:rPr>
          <w:rFonts w:ascii="Times New Roman" w:hAnsi="Times New Roman"/>
          <w:b/>
          <w:sz w:val="26"/>
        </w:rPr>
      </w:pPr>
    </w:p>
    <w:p w:rsidR="009C77DA" w:rsidRDefault="009C77DA">
      <w:pPr>
        <w:spacing w:after="0" w:line="240" w:lineRule="auto"/>
        <w:jc w:val="center"/>
        <w:rPr>
          <w:rFonts w:ascii="Times New Roman" w:hAnsi="Times New Roman"/>
          <w:b/>
          <w:sz w:val="26"/>
        </w:rPr>
      </w:pPr>
    </w:p>
    <w:p w:rsidR="009C77DA" w:rsidRDefault="009C77DA">
      <w:pPr>
        <w:spacing w:after="0" w:line="240" w:lineRule="auto"/>
        <w:jc w:val="center"/>
        <w:rPr>
          <w:rFonts w:ascii="Times New Roman" w:hAnsi="Times New Roman"/>
          <w:b/>
          <w:sz w:val="26"/>
        </w:rPr>
      </w:pPr>
    </w:p>
    <w:p w:rsidR="009C77DA" w:rsidRDefault="009C77DA">
      <w:pPr>
        <w:spacing w:after="0" w:line="240" w:lineRule="auto"/>
        <w:jc w:val="center"/>
        <w:rPr>
          <w:rFonts w:ascii="Times New Roman" w:hAnsi="Times New Roman"/>
          <w:b/>
          <w:sz w:val="26"/>
        </w:rPr>
      </w:pPr>
    </w:p>
    <w:p w:rsidR="009C77DA" w:rsidRDefault="009C77DA">
      <w:pPr>
        <w:spacing w:after="0" w:line="240" w:lineRule="auto"/>
        <w:jc w:val="center"/>
        <w:rPr>
          <w:rFonts w:ascii="Times New Roman" w:hAnsi="Times New Roman"/>
          <w:b/>
          <w:sz w:val="26"/>
        </w:rPr>
      </w:pPr>
    </w:p>
    <w:p w:rsidR="009C77DA" w:rsidRDefault="00AA1297">
      <w:pPr>
        <w:spacing w:after="0" w:line="240" w:lineRule="auto"/>
        <w:jc w:val="center"/>
        <w:rPr>
          <w:rFonts w:ascii="Times New Roman" w:hAnsi="Times New Roman"/>
          <w:b/>
          <w:sz w:val="26"/>
        </w:rPr>
      </w:pPr>
      <w:r>
        <w:rPr>
          <w:rFonts w:ascii="Times New Roman" w:hAnsi="Times New Roman"/>
          <w:b/>
          <w:sz w:val="26"/>
        </w:rPr>
        <w:t>«Об утверждении Порядка 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w:t>
      </w:r>
      <w:r>
        <w:rPr>
          <w:rFonts w:ascii="Times New Roman" w:hAnsi="Times New Roman"/>
          <w:b/>
          <w:sz w:val="26"/>
        </w:rPr>
        <w:t xml:space="preserve"> целях финансового обеспечения затрат на выполнение работ по ремонту общего имущества в многоквартирных домах</w:t>
      </w:r>
      <w:r>
        <w:rPr>
          <w:sz w:val="26"/>
        </w:rPr>
        <w:t xml:space="preserve"> </w:t>
      </w:r>
      <w:r>
        <w:rPr>
          <w:rFonts w:ascii="Times New Roman" w:hAnsi="Times New Roman"/>
          <w:b/>
          <w:sz w:val="26"/>
        </w:rPr>
        <w:t>на территории муниципального образования</w:t>
      </w:r>
    </w:p>
    <w:p w:rsidR="009C77DA" w:rsidRDefault="00AA1297">
      <w:pPr>
        <w:spacing w:after="0" w:line="240" w:lineRule="auto"/>
        <w:jc w:val="center"/>
        <w:rPr>
          <w:rFonts w:ascii="Times New Roman" w:hAnsi="Times New Roman"/>
          <w:b/>
          <w:sz w:val="26"/>
        </w:rPr>
      </w:pPr>
      <w:r>
        <w:rPr>
          <w:rFonts w:ascii="Times New Roman" w:hAnsi="Times New Roman"/>
          <w:b/>
          <w:sz w:val="26"/>
        </w:rPr>
        <w:t>город Алексин»</w:t>
      </w:r>
    </w:p>
    <w:p w:rsidR="009C77DA" w:rsidRDefault="009C77DA">
      <w:pPr>
        <w:spacing w:after="0" w:line="240" w:lineRule="auto"/>
        <w:ind w:firstLine="709"/>
        <w:jc w:val="both"/>
        <w:rPr>
          <w:rFonts w:ascii="Times New Roman" w:hAnsi="Times New Roman"/>
          <w:b/>
          <w:sz w:val="26"/>
        </w:rPr>
      </w:pPr>
    </w:p>
    <w:p w:rsidR="009C77DA" w:rsidRDefault="00AA1297">
      <w:pPr>
        <w:spacing w:after="0" w:line="240" w:lineRule="auto"/>
        <w:ind w:firstLine="709"/>
        <w:jc w:val="both"/>
        <w:rPr>
          <w:rFonts w:ascii="Times New Roman" w:hAnsi="Times New Roman"/>
          <w:sz w:val="26"/>
        </w:rPr>
      </w:pPr>
      <w:r>
        <w:rPr>
          <w:rFonts w:ascii="Times New Roman" w:hAnsi="Times New Roman"/>
          <w:sz w:val="26"/>
        </w:rPr>
        <w:t xml:space="preserve">В соответствии со </w:t>
      </w:r>
      <w:hyperlink r:id="rId7" w:history="1">
        <w:r>
          <w:rPr>
            <w:rFonts w:ascii="Times New Roman" w:hAnsi="Times New Roman"/>
            <w:sz w:val="26"/>
          </w:rPr>
          <w:t>статьей 78</w:t>
        </w:r>
      </w:hyperlink>
      <w:r>
        <w:rPr>
          <w:rFonts w:ascii="Times New Roman" w:hAnsi="Times New Roman"/>
          <w:sz w:val="26"/>
        </w:rPr>
        <w:t xml:space="preserve"> Бюджетного кодекса Российской Федерации, Федеральным законом от 6 октября 2003 года № 131- ФЗ «Об общих принципах организации местного самоуправления в Российской Федерации», постановлени</w:t>
      </w:r>
      <w:r>
        <w:rPr>
          <w:rFonts w:ascii="Times New Roman" w:hAnsi="Times New Roman"/>
          <w:sz w:val="26"/>
        </w:rPr>
        <w:t>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w:t>
      </w:r>
      <w:r>
        <w:rPr>
          <w:rFonts w:ascii="Times New Roman" w:hAnsi="Times New Roman"/>
          <w:sz w:val="26"/>
        </w:rPr>
        <w:t>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w:t>
      </w:r>
      <w:r>
        <w:rPr>
          <w:rFonts w:ascii="Times New Roman" w:hAnsi="Times New Roman"/>
          <w:sz w:val="26"/>
        </w:rPr>
        <w:t xml:space="preserve">новлением Правительства Тульской области от 06.08.2024 года № 400 «Об утверждении Правил предоставления и методики распределения иных межбюджетных трансфертов из бюджета Тульской области бюджетам муниципальных районов (городских округов)  Тульской области </w:t>
      </w:r>
      <w:r>
        <w:rPr>
          <w:rFonts w:ascii="Times New Roman" w:hAnsi="Times New Roman"/>
          <w:sz w:val="26"/>
        </w:rPr>
        <w:t>на выполнение работ по ремонту общего имущества в многоквартирных домах», постановлением администрации муниципального образования город Алексин от 29.12.2023 № 2908  «Об утверждении муниципальной программы  «Благоустройство, создание комфортных и безопасны</w:t>
      </w:r>
      <w:r>
        <w:rPr>
          <w:rFonts w:ascii="Times New Roman" w:hAnsi="Times New Roman"/>
          <w:sz w:val="26"/>
        </w:rPr>
        <w:t>х условий для проживания и отдыха населения в муниципальном образовании город Алексин»», постановлением администрации муниципального образования город Алексин от 29.12.2023 № 2906 «Об утверждении муниципальной программы  «Обеспечение услугами ЖКХ  населени</w:t>
      </w:r>
      <w:r>
        <w:rPr>
          <w:rFonts w:ascii="Times New Roman" w:hAnsi="Times New Roman"/>
          <w:sz w:val="26"/>
        </w:rPr>
        <w:t xml:space="preserve">я  муниципального образования город Алексин»», на основании  Устава </w:t>
      </w:r>
      <w:r>
        <w:rPr>
          <w:rFonts w:ascii="Times New Roman" w:hAnsi="Times New Roman"/>
          <w:sz w:val="26"/>
        </w:rPr>
        <w:lastRenderedPageBreak/>
        <w:t>муниципального образования город Алексин администрация муниципального образования город Алексин ПОСТАНОВЛЯЕТ:</w:t>
      </w:r>
    </w:p>
    <w:p w:rsidR="009C77DA" w:rsidRDefault="00AA1297">
      <w:pPr>
        <w:spacing w:after="0" w:line="240" w:lineRule="auto"/>
        <w:ind w:firstLine="708"/>
        <w:jc w:val="both"/>
        <w:rPr>
          <w:rFonts w:ascii="Times New Roman" w:hAnsi="Times New Roman"/>
          <w:b/>
          <w:sz w:val="26"/>
        </w:rPr>
      </w:pPr>
      <w:r>
        <w:rPr>
          <w:rFonts w:ascii="Times New Roman" w:hAnsi="Times New Roman"/>
          <w:sz w:val="26"/>
        </w:rPr>
        <w:t>1. Утвердить Порядок предоставления субсидии товариществам собственников жилья</w:t>
      </w:r>
      <w:r>
        <w:rPr>
          <w:rFonts w:ascii="Times New Roman" w:hAnsi="Times New Roman"/>
          <w:sz w:val="26"/>
        </w:rPr>
        <w:t>,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w:t>
      </w:r>
      <w:r>
        <w:rPr>
          <w:rFonts w:ascii="Times New Roman" w:hAnsi="Times New Roman"/>
          <w:sz w:val="26"/>
        </w:rPr>
        <w:t>ных домах</w:t>
      </w:r>
      <w:r>
        <w:rPr>
          <w:sz w:val="26"/>
        </w:rPr>
        <w:t xml:space="preserve"> </w:t>
      </w:r>
      <w:r>
        <w:rPr>
          <w:rFonts w:ascii="Times New Roman" w:hAnsi="Times New Roman"/>
          <w:sz w:val="26"/>
        </w:rPr>
        <w:t>на территории муниципального образования город Алексин (Приложение)</w:t>
      </w:r>
    </w:p>
    <w:p w:rsidR="009C77DA" w:rsidRDefault="00AA1297">
      <w:pPr>
        <w:spacing w:after="0" w:line="240" w:lineRule="auto"/>
        <w:ind w:firstLine="708"/>
        <w:jc w:val="both"/>
        <w:rPr>
          <w:rFonts w:ascii="Times New Roman" w:hAnsi="Times New Roman"/>
          <w:b/>
          <w:sz w:val="26"/>
        </w:rPr>
      </w:pPr>
      <w:r>
        <w:rPr>
          <w:rFonts w:ascii="Times New Roman" w:hAnsi="Times New Roman"/>
          <w:sz w:val="26"/>
        </w:rPr>
        <w:t xml:space="preserve">2. </w:t>
      </w:r>
      <w:r>
        <w:rPr>
          <w:rFonts w:ascii="Times New Roman" w:hAnsi="Times New Roman"/>
          <w:sz w:val="26"/>
        </w:rPr>
        <w:t xml:space="preserve">Признать утратившим силу </w:t>
      </w:r>
      <w:r>
        <w:rPr>
          <w:rFonts w:ascii="Times New Roman" w:hAnsi="Times New Roman"/>
          <w:sz w:val="26"/>
        </w:rPr>
        <w:t>Постановление администрации муниципального образования город Алексин от 19.08.2024 года № 1686 «Об утверждении Порядка предоставления субсидии товарищ</w:t>
      </w:r>
      <w:r>
        <w:rPr>
          <w:rFonts w:ascii="Times New Roman" w:hAnsi="Times New Roman"/>
          <w:sz w:val="26"/>
        </w:rPr>
        <w:t>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w:t>
      </w:r>
      <w:r>
        <w:rPr>
          <w:rFonts w:ascii="Times New Roman" w:hAnsi="Times New Roman"/>
          <w:sz w:val="26"/>
        </w:rPr>
        <w:t>о имущества в многоквартирных домах</w:t>
      </w:r>
      <w:r>
        <w:rPr>
          <w:sz w:val="26"/>
        </w:rPr>
        <w:t xml:space="preserve"> </w:t>
      </w:r>
      <w:r>
        <w:rPr>
          <w:rFonts w:ascii="Times New Roman" w:hAnsi="Times New Roman"/>
          <w:sz w:val="26"/>
        </w:rPr>
        <w:t>на территории муниципального образования город Алексин»</w:t>
      </w:r>
      <w:r>
        <w:rPr>
          <w:rFonts w:ascii="Times New Roman" w:hAnsi="Times New Roman"/>
          <w:sz w:val="26"/>
        </w:rPr>
        <w:t>.</w:t>
      </w:r>
    </w:p>
    <w:p w:rsidR="009C77DA" w:rsidRDefault="00AA1297">
      <w:pPr>
        <w:spacing w:after="0" w:line="240" w:lineRule="auto"/>
        <w:ind w:firstLine="567"/>
        <w:contextualSpacing/>
        <w:jc w:val="both"/>
        <w:rPr>
          <w:rFonts w:ascii="Times New Roman" w:hAnsi="Times New Roman"/>
          <w:b/>
          <w:sz w:val="26"/>
        </w:rPr>
      </w:pPr>
      <w:r>
        <w:rPr>
          <w:rFonts w:ascii="Times New Roman" w:hAnsi="Times New Roman"/>
          <w:sz w:val="26"/>
        </w:rPr>
        <w:t xml:space="preserve">3.  Управлению по организационной работе и информационному обеспечению (Панина Ю.А.) в течение 10 дней со дня принятия настоящего Постановления разместить </w:t>
      </w:r>
      <w:r>
        <w:rPr>
          <w:rFonts w:ascii="Times New Roman" w:hAnsi="Times New Roman"/>
          <w:sz w:val="26"/>
        </w:rPr>
        <w:t>Постановление на официальном сайте муниципального образования город Алексин в информационно-телекоммуникационной сети «Интернет».</w:t>
      </w:r>
    </w:p>
    <w:p w:rsidR="009C77DA" w:rsidRDefault="00AA1297">
      <w:pPr>
        <w:spacing w:after="0" w:line="240" w:lineRule="auto"/>
        <w:ind w:firstLine="567"/>
        <w:contextualSpacing/>
        <w:jc w:val="both"/>
        <w:rPr>
          <w:rFonts w:ascii="Times New Roman" w:hAnsi="Times New Roman"/>
          <w:sz w:val="26"/>
        </w:rPr>
      </w:pPr>
      <w:r>
        <w:rPr>
          <w:rFonts w:ascii="Times New Roman" w:hAnsi="Times New Roman"/>
          <w:sz w:val="26"/>
        </w:rPr>
        <w:t>4.  Управлению делопроизводства (</w:t>
      </w:r>
      <w:proofErr w:type="spellStart"/>
      <w:r>
        <w:rPr>
          <w:rFonts w:ascii="Times New Roman" w:hAnsi="Times New Roman"/>
          <w:sz w:val="26"/>
        </w:rPr>
        <w:t>Ворогущина</w:t>
      </w:r>
      <w:proofErr w:type="spellEnd"/>
      <w:r>
        <w:rPr>
          <w:rFonts w:ascii="Times New Roman" w:hAnsi="Times New Roman"/>
          <w:sz w:val="26"/>
        </w:rPr>
        <w:t xml:space="preserve"> О.Е.), комитету по культуре, молодежной политике и спорту (Зайцева В.В.), управлен</w:t>
      </w:r>
      <w:r>
        <w:rPr>
          <w:rFonts w:ascii="Times New Roman" w:hAnsi="Times New Roman"/>
          <w:sz w:val="26"/>
        </w:rPr>
        <w:t>ию по работе с сельскими территориями (Селезнева А.М.)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
    <w:p w:rsidR="009C77DA" w:rsidRDefault="00AA1297">
      <w:pPr>
        <w:spacing w:after="0" w:line="240" w:lineRule="auto"/>
        <w:ind w:firstLine="567"/>
        <w:contextualSpacing/>
        <w:jc w:val="both"/>
        <w:rPr>
          <w:rFonts w:ascii="Times New Roman" w:hAnsi="Times New Roman"/>
          <w:sz w:val="26"/>
        </w:rPr>
      </w:pPr>
      <w:r>
        <w:rPr>
          <w:rFonts w:ascii="Times New Roman" w:hAnsi="Times New Roman"/>
          <w:sz w:val="26"/>
        </w:rPr>
        <w:t>5.  По</w:t>
      </w:r>
      <w:r>
        <w:rPr>
          <w:rFonts w:ascii="Times New Roman" w:hAnsi="Times New Roman"/>
          <w:sz w:val="26"/>
        </w:rPr>
        <w:t>становление вступает в силу со дня официального обнародования.</w:t>
      </w:r>
    </w:p>
    <w:p w:rsidR="009C77DA" w:rsidRDefault="009C77DA">
      <w:pPr>
        <w:spacing w:after="0" w:line="240" w:lineRule="auto"/>
        <w:jc w:val="both"/>
        <w:rPr>
          <w:rFonts w:ascii="Times New Roman" w:hAnsi="Times New Roman"/>
          <w:b/>
          <w:sz w:val="26"/>
        </w:rPr>
      </w:pPr>
    </w:p>
    <w:p w:rsidR="009C77DA" w:rsidRDefault="009C77DA">
      <w:pPr>
        <w:spacing w:after="0" w:line="240" w:lineRule="auto"/>
        <w:jc w:val="both"/>
        <w:rPr>
          <w:rFonts w:ascii="Times New Roman" w:hAnsi="Times New Roman"/>
          <w:b/>
          <w:sz w:val="26"/>
        </w:rPr>
      </w:pPr>
    </w:p>
    <w:p w:rsidR="009C77DA" w:rsidRDefault="009C77DA">
      <w:pPr>
        <w:spacing w:after="0" w:line="240" w:lineRule="auto"/>
        <w:jc w:val="both"/>
        <w:rPr>
          <w:rFonts w:ascii="Times New Roman" w:hAnsi="Times New Roman"/>
          <w:b/>
          <w:sz w:val="26"/>
        </w:rPr>
      </w:pPr>
    </w:p>
    <w:p w:rsidR="009C77DA" w:rsidRDefault="00AA1297">
      <w:pPr>
        <w:spacing w:after="0" w:line="240" w:lineRule="auto"/>
        <w:jc w:val="both"/>
        <w:rPr>
          <w:rFonts w:ascii="Times New Roman" w:hAnsi="Times New Roman"/>
          <w:b/>
          <w:sz w:val="26"/>
        </w:rPr>
      </w:pPr>
      <w:r>
        <w:rPr>
          <w:rFonts w:ascii="Times New Roman" w:hAnsi="Times New Roman"/>
          <w:b/>
          <w:sz w:val="26"/>
        </w:rPr>
        <w:t>Глава администрации</w:t>
      </w:r>
    </w:p>
    <w:p w:rsidR="009C77DA" w:rsidRDefault="00AA1297">
      <w:pPr>
        <w:spacing w:after="0" w:line="240" w:lineRule="auto"/>
        <w:jc w:val="both"/>
        <w:rPr>
          <w:rFonts w:ascii="Times New Roman" w:hAnsi="Times New Roman"/>
          <w:b/>
          <w:sz w:val="26"/>
        </w:rPr>
      </w:pPr>
      <w:r>
        <w:rPr>
          <w:rFonts w:ascii="Times New Roman" w:hAnsi="Times New Roman"/>
          <w:b/>
          <w:sz w:val="26"/>
        </w:rPr>
        <w:t>муниципального образования</w:t>
      </w:r>
    </w:p>
    <w:p w:rsidR="009C77DA" w:rsidRDefault="00AA1297">
      <w:pPr>
        <w:tabs>
          <w:tab w:val="left" w:pos="8931"/>
        </w:tabs>
        <w:spacing w:after="0" w:line="240" w:lineRule="auto"/>
        <w:jc w:val="both"/>
        <w:rPr>
          <w:rFonts w:ascii="Times New Roman" w:hAnsi="Times New Roman"/>
          <w:b/>
          <w:sz w:val="26"/>
        </w:rPr>
      </w:pPr>
      <w:r>
        <w:rPr>
          <w:rFonts w:ascii="Times New Roman" w:hAnsi="Times New Roman"/>
          <w:b/>
          <w:sz w:val="26"/>
        </w:rPr>
        <w:t>город Алексин                                                                                       П.Е. Федоров</w:t>
      </w:r>
    </w:p>
    <w:p w:rsidR="009C77DA" w:rsidRDefault="009C77DA">
      <w:pPr>
        <w:spacing w:after="0" w:line="240" w:lineRule="auto"/>
        <w:rPr>
          <w:rFonts w:ascii="Times New Roman" w:hAnsi="Times New Roman"/>
          <w:sz w:val="28"/>
        </w:rPr>
      </w:pPr>
    </w:p>
    <w:p w:rsidR="009C77DA" w:rsidRDefault="009C77DA">
      <w:pPr>
        <w:ind w:firstLine="720"/>
        <w:rPr>
          <w:rFonts w:ascii="Times New Roman" w:hAnsi="Times New Roman"/>
          <w:sz w:val="26"/>
        </w:rPr>
      </w:pPr>
    </w:p>
    <w:p w:rsidR="009C77DA" w:rsidRDefault="009C77DA">
      <w:pPr>
        <w:tabs>
          <w:tab w:val="left" w:pos="8931"/>
        </w:tabs>
        <w:spacing w:after="0" w:line="240" w:lineRule="auto"/>
        <w:jc w:val="both"/>
        <w:rPr>
          <w:rFonts w:ascii="Times New Roman" w:hAnsi="Times New Roman"/>
          <w:b/>
          <w:sz w:val="26"/>
        </w:rPr>
      </w:pPr>
    </w:p>
    <w:p w:rsidR="009C77DA" w:rsidRDefault="009C77DA">
      <w:pPr>
        <w:spacing w:after="0" w:line="240" w:lineRule="auto"/>
        <w:rPr>
          <w:rFonts w:ascii="Times New Roman" w:hAnsi="Times New Roman"/>
          <w:sz w:val="26"/>
        </w:rPr>
      </w:pPr>
    </w:p>
    <w:p w:rsidR="009C77DA" w:rsidRDefault="009C77DA">
      <w:pPr>
        <w:spacing w:after="0" w:line="240" w:lineRule="auto"/>
        <w:jc w:val="right"/>
        <w:outlineLvl w:val="0"/>
        <w:rPr>
          <w:rFonts w:ascii="Times New Roman" w:hAnsi="Times New Roman"/>
          <w:color w:val="000000" w:themeColor="text1"/>
          <w:sz w:val="26"/>
        </w:rPr>
      </w:pPr>
    </w:p>
    <w:p w:rsidR="009C77DA" w:rsidRDefault="009C77DA">
      <w:pPr>
        <w:spacing w:after="0" w:line="240" w:lineRule="auto"/>
        <w:jc w:val="right"/>
        <w:outlineLvl w:val="0"/>
        <w:rPr>
          <w:rFonts w:ascii="Times New Roman" w:hAnsi="Times New Roman"/>
          <w:color w:val="000000" w:themeColor="text1"/>
          <w:sz w:val="26"/>
        </w:rPr>
      </w:pPr>
    </w:p>
    <w:p w:rsidR="009C77DA" w:rsidRDefault="009C77DA">
      <w:pPr>
        <w:spacing w:after="0" w:line="240" w:lineRule="auto"/>
        <w:jc w:val="right"/>
        <w:outlineLvl w:val="0"/>
        <w:rPr>
          <w:rFonts w:ascii="Times New Roman" w:hAnsi="Times New Roman"/>
          <w:color w:val="000000" w:themeColor="text1"/>
          <w:sz w:val="26"/>
        </w:rPr>
      </w:pPr>
    </w:p>
    <w:p w:rsidR="009C77DA" w:rsidRDefault="009C77DA">
      <w:pPr>
        <w:spacing w:after="0" w:line="240" w:lineRule="auto"/>
        <w:jc w:val="right"/>
        <w:outlineLvl w:val="0"/>
        <w:rPr>
          <w:rFonts w:ascii="Times New Roman" w:hAnsi="Times New Roman"/>
          <w:color w:val="000000" w:themeColor="text1"/>
          <w:sz w:val="26"/>
        </w:rPr>
      </w:pPr>
    </w:p>
    <w:p w:rsidR="009C77DA" w:rsidRDefault="009C77DA">
      <w:pPr>
        <w:spacing w:after="0" w:line="240" w:lineRule="auto"/>
        <w:jc w:val="right"/>
        <w:outlineLvl w:val="0"/>
        <w:rPr>
          <w:rFonts w:ascii="Times New Roman" w:hAnsi="Times New Roman"/>
          <w:color w:val="000000" w:themeColor="text1"/>
          <w:sz w:val="26"/>
        </w:rPr>
      </w:pPr>
    </w:p>
    <w:p w:rsidR="009C77DA" w:rsidRDefault="009C77DA">
      <w:pPr>
        <w:spacing w:after="0" w:line="240" w:lineRule="auto"/>
        <w:jc w:val="right"/>
        <w:outlineLvl w:val="0"/>
        <w:rPr>
          <w:rFonts w:ascii="Times New Roman" w:hAnsi="Times New Roman"/>
          <w:color w:val="000000" w:themeColor="text1"/>
          <w:sz w:val="26"/>
        </w:rPr>
      </w:pPr>
    </w:p>
    <w:p w:rsidR="009C77DA" w:rsidRDefault="009C77DA">
      <w:pPr>
        <w:spacing w:after="0" w:line="240" w:lineRule="auto"/>
        <w:jc w:val="right"/>
        <w:outlineLvl w:val="0"/>
        <w:rPr>
          <w:rFonts w:ascii="Times New Roman" w:hAnsi="Times New Roman"/>
          <w:color w:val="000000" w:themeColor="text1"/>
          <w:sz w:val="26"/>
        </w:rPr>
      </w:pPr>
    </w:p>
    <w:p w:rsidR="009C77DA" w:rsidRDefault="009C77DA">
      <w:pPr>
        <w:spacing w:after="0" w:line="240" w:lineRule="auto"/>
        <w:jc w:val="right"/>
        <w:outlineLvl w:val="0"/>
        <w:rPr>
          <w:rFonts w:ascii="Times New Roman" w:hAnsi="Times New Roman"/>
          <w:color w:val="000000" w:themeColor="text1"/>
          <w:sz w:val="26"/>
        </w:rPr>
      </w:pPr>
    </w:p>
    <w:p w:rsidR="009C77DA" w:rsidRDefault="009C77DA">
      <w:pPr>
        <w:spacing w:after="0" w:line="240" w:lineRule="auto"/>
        <w:jc w:val="right"/>
        <w:outlineLvl w:val="0"/>
        <w:rPr>
          <w:rFonts w:ascii="Times New Roman" w:hAnsi="Times New Roman"/>
          <w:color w:val="000000" w:themeColor="text1"/>
          <w:sz w:val="26"/>
        </w:rPr>
      </w:pPr>
    </w:p>
    <w:p w:rsidR="009C77DA" w:rsidRDefault="009C77DA">
      <w:pPr>
        <w:spacing w:after="0" w:line="240" w:lineRule="auto"/>
        <w:jc w:val="right"/>
        <w:outlineLvl w:val="0"/>
        <w:rPr>
          <w:rFonts w:ascii="Times New Roman" w:hAnsi="Times New Roman"/>
          <w:color w:val="000000" w:themeColor="text1"/>
          <w:sz w:val="26"/>
        </w:rPr>
      </w:pPr>
    </w:p>
    <w:p w:rsidR="009C77DA" w:rsidRDefault="009C77DA">
      <w:pPr>
        <w:spacing w:after="0" w:line="240" w:lineRule="auto"/>
        <w:jc w:val="right"/>
        <w:outlineLvl w:val="0"/>
        <w:rPr>
          <w:rFonts w:ascii="Times New Roman" w:hAnsi="Times New Roman"/>
          <w:color w:val="000000" w:themeColor="text1"/>
          <w:sz w:val="26"/>
        </w:rPr>
      </w:pPr>
    </w:p>
    <w:p w:rsidR="009C77DA" w:rsidRDefault="00AA1297">
      <w:pPr>
        <w:spacing w:after="0" w:line="240" w:lineRule="auto"/>
        <w:jc w:val="right"/>
        <w:outlineLvl w:val="0"/>
        <w:rPr>
          <w:rFonts w:ascii="Times New Roman" w:hAnsi="Times New Roman"/>
          <w:color w:val="000000" w:themeColor="text1"/>
          <w:sz w:val="26"/>
        </w:rPr>
      </w:pPr>
      <w:bookmarkStart w:id="0" w:name="_GoBack"/>
      <w:bookmarkEnd w:id="0"/>
      <w:r>
        <w:rPr>
          <w:rFonts w:ascii="Times New Roman" w:hAnsi="Times New Roman"/>
          <w:color w:val="000000" w:themeColor="text1"/>
          <w:sz w:val="26"/>
        </w:rPr>
        <w:t>Приложение</w:t>
      </w:r>
    </w:p>
    <w:p w:rsidR="009C77DA" w:rsidRDefault="00AA1297">
      <w:pPr>
        <w:spacing w:after="0" w:line="240" w:lineRule="auto"/>
        <w:jc w:val="right"/>
        <w:rPr>
          <w:rFonts w:ascii="Times New Roman" w:hAnsi="Times New Roman"/>
          <w:color w:val="000000" w:themeColor="text1"/>
          <w:sz w:val="26"/>
        </w:rPr>
      </w:pPr>
      <w:r>
        <w:rPr>
          <w:rFonts w:ascii="Times New Roman" w:hAnsi="Times New Roman"/>
          <w:color w:val="000000" w:themeColor="text1"/>
          <w:sz w:val="26"/>
        </w:rPr>
        <w:t xml:space="preserve">к постановлению администрации </w:t>
      </w:r>
    </w:p>
    <w:p w:rsidR="009C77DA" w:rsidRDefault="00AA1297">
      <w:pPr>
        <w:spacing w:after="0" w:line="240" w:lineRule="auto"/>
        <w:jc w:val="right"/>
        <w:rPr>
          <w:rFonts w:ascii="Times New Roman" w:hAnsi="Times New Roman"/>
          <w:color w:val="000000" w:themeColor="text1"/>
          <w:sz w:val="26"/>
        </w:rPr>
      </w:pPr>
      <w:r>
        <w:rPr>
          <w:rFonts w:ascii="Times New Roman" w:hAnsi="Times New Roman"/>
          <w:color w:val="000000" w:themeColor="text1"/>
          <w:sz w:val="26"/>
        </w:rPr>
        <w:t>муниципального образования город Алексин</w:t>
      </w:r>
    </w:p>
    <w:p w:rsidR="009C77DA" w:rsidRDefault="00AA1297">
      <w:pPr>
        <w:spacing w:after="0" w:line="240" w:lineRule="auto"/>
        <w:jc w:val="right"/>
        <w:outlineLvl w:val="0"/>
        <w:rPr>
          <w:rFonts w:ascii="Times New Roman" w:hAnsi="Times New Roman"/>
          <w:color w:val="000000" w:themeColor="text1"/>
          <w:sz w:val="26"/>
        </w:rPr>
      </w:pPr>
      <w:r>
        <w:rPr>
          <w:rFonts w:ascii="Times New Roman" w:hAnsi="Times New Roman"/>
          <w:color w:val="000000" w:themeColor="text1"/>
          <w:sz w:val="26"/>
        </w:rPr>
        <w:t>от _________</w:t>
      </w:r>
      <w:proofErr w:type="gramStart"/>
      <w:r>
        <w:rPr>
          <w:rFonts w:ascii="Times New Roman" w:hAnsi="Times New Roman"/>
          <w:color w:val="000000" w:themeColor="text1"/>
          <w:sz w:val="26"/>
        </w:rPr>
        <w:t>2025  г.</w:t>
      </w:r>
      <w:proofErr w:type="gramEnd"/>
      <w:r>
        <w:rPr>
          <w:rFonts w:ascii="Times New Roman" w:hAnsi="Times New Roman"/>
          <w:color w:val="000000" w:themeColor="text1"/>
          <w:sz w:val="26"/>
        </w:rPr>
        <w:t xml:space="preserve">  № ______</w:t>
      </w:r>
    </w:p>
    <w:p w:rsidR="009C77DA" w:rsidRDefault="009C77DA">
      <w:pPr>
        <w:spacing w:after="0" w:line="240" w:lineRule="auto"/>
        <w:jc w:val="right"/>
        <w:outlineLvl w:val="0"/>
        <w:rPr>
          <w:rFonts w:ascii="Times New Roman" w:hAnsi="Times New Roman"/>
          <w:color w:val="000000" w:themeColor="text1"/>
          <w:sz w:val="26"/>
        </w:rPr>
      </w:pPr>
    </w:p>
    <w:p w:rsidR="009C77DA" w:rsidRDefault="009C77DA">
      <w:pPr>
        <w:spacing w:after="0" w:line="240" w:lineRule="auto"/>
        <w:jc w:val="right"/>
        <w:outlineLvl w:val="0"/>
        <w:rPr>
          <w:rFonts w:ascii="Times New Roman" w:hAnsi="Times New Roman"/>
          <w:color w:val="000000" w:themeColor="text1"/>
          <w:sz w:val="26"/>
        </w:rPr>
      </w:pPr>
    </w:p>
    <w:p w:rsidR="009C77DA" w:rsidRDefault="00AA1297">
      <w:pPr>
        <w:spacing w:after="0" w:line="240" w:lineRule="auto"/>
        <w:jc w:val="center"/>
        <w:rPr>
          <w:rFonts w:ascii="Times New Roman" w:hAnsi="Times New Roman"/>
          <w:b/>
          <w:color w:val="000000" w:themeColor="text1"/>
          <w:sz w:val="26"/>
        </w:rPr>
      </w:pPr>
      <w:r>
        <w:rPr>
          <w:rFonts w:ascii="Times New Roman" w:hAnsi="Times New Roman"/>
          <w:b/>
          <w:color w:val="000000" w:themeColor="text1"/>
          <w:sz w:val="26"/>
        </w:rPr>
        <w:t>Порядок</w:t>
      </w:r>
    </w:p>
    <w:p w:rsidR="009C77DA" w:rsidRDefault="00AA1297">
      <w:pPr>
        <w:spacing w:after="0" w:line="240" w:lineRule="auto"/>
        <w:jc w:val="center"/>
        <w:rPr>
          <w:rFonts w:ascii="Times New Roman" w:hAnsi="Times New Roman"/>
          <w:b/>
          <w:color w:val="000000" w:themeColor="text1"/>
          <w:sz w:val="26"/>
        </w:rPr>
      </w:pPr>
      <w:r>
        <w:rPr>
          <w:rFonts w:ascii="Times New Roman" w:hAnsi="Times New Roman"/>
          <w:b/>
          <w:color w:val="000000" w:themeColor="text1"/>
          <w:sz w:val="26"/>
        </w:rPr>
        <w:t xml:space="preserve">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Pr>
          <w:rFonts w:ascii="Times New Roman" w:hAnsi="Times New Roman"/>
          <w:b/>
          <w:sz w:val="26"/>
        </w:rPr>
        <w:t>в целях финансового обеспечения затрат на вы</w:t>
      </w:r>
      <w:r>
        <w:rPr>
          <w:rFonts w:ascii="Times New Roman" w:hAnsi="Times New Roman"/>
          <w:b/>
          <w:sz w:val="26"/>
        </w:rPr>
        <w:t>полнение работ по ремонту общего имущества в многоквартирных домах на территории муниципального образования город Алексин</w:t>
      </w:r>
    </w:p>
    <w:p w:rsidR="009C77DA" w:rsidRDefault="009C77DA">
      <w:pPr>
        <w:spacing w:after="0" w:line="240" w:lineRule="auto"/>
        <w:jc w:val="center"/>
        <w:rPr>
          <w:rFonts w:ascii="Times New Roman" w:hAnsi="Times New Roman"/>
          <w:b/>
          <w:color w:val="000000" w:themeColor="text1"/>
          <w:sz w:val="26"/>
        </w:rPr>
      </w:pPr>
    </w:p>
    <w:p w:rsidR="009C77DA" w:rsidRDefault="00AA1297">
      <w:pPr>
        <w:widowControl w:val="0"/>
        <w:spacing w:after="0" w:line="240" w:lineRule="auto"/>
        <w:jc w:val="center"/>
        <w:outlineLvl w:val="1"/>
        <w:rPr>
          <w:rFonts w:ascii="Times New Roman" w:hAnsi="Times New Roman"/>
          <w:b/>
          <w:color w:val="000000" w:themeColor="text1"/>
          <w:sz w:val="26"/>
        </w:rPr>
      </w:pPr>
      <w:r>
        <w:rPr>
          <w:rFonts w:ascii="Times New Roman" w:hAnsi="Times New Roman"/>
          <w:b/>
          <w:color w:val="000000" w:themeColor="text1"/>
          <w:sz w:val="26"/>
        </w:rPr>
        <w:t>РАЗДЕЛ I</w:t>
      </w:r>
    </w:p>
    <w:p w:rsidR="009C77DA" w:rsidRDefault="00AA1297">
      <w:pPr>
        <w:widowControl w:val="0"/>
        <w:spacing w:after="0" w:line="240" w:lineRule="auto"/>
        <w:jc w:val="center"/>
        <w:outlineLvl w:val="1"/>
        <w:rPr>
          <w:rFonts w:ascii="Times New Roman" w:hAnsi="Times New Roman"/>
          <w:b/>
          <w:color w:val="000000" w:themeColor="text1"/>
          <w:sz w:val="26"/>
        </w:rPr>
      </w:pPr>
      <w:r>
        <w:rPr>
          <w:rFonts w:ascii="Times New Roman" w:hAnsi="Times New Roman"/>
          <w:b/>
          <w:color w:val="000000" w:themeColor="text1"/>
          <w:sz w:val="26"/>
        </w:rPr>
        <w:t>ОБЩИЕ ПОЛОЖЕНИЯ</w:t>
      </w:r>
    </w:p>
    <w:p w:rsidR="009C77DA" w:rsidRDefault="00AA1297">
      <w:pPr>
        <w:spacing w:after="0" w:line="240" w:lineRule="auto"/>
        <w:ind w:firstLine="540"/>
        <w:jc w:val="both"/>
        <w:rPr>
          <w:rFonts w:ascii="Times New Roman" w:hAnsi="Times New Roman"/>
          <w:color w:val="000000" w:themeColor="text1"/>
          <w:sz w:val="26"/>
        </w:rPr>
      </w:pPr>
      <w:bookmarkStart w:id="1" w:name="P58"/>
      <w:bookmarkEnd w:id="1"/>
      <w:r>
        <w:rPr>
          <w:rFonts w:ascii="Times New Roman" w:hAnsi="Times New Roman"/>
          <w:color w:val="000000" w:themeColor="text1"/>
          <w:sz w:val="26"/>
        </w:rPr>
        <w:t>1. Настоящий Порядок определяет условия предоставления из бюджета муниципального образования город Алексин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w:t>
      </w:r>
      <w:r>
        <w:rPr>
          <w:rFonts w:ascii="Times New Roman" w:hAnsi="Times New Roman"/>
          <w:color w:val="000000" w:themeColor="text1"/>
          <w:sz w:val="26"/>
        </w:rPr>
        <w:t xml:space="preserve"> кооперативам, а также управляющим организациям </w:t>
      </w:r>
      <w:r>
        <w:rPr>
          <w:rFonts w:ascii="Times New Roman" w:hAnsi="Times New Roman"/>
          <w:sz w:val="26"/>
        </w:rPr>
        <w:t xml:space="preserve">в целях финансового обеспечения затрат на выполнение работ по ремонту общего имущества в многоквартирных домах </w:t>
      </w:r>
      <w:r>
        <w:rPr>
          <w:rFonts w:ascii="Times New Roman" w:hAnsi="Times New Roman"/>
          <w:color w:val="000000" w:themeColor="text1"/>
          <w:sz w:val="26"/>
        </w:rPr>
        <w:t>(</w:t>
      </w:r>
      <w:r>
        <w:rPr>
          <w:rFonts w:ascii="Times New Roman" w:hAnsi="Times New Roman"/>
          <w:sz w:val="26"/>
        </w:rPr>
        <w:t>далее соответственно - Порядок, субсидия, получатель субсидии)</w:t>
      </w:r>
      <w:r>
        <w:rPr>
          <w:rFonts w:ascii="Times New Roman" w:hAnsi="Times New Roman"/>
          <w:color w:val="000000" w:themeColor="text1"/>
          <w:sz w:val="26"/>
        </w:rPr>
        <w:t>, понесенных в соответствии с пунк</w:t>
      </w:r>
      <w:r>
        <w:rPr>
          <w:rFonts w:ascii="Times New Roman" w:hAnsi="Times New Roman"/>
          <w:color w:val="000000" w:themeColor="text1"/>
          <w:sz w:val="26"/>
        </w:rPr>
        <w:t>том 2 настоящего Порядка.</w:t>
      </w:r>
    </w:p>
    <w:p w:rsidR="009C77DA" w:rsidRDefault="00AA1297">
      <w:pPr>
        <w:widowControl w:val="0"/>
        <w:spacing w:after="0" w:line="240" w:lineRule="auto"/>
        <w:ind w:firstLine="567"/>
        <w:jc w:val="both"/>
        <w:rPr>
          <w:rFonts w:ascii="Times New Roman" w:hAnsi="Times New Roman"/>
          <w:color w:val="000000" w:themeColor="text1"/>
          <w:sz w:val="26"/>
        </w:rPr>
      </w:pPr>
      <w:r>
        <w:rPr>
          <w:rFonts w:ascii="Times New Roman" w:hAnsi="Times New Roman"/>
          <w:color w:val="000000" w:themeColor="text1"/>
          <w:sz w:val="26"/>
        </w:rPr>
        <w:t xml:space="preserve">2. Субсидия предоставляется в целях финансового обеспечения затрат в рамках </w:t>
      </w:r>
      <w:hyperlink r:id="rId8" w:history="1">
        <w:r>
          <w:rPr>
            <w:rFonts w:ascii="Times New Roman" w:hAnsi="Times New Roman"/>
            <w:color w:val="000000" w:themeColor="text1"/>
            <w:sz w:val="26"/>
          </w:rPr>
          <w:t>программ</w:t>
        </w:r>
      </w:hyperlink>
      <w:r>
        <w:rPr>
          <w:rFonts w:ascii="Times New Roman" w:hAnsi="Times New Roman"/>
          <w:color w:val="000000" w:themeColor="text1"/>
          <w:sz w:val="26"/>
        </w:rPr>
        <w:t xml:space="preserve"> муниципального образования город Алексин:</w:t>
      </w:r>
    </w:p>
    <w:p w:rsidR="009C77DA" w:rsidRDefault="00AA1297">
      <w:pPr>
        <w:widowControl w:val="0"/>
        <w:spacing w:after="0" w:line="240" w:lineRule="auto"/>
        <w:ind w:firstLine="567"/>
        <w:jc w:val="both"/>
        <w:rPr>
          <w:rFonts w:ascii="Times New Roman" w:hAnsi="Times New Roman"/>
          <w:color w:val="000000" w:themeColor="text1"/>
          <w:sz w:val="26"/>
        </w:rPr>
      </w:pPr>
      <w:r>
        <w:rPr>
          <w:rFonts w:ascii="Times New Roman" w:hAnsi="Times New Roman"/>
          <w:color w:val="000000" w:themeColor="text1"/>
          <w:sz w:val="26"/>
        </w:rPr>
        <w:t>- «Благоустрой</w:t>
      </w:r>
      <w:r>
        <w:rPr>
          <w:rFonts w:ascii="Times New Roman" w:hAnsi="Times New Roman"/>
          <w:color w:val="000000" w:themeColor="text1"/>
          <w:sz w:val="26"/>
        </w:rPr>
        <w:t>ство, создание комфортных и безопасных условий для проживания и отдыха населения в муниципальном образовании город Алексин», утвержденной Постановлением администрации МО г. Алексин от 29.12.2023 г. № 2908;</w:t>
      </w:r>
    </w:p>
    <w:p w:rsidR="009C77DA" w:rsidRDefault="00AA1297">
      <w:pPr>
        <w:widowControl w:val="0"/>
        <w:spacing w:after="0" w:line="240" w:lineRule="auto"/>
        <w:ind w:firstLine="567"/>
        <w:jc w:val="both"/>
        <w:rPr>
          <w:rFonts w:ascii="Times New Roman" w:hAnsi="Times New Roman"/>
          <w:sz w:val="26"/>
        </w:rPr>
      </w:pPr>
      <w:r>
        <w:rPr>
          <w:rFonts w:ascii="Times New Roman" w:hAnsi="Times New Roman"/>
          <w:color w:val="000000" w:themeColor="text1"/>
          <w:sz w:val="26"/>
        </w:rPr>
        <w:t xml:space="preserve">- «Обеспечение услугами ЖКХ </w:t>
      </w:r>
      <w:proofErr w:type="gramStart"/>
      <w:r>
        <w:rPr>
          <w:rFonts w:ascii="Times New Roman" w:hAnsi="Times New Roman"/>
          <w:color w:val="000000" w:themeColor="text1"/>
          <w:sz w:val="26"/>
        </w:rPr>
        <w:t>населения  муниципальн</w:t>
      </w:r>
      <w:r>
        <w:rPr>
          <w:rFonts w:ascii="Times New Roman" w:hAnsi="Times New Roman"/>
          <w:color w:val="000000" w:themeColor="text1"/>
          <w:sz w:val="26"/>
        </w:rPr>
        <w:t>ого</w:t>
      </w:r>
      <w:proofErr w:type="gramEnd"/>
      <w:r>
        <w:rPr>
          <w:rFonts w:ascii="Times New Roman" w:hAnsi="Times New Roman"/>
          <w:color w:val="000000" w:themeColor="text1"/>
          <w:sz w:val="26"/>
        </w:rPr>
        <w:t xml:space="preserve"> образования город Алексин», утвержденной Постановлением администрации МО г. Алексин от 29.12.2023г № 2906; </w:t>
      </w:r>
      <w:r>
        <w:rPr>
          <w:rFonts w:ascii="Times New Roman" w:hAnsi="Times New Roman"/>
          <w:sz w:val="26"/>
        </w:rPr>
        <w:t>на выполнение работ по ремонту общего имущества в многоквартирных домах:</w:t>
      </w:r>
    </w:p>
    <w:p w:rsidR="009C77DA" w:rsidRDefault="00AA1297">
      <w:pPr>
        <w:spacing w:after="0"/>
        <w:ind w:firstLine="567"/>
        <w:jc w:val="both"/>
        <w:rPr>
          <w:rFonts w:ascii="Times New Roman" w:hAnsi="Times New Roman"/>
          <w:sz w:val="26"/>
        </w:rPr>
      </w:pPr>
      <w:r>
        <w:rPr>
          <w:rFonts w:ascii="Times New Roman" w:hAnsi="Times New Roman"/>
          <w:sz w:val="26"/>
        </w:rPr>
        <w:t>1) благоустройство придомовых территорий;</w:t>
      </w:r>
    </w:p>
    <w:p w:rsidR="009C77DA" w:rsidRDefault="00AA1297">
      <w:pPr>
        <w:spacing w:after="0"/>
        <w:ind w:firstLine="567"/>
        <w:jc w:val="both"/>
        <w:rPr>
          <w:rFonts w:ascii="Times New Roman" w:hAnsi="Times New Roman"/>
          <w:sz w:val="26"/>
        </w:rPr>
      </w:pPr>
      <w:r>
        <w:rPr>
          <w:rFonts w:ascii="Times New Roman" w:hAnsi="Times New Roman"/>
          <w:sz w:val="26"/>
        </w:rPr>
        <w:t>2) ремонт дымовых вентиляционн</w:t>
      </w:r>
      <w:r>
        <w:rPr>
          <w:rFonts w:ascii="Times New Roman" w:hAnsi="Times New Roman"/>
          <w:sz w:val="26"/>
        </w:rPr>
        <w:t>ых каналов;</w:t>
      </w:r>
    </w:p>
    <w:p w:rsidR="009C77DA" w:rsidRDefault="00AA1297">
      <w:pPr>
        <w:spacing w:after="0"/>
        <w:ind w:firstLine="567"/>
        <w:jc w:val="both"/>
        <w:rPr>
          <w:rFonts w:ascii="Times New Roman" w:hAnsi="Times New Roman"/>
          <w:sz w:val="26"/>
        </w:rPr>
      </w:pPr>
      <w:r>
        <w:rPr>
          <w:rFonts w:ascii="Times New Roman" w:hAnsi="Times New Roman"/>
          <w:sz w:val="26"/>
        </w:rPr>
        <w:t>3) ремонт лифтов;</w:t>
      </w:r>
    </w:p>
    <w:p w:rsidR="009C77DA" w:rsidRDefault="00AA1297">
      <w:pPr>
        <w:spacing w:after="0"/>
        <w:ind w:firstLine="567"/>
        <w:jc w:val="both"/>
        <w:rPr>
          <w:rFonts w:ascii="Times New Roman" w:hAnsi="Times New Roman"/>
          <w:sz w:val="26"/>
        </w:rPr>
      </w:pPr>
      <w:r>
        <w:rPr>
          <w:rFonts w:ascii="Times New Roman" w:hAnsi="Times New Roman"/>
          <w:sz w:val="26"/>
        </w:rPr>
        <w:t>4) ремонт заглубленных объектов подземного пространства, включенных в муниципальный реестр заглубленных объектов подземного пространства, соответствующих требованиям для укрытия населения, и иных объектов для временного размещ</w:t>
      </w:r>
      <w:r>
        <w:rPr>
          <w:rFonts w:ascii="Times New Roman" w:hAnsi="Times New Roman"/>
          <w:sz w:val="26"/>
        </w:rPr>
        <w:t>ения населения при возникновении угрозы их жизни и здоровью при условии выполнения ремонтных работ (ремонт внутренней системы электроснабжения, внутренних инженерных коммуникаций, ремонт продухов в подвальном помещении, ремонт входных дверей и входных груп</w:t>
      </w:r>
      <w:r>
        <w:rPr>
          <w:rFonts w:ascii="Times New Roman" w:hAnsi="Times New Roman"/>
          <w:sz w:val="26"/>
        </w:rPr>
        <w:t>п).</w:t>
      </w:r>
    </w:p>
    <w:p w:rsidR="009C77DA" w:rsidRDefault="00AA1297">
      <w:pPr>
        <w:widowControl w:val="0"/>
        <w:spacing w:after="0" w:line="240" w:lineRule="auto"/>
        <w:ind w:firstLine="567"/>
        <w:jc w:val="both"/>
        <w:rPr>
          <w:rFonts w:ascii="Times New Roman" w:hAnsi="Times New Roman"/>
          <w:color w:val="000000" w:themeColor="text1"/>
          <w:sz w:val="26"/>
        </w:rPr>
      </w:pPr>
      <w:r>
        <w:rPr>
          <w:rFonts w:ascii="Times New Roman" w:hAnsi="Times New Roman"/>
          <w:color w:val="000000" w:themeColor="text1"/>
          <w:sz w:val="26"/>
        </w:rPr>
        <w:t>3. Положения настоящего Порядка не применяются в отношении многоквартирных домов:</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lastRenderedPageBreak/>
        <w:t>а) признанных в установленном порядке аварийными и подлежащими сносу или реконструкции;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б) расположенных на земельных участках, в отношении которых приняты решения об </w:t>
      </w:r>
      <w:r>
        <w:rPr>
          <w:rFonts w:ascii="Times New Roman" w:hAnsi="Times New Roman"/>
          <w:color w:val="000000" w:themeColor="text1"/>
          <w:sz w:val="26"/>
        </w:rPr>
        <w:t>изъятии для государственных или муниципальных нужд.</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4. Субсидия предоставляется муниципальному образованию г. Алексин в пределах лимитов бюджетных обязательств, доведенных в установленном порядке до администрации муниципального образования г. Алексин как п</w:t>
      </w:r>
      <w:r>
        <w:rPr>
          <w:rFonts w:ascii="Times New Roman" w:hAnsi="Times New Roman"/>
          <w:color w:val="000000" w:themeColor="text1"/>
          <w:sz w:val="26"/>
        </w:rPr>
        <w:t xml:space="preserve">олучателя средств местного бюджета в целях финансового обеспечения затрат по направлениям, предусмотренным пунктом </w:t>
      </w:r>
      <w:hyperlink r:id="rId9" w:history="1">
        <w:r>
          <w:rPr>
            <w:rFonts w:ascii="Times New Roman" w:hAnsi="Times New Roman"/>
            <w:color w:val="000000" w:themeColor="text1"/>
            <w:sz w:val="26"/>
          </w:rPr>
          <w:t>2</w:t>
        </w:r>
      </w:hyperlink>
      <w:r>
        <w:rPr>
          <w:rFonts w:ascii="Times New Roman" w:hAnsi="Times New Roman"/>
          <w:color w:val="000000" w:themeColor="text1"/>
          <w:sz w:val="26"/>
        </w:rPr>
        <w:t xml:space="preserve"> настоящего Порядка, носит целевой характер, и не может быть использована на другие цели.</w:t>
      </w:r>
    </w:p>
    <w:p w:rsidR="009C77DA" w:rsidRDefault="00AA1297">
      <w:pPr>
        <w:widowControl w:val="0"/>
        <w:spacing w:after="0" w:line="240" w:lineRule="auto"/>
        <w:ind w:firstLine="540"/>
        <w:jc w:val="both"/>
        <w:rPr>
          <w:rFonts w:ascii="Times New Roman" w:hAnsi="Times New Roman"/>
          <w:color w:val="000000" w:themeColor="text1"/>
          <w:sz w:val="26"/>
          <w:shd w:val="clear" w:color="auto" w:fill="FFD821"/>
        </w:rPr>
      </w:pPr>
      <w:r>
        <w:rPr>
          <w:rFonts w:ascii="Times New Roman" w:hAnsi="Times New Roman"/>
          <w:color w:val="000000" w:themeColor="text1"/>
          <w:sz w:val="26"/>
        </w:rPr>
        <w:t xml:space="preserve">Категории получателей субсидии – юридические лица, осуществляющие свою деятельность на территории муниципального образования город </w:t>
      </w:r>
      <w:proofErr w:type="gramStart"/>
      <w:r>
        <w:rPr>
          <w:rFonts w:ascii="Times New Roman" w:hAnsi="Times New Roman"/>
          <w:color w:val="000000" w:themeColor="text1"/>
          <w:sz w:val="26"/>
        </w:rPr>
        <w:t>Алексин:  това</w:t>
      </w:r>
      <w:r>
        <w:rPr>
          <w:rFonts w:ascii="Times New Roman" w:hAnsi="Times New Roman"/>
          <w:color w:val="000000" w:themeColor="text1"/>
          <w:sz w:val="26"/>
        </w:rPr>
        <w:t>рищества</w:t>
      </w:r>
      <w:proofErr w:type="gramEnd"/>
      <w:r>
        <w:rPr>
          <w:rFonts w:ascii="Times New Roman" w:hAnsi="Times New Roman"/>
          <w:color w:val="000000" w:themeColor="text1"/>
          <w:sz w:val="26"/>
        </w:rPr>
        <w:t xml:space="preserve"> собственников жилья, товарищества собственников недвижимости, жилищные кооперативы и иные специализированные потребительские кооперативы, а также управляющие организации.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Способ предоставления Субсидии - финансовое обеспечение затрат.</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5. Субсидия </w:t>
      </w:r>
      <w:r>
        <w:rPr>
          <w:rFonts w:ascii="Times New Roman" w:hAnsi="Times New Roman"/>
          <w:color w:val="000000" w:themeColor="text1"/>
          <w:sz w:val="26"/>
        </w:rPr>
        <w:t>предоставляется на проведение работ, указанных в п.2 настоящего Порядка.</w:t>
      </w:r>
    </w:p>
    <w:p w:rsidR="009C77DA" w:rsidRDefault="00AA1297">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6.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w:t>
      </w:r>
      <w:r>
        <w:rPr>
          <w:rFonts w:ascii="Times New Roman" w:hAnsi="Times New Roman"/>
          <w:color w:val="000000" w:themeColor="text1"/>
          <w:sz w:val="26"/>
        </w:rPr>
        <w:t>, установленном Министерством финансов Российской Федерации.</w:t>
      </w:r>
    </w:p>
    <w:p w:rsidR="009C77DA" w:rsidRDefault="009C77DA">
      <w:pPr>
        <w:spacing w:after="0" w:line="240" w:lineRule="auto"/>
        <w:ind w:firstLine="540"/>
        <w:jc w:val="both"/>
        <w:rPr>
          <w:rFonts w:ascii="Times New Roman" w:hAnsi="Times New Roman"/>
          <w:color w:val="000000" w:themeColor="text1"/>
          <w:sz w:val="26"/>
        </w:rPr>
      </w:pPr>
    </w:p>
    <w:p w:rsidR="009C77DA" w:rsidRDefault="00AA1297">
      <w:pPr>
        <w:widowControl w:val="0"/>
        <w:spacing w:after="0" w:line="240" w:lineRule="auto"/>
        <w:jc w:val="center"/>
        <w:outlineLvl w:val="1"/>
        <w:rPr>
          <w:rFonts w:ascii="Times New Roman" w:hAnsi="Times New Roman"/>
          <w:b/>
          <w:color w:val="000000" w:themeColor="text1"/>
          <w:sz w:val="26"/>
        </w:rPr>
      </w:pPr>
      <w:r>
        <w:rPr>
          <w:rFonts w:ascii="Times New Roman" w:hAnsi="Times New Roman"/>
          <w:b/>
          <w:color w:val="000000" w:themeColor="text1"/>
          <w:sz w:val="26"/>
        </w:rPr>
        <w:t>РАЗДЕЛ II</w:t>
      </w:r>
    </w:p>
    <w:p w:rsidR="009C77DA" w:rsidRDefault="00AA1297">
      <w:pPr>
        <w:widowControl w:val="0"/>
        <w:spacing w:after="0" w:line="240" w:lineRule="auto"/>
        <w:jc w:val="center"/>
        <w:outlineLvl w:val="1"/>
        <w:rPr>
          <w:rFonts w:ascii="Times New Roman" w:hAnsi="Times New Roman"/>
          <w:b/>
          <w:color w:val="000000" w:themeColor="text1"/>
          <w:sz w:val="26"/>
        </w:rPr>
      </w:pPr>
      <w:r>
        <w:rPr>
          <w:rFonts w:ascii="Times New Roman" w:hAnsi="Times New Roman"/>
          <w:b/>
          <w:color w:val="000000" w:themeColor="text1"/>
          <w:sz w:val="26"/>
        </w:rPr>
        <w:t>ПОРЯДОК ПРОВЕДЕНИЯ ОТБОРА ПОЛУЧАТЕЛЕЙ СУБСИДИИ</w:t>
      </w:r>
    </w:p>
    <w:p w:rsidR="009C77DA" w:rsidRDefault="009C77DA">
      <w:pPr>
        <w:widowControl w:val="0"/>
        <w:spacing w:after="0" w:line="240" w:lineRule="auto"/>
        <w:jc w:val="center"/>
        <w:outlineLvl w:val="1"/>
        <w:rPr>
          <w:rFonts w:ascii="Times New Roman" w:hAnsi="Times New Roman"/>
          <w:b/>
          <w:color w:val="000000" w:themeColor="text1"/>
          <w:sz w:val="26"/>
        </w:rPr>
      </w:pPr>
    </w:p>
    <w:p w:rsidR="009C77DA" w:rsidRDefault="00AA1297">
      <w:pPr>
        <w:widowControl w:val="0"/>
        <w:spacing w:after="0" w:line="240" w:lineRule="auto"/>
        <w:ind w:firstLine="540"/>
        <w:jc w:val="both"/>
        <w:rPr>
          <w:rFonts w:ascii="Times New Roman" w:hAnsi="Times New Roman"/>
          <w:sz w:val="26"/>
        </w:rPr>
      </w:pPr>
      <w:r>
        <w:rPr>
          <w:rFonts w:ascii="Times New Roman" w:hAnsi="Times New Roman"/>
          <w:sz w:val="26"/>
        </w:rPr>
        <w:t>7. Получатели субсидии на финансовое обеспечение затрат по проведению ремонтных работ в многоквартирных домах определяются посредством з</w:t>
      </w:r>
      <w:r>
        <w:rPr>
          <w:rFonts w:ascii="Times New Roman" w:hAnsi="Times New Roman"/>
          <w:sz w:val="26"/>
        </w:rPr>
        <w:t>апроса предложений (далее – отбор).</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8.</w:t>
      </w:r>
      <w:r>
        <w:t xml:space="preserve"> </w:t>
      </w:r>
      <w:r>
        <w:rPr>
          <w:rFonts w:ascii="Times New Roman" w:hAnsi="Times New Roman"/>
          <w:color w:val="000000" w:themeColor="text1"/>
          <w:sz w:val="26"/>
        </w:rPr>
        <w:t>Проведение отбора получателей Субсидии осуществляется в системе «Электронный бюджет» с обеспечением доступа к системе «Электронный бюджет» с использованием федеральной государственной информационной системы «Единая си</w:t>
      </w:r>
      <w:r>
        <w:rPr>
          <w:rFonts w:ascii="Times New Roman" w:hAnsi="Times New Roman"/>
          <w:color w:val="000000" w:themeColor="text1"/>
          <w:sz w:val="26"/>
        </w:rPr>
        <w:t>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9.</w:t>
      </w:r>
      <w:r>
        <w:rPr>
          <w:rFonts w:ascii="Times New Roman" w:hAnsi="Times New Roman"/>
          <w:color w:val="000000" w:themeColor="text1"/>
          <w:sz w:val="26"/>
        </w:rPr>
        <w:t xml:space="preserve"> Администрация муниципального образования город Алексин, как главный распорядитель бюджетных средств, проводит отбор получателей, рассматривает заявки участников отбора получателей субсидий в целях проведения отбора получателей субсидий (далее - главный ра</w:t>
      </w:r>
      <w:r>
        <w:rPr>
          <w:rFonts w:ascii="Times New Roman" w:hAnsi="Times New Roman"/>
          <w:color w:val="000000" w:themeColor="text1"/>
          <w:sz w:val="26"/>
        </w:rPr>
        <w:t xml:space="preserve">спорядитель бюджетных средств). </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10.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и включает в себя следующую информацию</w:t>
      </w:r>
      <w:r>
        <w:rPr>
          <w:rFonts w:ascii="Times New Roman" w:hAnsi="Times New Roman"/>
          <w:color w:val="000000" w:themeColor="text1"/>
          <w:sz w:val="26"/>
        </w:rPr>
        <w:t>:</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а) способ проведения отбора получателей субсидий в соответствии с пунктом 7 настоящего Порядка;</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б) дата и время начала подачи заявок участников отбора получателей субсидий, а также дата и время окончания приема заявок участников отбора получателей </w:t>
      </w:r>
      <w:r>
        <w:rPr>
          <w:rFonts w:ascii="Times New Roman" w:hAnsi="Times New Roman"/>
          <w:color w:val="000000" w:themeColor="text1"/>
          <w:sz w:val="26"/>
        </w:rPr>
        <w:lastRenderedPageBreak/>
        <w:t>субсид</w:t>
      </w:r>
      <w:r>
        <w:rPr>
          <w:rFonts w:ascii="Times New Roman" w:hAnsi="Times New Roman"/>
          <w:color w:val="000000" w:themeColor="text1"/>
          <w:sz w:val="26"/>
        </w:rPr>
        <w:t>ий;</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в) информация о возможности проведения нескольких этапов отбора получателей субсидий с указанием сроков их проведения (при необходимости);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г) наименование, место нахождения, почтовый адрес, адрес электронной почты, контактный телефон главного распоряди</w:t>
      </w:r>
      <w:r>
        <w:rPr>
          <w:rFonts w:ascii="Times New Roman" w:hAnsi="Times New Roman"/>
          <w:color w:val="000000" w:themeColor="text1"/>
          <w:sz w:val="26"/>
        </w:rPr>
        <w:t>теля бюджетных средств;</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д) результаты предоставления Субсидии, определенные в соответствии с Порядком предоставления субсидий, а также при необходимости их характеристики (показатели, необходимые для достижения результатов предоставления Субсидии);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е) треб</w:t>
      </w:r>
      <w:r>
        <w:rPr>
          <w:rFonts w:ascii="Times New Roman" w:hAnsi="Times New Roman"/>
          <w:color w:val="000000" w:themeColor="text1"/>
          <w:sz w:val="26"/>
        </w:rPr>
        <w:t>ования к участникам отбора получателей субсидий, предъявляемые в соответствии с Порядком предоставления субсидий, а также перечень документов, представляемых участниками отбора получателей субсидий для подтверждения соответствия требованиям, указанным в По</w:t>
      </w:r>
      <w:r>
        <w:rPr>
          <w:rFonts w:ascii="Times New Roman" w:hAnsi="Times New Roman"/>
          <w:color w:val="000000" w:themeColor="text1"/>
          <w:sz w:val="26"/>
        </w:rPr>
        <w:t>рядке предоставления субсидий;</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ж) порядок подачи заявок участниками отбора получателей субсидий и требования, предъявляемые к содержанию заявок, подаваемых участниками отбора получателей субсидий;</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з) порядок отзыва участниками отбора получателей субсидий з</w:t>
      </w:r>
      <w:r>
        <w:rPr>
          <w:rFonts w:ascii="Times New Roman" w:hAnsi="Times New Roman"/>
          <w:color w:val="000000" w:themeColor="text1"/>
          <w:sz w:val="26"/>
        </w:rPr>
        <w:t>аявок, включающий в себя возможность или отсутствие возможности отзыва заявок, а также условия отзыва заявок:</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отзыв в любое время до даты окончания проведения отбора получателей субсидий;</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отзыв до наступления даты окончания приема заявок;</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отзыв до </w:t>
      </w:r>
      <w:r>
        <w:rPr>
          <w:rFonts w:ascii="Times New Roman" w:hAnsi="Times New Roman"/>
          <w:color w:val="000000" w:themeColor="text1"/>
          <w:sz w:val="26"/>
        </w:rPr>
        <w:t>окончания приема заявок, но не позднее даты, определенной главным распорядителем бюджетных средств;</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и)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w:t>
      </w:r>
      <w:r>
        <w:rPr>
          <w:rFonts w:ascii="Times New Roman" w:hAnsi="Times New Roman"/>
          <w:color w:val="000000" w:themeColor="text1"/>
          <w:sz w:val="26"/>
        </w:rPr>
        <w:t>в заявки, а также условия внесения изменений в заявки: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внесение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w:t>
      </w:r>
      <w:r>
        <w:rPr>
          <w:rFonts w:ascii="Times New Roman" w:hAnsi="Times New Roman"/>
          <w:color w:val="000000" w:themeColor="text1"/>
          <w:sz w:val="26"/>
        </w:rPr>
        <w:t>ки;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внесение изменений в заявку на этапе рассмотрения заявки по решению главного распорядителя бюджетных средств о возврате заявки на доработку с учетом положений настоящего Порядка;</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к) порядок возврата заявок участникам отбора получателей субсидий на дора</w:t>
      </w:r>
      <w:r>
        <w:rPr>
          <w:rFonts w:ascii="Times New Roman" w:hAnsi="Times New Roman"/>
          <w:color w:val="000000" w:themeColor="text1"/>
          <w:sz w:val="26"/>
        </w:rPr>
        <w:t>ботку, определяющий в том числе:</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возможность или отсутствие возможности возврата заявок на доработку;</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основани</w:t>
      </w:r>
      <w:r>
        <w:rPr>
          <w:rFonts w:ascii="Times New Roman" w:hAnsi="Times New Roman"/>
          <w:color w:val="000000" w:themeColor="text1"/>
          <w:sz w:val="26"/>
        </w:rPr>
        <w:t>я для возврата заявки на доработку;</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л) порядок отклонения заявок, а также информация об основаниях их отклонения в соответствии с настоящим Порядком;</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м) объем распределяемой Субсидии в рамках отбора получателей субсидий, расчет размера Субсидии, установлен</w:t>
      </w:r>
      <w:r>
        <w:rPr>
          <w:rFonts w:ascii="Times New Roman" w:hAnsi="Times New Roman"/>
          <w:color w:val="000000" w:themeColor="text1"/>
          <w:sz w:val="26"/>
        </w:rPr>
        <w:t>ный Порядком предоставления Субсидии, распределение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w:t>
      </w:r>
      <w:r>
        <w:rPr>
          <w:rFonts w:ascii="Times New Roman" w:hAnsi="Times New Roman"/>
          <w:color w:val="000000" w:themeColor="text1"/>
          <w:sz w:val="26"/>
        </w:rPr>
        <w:t>ьное количество победителей отбора получателей субсидий;</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н) порядок предоставления участникам отбора получателей субсидий разъяснений положений объявления о проведении отбора получателей субсидий, </w:t>
      </w:r>
      <w:r>
        <w:rPr>
          <w:rFonts w:ascii="Times New Roman" w:hAnsi="Times New Roman"/>
          <w:color w:val="000000" w:themeColor="text1"/>
          <w:sz w:val="26"/>
        </w:rPr>
        <w:lastRenderedPageBreak/>
        <w:t>установленный настоящим Порядком, даты начала и окончания с</w:t>
      </w:r>
      <w:r>
        <w:rPr>
          <w:rFonts w:ascii="Times New Roman" w:hAnsi="Times New Roman"/>
          <w:color w:val="000000" w:themeColor="text1"/>
          <w:sz w:val="26"/>
        </w:rPr>
        <w:t>рока такого предоставления;</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о) срок, в течение которого победитель (победители) отбора получателей субсидий должен (должны) подписать соглашение;</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п) условия признания победителя (победителей) отбора получателей субсидий уклонившимся от заключения соглашени</w:t>
      </w:r>
      <w:r>
        <w:rPr>
          <w:rFonts w:ascii="Times New Roman" w:hAnsi="Times New Roman"/>
          <w:color w:val="000000" w:themeColor="text1"/>
          <w:sz w:val="26"/>
        </w:rPr>
        <w:t>я:</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w:t>
      </w:r>
      <w:r>
        <w:rPr>
          <w:rFonts w:ascii="Times New Roman" w:hAnsi="Times New Roman"/>
          <w:color w:val="000000" w:themeColor="text1"/>
          <w:sz w:val="26"/>
        </w:rPr>
        <w:t>проекту соглашения.</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11. Дата окончания приема заявок участников отбора получателей субсидий, не может быть ранее:</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10-го календарного дня, следующего за днем размещения объявления о проведении отбора получателей субсидий, в случае если получатель субсидии о</w:t>
      </w:r>
      <w:r>
        <w:rPr>
          <w:rFonts w:ascii="Times New Roman" w:hAnsi="Times New Roman"/>
          <w:color w:val="000000" w:themeColor="text1"/>
          <w:sz w:val="26"/>
        </w:rPr>
        <w:t>пределяется по результатам запроса предложений и отсутствует информация о количестве участников отбора получателей субсидий, соответствующих категории и (или) критериям отбора получателей субсидий.</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12. Срок, в течение которого победитель (победители) отбор</w:t>
      </w:r>
      <w:r>
        <w:rPr>
          <w:rFonts w:ascii="Times New Roman" w:hAnsi="Times New Roman"/>
          <w:color w:val="000000" w:themeColor="text1"/>
          <w:sz w:val="26"/>
        </w:rPr>
        <w:t>а получателей субсидий должен (должны) подписать Соглашение не может быть ранее 10-го календарного дня со дня подписания протокола подведения итогов отбора получателей субсидий.</w:t>
      </w:r>
    </w:p>
    <w:p w:rsidR="009C77DA" w:rsidRDefault="00AA1297">
      <w:pPr>
        <w:widowControl w:val="0"/>
        <w:spacing w:after="0" w:line="240" w:lineRule="auto"/>
        <w:ind w:firstLine="540"/>
        <w:jc w:val="both"/>
        <w:rPr>
          <w:rFonts w:ascii="Times New Roman" w:hAnsi="Times New Roman"/>
          <w:color w:val="000000" w:themeColor="text1"/>
          <w:sz w:val="26"/>
        </w:rPr>
      </w:pPr>
      <w:bookmarkStart w:id="2" w:name="P93"/>
      <w:bookmarkEnd w:id="2"/>
      <w:r>
        <w:rPr>
          <w:rFonts w:ascii="Times New Roman" w:hAnsi="Times New Roman"/>
          <w:color w:val="000000" w:themeColor="text1"/>
          <w:sz w:val="26"/>
        </w:rPr>
        <w:t>13. Участники отбора на первое число месяца, предшествующего месяцу, в котором</w:t>
      </w:r>
      <w:r>
        <w:rPr>
          <w:rFonts w:ascii="Times New Roman" w:hAnsi="Times New Roman"/>
          <w:color w:val="000000" w:themeColor="text1"/>
          <w:sz w:val="26"/>
        </w:rPr>
        <w:t xml:space="preserve"> объявлен отбор, должны соответствовать следующим требованиям:</w:t>
      </w:r>
    </w:p>
    <w:p w:rsidR="009C77DA" w:rsidRDefault="00AA1297">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w:t>
      </w:r>
      <w:r>
        <w:rPr>
          <w:rFonts w:ascii="Times New Roman" w:hAnsi="Times New Roman"/>
          <w:color w:val="000000" w:themeColor="text1"/>
          <w:sz w:val="26"/>
        </w:rPr>
        <w:t xml:space="preserve">рством финансов Российской Федерации </w:t>
      </w:r>
      <w:hyperlink r:id="rId10" w:history="1">
        <w:r>
          <w:rPr>
            <w:rFonts w:ascii="Times New Roman" w:hAnsi="Times New Roman"/>
            <w:color w:val="000000" w:themeColor="text1"/>
            <w:sz w:val="26"/>
          </w:rPr>
          <w:t>перечень</w:t>
        </w:r>
      </w:hyperlink>
      <w:r>
        <w:rPr>
          <w:rFonts w:ascii="Times New Roman" w:hAnsi="Times New Roman"/>
          <w:color w:val="000000" w:themeColor="text1"/>
          <w:sz w:val="26"/>
        </w:rPr>
        <w:t xml:space="preserve"> государств и территорий, используемых для промежуточного (офшорного) владения активами в Российской</w:t>
      </w:r>
      <w:r>
        <w:rPr>
          <w:rFonts w:ascii="Times New Roman" w:hAnsi="Times New Roman"/>
          <w:color w:val="000000" w:themeColor="text1"/>
          <w:sz w:val="26"/>
        </w:rPr>
        <w:t xml:space="preserve">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w:t>
      </w:r>
      <w:r>
        <w:rPr>
          <w:rFonts w:ascii="Times New Roman" w:hAnsi="Times New Roman"/>
          <w:color w:val="000000" w:themeColor="text1"/>
          <w:sz w:val="26"/>
        </w:rPr>
        <w:t>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w:t>
      </w:r>
      <w:r>
        <w:rPr>
          <w:rFonts w:ascii="Times New Roman" w:hAnsi="Times New Roman"/>
          <w:color w:val="000000" w:themeColor="text1"/>
          <w:sz w:val="26"/>
        </w:rPr>
        <w:t>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w:t>
      </w:r>
      <w:r>
        <w:rPr>
          <w:rFonts w:ascii="Times New Roman" w:hAnsi="Times New Roman"/>
          <w:color w:val="000000" w:themeColor="text1"/>
          <w:sz w:val="26"/>
        </w:rPr>
        <w:t>ерных обществ;</w:t>
      </w:r>
    </w:p>
    <w:p w:rsidR="009C77DA" w:rsidRDefault="00AA1297">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C77DA" w:rsidRDefault="00AA1297">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 получатель субсидии (участник отбора) не нах</w:t>
      </w:r>
      <w:r>
        <w:rPr>
          <w:rFonts w:ascii="Times New Roman" w:hAnsi="Times New Roman"/>
          <w:color w:val="000000" w:themeColor="text1"/>
          <w:sz w:val="26"/>
        </w:rPr>
        <w:t>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w:t>
      </w:r>
      <w:r>
        <w:rPr>
          <w:rFonts w:ascii="Times New Roman" w:hAnsi="Times New Roman"/>
          <w:color w:val="000000" w:themeColor="text1"/>
          <w:sz w:val="26"/>
        </w:rPr>
        <w:t>и организациями и террористами или с распространением оружия массового уничтожения;</w:t>
      </w:r>
    </w:p>
    <w:p w:rsidR="009C77DA" w:rsidRDefault="00AA1297">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lastRenderedPageBreak/>
        <w:t>- получатель субсидии (участник отбора) не получает средства из бюджета муниципального образования город Алексин,</w:t>
      </w:r>
      <w:r>
        <w:rPr>
          <w:rFonts w:ascii="Times New Roman" w:hAnsi="Times New Roman"/>
          <w:sz w:val="26"/>
        </w:rPr>
        <w:t xml:space="preserve"> из которого планируется предоставление субсидии, на основа</w:t>
      </w:r>
      <w:r>
        <w:rPr>
          <w:rFonts w:ascii="Times New Roman" w:hAnsi="Times New Roman"/>
          <w:sz w:val="26"/>
        </w:rPr>
        <w:t>нии иных нормативных правовых актов субъекта Российской Федерации, муниципальных правовых актов на цели, указанные в настоящем Порядке;</w:t>
      </w:r>
    </w:p>
    <w:p w:rsidR="009C77DA" w:rsidRDefault="00AA1297">
      <w:pPr>
        <w:widowControl w:val="0"/>
        <w:spacing w:after="0" w:line="240" w:lineRule="auto"/>
        <w:ind w:firstLine="539"/>
        <w:jc w:val="both"/>
        <w:rPr>
          <w:rFonts w:ascii="Times New Roman" w:hAnsi="Times New Roman"/>
          <w:color w:val="000000" w:themeColor="text1"/>
          <w:sz w:val="26"/>
        </w:rPr>
      </w:pPr>
      <w:bookmarkStart w:id="3" w:name="Par88"/>
      <w:bookmarkEnd w:id="3"/>
      <w:r>
        <w:rPr>
          <w:rFonts w:ascii="Times New Roman" w:hAnsi="Times New Roman"/>
          <w:color w:val="000000" w:themeColor="text1"/>
          <w:sz w:val="26"/>
        </w:rPr>
        <w:t>- получатель субсидии (участник отбора) не является иностранным агентом в соответствии с Федеральным законом «О контроле</w:t>
      </w:r>
      <w:r>
        <w:rPr>
          <w:rFonts w:ascii="Times New Roman" w:hAnsi="Times New Roman"/>
          <w:color w:val="000000" w:themeColor="text1"/>
          <w:sz w:val="26"/>
        </w:rPr>
        <w:t xml:space="preserve"> за деятельностью лиц, находящихся под иностранным влиянием»;</w:t>
      </w:r>
    </w:p>
    <w:p w:rsidR="009C77DA" w:rsidRDefault="00AA1297">
      <w:pPr>
        <w:widowControl w:val="0"/>
        <w:spacing w:after="0" w:line="240" w:lineRule="auto"/>
        <w:ind w:firstLine="539"/>
        <w:jc w:val="both"/>
        <w:rPr>
          <w:rFonts w:ascii="Times New Roman" w:hAnsi="Times New Roman"/>
          <w:color w:val="000000" w:themeColor="text1"/>
          <w:sz w:val="26"/>
        </w:rPr>
      </w:pPr>
      <w:bookmarkStart w:id="4" w:name="Par89"/>
      <w:bookmarkEnd w:id="4"/>
      <w:r>
        <w:rPr>
          <w:rFonts w:ascii="Times New Roman" w:hAnsi="Times New Roman"/>
          <w:color w:val="000000" w:themeColor="text1"/>
          <w:sz w:val="26"/>
        </w:rPr>
        <w:t xml:space="preserve">-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w:t>
      </w:r>
      <w:r>
        <w:rPr>
          <w:rFonts w:ascii="Times New Roman" w:hAnsi="Times New Roman"/>
          <w:color w:val="000000" w:themeColor="text1"/>
          <w:sz w:val="26"/>
        </w:rPr>
        <w:t>по уплате налогов, сборов и страховых взносов в бюджеты бюджетной системы Российской Федерации;</w:t>
      </w:r>
    </w:p>
    <w:p w:rsidR="009C77DA" w:rsidRDefault="00AA1297">
      <w:pPr>
        <w:widowControl w:val="0"/>
        <w:spacing w:after="0" w:line="240" w:lineRule="auto"/>
        <w:ind w:firstLine="539"/>
        <w:jc w:val="both"/>
        <w:rPr>
          <w:rFonts w:ascii="Times New Roman" w:hAnsi="Times New Roman"/>
          <w:sz w:val="26"/>
        </w:rPr>
      </w:pPr>
      <w:r>
        <w:rPr>
          <w:rFonts w:ascii="Times New Roman" w:hAnsi="Times New Roman"/>
          <w:color w:val="000000" w:themeColor="text1"/>
          <w:sz w:val="26"/>
        </w:rPr>
        <w:t xml:space="preserve">- </w:t>
      </w:r>
      <w:r>
        <w:rPr>
          <w:rFonts w:ascii="Times New Roman" w:hAnsi="Times New Roman"/>
          <w:sz w:val="26"/>
        </w:rPr>
        <w:t>у получателя субсидии (участника отбора) отсутствуют просроченная задолженность по возврату в бюджет муниципального образования города Алексин, из которого пл</w:t>
      </w:r>
      <w:r>
        <w:rPr>
          <w:rFonts w:ascii="Times New Roman" w:hAnsi="Times New Roman"/>
          <w:sz w:val="26"/>
        </w:rPr>
        <w:t>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из бюджета которого планируется предоставление субсидии в соотв</w:t>
      </w:r>
      <w:r>
        <w:rPr>
          <w:rFonts w:ascii="Times New Roman" w:hAnsi="Times New Roman"/>
          <w:sz w:val="26"/>
        </w:rPr>
        <w:t>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9C77DA" w:rsidRDefault="00AA1297">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 xml:space="preserve">- получатель субсидии (участник отбора), являющийся юридическим лицом, не находится в </w:t>
      </w:r>
      <w:r>
        <w:rPr>
          <w:rFonts w:ascii="Times New Roman" w:hAnsi="Times New Roman"/>
          <w:color w:val="000000" w:themeColor="text1"/>
          <w:sz w:val="26"/>
        </w:rPr>
        <w:t>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w:t>
      </w:r>
      <w:r>
        <w:rPr>
          <w:rFonts w:ascii="Times New Roman" w:hAnsi="Times New Roman"/>
          <w:color w:val="000000" w:themeColor="text1"/>
          <w:sz w:val="26"/>
        </w:rPr>
        <w:t>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w:t>
      </w:r>
      <w:r>
        <w:rPr>
          <w:rFonts w:ascii="Times New Roman" w:hAnsi="Times New Roman"/>
          <w:color w:val="000000" w:themeColor="text1"/>
          <w:sz w:val="26"/>
        </w:rPr>
        <w:t>го предпринимателя;</w:t>
      </w:r>
    </w:p>
    <w:p w:rsidR="009C77DA" w:rsidRDefault="00AA1297">
      <w:pPr>
        <w:widowControl w:val="0"/>
        <w:spacing w:after="0" w:line="240" w:lineRule="auto"/>
        <w:ind w:firstLine="539"/>
        <w:jc w:val="both"/>
        <w:rPr>
          <w:rFonts w:ascii="Times New Roman" w:hAnsi="Times New Roman"/>
          <w:color w:val="000000" w:themeColor="text1"/>
          <w:sz w:val="26"/>
        </w:rPr>
      </w:pPr>
      <w:bookmarkStart w:id="5" w:name="Par92"/>
      <w:bookmarkEnd w:id="5"/>
      <w:r>
        <w:rPr>
          <w:rFonts w:ascii="Times New Roman" w:hAnsi="Times New Roman"/>
          <w:color w:val="000000" w:themeColor="text1"/>
          <w:sz w:val="26"/>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w:t>
      </w:r>
      <w:r>
        <w:rPr>
          <w:rFonts w:ascii="Times New Roman" w:hAnsi="Times New Roman"/>
          <w:color w:val="000000" w:themeColor="text1"/>
          <w:sz w:val="26"/>
        </w:rPr>
        <w:t>чии) получателя субсидии (участника отбора).</w:t>
      </w:r>
    </w:p>
    <w:p w:rsidR="009C77DA" w:rsidRDefault="00AA1297">
      <w:pPr>
        <w:widowControl w:val="0"/>
        <w:numPr>
          <w:ilvl w:val="0"/>
          <w:numId w:val="1"/>
        </w:num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иные требования (при необходимости).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14. Заявка подается в соответствии с требованиями и в сроки, указанные в объявлении о проведении отбора получателей субсидий.</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15. Заявки формируются участниками отбора получа</w:t>
      </w:r>
      <w:r>
        <w:rPr>
          <w:rFonts w:ascii="Times New Roman" w:hAnsi="Times New Roman"/>
          <w:color w:val="000000" w:themeColor="text1"/>
          <w:sz w:val="26"/>
        </w:rPr>
        <w:t>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w:t>
      </w:r>
      <w:r>
        <w:rPr>
          <w:rFonts w:ascii="Times New Roman" w:hAnsi="Times New Roman"/>
          <w:color w:val="000000" w:themeColor="text1"/>
          <w:sz w:val="26"/>
        </w:rPr>
        <w:t>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16. Заявка подписывается усиленной квалифицированной электронной подписью руководителя участника отбора получ</w:t>
      </w:r>
      <w:r>
        <w:rPr>
          <w:rFonts w:ascii="Times New Roman" w:hAnsi="Times New Roman"/>
          <w:color w:val="000000" w:themeColor="text1"/>
          <w:sz w:val="26"/>
        </w:rPr>
        <w:t>ателей субсидий или уполномоченного им лица.</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17. Ответственность за полноту и достоверность информации и документов, содержащихся в заявке, а также за своевременность их представления несет </w:t>
      </w:r>
      <w:r>
        <w:rPr>
          <w:rFonts w:ascii="Times New Roman" w:hAnsi="Times New Roman"/>
          <w:color w:val="000000" w:themeColor="text1"/>
          <w:sz w:val="26"/>
        </w:rPr>
        <w:lastRenderedPageBreak/>
        <w:t>участник отбора получателей субсидий в соответствии с законодатель</w:t>
      </w:r>
      <w:r>
        <w:rPr>
          <w:rFonts w:ascii="Times New Roman" w:hAnsi="Times New Roman"/>
          <w:color w:val="000000" w:themeColor="text1"/>
          <w:sz w:val="26"/>
        </w:rPr>
        <w:t>ством Российской Федерации.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18.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w:t>
      </w:r>
      <w:r>
        <w:rPr>
          <w:rFonts w:ascii="Times New Roman" w:hAnsi="Times New Roman"/>
          <w:color w:val="000000" w:themeColor="text1"/>
          <w:sz w:val="26"/>
        </w:rPr>
        <w:t>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Фото- и видеоматериалы, включаемые в заявку, должны соде</w:t>
      </w:r>
      <w:r>
        <w:rPr>
          <w:rFonts w:ascii="Times New Roman" w:hAnsi="Times New Roman"/>
          <w:color w:val="000000" w:themeColor="text1"/>
          <w:sz w:val="26"/>
        </w:rPr>
        <w:t>ржать четкое и контрастное изображение высокого качества.</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19.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w:t>
      </w:r>
      <w:r>
        <w:rPr>
          <w:rFonts w:ascii="Times New Roman" w:hAnsi="Times New Roman"/>
          <w:color w:val="000000" w:themeColor="text1"/>
          <w:sz w:val="26"/>
        </w:rPr>
        <w:t>онного номера в системе «Электронный бюджет».</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20. Заявка содержит следующие сведения:</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а) информация и документы об участнике отбора получателей субсидий:</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полное и сокращенное наименование участника отбора получателей субсидий;</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дата и код причины постановки</w:t>
      </w:r>
      <w:r>
        <w:rPr>
          <w:rFonts w:ascii="Times New Roman" w:hAnsi="Times New Roman"/>
          <w:color w:val="000000" w:themeColor="text1"/>
          <w:sz w:val="26"/>
        </w:rPr>
        <w:t xml:space="preserve"> на учет в налоговом органе;</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номер контактного телефона, почтовый адрес и адрес электронной почты для направления юридически значимых сообщений;</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фамилия, имя, отчество (при наличии) и идентификационный номер налогоплательщика главного бухгалтера (при налич</w:t>
      </w:r>
      <w:r>
        <w:rPr>
          <w:rFonts w:ascii="Times New Roman" w:hAnsi="Times New Roman"/>
          <w:color w:val="000000" w:themeColor="text1"/>
          <w:sz w:val="26"/>
        </w:rPr>
        <w:t>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w:t>
      </w:r>
      <w:r>
        <w:rPr>
          <w:rFonts w:ascii="Times New Roman" w:hAnsi="Times New Roman"/>
          <w:color w:val="000000" w:themeColor="text1"/>
          <w:sz w:val="26"/>
        </w:rPr>
        <w:t xml:space="preserve"> функции единоличного исполнительного органа;</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информация о руководителе юридического лица (фамилия, имя, отчество (при наличии), идентификационный номер налогоплательщика, должность);</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перечень основных и дополнительных видов деятельности, которые участник </w:t>
      </w:r>
      <w:r>
        <w:rPr>
          <w:rFonts w:ascii="Times New Roman" w:hAnsi="Times New Roman"/>
          <w:color w:val="000000" w:themeColor="text1"/>
          <w:sz w:val="26"/>
        </w:rPr>
        <w:t xml:space="preserve">отбора получателей субсидий вправе осуществлять в соответствии с учредительными документами организации; </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w:t>
      </w:r>
      <w:r>
        <w:rPr>
          <w:rFonts w:ascii="Times New Roman" w:hAnsi="Times New Roman"/>
          <w:color w:val="000000" w:themeColor="text1"/>
          <w:sz w:val="26"/>
        </w:rPr>
        <w:t>глашения;</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в) информация и документы, представляемые при проведении отбора получате</w:t>
      </w:r>
      <w:r>
        <w:rPr>
          <w:rFonts w:ascii="Times New Roman" w:hAnsi="Times New Roman"/>
          <w:color w:val="000000" w:themeColor="text1"/>
          <w:sz w:val="26"/>
        </w:rPr>
        <w:t>лей субсидий в процессе документооборота:</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w:t>
      </w:r>
      <w:r>
        <w:rPr>
          <w:rFonts w:ascii="Times New Roman" w:hAnsi="Times New Roman"/>
          <w:color w:val="000000" w:themeColor="text1"/>
          <w:sz w:val="26"/>
        </w:rPr>
        <w:t>,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w:t>
      </w:r>
      <w:r>
        <w:rPr>
          <w:rFonts w:ascii="Times New Roman" w:hAnsi="Times New Roman"/>
          <w:color w:val="000000" w:themeColor="text1"/>
          <w:sz w:val="26"/>
        </w:rPr>
        <w:t>тронный бюджет»;</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г) предлагаемые участником отбора получателей субсидий значение результата </w:t>
      </w:r>
      <w:r>
        <w:rPr>
          <w:rFonts w:ascii="Times New Roman" w:hAnsi="Times New Roman"/>
          <w:color w:val="000000" w:themeColor="text1"/>
          <w:sz w:val="26"/>
        </w:rPr>
        <w:lastRenderedPageBreak/>
        <w:t xml:space="preserve">предоставления Субсидии, указанного в подпункте «д» пункта 10. настоящего Порядка, значение запрашиваемого участником отбора получателей субсидий размера Субсидии, </w:t>
      </w:r>
      <w:r>
        <w:rPr>
          <w:rFonts w:ascii="Times New Roman" w:hAnsi="Times New Roman"/>
          <w:color w:val="000000" w:themeColor="text1"/>
          <w:sz w:val="26"/>
        </w:rPr>
        <w:t>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К заявке прикладываются следующие документы, оформленные на 1-е число месяца, предшествующего м</w:t>
      </w:r>
      <w:r>
        <w:rPr>
          <w:rFonts w:ascii="Times New Roman" w:hAnsi="Times New Roman"/>
          <w:color w:val="000000" w:themeColor="text1"/>
          <w:sz w:val="26"/>
        </w:rPr>
        <w:t>есяцу, в котором планируется проведение отбора:</w:t>
      </w:r>
    </w:p>
    <w:p w:rsidR="009C77DA" w:rsidRDefault="00AA1297">
      <w:pPr>
        <w:widowControl w:val="0"/>
        <w:numPr>
          <w:ilvl w:val="0"/>
          <w:numId w:val="2"/>
        </w:numPr>
        <w:spacing w:after="0" w:line="240" w:lineRule="auto"/>
        <w:ind w:left="0" w:firstLine="567"/>
        <w:jc w:val="both"/>
        <w:rPr>
          <w:rFonts w:ascii="Times New Roman" w:hAnsi="Times New Roman"/>
          <w:color w:val="000000" w:themeColor="text1"/>
          <w:sz w:val="26"/>
        </w:rPr>
      </w:pPr>
      <w:r>
        <w:rPr>
          <w:rFonts w:ascii="Times New Roman" w:hAnsi="Times New Roman"/>
          <w:color w:val="000000" w:themeColor="text1"/>
          <w:sz w:val="26"/>
        </w:rPr>
        <w:t>локальный сметный расчет, прошедший проверку на предмет достоверности определения сметной стоимости, на выполнение ремонтных работ, указанных в пункте 2 настоящего Порядка;</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 технические данные </w:t>
      </w:r>
      <w:r>
        <w:rPr>
          <w:rFonts w:ascii="Times New Roman" w:hAnsi="Times New Roman"/>
          <w:color w:val="000000" w:themeColor="text1"/>
          <w:sz w:val="26"/>
        </w:rPr>
        <w:t>многоквартирного дома (технический паспорт на МКД или акт весеннего/осеннего осмотра технического состояния МКД или иная техническая документация);</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заверенные копии документов, подтверждающих выбор и реализацию способа управления многоквартирным домом (п</w:t>
      </w:r>
      <w:r>
        <w:rPr>
          <w:rFonts w:ascii="Times New Roman" w:hAnsi="Times New Roman"/>
          <w:color w:val="000000" w:themeColor="text1"/>
          <w:sz w:val="26"/>
        </w:rPr>
        <w:t>ротокол общего собрания собственников помещений в многоквартирном доме о выборе способа управления многоквартирным домом, договор управления (обслуживания) или распоряжение администрации муниципального образования город Алексин об определении управляющей о</w:t>
      </w:r>
      <w:r>
        <w:rPr>
          <w:rFonts w:ascii="Times New Roman" w:hAnsi="Times New Roman"/>
          <w:color w:val="000000" w:themeColor="text1"/>
          <w:sz w:val="26"/>
        </w:rPr>
        <w:t>рганизации для управления многоквартирным домом);</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утвержденный общим собранием собственников помещений в многоквартирном доме протокол внеочередного общего собрания собственников помещений о проведении ремонтных работ в многоквартирном доме и подаче заяв</w:t>
      </w:r>
      <w:r>
        <w:rPr>
          <w:rFonts w:ascii="Times New Roman" w:hAnsi="Times New Roman"/>
          <w:color w:val="000000" w:themeColor="text1"/>
          <w:sz w:val="26"/>
        </w:rPr>
        <w:t>ки на выделение из бюджета муниципального образования город Алексин субсидии на ремонтные работы в многоквартирном доме (приложение № 2 к Порядку);</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копию устава юридического лица, заверенную подписью руководителя и печатью (при наличии);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документ, подт</w:t>
      </w:r>
      <w:r>
        <w:rPr>
          <w:rFonts w:ascii="Times New Roman" w:hAnsi="Times New Roman"/>
          <w:color w:val="000000" w:themeColor="text1"/>
          <w:sz w:val="26"/>
        </w:rPr>
        <w:t>верждающий,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w:t>
      </w:r>
      <w:r>
        <w:rPr>
          <w:rFonts w:ascii="Times New Roman" w:hAnsi="Times New Roman"/>
          <w:color w:val="000000" w:themeColor="text1"/>
          <w:sz w:val="26"/>
        </w:rPr>
        <w:t>рации;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 документ, подтверждающий отсутствие у получателя субсидии просроченной задолженности по возврату в бюджет муниципального образования город Алексин иных субсидий, бюджетных инвестиций, а также иной просроченной (неурегулированной) задолженности по </w:t>
      </w:r>
      <w:r>
        <w:rPr>
          <w:rFonts w:ascii="Times New Roman" w:hAnsi="Times New Roman"/>
          <w:color w:val="000000" w:themeColor="text1"/>
          <w:sz w:val="26"/>
        </w:rPr>
        <w:t>денежным обязательствам перед муниципальным образованием город Алексин.</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21. 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w:t>
      </w:r>
      <w:r>
        <w:rPr>
          <w:rFonts w:ascii="Times New Roman" w:hAnsi="Times New Roman"/>
          <w:color w:val="000000" w:themeColor="text1"/>
          <w:sz w:val="26"/>
        </w:rPr>
        <w:t>субсидий, указанному в настоящем Порядке.</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22. В случае если объявлением о проведении отбора получателей субсидий предусмотрена возможность возврата заявок участникам отбора получателей субсидий на доработку, решения главного распорядителя бюджетных средств</w:t>
      </w:r>
      <w:r>
        <w:rPr>
          <w:rFonts w:ascii="Times New Roman" w:hAnsi="Times New Roman"/>
          <w:color w:val="000000" w:themeColor="text1"/>
          <w:sz w:val="26"/>
        </w:rPr>
        <w:t xml:space="preserve">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w:t>
      </w:r>
      <w:r>
        <w:rPr>
          <w:rFonts w:ascii="Times New Roman" w:hAnsi="Times New Roman"/>
          <w:color w:val="000000" w:themeColor="text1"/>
          <w:sz w:val="26"/>
        </w:rPr>
        <w:t>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lastRenderedPageBreak/>
        <w:t>23. Любой участник отбора получателей</w:t>
      </w:r>
      <w:r>
        <w:rPr>
          <w:rFonts w:ascii="Times New Roman" w:hAnsi="Times New Roman"/>
          <w:color w:val="000000" w:themeColor="text1"/>
          <w:sz w:val="26"/>
        </w:rPr>
        <w:t xml:space="preserve">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w:t>
      </w:r>
      <w:r>
        <w:rPr>
          <w:rFonts w:ascii="Times New Roman" w:hAnsi="Times New Roman"/>
          <w:color w:val="000000" w:themeColor="text1"/>
          <w:sz w:val="26"/>
        </w:rPr>
        <w:t>ений объявления о проведении отбора получателей субсидий путем формирования в системе «Электронный бюджет» соответствующего запроса.</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24. Главный распорядитель бюджетных средств в ответ на запрос, направляет разъяснение положений объявления о проведении отб</w:t>
      </w:r>
      <w:r>
        <w:rPr>
          <w:rFonts w:ascii="Times New Roman" w:hAnsi="Times New Roman"/>
          <w:color w:val="000000" w:themeColor="text1"/>
          <w:sz w:val="26"/>
        </w:rPr>
        <w:t>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w:t>
      </w:r>
      <w:r>
        <w:rPr>
          <w:rFonts w:ascii="Times New Roman" w:hAnsi="Times New Roman"/>
          <w:color w:val="000000" w:themeColor="text1"/>
          <w:sz w:val="26"/>
        </w:rPr>
        <w:t>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Доступ к разъяснению, формируемому в системе «Электронный бюджет» в соответствии с абзацем п</w:t>
      </w:r>
      <w:r>
        <w:rPr>
          <w:rFonts w:ascii="Times New Roman" w:hAnsi="Times New Roman"/>
          <w:color w:val="000000" w:themeColor="text1"/>
          <w:sz w:val="26"/>
        </w:rPr>
        <w:t>ервым настоящего пункта, предоставляется всем участникам отбора.</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25.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w:t>
      </w:r>
      <w:r>
        <w:rPr>
          <w:rFonts w:ascii="Times New Roman" w:hAnsi="Times New Roman"/>
          <w:color w:val="000000" w:themeColor="text1"/>
          <w:sz w:val="26"/>
        </w:rPr>
        <w:t>ывается доступ главному распорядителю бюджетных средств к поданным участниками отбора получателей субсидий заявкам для их рассмотрения.</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В случае если получатель субсидии определяется по результатам запроса предложений, главным распорядителем бюджетных сред</w:t>
      </w:r>
      <w:r>
        <w:rPr>
          <w:rFonts w:ascii="Times New Roman" w:hAnsi="Times New Roman"/>
          <w:color w:val="000000" w:themeColor="text1"/>
          <w:sz w:val="26"/>
        </w:rPr>
        <w:t>ств может быть определена дата до окончания срока подачи заявок, после наступления которой главному распорядителю бюджетных средств открывается доступ в системе «Электронный бюджет» к поданным участниками отбора получателей субсидий заявкам.</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 26. Главный р</w:t>
      </w:r>
      <w:r>
        <w:rPr>
          <w:rFonts w:ascii="Times New Roman" w:hAnsi="Times New Roman"/>
          <w:color w:val="000000" w:themeColor="text1"/>
          <w:sz w:val="26"/>
        </w:rPr>
        <w:t>аспорядитель бюджетных средств в целях проведения отбора получателей субсидий,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w:t>
      </w:r>
      <w:r>
        <w:rPr>
          <w:rFonts w:ascii="Times New Roman" w:hAnsi="Times New Roman"/>
          <w:color w:val="000000" w:themeColor="text1"/>
          <w:sz w:val="26"/>
        </w:rPr>
        <w:t>одержащий следующую информацию о поступивших для участия в отборе получателей субсидий заявках:</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а) регистрационный номер заявки;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б) дата и время поступления заявки;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в) полное наименование участника отбора получателей субсидий (для юридических лиц);</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г) запр</w:t>
      </w:r>
      <w:r>
        <w:rPr>
          <w:rFonts w:ascii="Times New Roman" w:hAnsi="Times New Roman"/>
          <w:color w:val="000000" w:themeColor="text1"/>
          <w:sz w:val="26"/>
        </w:rPr>
        <w:t>ашиваемый участником отбора получателей субсидий размер Субсидии.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27. Протокол вскрытия заявок формируется на едином портале автоматически и подписывается усиленной квалифицированной электронной подписью главным распорядителем бюджетных средств в системе «</w:t>
      </w:r>
      <w:r>
        <w:rPr>
          <w:rFonts w:ascii="Times New Roman" w:hAnsi="Times New Roman"/>
          <w:color w:val="000000" w:themeColor="text1"/>
          <w:sz w:val="26"/>
        </w:rPr>
        <w:t>Электронный бюджет», а также размещается на едином портале не позднее рабочего дня, следующего за днем его подписания.</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28. Заявка признается надлежащей, если она соответствует требованиям, указанным в объявлении о проведении отбора получателей субсидий, и </w:t>
      </w:r>
      <w:r>
        <w:rPr>
          <w:rFonts w:ascii="Times New Roman" w:hAnsi="Times New Roman"/>
          <w:color w:val="000000" w:themeColor="text1"/>
          <w:sz w:val="26"/>
        </w:rPr>
        <w:t>при отсутствии оснований для отклонения заявки.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Главным распорядителем бюджетных средств запрещается требовать от участника отбора представления документов и информации в целях подтверждения соответствия участника отбора требованиям при наличии соответству</w:t>
      </w:r>
      <w:r>
        <w:rPr>
          <w:rFonts w:ascii="Times New Roman" w:hAnsi="Times New Roman"/>
          <w:color w:val="000000" w:themeColor="text1"/>
          <w:sz w:val="26"/>
        </w:rPr>
        <w:t xml:space="preserve">ющей </w:t>
      </w:r>
      <w:r>
        <w:rPr>
          <w:rFonts w:ascii="Times New Roman" w:hAnsi="Times New Roman"/>
          <w:color w:val="000000" w:themeColor="text1"/>
          <w:sz w:val="26"/>
        </w:rPr>
        <w:lastRenderedPageBreak/>
        <w:t>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w:t>
      </w:r>
      <w:r>
        <w:rPr>
          <w:rFonts w:ascii="Times New Roman" w:hAnsi="Times New Roman"/>
          <w:color w:val="000000" w:themeColor="text1"/>
          <w:sz w:val="26"/>
        </w:rPr>
        <w:t>окументы и информацию главному распорядителю бюджетных средств по собственной инициативе.</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Главный распорядитель бюджетных средств осуществляет проверку участника отбора на соответствие требованиям автоматически в системе «Электронный бюджет» на основании </w:t>
      </w:r>
      <w:r>
        <w:rPr>
          <w:rFonts w:ascii="Times New Roman" w:hAnsi="Times New Roman"/>
          <w:color w:val="000000" w:themeColor="text1"/>
          <w:sz w:val="26"/>
        </w:rPr>
        <w:t>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Главный распорядитель бюджетных средств осуществляет проверку подтверждения соотв</w:t>
      </w:r>
      <w:r>
        <w:rPr>
          <w:rFonts w:ascii="Times New Roman" w:hAnsi="Times New Roman"/>
          <w:color w:val="000000" w:themeColor="text1"/>
          <w:sz w:val="26"/>
        </w:rPr>
        <w:t>етствия участника отбора установленным требованиям,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w:t>
      </w:r>
      <w:r>
        <w:rPr>
          <w:rFonts w:ascii="Times New Roman" w:hAnsi="Times New Roman"/>
          <w:color w:val="000000" w:themeColor="text1"/>
          <w:sz w:val="26"/>
        </w:rPr>
        <w:t>ребованиям посредством заполнения соответствующих экранных форм веб-интерфейса системы «Электронный бюджет».</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29. Решения о соответствии заявки требованиям, указанным в объявлении о проведении отбора получателей субсидий, принимаются главным распорядителем </w:t>
      </w:r>
      <w:r>
        <w:rPr>
          <w:rFonts w:ascii="Times New Roman" w:hAnsi="Times New Roman"/>
          <w:color w:val="000000" w:themeColor="text1"/>
          <w:sz w:val="26"/>
        </w:rPr>
        <w:t xml:space="preserve">бюджетных средств на даты получения результатов </w:t>
      </w:r>
      <w:proofErr w:type="gramStart"/>
      <w:r>
        <w:rPr>
          <w:rFonts w:ascii="Times New Roman" w:hAnsi="Times New Roman"/>
          <w:color w:val="000000" w:themeColor="text1"/>
          <w:sz w:val="26"/>
        </w:rPr>
        <w:t>проверки</w:t>
      </w:r>
      <w:proofErr w:type="gramEnd"/>
      <w:r>
        <w:rPr>
          <w:rFonts w:ascii="Times New Roman" w:hAnsi="Times New Roman"/>
          <w:color w:val="000000" w:themeColor="text1"/>
          <w:sz w:val="26"/>
        </w:rPr>
        <w:t xml:space="preserve"> представленных участником отбора получателей субсидий информации и документов, поданных в составе заявки.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30</w:t>
      </w:r>
      <w:r>
        <w:rPr>
          <w:rFonts w:ascii="Times New Roman" w:hAnsi="Times New Roman"/>
          <w:color w:val="000000" w:themeColor="text1"/>
          <w:sz w:val="26"/>
        </w:rPr>
        <w:t>. Заявка отклоняется в случае наличия оснований для отклонения заявки, предусмотренных настоящим Порядком.</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sz w:val="26"/>
        </w:rPr>
        <w:t>31.</w:t>
      </w:r>
      <w:r>
        <w:rPr>
          <w:rFonts w:ascii="Times New Roman" w:hAnsi="Times New Roman"/>
          <w:color w:val="000000" w:themeColor="text1"/>
          <w:sz w:val="26"/>
        </w:rPr>
        <w:t xml:space="preserve"> На стадии рассмотрения заявки основаниями для отклонения заявки являются:</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 - несоответствие представленных документов требованиям, определенным н</w:t>
      </w:r>
      <w:r>
        <w:rPr>
          <w:rFonts w:ascii="Times New Roman" w:hAnsi="Times New Roman"/>
          <w:color w:val="000000" w:themeColor="text1"/>
          <w:sz w:val="26"/>
        </w:rPr>
        <w:t>астоящим Порядком, или непредставление (представление их в неполном объеме);</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 - несоответствие участника отбора требованиям, установленным настоящим Порядком;</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 - установление факта недостоверности представленной участником отбора информации;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 - отсутствие </w:t>
      </w:r>
      <w:r>
        <w:rPr>
          <w:rFonts w:ascii="Times New Roman" w:hAnsi="Times New Roman"/>
          <w:color w:val="000000" w:themeColor="text1"/>
          <w:sz w:val="26"/>
        </w:rPr>
        <w:t>бюджетных ассигнований, предусмотренных на текущий год на предоставление субсидии на проведение в многоквартирных домах ремонтных работ, указанных в пункте 2 настоящего Порядка;</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32. Отбор получателей субсидий признается несостоявшимся в следующих случаях:</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а) по окончании срока подачи заявок подана только одна заявка;</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в) по окончании срока подачи заявок не п</w:t>
      </w:r>
      <w:r>
        <w:rPr>
          <w:rFonts w:ascii="Times New Roman" w:hAnsi="Times New Roman"/>
          <w:color w:val="000000" w:themeColor="text1"/>
          <w:sz w:val="26"/>
        </w:rPr>
        <w:t>одано ни одной заявки;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г) по результатам рассмотрения заявок отклонены все заявки;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33.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w:t>
      </w:r>
      <w:r>
        <w:rPr>
          <w:rFonts w:ascii="Times New Roman" w:hAnsi="Times New Roman"/>
          <w:color w:val="000000" w:themeColor="text1"/>
          <w:sz w:val="26"/>
        </w:rPr>
        <w:t>на соответствующей требованиям, установленным в объявлении о проведении отбора получателей субсидий.</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34. Ранжирование поступивших заявок осуществляется исходя из соответствия </w:t>
      </w:r>
      <w:r>
        <w:rPr>
          <w:rFonts w:ascii="Times New Roman" w:hAnsi="Times New Roman"/>
          <w:color w:val="000000" w:themeColor="text1"/>
          <w:sz w:val="26"/>
        </w:rPr>
        <w:lastRenderedPageBreak/>
        <w:t>участников отбора получателей субсидий требованиям настоящего Порядка и очереднос</w:t>
      </w:r>
      <w:r>
        <w:rPr>
          <w:rFonts w:ascii="Times New Roman" w:hAnsi="Times New Roman"/>
          <w:color w:val="000000" w:themeColor="text1"/>
          <w:sz w:val="26"/>
        </w:rPr>
        <w:t>ти их поступления.</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35.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w:t>
      </w:r>
      <w:r>
        <w:rPr>
          <w:rFonts w:ascii="Times New Roman" w:hAnsi="Times New Roman"/>
          <w:color w:val="000000" w:themeColor="text1"/>
          <w:sz w:val="26"/>
        </w:rPr>
        <w:t xml:space="preserve">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w:t>
      </w:r>
      <w:r>
        <w:rPr>
          <w:rFonts w:ascii="Times New Roman" w:hAnsi="Times New Roman"/>
          <w:color w:val="000000" w:themeColor="text1"/>
          <w:sz w:val="26"/>
        </w:rPr>
        <w:t>субсидий в соответствии с настоящим Порядком.</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36.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победителях о</w:t>
      </w:r>
      <w:r>
        <w:rPr>
          <w:rFonts w:ascii="Times New Roman" w:hAnsi="Times New Roman"/>
          <w:color w:val="000000" w:themeColor="text1"/>
          <w:sz w:val="26"/>
        </w:rPr>
        <w:t xml:space="preserve">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 </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Протокол подведения итогов формируется на едином портале автоматически и подписывается усиленной </w:t>
      </w:r>
      <w:r>
        <w:rPr>
          <w:rFonts w:ascii="Times New Roman" w:hAnsi="Times New Roman"/>
          <w:color w:val="000000" w:themeColor="text1"/>
          <w:sz w:val="26"/>
        </w:rPr>
        <w:t>квалифицированной электронной подписью главным распорядителем бюджетных средств в системе «Электронный бюджет», а также размещается на едином портале не позднее рабочего дня, следующего за днем его подписания.</w:t>
      </w:r>
    </w:p>
    <w:p w:rsidR="009C77DA" w:rsidRDefault="00AA1297">
      <w:pPr>
        <w:spacing w:after="0" w:line="240" w:lineRule="auto"/>
        <w:ind w:firstLine="540"/>
        <w:jc w:val="both"/>
        <w:rPr>
          <w:rFonts w:ascii="PT Astra Serif" w:hAnsi="PT Astra Serif"/>
          <w:sz w:val="26"/>
        </w:rPr>
      </w:pPr>
      <w:r>
        <w:rPr>
          <w:rFonts w:ascii="PT Astra Serif" w:hAnsi="PT Astra Serif"/>
          <w:sz w:val="26"/>
        </w:rPr>
        <w:t>Внесение изменений в протокол подведения итого</w:t>
      </w:r>
      <w:r>
        <w:rPr>
          <w:rFonts w:ascii="PT Astra Serif" w:hAnsi="PT Astra Serif"/>
          <w:sz w:val="26"/>
        </w:rPr>
        <w:t>в отбора осуществляется не позднее 10 календарных дней со дня подписания первой версии протокола подведения итогов отбора путем формирования новых версий указанного протокола с указанием причин внесения изменений.</w:t>
      </w:r>
      <w:r>
        <w:rPr>
          <w:rFonts w:ascii="Times New Roman" w:hAnsi="Times New Roman"/>
          <w:color w:val="000000" w:themeColor="text1"/>
          <w:sz w:val="26"/>
        </w:rPr>
        <w:t xml:space="preserve"> </w:t>
      </w:r>
    </w:p>
    <w:p w:rsidR="009C77DA" w:rsidRDefault="00AA1297">
      <w:pPr>
        <w:spacing w:after="0" w:line="240" w:lineRule="auto"/>
        <w:ind w:firstLine="540"/>
        <w:jc w:val="both"/>
        <w:rPr>
          <w:rFonts w:ascii="PT Astra Serif" w:hAnsi="PT Astra Serif"/>
          <w:sz w:val="26"/>
        </w:rPr>
      </w:pPr>
      <w:r>
        <w:rPr>
          <w:rFonts w:ascii="Times New Roman" w:hAnsi="Times New Roman"/>
          <w:color w:val="000000" w:themeColor="text1"/>
          <w:sz w:val="26"/>
        </w:rPr>
        <w:t>37. При указании в протоколе подведения и</w:t>
      </w:r>
      <w:r>
        <w:rPr>
          <w:rFonts w:ascii="Times New Roman" w:hAnsi="Times New Roman"/>
          <w:color w:val="000000" w:themeColor="text1"/>
          <w:sz w:val="26"/>
        </w:rPr>
        <w:t>тогов отбора размера Субсидии, предусмотренной для предоставления участнику отбора получателей субсидий в соответствии с настоящим Порядком, в случае несоответствия запрашиваемого им размера Субсидии порядку расчета размера Субсидии, установленному решение</w:t>
      </w:r>
      <w:r>
        <w:rPr>
          <w:rFonts w:ascii="Times New Roman" w:hAnsi="Times New Roman"/>
          <w:color w:val="000000" w:themeColor="text1"/>
          <w:sz w:val="26"/>
        </w:rPr>
        <w:t>м о порядке предоставления Субсидии, главный распорядитель бюджетных средств может скорректировать размер Субсидии, предусмотренной для предоставления такому участнику отбора, но не выше размера, указанного им в заявке.</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38. По результатам отбора получателе</w:t>
      </w:r>
      <w:r>
        <w:rPr>
          <w:rFonts w:ascii="Times New Roman" w:hAnsi="Times New Roman"/>
          <w:color w:val="000000" w:themeColor="text1"/>
          <w:sz w:val="26"/>
        </w:rPr>
        <w:t>й субсидий с победителем отбора получателей субсидий заключается соглашение.</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39. В целях заключения соглашения победителем отбора получателей субсидий в системе «Электронный бюджет» уточняется информация о счетах в соответствии с законодательством Российск</w:t>
      </w:r>
      <w:r>
        <w:rPr>
          <w:rFonts w:ascii="Times New Roman" w:hAnsi="Times New Roman"/>
          <w:color w:val="000000" w:themeColor="text1"/>
          <w:sz w:val="26"/>
        </w:rPr>
        <w:t>ой Федерации для перечисления Субсидии, а также о лице, уполномоченном на подписание соглашения (при необходимости).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40. Главный распорядитель бюджетных средств может отказаться от заключения соглашения с победителем отбора получателей субсидий в случае об</w:t>
      </w:r>
      <w:r>
        <w:rPr>
          <w:rFonts w:ascii="Times New Roman" w:hAnsi="Times New Roman"/>
          <w:color w:val="000000" w:themeColor="text1"/>
          <w:sz w:val="26"/>
        </w:rPr>
        <w:t>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41. В случае отказа глав</w:t>
      </w:r>
      <w:r>
        <w:rPr>
          <w:rFonts w:ascii="Times New Roman" w:hAnsi="Times New Roman"/>
          <w:color w:val="000000" w:themeColor="text1"/>
          <w:sz w:val="26"/>
        </w:rPr>
        <w:t xml:space="preserve">ного распорядителя бюджетных средств от заключения соглашения с победителем отбора получателей субсидий по основаниям, предусмотренным пунктом 55. настоящего Порядка, отказа победителя отбора получателей субсидий от заключения соглашения, </w:t>
      </w:r>
      <w:proofErr w:type="spellStart"/>
      <w:r>
        <w:rPr>
          <w:rFonts w:ascii="Times New Roman" w:hAnsi="Times New Roman"/>
          <w:color w:val="000000" w:themeColor="text1"/>
          <w:sz w:val="26"/>
        </w:rPr>
        <w:t>неподписания</w:t>
      </w:r>
      <w:proofErr w:type="spellEnd"/>
      <w:r>
        <w:rPr>
          <w:rFonts w:ascii="Times New Roman" w:hAnsi="Times New Roman"/>
          <w:color w:val="000000" w:themeColor="text1"/>
          <w:sz w:val="26"/>
        </w:rPr>
        <w:t xml:space="preserve"> побе</w:t>
      </w:r>
      <w:r>
        <w:rPr>
          <w:rFonts w:ascii="Times New Roman" w:hAnsi="Times New Roman"/>
          <w:color w:val="000000" w:themeColor="text1"/>
          <w:sz w:val="26"/>
        </w:rPr>
        <w:t xml:space="preserve">дителем </w:t>
      </w:r>
      <w:r>
        <w:rPr>
          <w:rFonts w:ascii="Times New Roman" w:hAnsi="Times New Roman"/>
          <w:color w:val="000000" w:themeColor="text1"/>
          <w:sz w:val="26"/>
        </w:rPr>
        <w:lastRenderedPageBreak/>
        <w:t>отбора получателей субсидий соглашения в срок, определенный объявлением о проведении отбора получателей субсидий в соответствии с пункта 12. настоящего Порядка, главный распорядитель бюджетных средств направляет иным участникам отбора получателей с</w:t>
      </w:r>
      <w:r>
        <w:rPr>
          <w:rFonts w:ascii="Times New Roman" w:hAnsi="Times New Roman"/>
          <w:color w:val="000000" w:themeColor="text1"/>
          <w:sz w:val="26"/>
        </w:rPr>
        <w:t>убсидий,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42. Победитель отбора получателей суб</w:t>
      </w:r>
      <w:r>
        <w:rPr>
          <w:rFonts w:ascii="Times New Roman" w:hAnsi="Times New Roman"/>
          <w:color w:val="000000" w:themeColor="text1"/>
          <w:sz w:val="26"/>
        </w:rPr>
        <w:t>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подпунктом «р» пункта 10. настоящего Порядка.</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43. Размещение главным распорядителем бюджетных ср</w:t>
      </w:r>
      <w:r>
        <w:rPr>
          <w:rFonts w:ascii="Times New Roman" w:hAnsi="Times New Roman"/>
          <w:color w:val="000000" w:themeColor="text1"/>
          <w:sz w:val="26"/>
        </w:rPr>
        <w:t>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 При внесении изменений в объявление о проведе</w:t>
      </w:r>
      <w:r>
        <w:rPr>
          <w:rFonts w:ascii="Times New Roman" w:hAnsi="Times New Roman"/>
          <w:color w:val="000000" w:themeColor="text1"/>
          <w:sz w:val="26"/>
        </w:rPr>
        <w:t>нии отбора получателей субсидии, изменение способа отбора получателей субсидии не допускается. Участники отбора получателей субсидии, подавшие заявку, уведомляются о внесении изменений в объявление о проведении отбора получателей субсидии не позднее дня, с</w:t>
      </w:r>
      <w:r>
        <w:rPr>
          <w:rFonts w:ascii="Times New Roman" w:hAnsi="Times New Roman"/>
          <w:color w:val="000000" w:themeColor="text1"/>
          <w:sz w:val="26"/>
        </w:rPr>
        <w:t>ледующего за днём внесения изменений в объявление о проведении отбора получателей субсидии, с использованием системы «Электронный бюджет».</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44. Объявление об отмене отбора получателей субсидий формируется в электронной форме посредством заполнения соответст</w:t>
      </w:r>
      <w:r>
        <w:rPr>
          <w:rFonts w:ascii="Times New Roman" w:hAnsi="Times New Roman"/>
          <w:color w:val="000000" w:themeColor="text1"/>
          <w:sz w:val="26"/>
        </w:rPr>
        <w:t>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 и содержит инфор</w:t>
      </w:r>
      <w:r>
        <w:rPr>
          <w:rFonts w:ascii="Times New Roman" w:hAnsi="Times New Roman"/>
          <w:color w:val="000000" w:themeColor="text1"/>
          <w:sz w:val="26"/>
        </w:rPr>
        <w:t>мацию о причинах отмены отбора получателей субсидий.</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45.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46. Отбор получателей субсидий считается </w:t>
      </w:r>
      <w:r>
        <w:rPr>
          <w:rFonts w:ascii="Times New Roman" w:hAnsi="Times New Roman"/>
          <w:color w:val="000000" w:themeColor="text1"/>
          <w:sz w:val="26"/>
        </w:rPr>
        <w:t>отмененным со дня размещения объявления о его отмене на едином портале.</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47. После окончания срока отмены проведения отбора получателей субсидий в соответствии с настоящим пунктом и до заключения соглашения с победителем отбора получателей субсидий главный </w:t>
      </w:r>
      <w:r>
        <w:rPr>
          <w:rFonts w:ascii="Times New Roman" w:hAnsi="Times New Roman"/>
          <w:color w:val="000000" w:themeColor="text1"/>
          <w:sz w:val="26"/>
        </w:rPr>
        <w:t>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На основании заявок, по которым принят</w:t>
      </w:r>
      <w:r>
        <w:rPr>
          <w:rFonts w:ascii="Times New Roman" w:hAnsi="Times New Roman"/>
          <w:color w:val="000000" w:themeColor="text1"/>
          <w:sz w:val="26"/>
        </w:rPr>
        <w:t xml:space="preserve">о решение о предоставлении субсидии, организатором отбора формируется и утверждается муниципальный адресный перечень по проведению ремонтных работ в многоквартирных домах муниципального образования город Алексин (далее - муниципальный адресный перечень) с </w:t>
      </w:r>
      <w:r>
        <w:rPr>
          <w:rFonts w:ascii="Times New Roman" w:hAnsi="Times New Roman"/>
          <w:color w:val="000000" w:themeColor="text1"/>
          <w:sz w:val="26"/>
        </w:rPr>
        <w:t>учетом размера средств, предусмотренных на эти цели в бюджете муниципального образования город Алексин.</w:t>
      </w:r>
    </w:p>
    <w:p w:rsidR="009C77DA" w:rsidRDefault="009C77DA">
      <w:pPr>
        <w:widowControl w:val="0"/>
        <w:spacing w:after="0" w:line="240" w:lineRule="auto"/>
        <w:jc w:val="center"/>
        <w:outlineLvl w:val="1"/>
        <w:rPr>
          <w:rFonts w:ascii="Times New Roman" w:hAnsi="Times New Roman"/>
          <w:b/>
          <w:color w:val="000000" w:themeColor="text1"/>
          <w:sz w:val="26"/>
        </w:rPr>
      </w:pPr>
    </w:p>
    <w:p w:rsidR="009C77DA" w:rsidRDefault="00AA1297">
      <w:pPr>
        <w:widowControl w:val="0"/>
        <w:spacing w:after="0" w:line="240" w:lineRule="auto"/>
        <w:jc w:val="center"/>
        <w:outlineLvl w:val="1"/>
        <w:rPr>
          <w:rFonts w:ascii="Times New Roman" w:hAnsi="Times New Roman"/>
          <w:b/>
          <w:color w:val="000000" w:themeColor="text1"/>
          <w:sz w:val="26"/>
        </w:rPr>
      </w:pPr>
      <w:r>
        <w:rPr>
          <w:rFonts w:ascii="Times New Roman" w:hAnsi="Times New Roman"/>
          <w:b/>
          <w:color w:val="000000" w:themeColor="text1"/>
          <w:sz w:val="26"/>
        </w:rPr>
        <w:t>РАЗДЕЛ III</w:t>
      </w:r>
    </w:p>
    <w:p w:rsidR="009C77DA" w:rsidRDefault="00AA1297">
      <w:pPr>
        <w:widowControl w:val="0"/>
        <w:spacing w:after="0" w:line="240" w:lineRule="auto"/>
        <w:jc w:val="center"/>
        <w:outlineLvl w:val="1"/>
        <w:rPr>
          <w:rFonts w:ascii="Times New Roman" w:hAnsi="Times New Roman"/>
          <w:b/>
          <w:color w:val="000000" w:themeColor="text1"/>
          <w:sz w:val="26"/>
        </w:rPr>
      </w:pPr>
      <w:r>
        <w:rPr>
          <w:rFonts w:ascii="Times New Roman" w:hAnsi="Times New Roman"/>
          <w:b/>
          <w:color w:val="000000" w:themeColor="text1"/>
          <w:sz w:val="26"/>
        </w:rPr>
        <w:t>УСЛОВИЯ И ПОРЯДОК ПРЕДОСТАВЛЕНИЯ СУБСИДИИ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48. Субсидия предоставляется в пределах, доведенных до администрации </w:t>
      </w:r>
      <w:r>
        <w:rPr>
          <w:rFonts w:ascii="Times New Roman" w:hAnsi="Times New Roman"/>
          <w:color w:val="000000" w:themeColor="text1"/>
          <w:sz w:val="26"/>
        </w:rPr>
        <w:lastRenderedPageBreak/>
        <w:t xml:space="preserve">муниципального образования </w:t>
      </w:r>
      <w:r>
        <w:rPr>
          <w:rFonts w:ascii="Times New Roman" w:hAnsi="Times New Roman"/>
          <w:color w:val="000000" w:themeColor="text1"/>
          <w:sz w:val="26"/>
        </w:rPr>
        <w:t xml:space="preserve">город </w:t>
      </w:r>
      <w:proofErr w:type="gramStart"/>
      <w:r>
        <w:rPr>
          <w:rFonts w:ascii="Times New Roman" w:hAnsi="Times New Roman"/>
          <w:color w:val="000000" w:themeColor="text1"/>
          <w:sz w:val="26"/>
        </w:rPr>
        <w:t>Алексин  лимитов</w:t>
      </w:r>
      <w:proofErr w:type="gramEnd"/>
      <w:r>
        <w:rPr>
          <w:rFonts w:ascii="Times New Roman" w:hAnsi="Times New Roman"/>
          <w:color w:val="000000" w:themeColor="text1"/>
          <w:sz w:val="26"/>
        </w:rPr>
        <w:t xml:space="preserve"> бюджетных обязательств на предоставление субсидии на текущий финансовый год и плановый период.</w:t>
      </w:r>
    </w:p>
    <w:p w:rsidR="009C77DA" w:rsidRDefault="00AA1297">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49. Размер субсидии на выполнение работ, указанных в пункте 2 настоящего Порядка, определяется администрацией муниципального образования г</w:t>
      </w:r>
      <w:r>
        <w:rPr>
          <w:rFonts w:ascii="Times New Roman" w:hAnsi="Times New Roman"/>
          <w:color w:val="000000" w:themeColor="text1"/>
          <w:sz w:val="26"/>
        </w:rPr>
        <w:t>ород Алексин на основании представленных сметных расчетов.</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50. Получатель субсидии,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w:t>
      </w:r>
      <w:r>
        <w:rPr>
          <w:rFonts w:ascii="Times New Roman" w:hAnsi="Times New Roman"/>
          <w:color w:val="000000" w:themeColor="text1"/>
          <w:sz w:val="26"/>
        </w:rPr>
        <w:t xml:space="preserve">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должны быть согласны на осуществление в отношении их </w:t>
      </w:r>
      <w:r>
        <w:rPr>
          <w:rFonts w:ascii="Times New Roman" w:hAnsi="Times New Roman"/>
          <w:color w:val="000000" w:themeColor="text1"/>
          <w:sz w:val="26"/>
        </w:rPr>
        <w:t xml:space="preserve">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hyperlink r:id="rId11" w:history="1">
        <w:r>
          <w:rPr>
            <w:rFonts w:ascii="Times New Roman" w:hAnsi="Times New Roman"/>
            <w:color w:val="000000" w:themeColor="text1"/>
            <w:sz w:val="26"/>
          </w:rPr>
          <w:t>статьями 268.1</w:t>
        </w:r>
      </w:hyperlink>
      <w:r>
        <w:rPr>
          <w:rFonts w:ascii="Times New Roman" w:hAnsi="Times New Roman"/>
          <w:color w:val="000000" w:themeColor="text1"/>
          <w:sz w:val="26"/>
        </w:rPr>
        <w:t xml:space="preserve"> и </w:t>
      </w:r>
      <w:hyperlink r:id="rId12" w:history="1">
        <w:r>
          <w:rPr>
            <w:rFonts w:ascii="Times New Roman" w:hAnsi="Times New Roman"/>
            <w:color w:val="000000" w:themeColor="text1"/>
            <w:sz w:val="26"/>
          </w:rPr>
          <w:t>269.2</w:t>
        </w:r>
      </w:hyperlink>
      <w:r>
        <w:rPr>
          <w:rFonts w:ascii="Times New Roman" w:hAnsi="Times New Roman"/>
          <w:color w:val="000000" w:themeColor="text1"/>
          <w:sz w:val="26"/>
        </w:rPr>
        <w:t xml:space="preserve"> Б</w:t>
      </w:r>
      <w:r>
        <w:rPr>
          <w:rFonts w:ascii="Times New Roman" w:hAnsi="Times New Roman"/>
          <w:color w:val="000000" w:themeColor="text1"/>
          <w:sz w:val="26"/>
        </w:rPr>
        <w:t>юджетного кодекса Российской Федерации и на включение таких положений в соглашение.</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51. </w:t>
      </w:r>
      <w:r>
        <w:rPr>
          <w:rFonts w:ascii="Times New Roman" w:hAnsi="Times New Roman"/>
          <w:sz w:val="26"/>
        </w:rPr>
        <w:t xml:space="preserve">По результатам отбора администрация </w:t>
      </w:r>
      <w:r>
        <w:rPr>
          <w:rFonts w:ascii="Times New Roman" w:hAnsi="Times New Roman"/>
          <w:color w:val="000000" w:themeColor="text1"/>
          <w:sz w:val="26"/>
        </w:rPr>
        <w:t xml:space="preserve">муниципального образования </w:t>
      </w:r>
      <w:r>
        <w:rPr>
          <w:rFonts w:ascii="Times New Roman" w:hAnsi="Times New Roman"/>
          <w:sz w:val="26"/>
        </w:rPr>
        <w:t>город Алексин заключает с получателем субсидий соглашение о предоставлении Субсидий</w:t>
      </w:r>
      <w:r>
        <w:rPr>
          <w:rFonts w:ascii="Times New Roman" w:hAnsi="Times New Roman"/>
          <w:color w:val="000000" w:themeColor="text1"/>
          <w:sz w:val="26"/>
        </w:rPr>
        <w:t>, в соответствии с тип</w:t>
      </w:r>
      <w:r>
        <w:rPr>
          <w:rFonts w:ascii="Times New Roman" w:hAnsi="Times New Roman"/>
          <w:color w:val="000000" w:themeColor="text1"/>
          <w:sz w:val="26"/>
        </w:rPr>
        <w:t>овой формой, утвержденной управлением по бюджету и финансам администрации муниципального образования город Алексин.</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52. </w:t>
      </w:r>
      <w:r>
        <w:rPr>
          <w:rFonts w:ascii="Times New Roman" w:hAnsi="Times New Roman"/>
          <w:sz w:val="26"/>
        </w:rPr>
        <w:t>На дату подачи заявки на участие в отборе</w:t>
      </w:r>
      <w:r>
        <w:rPr>
          <w:rFonts w:ascii="Times New Roman" w:hAnsi="Times New Roman"/>
          <w:sz w:val="24"/>
        </w:rPr>
        <w:t xml:space="preserve"> </w:t>
      </w:r>
      <w:r>
        <w:rPr>
          <w:rFonts w:ascii="Times New Roman" w:hAnsi="Times New Roman"/>
          <w:color w:val="000000" w:themeColor="text1"/>
          <w:sz w:val="26"/>
        </w:rPr>
        <w:t xml:space="preserve">получатель субсидии должен соответствовать требованиям, предусмотренным пунктом </w:t>
      </w:r>
      <w:hyperlink r:id="rId13" w:history="1">
        <w:r>
          <w:rPr>
            <w:rFonts w:ascii="Times New Roman" w:hAnsi="Times New Roman"/>
            <w:color w:val="000000" w:themeColor="text1"/>
            <w:sz w:val="26"/>
          </w:rPr>
          <w:t>1</w:t>
        </w:r>
      </w:hyperlink>
      <w:r>
        <w:rPr>
          <w:rFonts w:ascii="Times New Roman" w:hAnsi="Times New Roman"/>
          <w:color w:val="000000" w:themeColor="text1"/>
          <w:sz w:val="26"/>
        </w:rPr>
        <w:t>3 настоящего Порядка.</w:t>
      </w:r>
    </w:p>
    <w:p w:rsidR="009C77DA" w:rsidRDefault="00AA1297">
      <w:pPr>
        <w:spacing w:after="0" w:line="240" w:lineRule="auto"/>
        <w:ind w:firstLine="540"/>
        <w:jc w:val="both"/>
        <w:rPr>
          <w:rFonts w:ascii="Times New Roman" w:hAnsi="Times New Roman"/>
          <w:sz w:val="26"/>
        </w:rPr>
      </w:pPr>
      <w:r>
        <w:rPr>
          <w:rFonts w:ascii="Times New Roman" w:hAnsi="Times New Roman"/>
          <w:color w:val="000000" w:themeColor="text1"/>
          <w:sz w:val="26"/>
        </w:rPr>
        <w:t xml:space="preserve">53. При </w:t>
      </w:r>
      <w:r>
        <w:rPr>
          <w:rFonts w:ascii="Times New Roman" w:hAnsi="Times New Roman"/>
          <w:sz w:val="26"/>
        </w:rPr>
        <w:t>реорганизации получателя субсидии в форме слияния, присоединения или преобразов</w:t>
      </w:r>
      <w:r>
        <w:rPr>
          <w:rFonts w:ascii="Times New Roman" w:hAnsi="Times New Roman"/>
          <w:sz w:val="26"/>
        </w:rPr>
        <w:t>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C77DA" w:rsidRDefault="00AA1297">
      <w:pPr>
        <w:spacing w:after="0" w:line="240" w:lineRule="auto"/>
        <w:ind w:firstLine="540"/>
        <w:jc w:val="both"/>
        <w:rPr>
          <w:rFonts w:ascii="Times New Roman" w:hAnsi="Times New Roman"/>
          <w:sz w:val="26"/>
        </w:rPr>
      </w:pPr>
      <w:r>
        <w:rPr>
          <w:rFonts w:ascii="Times New Roman" w:hAnsi="Times New Roman"/>
          <w:sz w:val="26"/>
        </w:rPr>
        <w:t>при реорганизации получателя субсидии в форме разде</w:t>
      </w:r>
      <w:r>
        <w:rPr>
          <w:rFonts w:ascii="Times New Roman" w:hAnsi="Times New Roman"/>
          <w:sz w:val="26"/>
        </w:rPr>
        <w:t>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w:t>
      </w:r>
      <w:r>
        <w:rPr>
          <w:rFonts w:ascii="Times New Roman" w:hAnsi="Times New Roman"/>
          <w:sz w:val="26"/>
        </w:rPr>
        <w:t>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9C77DA" w:rsidRDefault="00AA1297">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54. Администрация муниципального образования город А</w:t>
      </w:r>
      <w:r>
        <w:rPr>
          <w:rFonts w:ascii="Times New Roman" w:hAnsi="Times New Roman"/>
          <w:color w:val="000000" w:themeColor="text1"/>
          <w:sz w:val="26"/>
        </w:rPr>
        <w:t>лексин осуществляет перечисление субсидии в течение 10 рабочих дней с момента проверки предоставленных документов получателем субсидии, установленных соглашением.</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 Субсидия перечисляется на расчетный счет, открытый получателю субсидии в учреждениях Централ</w:t>
      </w:r>
      <w:r>
        <w:rPr>
          <w:rFonts w:ascii="Times New Roman" w:hAnsi="Times New Roman"/>
          <w:color w:val="000000" w:themeColor="text1"/>
          <w:sz w:val="26"/>
        </w:rPr>
        <w:t>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r>
        <w:rPr>
          <w:rFonts w:ascii="Times New Roman" w:hAnsi="Times New Roman"/>
          <w:color w:val="000000" w:themeColor="text1"/>
          <w:sz w:val="26"/>
        </w:rPr>
        <w:t>.</w:t>
      </w:r>
    </w:p>
    <w:p w:rsidR="009C77DA" w:rsidRDefault="00AA1297">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Полный пакет документов, предусмотренный соглашением, предоставляется в администрацию муниципального образования город Алексин не позднее 10 октября года, в котором предоставляется субсидия.</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55. Субсидия перечисляется в размере, не превышающем сумму дене</w:t>
      </w:r>
      <w:r>
        <w:rPr>
          <w:rFonts w:ascii="Times New Roman" w:hAnsi="Times New Roman"/>
          <w:color w:val="000000" w:themeColor="text1"/>
          <w:sz w:val="26"/>
        </w:rPr>
        <w:t>жных обязательств получателя субсидии, в пределах объема, установленного соглашением, и лимитов бюджетных обязательств, доведенных администрации муниципального образования город Алексин на текущий финансовый год.</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lastRenderedPageBreak/>
        <w:t>В случае наличия на момент обращения получа</w:t>
      </w:r>
      <w:r>
        <w:rPr>
          <w:rFonts w:ascii="Times New Roman" w:hAnsi="Times New Roman"/>
          <w:color w:val="000000" w:themeColor="text1"/>
          <w:sz w:val="26"/>
        </w:rPr>
        <w:t>теля субсидии лимитов бюджетных обязательств в объеме, меньшем заявляемой суммы субсидии, получателю субсидии производится перечисление субсидии в пределах имеющихся лимитов и направляется уведомление о выплате средств в неполном объеме в связи с отсутстви</w:t>
      </w:r>
      <w:r>
        <w:rPr>
          <w:rFonts w:ascii="Times New Roman" w:hAnsi="Times New Roman"/>
          <w:color w:val="000000" w:themeColor="text1"/>
          <w:sz w:val="26"/>
        </w:rPr>
        <w:t>ем лимитов бюджетных обязательств.</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Получателю субсидии - юридическому лицу, а также иным юридическим лицам, получающим средства на основании договоров, заключенных с получателями субсидий, за счет полученных из бюджета муниципального образования город Алек</w:t>
      </w:r>
      <w:r>
        <w:rPr>
          <w:rFonts w:ascii="Times New Roman" w:hAnsi="Times New Roman"/>
          <w:color w:val="000000" w:themeColor="text1"/>
          <w:sz w:val="26"/>
        </w:rPr>
        <w:t>син запрещено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w:t>
      </w:r>
      <w:r>
        <w:rPr>
          <w:rFonts w:ascii="Times New Roman" w:hAnsi="Times New Roman"/>
          <w:color w:val="000000" w:themeColor="text1"/>
          <w:sz w:val="26"/>
        </w:rPr>
        <w:t>ий, а также связанных с достижением результатов предоставления этих средств иных операций, определенных правовым актом.</w:t>
      </w:r>
    </w:p>
    <w:p w:rsidR="009C77DA" w:rsidRDefault="00AA1297">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В случае уменьшения администрацией муниципального образования город Алексин ранее доведенных лимитов бюджетных обязательств, приводящего</w:t>
      </w:r>
      <w:r>
        <w:rPr>
          <w:rFonts w:ascii="Times New Roman" w:hAnsi="Times New Roman"/>
          <w:color w:val="000000" w:themeColor="text1"/>
          <w:sz w:val="26"/>
        </w:rPr>
        <w:t xml:space="preserve"> к невозможности предоставления субсидии в размере, определенном в Соглашении, указываются новые условия Соглашения, которые оформляются дополнительным соглашением, или условие о расторжении Соглашения при </w:t>
      </w:r>
      <w:proofErr w:type="spellStart"/>
      <w:r>
        <w:rPr>
          <w:rFonts w:ascii="Times New Roman" w:hAnsi="Times New Roman"/>
          <w:color w:val="000000" w:themeColor="text1"/>
          <w:sz w:val="26"/>
        </w:rPr>
        <w:t>недостижении</w:t>
      </w:r>
      <w:proofErr w:type="spellEnd"/>
      <w:r>
        <w:rPr>
          <w:rFonts w:ascii="Times New Roman" w:hAnsi="Times New Roman"/>
          <w:color w:val="000000" w:themeColor="text1"/>
          <w:sz w:val="26"/>
        </w:rPr>
        <w:t xml:space="preserve"> согласия по новым условиям.</w:t>
      </w:r>
    </w:p>
    <w:p w:rsidR="009C77DA" w:rsidRDefault="00AA1297">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56. Неисп</w:t>
      </w:r>
      <w:r>
        <w:rPr>
          <w:rFonts w:ascii="Times New Roman" w:hAnsi="Times New Roman"/>
          <w:color w:val="000000" w:themeColor="text1"/>
          <w:sz w:val="26"/>
        </w:rPr>
        <w:t xml:space="preserve">ользованный получателем субсидии по состоянию на 31 декабря текущего финансового года </w:t>
      </w:r>
      <w:r>
        <w:rPr>
          <w:rFonts w:ascii="Times New Roman" w:hAnsi="Times New Roman"/>
          <w:sz w:val="26"/>
        </w:rPr>
        <w:t>остаток субсидии, при отсутствии потребности в очередном финансовом году,</w:t>
      </w:r>
      <w:r>
        <w:rPr>
          <w:rFonts w:ascii="Times New Roman" w:hAnsi="Times New Roman"/>
          <w:color w:val="000000" w:themeColor="text1"/>
          <w:sz w:val="26"/>
        </w:rPr>
        <w:t xml:space="preserve"> подлежит возврату в бюджет муниципального образования город Алексин в течение 5 рабочих дней оче</w:t>
      </w:r>
      <w:r>
        <w:rPr>
          <w:rFonts w:ascii="Times New Roman" w:hAnsi="Times New Roman"/>
          <w:color w:val="000000" w:themeColor="text1"/>
          <w:sz w:val="26"/>
        </w:rPr>
        <w:t>редного финансового года.</w:t>
      </w:r>
    </w:p>
    <w:p w:rsidR="009C77DA" w:rsidRDefault="00AA1297">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Неиспользованный получателем субсидии по состоянию на 31 декабря текущего финансового года остаток субсидии, при наличии потребности, может быть направлен в очередном финансовом году на направления, указанные в пункте 2 настоящего</w:t>
      </w:r>
      <w:r>
        <w:rPr>
          <w:rFonts w:ascii="Times New Roman" w:hAnsi="Times New Roman"/>
          <w:color w:val="000000" w:themeColor="text1"/>
          <w:sz w:val="26"/>
        </w:rPr>
        <w:t xml:space="preserve"> Порядка, в соответствии с решением администрации муниципального образования город </w:t>
      </w:r>
      <w:proofErr w:type="gramStart"/>
      <w:r>
        <w:rPr>
          <w:rFonts w:ascii="Times New Roman" w:hAnsi="Times New Roman"/>
          <w:color w:val="000000" w:themeColor="text1"/>
          <w:sz w:val="26"/>
        </w:rPr>
        <w:t>Алексин..</w:t>
      </w:r>
      <w:proofErr w:type="gramEnd"/>
      <w:r>
        <w:rPr>
          <w:rFonts w:ascii="Times New Roman" w:hAnsi="Times New Roman"/>
          <w:color w:val="000000" w:themeColor="text1"/>
          <w:sz w:val="26"/>
        </w:rPr>
        <w:t xml:space="preserve"> </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57. Если стоимость фактически выполненных работ снизилась по сравнению со стоимостью, указанной в проектно-сметной документации, то сумма субсидии пропорционально</w:t>
      </w:r>
      <w:r>
        <w:rPr>
          <w:rFonts w:ascii="Times New Roman" w:hAnsi="Times New Roman"/>
          <w:color w:val="000000" w:themeColor="text1"/>
          <w:sz w:val="26"/>
        </w:rPr>
        <w:t xml:space="preserve"> уменьшается.</w:t>
      </w:r>
    </w:p>
    <w:p w:rsidR="009C77DA" w:rsidRDefault="00AA1297">
      <w:pPr>
        <w:widowControl w:val="0"/>
        <w:spacing w:after="0" w:line="240" w:lineRule="auto"/>
        <w:ind w:firstLine="567"/>
        <w:jc w:val="both"/>
        <w:rPr>
          <w:rFonts w:ascii="Times New Roman" w:hAnsi="Times New Roman"/>
          <w:sz w:val="26"/>
        </w:rPr>
      </w:pPr>
      <w:bookmarkStart w:id="6" w:name="P175"/>
      <w:bookmarkEnd w:id="6"/>
      <w:r>
        <w:rPr>
          <w:rFonts w:ascii="Times New Roman" w:hAnsi="Times New Roman"/>
          <w:sz w:val="26"/>
        </w:rPr>
        <w:t>58</w:t>
      </w:r>
      <w:r>
        <w:rPr>
          <w:rFonts w:ascii="Times New Roman" w:hAnsi="Times New Roman"/>
          <w:color w:val="000000" w:themeColor="text1"/>
          <w:sz w:val="26"/>
        </w:rPr>
        <w:t>. Результатами предоставления субсидии являются</w:t>
      </w:r>
      <w:r>
        <w:rPr>
          <w:rFonts w:ascii="Times New Roman" w:hAnsi="Times New Roman"/>
          <w:sz w:val="26"/>
        </w:rPr>
        <w:t>:</w:t>
      </w:r>
    </w:p>
    <w:p w:rsidR="009C77DA" w:rsidRDefault="00AA1297">
      <w:pPr>
        <w:widowControl w:val="0"/>
        <w:numPr>
          <w:ilvl w:val="0"/>
          <w:numId w:val="3"/>
        </w:numPr>
        <w:spacing w:after="0" w:line="240" w:lineRule="auto"/>
        <w:jc w:val="both"/>
        <w:rPr>
          <w:rFonts w:ascii="Times New Roman" w:hAnsi="Times New Roman"/>
          <w:sz w:val="26"/>
        </w:rPr>
      </w:pPr>
      <w:r>
        <w:rPr>
          <w:rFonts w:ascii="Times New Roman" w:hAnsi="Times New Roman"/>
          <w:sz w:val="26"/>
        </w:rPr>
        <w:t>улучшение состояния жилищного фонда;</w:t>
      </w:r>
    </w:p>
    <w:p w:rsidR="009C77DA" w:rsidRDefault="00AA1297">
      <w:pPr>
        <w:widowControl w:val="0"/>
        <w:numPr>
          <w:ilvl w:val="0"/>
          <w:numId w:val="3"/>
        </w:numPr>
        <w:spacing w:after="0" w:line="240" w:lineRule="auto"/>
        <w:jc w:val="both"/>
        <w:rPr>
          <w:rFonts w:ascii="Times New Roman" w:hAnsi="Times New Roman"/>
          <w:sz w:val="26"/>
        </w:rPr>
      </w:pPr>
      <w:r>
        <w:rPr>
          <w:rFonts w:ascii="Times New Roman" w:hAnsi="Times New Roman"/>
          <w:sz w:val="26"/>
        </w:rPr>
        <w:t>повышение комфортности проживания граждан в жилищном фонде.</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Для оценки эффективности и результативности использования субсидии применяются следующие </w:t>
      </w:r>
      <w:r>
        <w:rPr>
          <w:rFonts w:ascii="Times New Roman" w:hAnsi="Times New Roman"/>
          <w:color w:val="000000" w:themeColor="text1"/>
          <w:sz w:val="26"/>
        </w:rPr>
        <w:t>показатели: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количество отремонтированных объектов (многоквартирных домов);</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доля отремонтированных объектов от необходимого к ремонту, измерение которого осуществляется в процентном отношении.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Значение результатов предоставления субсидии и показателей р</w:t>
      </w:r>
      <w:r>
        <w:rPr>
          <w:rFonts w:ascii="Times New Roman" w:hAnsi="Times New Roman"/>
          <w:color w:val="000000" w:themeColor="text1"/>
          <w:sz w:val="26"/>
        </w:rPr>
        <w:t>езультативности устанавливается в соглашении о предоставлении субсидии.</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Получатель субсидии берет на себя обязательство по достижению, указанных в Соглашении значений показателей результата предоставления субсидии, в установленный срок.</w:t>
      </w:r>
    </w:p>
    <w:p w:rsidR="009C77DA" w:rsidRDefault="00AA1297">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Ремонтные работы в </w:t>
      </w:r>
      <w:r>
        <w:rPr>
          <w:rFonts w:ascii="Times New Roman" w:hAnsi="Times New Roman"/>
          <w:color w:val="000000" w:themeColor="text1"/>
          <w:sz w:val="26"/>
        </w:rPr>
        <w:t>многоквартирных домах должны быть завершены в срок до 01 октября года, в котором предоставляется субсидия.</w:t>
      </w:r>
    </w:p>
    <w:p w:rsidR="009C77DA" w:rsidRDefault="009C77DA">
      <w:pPr>
        <w:widowControl w:val="0"/>
        <w:spacing w:after="0" w:line="240" w:lineRule="auto"/>
        <w:ind w:firstLine="540"/>
        <w:jc w:val="both"/>
        <w:rPr>
          <w:rFonts w:ascii="Times New Roman" w:hAnsi="Times New Roman"/>
          <w:color w:val="000000" w:themeColor="text1"/>
          <w:sz w:val="26"/>
        </w:rPr>
      </w:pPr>
    </w:p>
    <w:p w:rsidR="009C77DA" w:rsidRDefault="00AA1297">
      <w:pPr>
        <w:widowControl w:val="0"/>
        <w:spacing w:after="0" w:line="240" w:lineRule="auto"/>
        <w:jc w:val="center"/>
        <w:outlineLvl w:val="1"/>
        <w:rPr>
          <w:rFonts w:ascii="Times New Roman" w:hAnsi="Times New Roman"/>
          <w:b/>
          <w:color w:val="000000" w:themeColor="text1"/>
          <w:sz w:val="26"/>
        </w:rPr>
      </w:pPr>
      <w:r>
        <w:rPr>
          <w:rFonts w:ascii="Times New Roman" w:hAnsi="Times New Roman"/>
          <w:b/>
          <w:color w:val="000000" w:themeColor="text1"/>
          <w:sz w:val="26"/>
        </w:rPr>
        <w:lastRenderedPageBreak/>
        <w:t>РАЗДЕЛ IV</w:t>
      </w:r>
    </w:p>
    <w:p w:rsidR="009C77DA" w:rsidRDefault="00AA1297">
      <w:pPr>
        <w:widowControl w:val="0"/>
        <w:spacing w:after="0" w:line="240" w:lineRule="auto"/>
        <w:jc w:val="center"/>
        <w:outlineLvl w:val="1"/>
        <w:rPr>
          <w:rFonts w:ascii="Times New Roman" w:hAnsi="Times New Roman"/>
          <w:b/>
          <w:color w:val="000000" w:themeColor="text1"/>
          <w:sz w:val="26"/>
        </w:rPr>
      </w:pPr>
      <w:r>
        <w:rPr>
          <w:rFonts w:ascii="Times New Roman" w:hAnsi="Times New Roman"/>
          <w:b/>
          <w:color w:val="000000" w:themeColor="text1"/>
          <w:sz w:val="26"/>
        </w:rPr>
        <w:t>ТРЕБОВАНИЯ К ОТЧЕТНОСТИ</w:t>
      </w:r>
    </w:p>
    <w:p w:rsidR="009C77DA" w:rsidRDefault="00AA1297">
      <w:pPr>
        <w:widowControl w:val="0"/>
        <w:spacing w:after="0" w:line="240" w:lineRule="auto"/>
        <w:ind w:firstLine="539"/>
        <w:jc w:val="both"/>
        <w:rPr>
          <w:rFonts w:ascii="Times New Roman" w:hAnsi="Times New Roman"/>
          <w:color w:val="000000" w:themeColor="text1"/>
          <w:sz w:val="26"/>
          <w:highlight w:val="yellow"/>
        </w:rPr>
      </w:pPr>
      <w:r>
        <w:rPr>
          <w:rFonts w:ascii="Times New Roman" w:hAnsi="Times New Roman"/>
          <w:color w:val="000000" w:themeColor="text1"/>
          <w:sz w:val="26"/>
        </w:rPr>
        <w:t>59. Администрация муниципального образования город Алексин устанавливает в Соглашении порядок и сроки представлени</w:t>
      </w:r>
      <w:r>
        <w:rPr>
          <w:rFonts w:ascii="Times New Roman" w:hAnsi="Times New Roman"/>
          <w:color w:val="000000" w:themeColor="text1"/>
          <w:sz w:val="26"/>
        </w:rPr>
        <w:t>я получателем субсидии отчетности о достижении значений результатов предоставления субсидии, об осуществлении расходов, источником финансового обеспечения которых является субсидия, по формам, определенным типовой формой Соглашения, утвержденной управление</w:t>
      </w:r>
      <w:r>
        <w:rPr>
          <w:rFonts w:ascii="Times New Roman" w:hAnsi="Times New Roman"/>
          <w:color w:val="000000" w:themeColor="text1"/>
          <w:sz w:val="26"/>
        </w:rPr>
        <w:t>м по бюджету и финансам администрации муниципального образования город Алексин.</w:t>
      </w:r>
    </w:p>
    <w:p w:rsidR="009C77DA" w:rsidRDefault="00AA1297">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Администрация муниципального образования город Алексин имеет право устанавливать в Соглашении сроки и формы представления получателем субсидии дополнительной отчетности (при не</w:t>
      </w:r>
      <w:r>
        <w:rPr>
          <w:rFonts w:ascii="Times New Roman" w:hAnsi="Times New Roman"/>
          <w:color w:val="000000" w:themeColor="text1"/>
          <w:sz w:val="26"/>
        </w:rPr>
        <w:t>обходимости), но не реже одного раза в квартал.</w:t>
      </w:r>
    </w:p>
    <w:p w:rsidR="009C77DA" w:rsidRDefault="009C77DA">
      <w:pPr>
        <w:widowControl w:val="0"/>
        <w:spacing w:after="0" w:line="240" w:lineRule="auto"/>
        <w:ind w:firstLine="539"/>
        <w:jc w:val="both"/>
        <w:rPr>
          <w:rFonts w:ascii="Times New Roman" w:hAnsi="Times New Roman"/>
          <w:color w:val="000000" w:themeColor="text1"/>
          <w:sz w:val="26"/>
        </w:rPr>
      </w:pPr>
    </w:p>
    <w:p w:rsidR="009C77DA" w:rsidRDefault="00AA1297">
      <w:pPr>
        <w:widowControl w:val="0"/>
        <w:spacing w:after="0" w:line="240" w:lineRule="auto"/>
        <w:jc w:val="center"/>
        <w:outlineLvl w:val="1"/>
        <w:rPr>
          <w:rFonts w:ascii="Times New Roman" w:hAnsi="Times New Roman"/>
          <w:b/>
          <w:color w:val="000000" w:themeColor="text1"/>
          <w:sz w:val="26"/>
        </w:rPr>
      </w:pPr>
      <w:r>
        <w:rPr>
          <w:rFonts w:ascii="Times New Roman" w:hAnsi="Times New Roman"/>
          <w:b/>
          <w:color w:val="000000" w:themeColor="text1"/>
          <w:sz w:val="26"/>
        </w:rPr>
        <w:t>РАЗДЕЛ V</w:t>
      </w:r>
    </w:p>
    <w:p w:rsidR="009C77DA" w:rsidRDefault="00AA1297">
      <w:pPr>
        <w:widowControl w:val="0"/>
        <w:spacing w:after="0" w:line="240" w:lineRule="auto"/>
        <w:jc w:val="center"/>
        <w:outlineLvl w:val="1"/>
        <w:rPr>
          <w:rFonts w:ascii="Times New Roman" w:hAnsi="Times New Roman"/>
          <w:b/>
          <w:color w:val="000000" w:themeColor="text1"/>
          <w:sz w:val="26"/>
        </w:rPr>
      </w:pPr>
      <w:r>
        <w:rPr>
          <w:rFonts w:ascii="Times New Roman" w:hAnsi="Times New Roman"/>
          <w:b/>
          <w:color w:val="000000" w:themeColor="text1"/>
          <w:sz w:val="26"/>
        </w:rPr>
        <w:t>ТРЕБОВАНИЯ ОБ ОСУЩЕСТВЛЕНИИ КОНТРОЛЯ (МОНИТОРИНГА)</w:t>
      </w:r>
    </w:p>
    <w:p w:rsidR="009C77DA" w:rsidRDefault="00AA1297">
      <w:pPr>
        <w:widowControl w:val="0"/>
        <w:spacing w:after="0" w:line="240" w:lineRule="auto"/>
        <w:jc w:val="center"/>
        <w:outlineLvl w:val="1"/>
        <w:rPr>
          <w:rFonts w:ascii="Times New Roman" w:hAnsi="Times New Roman"/>
          <w:b/>
          <w:color w:val="000000" w:themeColor="text1"/>
          <w:sz w:val="26"/>
        </w:rPr>
      </w:pPr>
      <w:r>
        <w:rPr>
          <w:rFonts w:ascii="Times New Roman" w:hAnsi="Times New Roman"/>
          <w:b/>
          <w:color w:val="000000" w:themeColor="text1"/>
          <w:sz w:val="26"/>
        </w:rPr>
        <w:t>ЗА СОБЛЮДЕНИЕМ УСЛОВИЙ И ПОРЯДКА ПРЕДОСТАВЛЕНИЯ СУБСИДИИ И ОТВЕТСТВЕННОСТИ ЗА ИХ НАРУШЕНИЕ</w:t>
      </w:r>
    </w:p>
    <w:p w:rsidR="009C77DA" w:rsidRDefault="009C77DA">
      <w:pPr>
        <w:widowControl w:val="0"/>
        <w:spacing w:after="0" w:line="240" w:lineRule="auto"/>
        <w:jc w:val="center"/>
        <w:outlineLvl w:val="1"/>
        <w:rPr>
          <w:rFonts w:ascii="Times New Roman" w:hAnsi="Times New Roman"/>
          <w:b/>
          <w:color w:val="000000" w:themeColor="text1"/>
          <w:sz w:val="26"/>
        </w:rPr>
      </w:pPr>
    </w:p>
    <w:p w:rsidR="009C77DA" w:rsidRDefault="00AA1297">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 xml:space="preserve">60. Проверка соблюдения получателем субсидии условий и </w:t>
      </w:r>
      <w:r>
        <w:rPr>
          <w:rFonts w:ascii="Times New Roman" w:hAnsi="Times New Roman"/>
          <w:color w:val="000000" w:themeColor="text1"/>
          <w:sz w:val="26"/>
        </w:rPr>
        <w:t xml:space="preserve">порядка предоставления субсидии, в том числе в части достижения значений результата и показателей, необходимых для достижения результата предоставления субсидии, указанных в </w:t>
      </w:r>
      <w:hyperlink r:id="rId14" w:history="1">
        <w:r>
          <w:rPr>
            <w:rFonts w:ascii="Times New Roman" w:hAnsi="Times New Roman"/>
            <w:color w:val="000000" w:themeColor="text1"/>
            <w:sz w:val="26"/>
          </w:rPr>
          <w:t>пункте 30</w:t>
        </w:r>
      </w:hyperlink>
      <w:r>
        <w:rPr>
          <w:rFonts w:ascii="Times New Roman" w:hAnsi="Times New Roman"/>
          <w:color w:val="000000" w:themeColor="text1"/>
          <w:sz w:val="26"/>
        </w:rPr>
        <w:t xml:space="preserve"> настоящего Порядка, осуществляется администрацией муниципального образования город Алексин, а также органами муниципального финансового контроля в соответствии со </w:t>
      </w:r>
      <w:hyperlink r:id="rId15" w:history="1">
        <w:r>
          <w:rPr>
            <w:rFonts w:ascii="Times New Roman" w:hAnsi="Times New Roman"/>
            <w:color w:val="000000" w:themeColor="text1"/>
            <w:sz w:val="26"/>
          </w:rPr>
          <w:t>статьями 268.1</w:t>
        </w:r>
      </w:hyperlink>
      <w:r>
        <w:rPr>
          <w:rFonts w:ascii="Times New Roman" w:hAnsi="Times New Roman"/>
          <w:color w:val="000000" w:themeColor="text1"/>
          <w:sz w:val="26"/>
        </w:rPr>
        <w:t xml:space="preserve"> и </w:t>
      </w:r>
      <w:hyperlink r:id="rId16" w:history="1">
        <w:r>
          <w:rPr>
            <w:rFonts w:ascii="Times New Roman" w:hAnsi="Times New Roman"/>
            <w:color w:val="000000" w:themeColor="text1"/>
            <w:sz w:val="26"/>
          </w:rPr>
          <w:t>269.2</w:t>
        </w:r>
      </w:hyperlink>
      <w:r>
        <w:rPr>
          <w:rFonts w:ascii="Times New Roman" w:hAnsi="Times New Roman"/>
          <w:color w:val="000000" w:themeColor="text1"/>
          <w:sz w:val="26"/>
        </w:rPr>
        <w:t xml:space="preserve"> Бюджетного кодекса Российской Федерации.</w:t>
      </w:r>
    </w:p>
    <w:p w:rsidR="009C77DA" w:rsidRDefault="00AA1297">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61. Администрация муниципальн</w:t>
      </w:r>
      <w:r>
        <w:rPr>
          <w:rFonts w:ascii="Times New Roman" w:hAnsi="Times New Roman"/>
          <w:color w:val="000000" w:themeColor="text1"/>
          <w:sz w:val="26"/>
        </w:rPr>
        <w:t xml:space="preserve">ого образования город Алексин в течение 5 рабочих дней со дня установления факта нарушения получателем субсидии условий, порядка предоставления субсидии, а также в случае </w:t>
      </w:r>
      <w:proofErr w:type="spellStart"/>
      <w:r>
        <w:rPr>
          <w:rFonts w:ascii="Times New Roman" w:hAnsi="Times New Roman"/>
          <w:color w:val="000000" w:themeColor="text1"/>
          <w:sz w:val="26"/>
        </w:rPr>
        <w:t>недостижения</w:t>
      </w:r>
      <w:proofErr w:type="spellEnd"/>
      <w:r>
        <w:rPr>
          <w:rFonts w:ascii="Times New Roman" w:hAnsi="Times New Roman"/>
          <w:color w:val="000000" w:themeColor="text1"/>
          <w:sz w:val="26"/>
        </w:rPr>
        <w:t xml:space="preserve"> получателем субсидии значений результата и показателей, необходимых для </w:t>
      </w:r>
      <w:r>
        <w:rPr>
          <w:rFonts w:ascii="Times New Roman" w:hAnsi="Times New Roman"/>
          <w:color w:val="000000" w:themeColor="text1"/>
          <w:sz w:val="26"/>
        </w:rPr>
        <w:t>достижения результата предоставления субсидии, указанных в пункте 30 настоящего Порядка, направляет получателю субсидии письменное требование о возврате субсидии.</w:t>
      </w:r>
    </w:p>
    <w:p w:rsidR="009C77DA" w:rsidRDefault="00AA1297">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62. В случае нарушения получателем субсидии условий и порядка предоставления субсидии, выявленных в том числе по фактам проверок, проведенных администрацией муниципального образования город Алексин и (или) органами муниципального финансового контроля, а та</w:t>
      </w:r>
      <w:r>
        <w:rPr>
          <w:rFonts w:ascii="Times New Roman" w:hAnsi="Times New Roman"/>
          <w:color w:val="000000" w:themeColor="text1"/>
          <w:sz w:val="26"/>
        </w:rPr>
        <w:t xml:space="preserve">кже в случае </w:t>
      </w:r>
      <w:proofErr w:type="spellStart"/>
      <w:r>
        <w:rPr>
          <w:rFonts w:ascii="Times New Roman" w:hAnsi="Times New Roman"/>
          <w:color w:val="000000" w:themeColor="text1"/>
          <w:sz w:val="26"/>
        </w:rPr>
        <w:t>недостижения</w:t>
      </w:r>
      <w:proofErr w:type="spellEnd"/>
      <w:r>
        <w:rPr>
          <w:rFonts w:ascii="Times New Roman" w:hAnsi="Times New Roman"/>
          <w:color w:val="000000" w:themeColor="text1"/>
          <w:sz w:val="26"/>
        </w:rPr>
        <w:t xml:space="preserve"> получателем субсидии значений результата и показателей, необходимых для достижения результата предоставления субсидии, указанных в </w:t>
      </w:r>
      <w:hyperlink r:id="rId17" w:history="1">
        <w:r>
          <w:rPr>
            <w:rFonts w:ascii="Times New Roman" w:hAnsi="Times New Roman"/>
            <w:color w:val="000000" w:themeColor="text1"/>
            <w:sz w:val="26"/>
          </w:rPr>
          <w:t>пункте</w:t>
        </w:r>
      </w:hyperlink>
      <w:r>
        <w:rPr>
          <w:rFonts w:ascii="Times New Roman" w:hAnsi="Times New Roman"/>
          <w:color w:val="000000" w:themeColor="text1"/>
          <w:sz w:val="26"/>
        </w:rPr>
        <w:t xml:space="preserve"> 73 настоящего Порядка, соответствующие средства подлежат возврату получателем субсидии в доход бюджета муниципального образования город Алексин.</w:t>
      </w:r>
    </w:p>
    <w:p w:rsidR="009C77DA" w:rsidRDefault="00AA1297">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 xml:space="preserve">63. Получатель субсидии обязан в течение </w:t>
      </w:r>
      <w:r>
        <w:rPr>
          <w:rFonts w:ascii="Times New Roman" w:hAnsi="Times New Roman"/>
          <w:color w:val="000000" w:themeColor="text1"/>
          <w:sz w:val="26"/>
        </w:rPr>
        <w:t>30 рабочих дней со дня получения письменного требования администрацией муниципального образования город Алексин о возврате субсидии возвратить ее в доход бюджета муниципального образования город Алексин.</w:t>
      </w:r>
    </w:p>
    <w:p w:rsidR="009C77DA" w:rsidRDefault="00AA1297">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64. Если субсидия не возвращена в установленный срок</w:t>
      </w:r>
      <w:r>
        <w:rPr>
          <w:rFonts w:ascii="Times New Roman" w:hAnsi="Times New Roman"/>
          <w:color w:val="000000" w:themeColor="text1"/>
          <w:sz w:val="26"/>
        </w:rPr>
        <w:t>, она взыскивается администрацией муниципального образования город Алексин в доход бюджета муниципального образования город Алексин в порядке, установленном действующим законодательством.</w:t>
      </w:r>
    </w:p>
    <w:p w:rsidR="009C77DA" w:rsidRDefault="00AA1297">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 xml:space="preserve">65. Мониторинг достижения результата предоставления субсидии исходя </w:t>
      </w:r>
      <w:r>
        <w:rPr>
          <w:rFonts w:ascii="Times New Roman" w:hAnsi="Times New Roman"/>
          <w:color w:val="000000" w:themeColor="text1"/>
          <w:sz w:val="26"/>
        </w:rPr>
        <w:t xml:space="preserve">из </w:t>
      </w:r>
      <w:r>
        <w:rPr>
          <w:rFonts w:ascii="Times New Roman" w:hAnsi="Times New Roman"/>
          <w:color w:val="000000" w:themeColor="text1"/>
          <w:sz w:val="26"/>
        </w:rPr>
        <w:lastRenderedPageBreak/>
        <w:t>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порядке и по формам, установленным Министерством фин</w:t>
      </w:r>
      <w:r>
        <w:rPr>
          <w:rFonts w:ascii="Times New Roman" w:hAnsi="Times New Roman"/>
          <w:color w:val="000000" w:themeColor="text1"/>
          <w:sz w:val="26"/>
        </w:rPr>
        <w:t>ансов Российской Федерации, осуществляется администрацией муниципального образования город Алексин.</w:t>
      </w:r>
    </w:p>
    <w:p w:rsidR="009C77DA" w:rsidRDefault="00AA1297">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66. Ответственность за достоверность представляемых в администрацию муниципального образования город Алексин сведений и документов при проведении муниципаль</w:t>
      </w:r>
      <w:r>
        <w:rPr>
          <w:rFonts w:ascii="Times New Roman" w:hAnsi="Times New Roman"/>
          <w:color w:val="000000" w:themeColor="text1"/>
          <w:sz w:val="26"/>
        </w:rPr>
        <w:t>ного финансового контроля возлагается на получателя субсидии.</w:t>
      </w:r>
    </w:p>
    <w:p w:rsidR="009C77DA" w:rsidRDefault="00AA1297">
      <w:pPr>
        <w:widowControl w:val="0"/>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67. Ответственность за нарушение Соглашения, включая порядок возврата сумм, использованных получателем субсидии, в случае установления по итогам проверок, проведенных органом муниципального фина</w:t>
      </w:r>
      <w:r>
        <w:rPr>
          <w:rFonts w:ascii="Times New Roman" w:hAnsi="Times New Roman"/>
          <w:color w:val="000000" w:themeColor="text1"/>
          <w:sz w:val="26"/>
        </w:rPr>
        <w:t xml:space="preserve">нсового контроля, факта нарушения условий, установленных при предоставлении субсидии, а также </w:t>
      </w:r>
      <w:proofErr w:type="spellStart"/>
      <w:r>
        <w:rPr>
          <w:rFonts w:ascii="Times New Roman" w:hAnsi="Times New Roman"/>
          <w:color w:val="000000" w:themeColor="text1"/>
          <w:sz w:val="26"/>
        </w:rPr>
        <w:t>недостижения</w:t>
      </w:r>
      <w:proofErr w:type="spellEnd"/>
      <w:r>
        <w:rPr>
          <w:rFonts w:ascii="Times New Roman" w:hAnsi="Times New Roman"/>
          <w:color w:val="000000" w:themeColor="text1"/>
          <w:sz w:val="26"/>
        </w:rPr>
        <w:t xml:space="preserve"> значений результата предоставления субсидии несет получатель субсидии.</w:t>
      </w:r>
    </w:p>
    <w:p w:rsidR="009C77DA" w:rsidRDefault="009C77DA">
      <w:pPr>
        <w:widowControl w:val="0"/>
        <w:spacing w:after="0" w:line="240" w:lineRule="auto"/>
        <w:ind w:firstLine="539"/>
        <w:jc w:val="both"/>
        <w:rPr>
          <w:rFonts w:ascii="Times New Roman" w:hAnsi="Times New Roman"/>
          <w:color w:val="000000" w:themeColor="text1"/>
          <w:sz w:val="26"/>
        </w:rPr>
      </w:pPr>
    </w:p>
    <w:p w:rsidR="009C77DA" w:rsidRDefault="009C77DA">
      <w:pPr>
        <w:widowControl w:val="0"/>
        <w:spacing w:after="0" w:line="240" w:lineRule="auto"/>
        <w:ind w:firstLine="539"/>
        <w:jc w:val="both"/>
        <w:rPr>
          <w:rFonts w:ascii="Times New Roman" w:hAnsi="Times New Roman"/>
          <w:color w:val="000000" w:themeColor="text1"/>
          <w:sz w:val="26"/>
        </w:rPr>
      </w:pPr>
    </w:p>
    <w:p w:rsidR="009C77DA" w:rsidRDefault="009C77DA">
      <w:pPr>
        <w:widowControl w:val="0"/>
        <w:spacing w:after="0" w:line="240" w:lineRule="auto"/>
        <w:ind w:firstLine="539"/>
        <w:jc w:val="both"/>
        <w:rPr>
          <w:rFonts w:ascii="Times New Roman" w:hAnsi="Times New Roman"/>
          <w:color w:val="000000" w:themeColor="text1"/>
          <w:sz w:val="26"/>
        </w:rPr>
      </w:pPr>
    </w:p>
    <w:p w:rsidR="009C77DA" w:rsidRDefault="009C77DA">
      <w:pPr>
        <w:widowControl w:val="0"/>
        <w:spacing w:after="0" w:line="240" w:lineRule="auto"/>
        <w:ind w:firstLine="539"/>
        <w:jc w:val="both"/>
        <w:rPr>
          <w:rFonts w:ascii="Times New Roman" w:hAnsi="Times New Roman"/>
          <w:color w:val="000000" w:themeColor="text1"/>
          <w:sz w:val="26"/>
        </w:rPr>
      </w:pPr>
    </w:p>
    <w:p w:rsidR="009C77DA" w:rsidRDefault="009C77DA">
      <w:pPr>
        <w:widowControl w:val="0"/>
        <w:spacing w:after="0" w:line="240" w:lineRule="auto"/>
        <w:ind w:firstLine="539"/>
        <w:jc w:val="both"/>
        <w:rPr>
          <w:rFonts w:ascii="Times New Roman" w:hAnsi="Times New Roman"/>
          <w:color w:val="000000" w:themeColor="text1"/>
          <w:sz w:val="26"/>
        </w:rPr>
      </w:pPr>
    </w:p>
    <w:p w:rsidR="009C77DA" w:rsidRDefault="009C77DA">
      <w:pPr>
        <w:widowControl w:val="0"/>
        <w:spacing w:after="0" w:line="240" w:lineRule="auto"/>
        <w:ind w:firstLine="539"/>
        <w:jc w:val="both"/>
        <w:rPr>
          <w:rFonts w:ascii="Times New Roman" w:hAnsi="Times New Roman"/>
          <w:color w:val="000000" w:themeColor="text1"/>
          <w:sz w:val="26"/>
        </w:rPr>
      </w:pPr>
    </w:p>
    <w:p w:rsidR="009C77DA" w:rsidRDefault="009C77DA">
      <w:pPr>
        <w:widowControl w:val="0"/>
        <w:spacing w:after="0" w:line="240" w:lineRule="auto"/>
        <w:ind w:firstLine="539"/>
        <w:jc w:val="both"/>
        <w:rPr>
          <w:rFonts w:ascii="Times New Roman" w:hAnsi="Times New Roman"/>
          <w:color w:val="000000" w:themeColor="text1"/>
          <w:sz w:val="26"/>
        </w:rPr>
      </w:pPr>
    </w:p>
    <w:p w:rsidR="009C77DA" w:rsidRDefault="009C77DA">
      <w:pPr>
        <w:widowControl w:val="0"/>
        <w:spacing w:after="0" w:line="240" w:lineRule="auto"/>
        <w:ind w:firstLine="539"/>
        <w:jc w:val="both"/>
        <w:rPr>
          <w:rFonts w:ascii="Times New Roman" w:hAnsi="Times New Roman"/>
          <w:color w:val="000000" w:themeColor="text1"/>
          <w:sz w:val="26"/>
        </w:rPr>
      </w:pPr>
    </w:p>
    <w:p w:rsidR="009C77DA" w:rsidRDefault="009C77DA">
      <w:pPr>
        <w:widowControl w:val="0"/>
        <w:spacing w:after="0" w:line="240" w:lineRule="auto"/>
        <w:ind w:firstLine="539"/>
        <w:jc w:val="both"/>
        <w:rPr>
          <w:rFonts w:ascii="Times New Roman" w:hAnsi="Times New Roman"/>
          <w:color w:val="000000" w:themeColor="text1"/>
          <w:sz w:val="26"/>
        </w:rPr>
      </w:pPr>
    </w:p>
    <w:p w:rsidR="009C77DA" w:rsidRDefault="009C77DA">
      <w:pPr>
        <w:widowControl w:val="0"/>
        <w:spacing w:after="0" w:line="240" w:lineRule="auto"/>
        <w:ind w:firstLine="539"/>
        <w:jc w:val="both"/>
        <w:rPr>
          <w:rFonts w:ascii="Times New Roman" w:hAnsi="Times New Roman"/>
          <w:color w:val="000000" w:themeColor="text1"/>
          <w:sz w:val="26"/>
        </w:rPr>
      </w:pPr>
    </w:p>
    <w:p w:rsidR="009C77DA" w:rsidRDefault="009C77DA">
      <w:pPr>
        <w:widowControl w:val="0"/>
        <w:spacing w:after="0" w:line="240" w:lineRule="auto"/>
        <w:ind w:firstLine="539"/>
        <w:jc w:val="both"/>
        <w:rPr>
          <w:rFonts w:ascii="Times New Roman" w:hAnsi="Times New Roman"/>
          <w:color w:val="000000" w:themeColor="text1"/>
          <w:sz w:val="26"/>
        </w:rPr>
      </w:pPr>
    </w:p>
    <w:p w:rsidR="009C77DA" w:rsidRDefault="009C77DA">
      <w:pPr>
        <w:widowControl w:val="0"/>
        <w:spacing w:after="0" w:line="240" w:lineRule="auto"/>
        <w:ind w:firstLine="539"/>
        <w:jc w:val="both"/>
        <w:rPr>
          <w:rFonts w:ascii="Times New Roman" w:hAnsi="Times New Roman"/>
          <w:color w:val="000000" w:themeColor="text1"/>
          <w:sz w:val="26"/>
        </w:rPr>
      </w:pPr>
    </w:p>
    <w:p w:rsidR="009C77DA" w:rsidRDefault="009C77DA">
      <w:pPr>
        <w:widowControl w:val="0"/>
        <w:spacing w:after="0" w:line="240" w:lineRule="auto"/>
        <w:ind w:firstLine="539"/>
        <w:jc w:val="both"/>
        <w:rPr>
          <w:rFonts w:ascii="Times New Roman" w:hAnsi="Times New Roman"/>
          <w:color w:val="000000" w:themeColor="text1"/>
          <w:sz w:val="26"/>
        </w:rPr>
      </w:pPr>
    </w:p>
    <w:p w:rsidR="009C77DA" w:rsidRDefault="009C77DA">
      <w:pPr>
        <w:widowControl w:val="0"/>
        <w:spacing w:after="0" w:line="240" w:lineRule="auto"/>
        <w:ind w:firstLine="539"/>
        <w:jc w:val="both"/>
        <w:rPr>
          <w:rFonts w:ascii="Times New Roman" w:hAnsi="Times New Roman"/>
          <w:color w:val="000000" w:themeColor="text1"/>
          <w:sz w:val="26"/>
        </w:rPr>
      </w:pPr>
    </w:p>
    <w:p w:rsidR="009C77DA" w:rsidRDefault="009C77DA">
      <w:pPr>
        <w:widowControl w:val="0"/>
        <w:spacing w:after="0" w:line="240" w:lineRule="auto"/>
        <w:ind w:firstLine="539"/>
        <w:jc w:val="both"/>
        <w:rPr>
          <w:rFonts w:ascii="Times New Roman" w:hAnsi="Times New Roman"/>
          <w:color w:val="000000" w:themeColor="text1"/>
          <w:sz w:val="26"/>
        </w:rPr>
      </w:pPr>
    </w:p>
    <w:p w:rsidR="009C77DA" w:rsidRDefault="009C77DA">
      <w:pPr>
        <w:widowControl w:val="0"/>
        <w:spacing w:after="0" w:line="240" w:lineRule="auto"/>
        <w:ind w:firstLine="539"/>
        <w:jc w:val="both"/>
        <w:rPr>
          <w:rFonts w:ascii="Times New Roman" w:hAnsi="Times New Roman"/>
          <w:color w:val="000000" w:themeColor="text1"/>
          <w:sz w:val="26"/>
        </w:rPr>
      </w:pPr>
    </w:p>
    <w:p w:rsidR="009C77DA" w:rsidRDefault="009C77DA">
      <w:pPr>
        <w:widowControl w:val="0"/>
        <w:spacing w:after="0" w:line="240" w:lineRule="auto"/>
        <w:ind w:firstLine="539"/>
        <w:jc w:val="both"/>
        <w:rPr>
          <w:rFonts w:ascii="Times New Roman" w:hAnsi="Times New Roman"/>
          <w:color w:val="000000" w:themeColor="text1"/>
          <w:sz w:val="26"/>
        </w:rPr>
      </w:pPr>
    </w:p>
    <w:p w:rsidR="009C77DA" w:rsidRDefault="009C77DA">
      <w:pPr>
        <w:widowControl w:val="0"/>
        <w:spacing w:after="0" w:line="240" w:lineRule="auto"/>
        <w:ind w:firstLine="539"/>
        <w:jc w:val="both"/>
        <w:rPr>
          <w:rFonts w:ascii="Times New Roman" w:hAnsi="Times New Roman"/>
          <w:color w:val="000000" w:themeColor="text1"/>
          <w:sz w:val="26"/>
        </w:rPr>
      </w:pPr>
    </w:p>
    <w:p w:rsidR="009C77DA" w:rsidRDefault="009C77DA">
      <w:pPr>
        <w:widowControl w:val="0"/>
        <w:spacing w:after="0" w:line="240" w:lineRule="auto"/>
        <w:ind w:firstLine="539"/>
        <w:jc w:val="both"/>
        <w:rPr>
          <w:rFonts w:ascii="Times New Roman" w:hAnsi="Times New Roman"/>
          <w:color w:val="000000" w:themeColor="text1"/>
          <w:sz w:val="26"/>
        </w:rPr>
      </w:pPr>
    </w:p>
    <w:p w:rsidR="009C77DA" w:rsidRDefault="009C77DA">
      <w:pPr>
        <w:widowControl w:val="0"/>
        <w:spacing w:after="0" w:line="240" w:lineRule="auto"/>
        <w:ind w:firstLine="539"/>
        <w:jc w:val="both"/>
        <w:rPr>
          <w:rFonts w:ascii="Times New Roman" w:hAnsi="Times New Roman"/>
          <w:color w:val="000000" w:themeColor="text1"/>
          <w:sz w:val="26"/>
        </w:rPr>
      </w:pPr>
    </w:p>
    <w:p w:rsidR="009C77DA" w:rsidRDefault="009C77DA">
      <w:pPr>
        <w:widowControl w:val="0"/>
        <w:spacing w:after="0" w:line="240" w:lineRule="auto"/>
        <w:ind w:firstLine="539"/>
        <w:jc w:val="both"/>
        <w:rPr>
          <w:rFonts w:ascii="Times New Roman" w:hAnsi="Times New Roman"/>
          <w:color w:val="000000" w:themeColor="text1"/>
          <w:sz w:val="26"/>
        </w:rPr>
      </w:pPr>
    </w:p>
    <w:p w:rsidR="009C77DA" w:rsidRDefault="00AA1297">
      <w:pPr>
        <w:tabs>
          <w:tab w:val="left" w:pos="426"/>
          <w:tab w:val="left" w:pos="851"/>
        </w:tabs>
        <w:spacing w:after="0" w:line="240" w:lineRule="auto"/>
        <w:jc w:val="right"/>
        <w:rPr>
          <w:rFonts w:ascii="Times New Roman" w:hAnsi="Times New Roman"/>
          <w:color w:val="000000" w:themeColor="text1"/>
        </w:rPr>
      </w:pPr>
      <w:r>
        <w:br w:type="column"/>
      </w:r>
      <w:r>
        <w:rPr>
          <w:rFonts w:ascii="Times New Roman" w:hAnsi="Times New Roman"/>
          <w:color w:val="000000" w:themeColor="text1"/>
        </w:rPr>
        <w:lastRenderedPageBreak/>
        <w:t>Приложение № 1</w:t>
      </w:r>
    </w:p>
    <w:p w:rsidR="009C77DA" w:rsidRDefault="00AA1297">
      <w:pPr>
        <w:tabs>
          <w:tab w:val="left" w:pos="426"/>
          <w:tab w:val="left" w:pos="851"/>
        </w:tabs>
        <w:spacing w:after="0" w:line="240" w:lineRule="auto"/>
        <w:jc w:val="right"/>
        <w:rPr>
          <w:rFonts w:ascii="Times New Roman" w:hAnsi="Times New Roman"/>
          <w:color w:val="000000" w:themeColor="text1"/>
        </w:rPr>
      </w:pPr>
      <w:r>
        <w:rPr>
          <w:rFonts w:ascii="Times New Roman" w:hAnsi="Times New Roman"/>
          <w:color w:val="000000" w:themeColor="text1"/>
        </w:rPr>
        <w:t xml:space="preserve"> к Порядку предоставления </w:t>
      </w:r>
    </w:p>
    <w:p w:rsidR="009C77DA" w:rsidRDefault="00AA1297">
      <w:pPr>
        <w:tabs>
          <w:tab w:val="left" w:pos="426"/>
          <w:tab w:val="left" w:pos="851"/>
        </w:tabs>
        <w:spacing w:after="0" w:line="240" w:lineRule="auto"/>
        <w:jc w:val="right"/>
        <w:rPr>
          <w:rFonts w:ascii="Times New Roman" w:hAnsi="Times New Roman"/>
          <w:color w:val="000000" w:themeColor="text1"/>
        </w:rPr>
      </w:pPr>
      <w:r>
        <w:rPr>
          <w:rFonts w:ascii="Times New Roman" w:hAnsi="Times New Roman"/>
          <w:color w:val="000000" w:themeColor="text1"/>
        </w:rPr>
        <w:t xml:space="preserve">субсидии </w:t>
      </w:r>
      <w:r>
        <w:rPr>
          <w:rFonts w:ascii="Times New Roman" w:hAnsi="Times New Roman"/>
          <w:color w:val="000000" w:themeColor="text1"/>
        </w:rPr>
        <w:t>товариществам собственников</w:t>
      </w:r>
    </w:p>
    <w:p w:rsidR="009C77DA" w:rsidRDefault="00AA1297">
      <w:pPr>
        <w:tabs>
          <w:tab w:val="left" w:pos="426"/>
          <w:tab w:val="left" w:pos="851"/>
        </w:tabs>
        <w:spacing w:after="0" w:line="240" w:lineRule="auto"/>
        <w:jc w:val="right"/>
        <w:rPr>
          <w:rFonts w:ascii="Times New Roman" w:hAnsi="Times New Roman"/>
          <w:color w:val="000000" w:themeColor="text1"/>
        </w:rPr>
      </w:pPr>
      <w:r>
        <w:rPr>
          <w:rFonts w:ascii="Times New Roman" w:hAnsi="Times New Roman"/>
          <w:color w:val="000000" w:themeColor="text1"/>
        </w:rPr>
        <w:t xml:space="preserve"> жилья, товариществам собственников недвижимости, </w:t>
      </w:r>
    </w:p>
    <w:p w:rsidR="009C77DA" w:rsidRDefault="00AA1297">
      <w:pPr>
        <w:tabs>
          <w:tab w:val="left" w:pos="426"/>
          <w:tab w:val="left" w:pos="851"/>
        </w:tabs>
        <w:spacing w:after="0" w:line="240" w:lineRule="auto"/>
        <w:jc w:val="right"/>
        <w:rPr>
          <w:rFonts w:ascii="Times New Roman" w:hAnsi="Times New Roman"/>
          <w:color w:val="000000" w:themeColor="text1"/>
        </w:rPr>
      </w:pPr>
      <w:r>
        <w:rPr>
          <w:rFonts w:ascii="Times New Roman" w:hAnsi="Times New Roman"/>
          <w:color w:val="000000" w:themeColor="text1"/>
        </w:rPr>
        <w:t xml:space="preserve">жилищным кооперативам и иным </w:t>
      </w:r>
    </w:p>
    <w:p w:rsidR="009C77DA" w:rsidRDefault="00AA1297">
      <w:pPr>
        <w:tabs>
          <w:tab w:val="left" w:pos="426"/>
          <w:tab w:val="left" w:pos="851"/>
        </w:tabs>
        <w:spacing w:after="0" w:line="240" w:lineRule="auto"/>
        <w:jc w:val="right"/>
        <w:rPr>
          <w:rFonts w:ascii="Times New Roman" w:hAnsi="Times New Roman"/>
          <w:color w:val="000000" w:themeColor="text1"/>
        </w:rPr>
      </w:pPr>
      <w:r>
        <w:rPr>
          <w:rFonts w:ascii="Times New Roman" w:hAnsi="Times New Roman"/>
          <w:color w:val="000000" w:themeColor="text1"/>
        </w:rPr>
        <w:t xml:space="preserve">специализированным потребительским кооперативам, </w:t>
      </w:r>
    </w:p>
    <w:p w:rsidR="009C77DA" w:rsidRDefault="00AA1297">
      <w:pPr>
        <w:tabs>
          <w:tab w:val="left" w:pos="426"/>
          <w:tab w:val="left" w:pos="851"/>
        </w:tabs>
        <w:spacing w:after="0" w:line="240" w:lineRule="auto"/>
        <w:jc w:val="right"/>
        <w:rPr>
          <w:rFonts w:ascii="Times New Roman" w:hAnsi="Times New Roman"/>
          <w:color w:val="000000" w:themeColor="text1"/>
        </w:rPr>
      </w:pPr>
      <w:r>
        <w:rPr>
          <w:rFonts w:ascii="Times New Roman" w:hAnsi="Times New Roman"/>
          <w:color w:val="000000" w:themeColor="text1"/>
        </w:rPr>
        <w:t xml:space="preserve">а также управляющим организациям </w:t>
      </w:r>
    </w:p>
    <w:p w:rsidR="009C77DA" w:rsidRDefault="00AA1297">
      <w:pPr>
        <w:tabs>
          <w:tab w:val="left" w:pos="426"/>
          <w:tab w:val="left" w:pos="851"/>
        </w:tabs>
        <w:spacing w:after="0" w:line="240" w:lineRule="auto"/>
        <w:jc w:val="right"/>
        <w:rPr>
          <w:rFonts w:ascii="Times New Roman" w:hAnsi="Times New Roman"/>
          <w:color w:val="000000" w:themeColor="text1"/>
        </w:rPr>
      </w:pPr>
      <w:r>
        <w:rPr>
          <w:rFonts w:ascii="Times New Roman" w:hAnsi="Times New Roman"/>
          <w:color w:val="000000" w:themeColor="text1"/>
        </w:rPr>
        <w:t>в целях финансового обеспечения затрат</w:t>
      </w:r>
    </w:p>
    <w:p w:rsidR="009C77DA" w:rsidRDefault="00AA1297">
      <w:pPr>
        <w:tabs>
          <w:tab w:val="left" w:pos="426"/>
          <w:tab w:val="left" w:pos="851"/>
        </w:tabs>
        <w:spacing w:after="0" w:line="240" w:lineRule="auto"/>
        <w:jc w:val="right"/>
        <w:rPr>
          <w:rFonts w:ascii="Times New Roman" w:hAnsi="Times New Roman"/>
          <w:color w:val="000000" w:themeColor="text1"/>
        </w:rPr>
      </w:pPr>
      <w:r>
        <w:rPr>
          <w:rFonts w:ascii="Times New Roman" w:hAnsi="Times New Roman"/>
        </w:rPr>
        <w:t>на выполнение работ по р</w:t>
      </w:r>
      <w:r>
        <w:rPr>
          <w:rFonts w:ascii="Times New Roman" w:hAnsi="Times New Roman"/>
        </w:rPr>
        <w:t>емонту</w:t>
      </w:r>
    </w:p>
    <w:p w:rsidR="009C77DA" w:rsidRDefault="00AA1297">
      <w:pPr>
        <w:tabs>
          <w:tab w:val="left" w:pos="426"/>
          <w:tab w:val="left" w:pos="851"/>
        </w:tabs>
        <w:spacing w:after="0" w:line="240" w:lineRule="auto"/>
        <w:jc w:val="right"/>
        <w:rPr>
          <w:rFonts w:ascii="Times New Roman" w:hAnsi="Times New Roman"/>
          <w:color w:val="000000" w:themeColor="text1"/>
        </w:rPr>
      </w:pPr>
      <w:r>
        <w:rPr>
          <w:rFonts w:ascii="Times New Roman" w:hAnsi="Times New Roman"/>
        </w:rPr>
        <w:t>общего имущества в многоквартирных домах</w:t>
      </w:r>
    </w:p>
    <w:p w:rsidR="009C77DA" w:rsidRDefault="009C77DA">
      <w:pPr>
        <w:spacing w:after="0" w:line="240" w:lineRule="auto"/>
        <w:jc w:val="right"/>
        <w:rPr>
          <w:rFonts w:ascii="Times New Roman" w:hAnsi="Times New Roman"/>
          <w:color w:val="000000" w:themeColor="text1"/>
          <w:sz w:val="26"/>
        </w:rPr>
      </w:pPr>
    </w:p>
    <w:p w:rsidR="009C77DA" w:rsidRDefault="00AA1297">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ПРОТОКОЛ №</w:t>
      </w:r>
    </w:p>
    <w:p w:rsidR="009C77DA" w:rsidRDefault="009C77DA">
      <w:pPr>
        <w:spacing w:after="0" w:line="240" w:lineRule="auto"/>
        <w:jc w:val="center"/>
        <w:rPr>
          <w:rFonts w:ascii="Times New Roman" w:hAnsi="Times New Roman"/>
          <w:color w:val="000000" w:themeColor="text1"/>
          <w:sz w:val="26"/>
        </w:rPr>
      </w:pPr>
    </w:p>
    <w:p w:rsidR="009C77DA" w:rsidRDefault="00AA1297">
      <w:pPr>
        <w:spacing w:after="0" w:line="240" w:lineRule="auto"/>
        <w:ind w:left="180" w:hanging="180"/>
        <w:jc w:val="center"/>
        <w:rPr>
          <w:rFonts w:ascii="Times New Roman" w:hAnsi="Times New Roman"/>
          <w:color w:val="000000" w:themeColor="text1"/>
          <w:sz w:val="26"/>
        </w:rPr>
      </w:pPr>
      <w:r>
        <w:rPr>
          <w:rFonts w:ascii="Times New Roman" w:hAnsi="Times New Roman"/>
          <w:color w:val="000000" w:themeColor="text1"/>
          <w:sz w:val="26"/>
        </w:rPr>
        <w:t xml:space="preserve">внеочередного общего собрания собственников </w:t>
      </w:r>
      <w:proofErr w:type="gramStart"/>
      <w:r>
        <w:rPr>
          <w:rFonts w:ascii="Times New Roman" w:hAnsi="Times New Roman"/>
          <w:color w:val="000000" w:themeColor="text1"/>
          <w:sz w:val="26"/>
        </w:rPr>
        <w:t>помещений  о</w:t>
      </w:r>
      <w:proofErr w:type="gramEnd"/>
      <w:r>
        <w:rPr>
          <w:rFonts w:ascii="Times New Roman" w:hAnsi="Times New Roman"/>
          <w:color w:val="000000" w:themeColor="text1"/>
          <w:sz w:val="26"/>
        </w:rPr>
        <w:t xml:space="preserve"> проведении  ремонтных работ в многоквартирном доме и подаче заявки на выделение из бюджета муниципального образования город Алексин субсид</w:t>
      </w:r>
      <w:r>
        <w:rPr>
          <w:rFonts w:ascii="Times New Roman" w:hAnsi="Times New Roman"/>
          <w:color w:val="000000" w:themeColor="text1"/>
          <w:sz w:val="26"/>
        </w:rPr>
        <w:t xml:space="preserve">ии в целях финансового обеспечения затрат </w:t>
      </w:r>
      <w:r>
        <w:rPr>
          <w:rFonts w:ascii="Times New Roman" w:hAnsi="Times New Roman"/>
          <w:sz w:val="26"/>
        </w:rPr>
        <w:t>на выполнение работ по ремонту</w:t>
      </w:r>
    </w:p>
    <w:p w:rsidR="009C77DA" w:rsidRDefault="00AA1297">
      <w:pPr>
        <w:spacing w:after="0" w:line="240" w:lineRule="auto"/>
        <w:ind w:left="180" w:hanging="180"/>
        <w:jc w:val="center"/>
        <w:rPr>
          <w:rFonts w:ascii="Times New Roman" w:hAnsi="Times New Roman"/>
          <w:color w:val="000000" w:themeColor="text1"/>
          <w:sz w:val="26"/>
        </w:rPr>
      </w:pPr>
      <w:r>
        <w:rPr>
          <w:rFonts w:ascii="Times New Roman" w:hAnsi="Times New Roman"/>
          <w:sz w:val="26"/>
        </w:rPr>
        <w:t>общего имущества в многоквартирных домах</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 _________ по ул._________________________________________ </w:t>
      </w:r>
      <w:proofErr w:type="spellStart"/>
      <w:r>
        <w:rPr>
          <w:rFonts w:ascii="Times New Roman" w:hAnsi="Times New Roman"/>
          <w:color w:val="000000" w:themeColor="text1"/>
          <w:sz w:val="26"/>
        </w:rPr>
        <w:t>н.п</w:t>
      </w:r>
      <w:proofErr w:type="spellEnd"/>
      <w:r>
        <w:rPr>
          <w:rFonts w:ascii="Times New Roman" w:hAnsi="Times New Roman"/>
          <w:color w:val="000000" w:themeColor="text1"/>
          <w:sz w:val="26"/>
        </w:rPr>
        <w:t xml:space="preserve">. </w:t>
      </w:r>
    </w:p>
    <w:p w:rsidR="009C77DA" w:rsidRDefault="009C77DA">
      <w:pPr>
        <w:spacing w:after="0" w:line="240" w:lineRule="auto"/>
        <w:jc w:val="both"/>
        <w:rPr>
          <w:rFonts w:ascii="Times New Roman" w:hAnsi="Times New Roman"/>
          <w:color w:val="000000" w:themeColor="text1"/>
          <w:sz w:val="26"/>
        </w:rPr>
      </w:pPr>
    </w:p>
    <w:p w:rsidR="009C77DA" w:rsidRDefault="009C77DA">
      <w:pPr>
        <w:spacing w:after="0" w:line="240" w:lineRule="auto"/>
        <w:jc w:val="both"/>
        <w:rPr>
          <w:rFonts w:ascii="Times New Roman" w:hAnsi="Times New Roman"/>
          <w:color w:val="000000" w:themeColor="text1"/>
          <w:sz w:val="26"/>
        </w:rPr>
      </w:pPr>
    </w:p>
    <w:p w:rsidR="009C77DA" w:rsidRDefault="00AA1297">
      <w:pPr>
        <w:spacing w:after="0" w:line="240" w:lineRule="auto"/>
        <w:jc w:val="both"/>
        <w:rPr>
          <w:rFonts w:ascii="Times New Roman" w:hAnsi="Times New Roman"/>
          <w:color w:val="000000" w:themeColor="text1"/>
          <w:sz w:val="26"/>
        </w:rPr>
      </w:pPr>
      <w:proofErr w:type="spellStart"/>
      <w:r>
        <w:rPr>
          <w:rFonts w:ascii="Times New Roman" w:hAnsi="Times New Roman"/>
          <w:color w:val="000000" w:themeColor="text1"/>
          <w:sz w:val="26"/>
        </w:rPr>
        <w:t>н.п</w:t>
      </w:r>
      <w:proofErr w:type="spellEnd"/>
      <w:r>
        <w:rPr>
          <w:rFonts w:ascii="Times New Roman" w:hAnsi="Times New Roman"/>
          <w:color w:val="000000" w:themeColor="text1"/>
          <w:sz w:val="26"/>
        </w:rPr>
        <w:t xml:space="preserve">. </w:t>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t xml:space="preserve">   «___ »________20___г.</w:t>
      </w:r>
    </w:p>
    <w:p w:rsidR="009C77DA" w:rsidRDefault="009C77DA">
      <w:pPr>
        <w:spacing w:after="0" w:line="240" w:lineRule="auto"/>
        <w:jc w:val="both"/>
        <w:rPr>
          <w:rFonts w:ascii="Times New Roman" w:hAnsi="Times New Roman"/>
          <w:color w:val="000000" w:themeColor="text1"/>
          <w:sz w:val="26"/>
        </w:rPr>
      </w:pP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Место проведения: ________________</w:t>
      </w:r>
      <w:r>
        <w:rPr>
          <w:rFonts w:ascii="Times New Roman" w:hAnsi="Times New Roman"/>
          <w:color w:val="000000" w:themeColor="text1"/>
          <w:sz w:val="26"/>
        </w:rPr>
        <w:t>_______________________________</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Время проведения: _______________________________________________</w:t>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p>
    <w:tbl>
      <w:tblPr>
        <w:tblW w:w="0" w:type="auto"/>
        <w:tblInd w:w="6" w:type="dxa"/>
        <w:tblLayout w:type="fixed"/>
        <w:tblCellMar>
          <w:left w:w="7" w:type="dxa"/>
          <w:right w:w="7" w:type="dxa"/>
        </w:tblCellMar>
        <w:tblLook w:val="04A0" w:firstRow="1" w:lastRow="0" w:firstColumn="1" w:lastColumn="0" w:noHBand="0" w:noVBand="1"/>
      </w:tblPr>
      <w:tblGrid>
        <w:gridCol w:w="2895"/>
        <w:gridCol w:w="2790"/>
        <w:gridCol w:w="2790"/>
      </w:tblGrid>
      <w:tr w:rsidR="009C77DA">
        <w:tc>
          <w:tcPr>
            <w:tcW w:w="2895" w:type="dxa"/>
            <w:vMerge w:val="restart"/>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9C77DA" w:rsidRDefault="00AA1297">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Площадь жилых и нежилых помещений</w:t>
            </w:r>
          </w:p>
          <w:p w:rsidR="009C77DA" w:rsidRDefault="00AA1297">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многоквартирного дома, м</w:t>
            </w:r>
            <w:r>
              <w:rPr>
                <w:rFonts w:ascii="Times New Roman" w:hAnsi="Times New Roman"/>
                <w:color w:val="000000" w:themeColor="text1"/>
                <w:sz w:val="26"/>
                <w:vertAlign w:val="superscript"/>
              </w:rPr>
              <w:t>2</w:t>
            </w:r>
          </w:p>
        </w:tc>
        <w:tc>
          <w:tcPr>
            <w:tcW w:w="5580" w:type="dxa"/>
            <w:gridSpan w:val="2"/>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Кол-во м </w:t>
            </w:r>
            <w:r>
              <w:rPr>
                <w:rFonts w:ascii="Times New Roman" w:hAnsi="Times New Roman"/>
                <w:color w:val="000000" w:themeColor="text1"/>
                <w:sz w:val="26"/>
                <w:vertAlign w:val="superscript"/>
              </w:rPr>
              <w:t>2</w:t>
            </w:r>
            <w:r>
              <w:rPr>
                <w:rFonts w:ascii="Times New Roman" w:hAnsi="Times New Roman"/>
                <w:color w:val="000000" w:themeColor="text1"/>
                <w:sz w:val="26"/>
              </w:rPr>
              <w:t xml:space="preserve"> участвующих в голосовании</w:t>
            </w:r>
          </w:p>
          <w:p w:rsidR="009C77DA" w:rsidRDefault="009C77DA">
            <w:pPr>
              <w:spacing w:after="0" w:line="240" w:lineRule="auto"/>
              <w:jc w:val="both"/>
              <w:rPr>
                <w:rFonts w:ascii="Times New Roman" w:hAnsi="Times New Roman"/>
                <w:color w:val="000000" w:themeColor="text1"/>
                <w:sz w:val="26"/>
              </w:rPr>
            </w:pPr>
          </w:p>
        </w:tc>
      </w:tr>
      <w:tr w:rsidR="009C77DA">
        <w:tc>
          <w:tcPr>
            <w:tcW w:w="2895"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9C77DA" w:rsidRDefault="009C77DA"/>
        </w:tc>
        <w:tc>
          <w:tcPr>
            <w:tcW w:w="2790" w:type="dxa"/>
            <w:tcBorders>
              <w:top w:val="single" w:sz="6" w:space="0" w:color="000000"/>
              <w:left w:val="single" w:sz="6" w:space="0" w:color="000000"/>
              <w:bottom w:val="single" w:sz="4" w:space="0" w:color="000000"/>
              <w:right w:val="single" w:sz="6" w:space="0" w:color="000000"/>
            </w:tcBorders>
            <w:tcMar>
              <w:top w:w="0" w:type="dxa"/>
              <w:left w:w="7" w:type="dxa"/>
              <w:bottom w:w="0" w:type="dxa"/>
              <w:right w:w="7" w:type="dxa"/>
            </w:tcMar>
          </w:tcPr>
          <w:p w:rsidR="009C77DA" w:rsidRDefault="00AA1297">
            <w:pPr>
              <w:spacing w:after="0" w:line="240" w:lineRule="auto"/>
              <w:jc w:val="center"/>
              <w:rPr>
                <w:rFonts w:ascii="Times New Roman" w:hAnsi="Times New Roman"/>
                <w:color w:val="000000" w:themeColor="text1"/>
                <w:sz w:val="26"/>
                <w:vertAlign w:val="superscript"/>
              </w:rPr>
            </w:pPr>
            <w:r>
              <w:rPr>
                <w:rFonts w:ascii="Times New Roman" w:hAnsi="Times New Roman"/>
                <w:color w:val="000000" w:themeColor="text1"/>
                <w:sz w:val="26"/>
              </w:rPr>
              <w:t xml:space="preserve">м </w:t>
            </w:r>
            <w:r>
              <w:rPr>
                <w:rFonts w:ascii="Times New Roman" w:hAnsi="Times New Roman"/>
                <w:color w:val="000000" w:themeColor="text1"/>
                <w:sz w:val="26"/>
                <w:vertAlign w:val="superscript"/>
              </w:rPr>
              <w:t>2</w:t>
            </w:r>
          </w:p>
        </w:tc>
        <w:tc>
          <w:tcPr>
            <w:tcW w:w="2790" w:type="dxa"/>
            <w:tcBorders>
              <w:top w:val="single" w:sz="6" w:space="0" w:color="000000"/>
              <w:left w:val="single" w:sz="6" w:space="0" w:color="000000"/>
              <w:bottom w:val="single" w:sz="4" w:space="0" w:color="000000"/>
              <w:right w:val="single" w:sz="6" w:space="0" w:color="000000"/>
            </w:tcBorders>
            <w:tcMar>
              <w:top w:w="0" w:type="dxa"/>
              <w:left w:w="7" w:type="dxa"/>
              <w:bottom w:w="0" w:type="dxa"/>
              <w:right w:w="7" w:type="dxa"/>
            </w:tcMar>
          </w:tcPr>
          <w:p w:rsidR="009C77DA" w:rsidRDefault="00AA1297">
            <w:pPr>
              <w:spacing w:after="0" w:line="240" w:lineRule="auto"/>
              <w:jc w:val="center"/>
              <w:rPr>
                <w:rFonts w:ascii="Times New Roman" w:hAnsi="Times New Roman"/>
                <w:color w:val="000000" w:themeColor="text1"/>
                <w:sz w:val="26"/>
                <w:vertAlign w:val="superscript"/>
              </w:rPr>
            </w:pPr>
            <w:r>
              <w:rPr>
                <w:rFonts w:ascii="Times New Roman" w:hAnsi="Times New Roman"/>
                <w:color w:val="000000" w:themeColor="text1"/>
                <w:sz w:val="26"/>
              </w:rPr>
              <w:t xml:space="preserve">% </w:t>
            </w:r>
            <w:r>
              <w:rPr>
                <w:rFonts w:ascii="Times New Roman" w:hAnsi="Times New Roman"/>
                <w:b/>
                <w:color w:val="000000" w:themeColor="text1"/>
                <w:sz w:val="26"/>
                <w:vertAlign w:val="superscript"/>
              </w:rPr>
              <w:t>*</w:t>
            </w:r>
          </w:p>
        </w:tc>
      </w:tr>
      <w:tr w:rsidR="009C77DA">
        <w:trPr>
          <w:trHeight w:val="228"/>
        </w:trPr>
        <w:tc>
          <w:tcPr>
            <w:tcW w:w="2895"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9C77DA" w:rsidRDefault="009C77DA">
            <w:pPr>
              <w:spacing w:after="0" w:line="240" w:lineRule="auto"/>
              <w:jc w:val="both"/>
              <w:rPr>
                <w:rFonts w:ascii="Times New Roman" w:hAnsi="Times New Roman"/>
                <w:b/>
                <w:color w:val="000000" w:themeColor="text1"/>
                <w:sz w:val="26"/>
              </w:rPr>
            </w:pPr>
          </w:p>
        </w:tc>
        <w:tc>
          <w:tcPr>
            <w:tcW w:w="2790" w:type="dxa"/>
            <w:tcBorders>
              <w:left w:val="single" w:sz="6" w:space="0" w:color="000000"/>
              <w:bottom w:val="single" w:sz="6" w:space="0" w:color="000000"/>
              <w:right w:val="single" w:sz="6" w:space="0" w:color="000000"/>
            </w:tcBorders>
            <w:tcMar>
              <w:top w:w="0" w:type="dxa"/>
              <w:left w:w="7" w:type="dxa"/>
              <w:bottom w:w="0" w:type="dxa"/>
              <w:right w:w="7" w:type="dxa"/>
            </w:tcMar>
          </w:tcPr>
          <w:p w:rsidR="009C77DA" w:rsidRDefault="009C77DA">
            <w:pPr>
              <w:spacing w:after="0" w:line="240" w:lineRule="auto"/>
              <w:jc w:val="both"/>
              <w:rPr>
                <w:rFonts w:ascii="Times New Roman" w:hAnsi="Times New Roman"/>
                <w:b/>
                <w:color w:val="000000" w:themeColor="text1"/>
                <w:sz w:val="26"/>
              </w:rPr>
            </w:pPr>
          </w:p>
        </w:tc>
        <w:tc>
          <w:tcPr>
            <w:tcW w:w="2790" w:type="dxa"/>
            <w:tcBorders>
              <w:left w:val="single" w:sz="6" w:space="0" w:color="000000"/>
              <w:bottom w:val="single" w:sz="6" w:space="0" w:color="000000"/>
              <w:right w:val="single" w:sz="6" w:space="0" w:color="000000"/>
            </w:tcBorders>
            <w:tcMar>
              <w:top w:w="0" w:type="dxa"/>
              <w:left w:w="7" w:type="dxa"/>
              <w:bottom w:w="0" w:type="dxa"/>
              <w:right w:w="7" w:type="dxa"/>
            </w:tcMar>
          </w:tcPr>
          <w:p w:rsidR="009C77DA" w:rsidRDefault="009C77DA">
            <w:pPr>
              <w:spacing w:after="0" w:line="240" w:lineRule="auto"/>
              <w:jc w:val="both"/>
              <w:rPr>
                <w:rFonts w:ascii="Times New Roman" w:hAnsi="Times New Roman"/>
                <w:b/>
                <w:color w:val="000000" w:themeColor="text1"/>
                <w:sz w:val="26"/>
                <w:vertAlign w:val="superscript"/>
              </w:rPr>
            </w:pPr>
          </w:p>
        </w:tc>
      </w:tr>
    </w:tbl>
    <w:p w:rsidR="009C77DA" w:rsidRDefault="009C77DA">
      <w:pPr>
        <w:spacing w:after="0" w:line="240" w:lineRule="auto"/>
        <w:jc w:val="both"/>
        <w:rPr>
          <w:rFonts w:ascii="Times New Roman" w:hAnsi="Times New Roman"/>
          <w:color w:val="000000" w:themeColor="text1"/>
          <w:sz w:val="26"/>
        </w:rPr>
      </w:pP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Общая площадь многоквартирного дома</w:t>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 xml:space="preserve">    -</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Общая площадь жилых помещений, в </w:t>
      </w:r>
      <w:proofErr w:type="spellStart"/>
      <w:r>
        <w:rPr>
          <w:rFonts w:ascii="Times New Roman" w:hAnsi="Times New Roman"/>
          <w:color w:val="000000" w:themeColor="text1"/>
          <w:sz w:val="26"/>
        </w:rPr>
        <w:t>т.ч</w:t>
      </w:r>
      <w:proofErr w:type="spellEnd"/>
      <w:r>
        <w:rPr>
          <w:rFonts w:ascii="Times New Roman" w:hAnsi="Times New Roman"/>
          <w:color w:val="000000" w:themeColor="text1"/>
          <w:sz w:val="26"/>
        </w:rPr>
        <w:t xml:space="preserve">.:          </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находящихся в муниципальной собственности             -</w:t>
      </w:r>
    </w:p>
    <w:p w:rsidR="009C77DA" w:rsidRDefault="00AA1297">
      <w:pPr>
        <w:tabs>
          <w:tab w:val="left" w:pos="708"/>
          <w:tab w:val="left" w:pos="1416"/>
          <w:tab w:val="left" w:pos="2124"/>
          <w:tab w:val="left" w:pos="2832"/>
          <w:tab w:val="left" w:pos="3540"/>
          <w:tab w:val="left" w:pos="4248"/>
          <w:tab w:val="left" w:pos="4956"/>
          <w:tab w:val="left" w:pos="5664"/>
          <w:tab w:val="left" w:pos="7815"/>
        </w:tabs>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принадлежащих гражданам на праве собственности    -</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Общая площадь нежилых помещений, в </w:t>
      </w:r>
      <w:proofErr w:type="spellStart"/>
      <w:r>
        <w:rPr>
          <w:rFonts w:ascii="Times New Roman" w:hAnsi="Times New Roman"/>
          <w:color w:val="000000" w:themeColor="text1"/>
          <w:sz w:val="26"/>
        </w:rPr>
        <w:t>т.ч</w:t>
      </w:r>
      <w:proofErr w:type="spellEnd"/>
      <w:r>
        <w:rPr>
          <w:rFonts w:ascii="Times New Roman" w:hAnsi="Times New Roman"/>
          <w:color w:val="000000" w:themeColor="text1"/>
          <w:sz w:val="26"/>
        </w:rPr>
        <w:t>.:</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 находящихся в муниципальной собственности     </w:t>
      </w:r>
      <w:r>
        <w:rPr>
          <w:rFonts w:ascii="Times New Roman" w:hAnsi="Times New Roman"/>
          <w:color w:val="000000" w:themeColor="text1"/>
          <w:sz w:val="26"/>
        </w:rPr>
        <w:t xml:space="preserve">         -</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принадлежащих прочим собственникам                         -</w:t>
      </w:r>
    </w:p>
    <w:p w:rsidR="009C77DA" w:rsidRDefault="009C77DA">
      <w:pPr>
        <w:spacing w:after="0" w:line="240" w:lineRule="auto"/>
        <w:jc w:val="both"/>
        <w:rPr>
          <w:rFonts w:ascii="Times New Roman" w:hAnsi="Times New Roman"/>
          <w:color w:val="000000" w:themeColor="text1"/>
          <w:sz w:val="26"/>
        </w:rPr>
      </w:pP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От имени квартир, находящихся в муниципальной собственности, голосует ________________________________________________(Ф.И.О.), на основании доверенности № __________, выданной ____</w:t>
      </w:r>
      <w:r>
        <w:rPr>
          <w:rFonts w:ascii="Times New Roman" w:hAnsi="Times New Roman"/>
          <w:color w:val="000000" w:themeColor="text1"/>
          <w:sz w:val="26"/>
        </w:rPr>
        <w:t>__________ (копия прилагается).</w:t>
      </w:r>
    </w:p>
    <w:p w:rsidR="009C77DA" w:rsidRDefault="00AA1297">
      <w:pPr>
        <w:tabs>
          <w:tab w:val="left" w:pos="3180"/>
        </w:tabs>
        <w:spacing w:after="0" w:line="240" w:lineRule="auto"/>
        <w:jc w:val="both"/>
        <w:rPr>
          <w:rFonts w:ascii="Times New Roman" w:hAnsi="Times New Roman"/>
          <w:b/>
          <w:color w:val="000000" w:themeColor="text1"/>
          <w:sz w:val="26"/>
        </w:rPr>
      </w:pPr>
      <w:r>
        <w:rPr>
          <w:rFonts w:ascii="Times New Roman" w:hAnsi="Times New Roman"/>
          <w:color w:val="000000" w:themeColor="text1"/>
          <w:sz w:val="26"/>
        </w:rPr>
        <w:t>(дата выдачи)</w:t>
      </w:r>
    </w:p>
    <w:p w:rsidR="009C77DA" w:rsidRDefault="00AA1297">
      <w:pPr>
        <w:tabs>
          <w:tab w:val="left" w:pos="3180"/>
        </w:tabs>
        <w:spacing w:after="0" w:line="240" w:lineRule="auto"/>
        <w:jc w:val="both"/>
        <w:rPr>
          <w:rFonts w:ascii="Times New Roman" w:hAnsi="Times New Roman"/>
          <w:color w:val="000000" w:themeColor="text1"/>
          <w:sz w:val="26"/>
        </w:rPr>
      </w:pPr>
      <w:r>
        <w:rPr>
          <w:rFonts w:ascii="Times New Roman" w:hAnsi="Times New Roman"/>
          <w:b/>
          <w:color w:val="000000" w:themeColor="text1"/>
          <w:sz w:val="26"/>
        </w:rPr>
        <w:tab/>
      </w:r>
    </w:p>
    <w:p w:rsidR="009C77DA" w:rsidRDefault="00AA1297">
      <w:pPr>
        <w:tabs>
          <w:tab w:val="left" w:pos="3180"/>
        </w:tabs>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В соответствии со ст. 45 Жилищного кодекса РФ кворум имеется в размере __________%. </w:t>
      </w:r>
    </w:p>
    <w:p w:rsidR="009C77DA" w:rsidRDefault="009C77DA">
      <w:pPr>
        <w:tabs>
          <w:tab w:val="left" w:pos="3180"/>
        </w:tabs>
        <w:spacing w:after="0" w:line="240" w:lineRule="auto"/>
        <w:jc w:val="both"/>
        <w:rPr>
          <w:rFonts w:ascii="Times New Roman" w:hAnsi="Times New Roman"/>
          <w:b/>
          <w:color w:val="000000" w:themeColor="text1"/>
          <w:sz w:val="26"/>
        </w:rPr>
      </w:pP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Общее собрание правомочно принимать решения по повестке дня.</w:t>
      </w:r>
    </w:p>
    <w:p w:rsidR="009C77DA" w:rsidRDefault="00AA1297">
      <w:pPr>
        <w:spacing w:after="0" w:line="240" w:lineRule="auto"/>
        <w:jc w:val="both"/>
        <w:rPr>
          <w:rFonts w:ascii="Times New Roman" w:hAnsi="Times New Roman"/>
          <w:b/>
          <w:color w:val="000000" w:themeColor="text1"/>
          <w:sz w:val="26"/>
        </w:rPr>
      </w:pPr>
      <w:r>
        <w:rPr>
          <w:rFonts w:ascii="Times New Roman" w:hAnsi="Times New Roman"/>
          <w:color w:val="000000" w:themeColor="text1"/>
          <w:sz w:val="26"/>
        </w:rPr>
        <w:lastRenderedPageBreak/>
        <w:t xml:space="preserve">Общее собрание собственников помещений многоквартирного дома </w:t>
      </w:r>
      <w:r>
        <w:rPr>
          <w:rFonts w:ascii="Times New Roman" w:hAnsi="Times New Roman"/>
          <w:color w:val="000000" w:themeColor="text1"/>
          <w:sz w:val="26"/>
        </w:rPr>
        <w:t>проводится в форме очного голосования</w:t>
      </w:r>
      <w:r>
        <w:rPr>
          <w:rFonts w:ascii="Times New Roman" w:hAnsi="Times New Roman"/>
          <w:b/>
          <w:color w:val="000000" w:themeColor="text1"/>
          <w:sz w:val="26"/>
        </w:rPr>
        <w:t>.</w:t>
      </w:r>
    </w:p>
    <w:p w:rsidR="009C77DA" w:rsidRDefault="009C77DA">
      <w:pPr>
        <w:spacing w:after="0" w:line="240" w:lineRule="auto"/>
        <w:jc w:val="both"/>
        <w:rPr>
          <w:rFonts w:ascii="Times New Roman" w:hAnsi="Times New Roman"/>
          <w:b/>
          <w:color w:val="000000" w:themeColor="text1"/>
          <w:sz w:val="26"/>
        </w:rPr>
      </w:pP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Определение кворума общего собрания собственников помещений при принятии решений по вопросам повестки проводимого собрания, определяется исходя из размера, принадлежащего собственнику жилого помещения 1 м</w:t>
      </w:r>
      <w:proofErr w:type="gramStart"/>
      <w:r>
        <w:rPr>
          <w:rFonts w:ascii="Times New Roman" w:hAnsi="Times New Roman"/>
          <w:color w:val="000000" w:themeColor="text1"/>
          <w:sz w:val="26"/>
          <w:vertAlign w:val="superscript"/>
        </w:rPr>
        <w:t xml:space="preserve">2  </w:t>
      </w:r>
      <w:r>
        <w:rPr>
          <w:rFonts w:ascii="Times New Roman" w:hAnsi="Times New Roman"/>
          <w:color w:val="000000" w:themeColor="text1"/>
          <w:sz w:val="26"/>
        </w:rPr>
        <w:t>–</w:t>
      </w:r>
      <w:proofErr w:type="gramEnd"/>
      <w:r>
        <w:rPr>
          <w:rFonts w:ascii="Times New Roman" w:hAnsi="Times New Roman"/>
          <w:color w:val="000000" w:themeColor="text1"/>
          <w:sz w:val="26"/>
        </w:rPr>
        <w:t xml:space="preserve">  1 го</w:t>
      </w:r>
      <w:r>
        <w:rPr>
          <w:rFonts w:ascii="Times New Roman" w:hAnsi="Times New Roman"/>
          <w:color w:val="000000" w:themeColor="text1"/>
          <w:sz w:val="26"/>
        </w:rPr>
        <w:t>лос.</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Общее собрание собственников помещений в многоквартирном доме созвано по инициативе___________________________________________________________</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квартира №_____, общая площадь квартиры _____, как одного из собственников помещений многоквартирного дома.</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Повестка дня:</w:t>
      </w:r>
    </w:p>
    <w:p w:rsidR="009C77DA" w:rsidRDefault="00AA1297">
      <w:pPr>
        <w:tabs>
          <w:tab w:val="left" w:pos="426"/>
          <w:tab w:val="left" w:pos="851"/>
        </w:tabs>
        <w:spacing w:after="0" w:line="240" w:lineRule="auto"/>
        <w:ind w:firstLine="567"/>
        <w:jc w:val="both"/>
        <w:rPr>
          <w:rFonts w:ascii="Times New Roman" w:hAnsi="Times New Roman"/>
          <w:color w:val="000000" w:themeColor="text1"/>
          <w:sz w:val="26"/>
        </w:rPr>
      </w:pPr>
      <w:r>
        <w:rPr>
          <w:rFonts w:ascii="Times New Roman" w:hAnsi="Times New Roman"/>
          <w:color w:val="000000" w:themeColor="text1"/>
          <w:sz w:val="26"/>
        </w:rPr>
        <w:t xml:space="preserve">1. Избрание председателя собрания, членов счетной комиссии и наделение председателя и секретаря собрания правом подписания, протокола внеочередного общего собрания по вопросу проведения ремонтных работ в доме; наделение председателя собрания </w:t>
      </w:r>
      <w:r>
        <w:rPr>
          <w:rFonts w:ascii="Times New Roman" w:hAnsi="Times New Roman"/>
          <w:color w:val="000000" w:themeColor="text1"/>
          <w:sz w:val="26"/>
        </w:rPr>
        <w:t>правом подписи дефектных актов КС-2 и акта о приемке в эксплуатацию законченных работ.</w:t>
      </w:r>
    </w:p>
    <w:p w:rsidR="009C77DA" w:rsidRDefault="00AA1297">
      <w:pPr>
        <w:spacing w:after="0" w:line="240" w:lineRule="auto"/>
        <w:ind w:firstLine="567"/>
        <w:jc w:val="both"/>
        <w:rPr>
          <w:rFonts w:ascii="Times New Roman" w:hAnsi="Times New Roman"/>
          <w:color w:val="000000" w:themeColor="text1"/>
          <w:sz w:val="26"/>
        </w:rPr>
      </w:pPr>
      <w:r>
        <w:rPr>
          <w:rFonts w:ascii="Times New Roman" w:hAnsi="Times New Roman"/>
          <w:color w:val="000000" w:themeColor="text1"/>
          <w:sz w:val="26"/>
        </w:rPr>
        <w:t>2. Принятие решения о проведении ремонтных работ в многоквартирном доме.</w:t>
      </w:r>
    </w:p>
    <w:p w:rsidR="009C77DA" w:rsidRDefault="00AA1297">
      <w:pPr>
        <w:spacing w:after="0" w:line="240" w:lineRule="auto"/>
        <w:ind w:firstLine="567"/>
        <w:jc w:val="both"/>
        <w:rPr>
          <w:rFonts w:ascii="Times New Roman" w:hAnsi="Times New Roman"/>
          <w:color w:val="000000" w:themeColor="text1"/>
          <w:sz w:val="26"/>
        </w:rPr>
      </w:pPr>
      <w:r>
        <w:rPr>
          <w:rFonts w:ascii="Times New Roman" w:hAnsi="Times New Roman"/>
          <w:color w:val="000000" w:themeColor="text1"/>
          <w:sz w:val="26"/>
        </w:rPr>
        <w:t xml:space="preserve">  </w:t>
      </w:r>
      <w:r>
        <w:rPr>
          <w:rFonts w:ascii="Times New Roman" w:hAnsi="Times New Roman"/>
          <w:color w:val="000000" w:themeColor="text1"/>
          <w:sz w:val="26"/>
        </w:rPr>
        <w:t xml:space="preserve">3. Принятие решения по вопросу подачи заявки на выделение субсидии в целях финансового обеспечения затрат </w:t>
      </w:r>
      <w:r>
        <w:rPr>
          <w:rFonts w:ascii="Times New Roman" w:hAnsi="Times New Roman"/>
          <w:sz w:val="26"/>
        </w:rPr>
        <w:t>на выполнение работ по ремонту общего имущества в многоквартирных домах.</w:t>
      </w:r>
    </w:p>
    <w:p w:rsidR="009C77DA" w:rsidRDefault="00AA1297">
      <w:pPr>
        <w:spacing w:after="0" w:line="240" w:lineRule="auto"/>
        <w:ind w:right="-16" w:firstLine="567"/>
        <w:jc w:val="both"/>
        <w:rPr>
          <w:rFonts w:ascii="Times New Roman" w:hAnsi="Times New Roman"/>
          <w:color w:val="000000" w:themeColor="text1"/>
          <w:sz w:val="26"/>
        </w:rPr>
      </w:pPr>
      <w:r>
        <w:rPr>
          <w:rFonts w:ascii="Times New Roman" w:hAnsi="Times New Roman"/>
          <w:color w:val="000000" w:themeColor="text1"/>
          <w:sz w:val="26"/>
        </w:rPr>
        <w:t>4. Утверждение перечня и объемов работ по ремонту в многоквартирном доме № __</w:t>
      </w:r>
      <w:r>
        <w:rPr>
          <w:rFonts w:ascii="Times New Roman" w:hAnsi="Times New Roman"/>
          <w:color w:val="000000" w:themeColor="text1"/>
          <w:sz w:val="26"/>
        </w:rPr>
        <w:t xml:space="preserve">____ по ул. ________________________________________________ </w:t>
      </w:r>
    </w:p>
    <w:p w:rsidR="009C77DA" w:rsidRDefault="00AA1297">
      <w:pPr>
        <w:spacing w:after="0" w:line="240" w:lineRule="auto"/>
        <w:ind w:firstLine="567"/>
        <w:jc w:val="both"/>
        <w:rPr>
          <w:rFonts w:ascii="Times New Roman" w:hAnsi="Times New Roman"/>
          <w:color w:val="000000" w:themeColor="text1"/>
          <w:sz w:val="26"/>
        </w:rPr>
      </w:pPr>
      <w:r>
        <w:rPr>
          <w:rFonts w:ascii="Times New Roman" w:hAnsi="Times New Roman"/>
          <w:color w:val="000000" w:themeColor="text1"/>
          <w:sz w:val="26"/>
        </w:rPr>
        <w:t>5. О делегировании от лица собственников помещений многоквартирного дома функций заказчика и (или) подрядчика работ по проведению ремонта дома.</w:t>
      </w:r>
    </w:p>
    <w:p w:rsidR="009C77DA" w:rsidRDefault="009C77DA">
      <w:pPr>
        <w:spacing w:after="0" w:line="240" w:lineRule="auto"/>
        <w:jc w:val="both"/>
        <w:rPr>
          <w:rFonts w:ascii="Times New Roman" w:hAnsi="Times New Roman"/>
          <w:color w:val="000000" w:themeColor="text1"/>
          <w:sz w:val="26"/>
        </w:rPr>
      </w:pP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Решения по повестке дня: </w:t>
      </w:r>
    </w:p>
    <w:p w:rsidR="009C77DA" w:rsidRDefault="00AA1297">
      <w:pPr>
        <w:spacing w:after="0" w:line="240" w:lineRule="auto"/>
        <w:ind w:firstLine="708"/>
        <w:rPr>
          <w:rFonts w:ascii="Times New Roman" w:hAnsi="Times New Roman"/>
          <w:color w:val="000000" w:themeColor="text1"/>
          <w:sz w:val="26"/>
        </w:rPr>
      </w:pPr>
      <w:r>
        <w:rPr>
          <w:rFonts w:ascii="Times New Roman" w:hAnsi="Times New Roman"/>
          <w:color w:val="000000" w:themeColor="text1"/>
          <w:sz w:val="26"/>
        </w:rPr>
        <w:t>1. По первому вопросу с</w:t>
      </w:r>
      <w:r>
        <w:rPr>
          <w:rFonts w:ascii="Times New Roman" w:hAnsi="Times New Roman"/>
          <w:color w:val="000000" w:themeColor="text1"/>
          <w:sz w:val="26"/>
        </w:rPr>
        <w:t>лушали __________________________, который предложил:</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выбрать председателем собрания__________________________</w:t>
      </w:r>
      <w:proofErr w:type="gramStart"/>
      <w:r>
        <w:rPr>
          <w:rFonts w:ascii="Times New Roman" w:hAnsi="Times New Roman"/>
          <w:color w:val="000000" w:themeColor="text1"/>
          <w:sz w:val="26"/>
        </w:rPr>
        <w:t>_  (</w:t>
      </w:r>
      <w:proofErr w:type="gramEnd"/>
      <w:r>
        <w:rPr>
          <w:rFonts w:ascii="Times New Roman" w:hAnsi="Times New Roman"/>
          <w:color w:val="000000" w:themeColor="text1"/>
          <w:sz w:val="26"/>
        </w:rPr>
        <w:t>Ф.И.О. № кв.);</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секретарем собрания______________________________________ (ФИО, № кв.);</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членами счетной комиссии __________________________</w:t>
      </w:r>
      <w:proofErr w:type="gramStart"/>
      <w:r>
        <w:rPr>
          <w:rFonts w:ascii="Times New Roman" w:hAnsi="Times New Roman"/>
          <w:color w:val="000000" w:themeColor="text1"/>
          <w:sz w:val="26"/>
        </w:rPr>
        <w:t>_(</w:t>
      </w:r>
      <w:proofErr w:type="gramEnd"/>
      <w:r>
        <w:rPr>
          <w:rFonts w:ascii="Times New Roman" w:hAnsi="Times New Roman"/>
          <w:color w:val="000000" w:themeColor="text1"/>
          <w:sz w:val="26"/>
        </w:rPr>
        <w:t>Ф.</w:t>
      </w:r>
      <w:r>
        <w:rPr>
          <w:rFonts w:ascii="Times New Roman" w:hAnsi="Times New Roman"/>
          <w:color w:val="000000" w:themeColor="text1"/>
          <w:sz w:val="26"/>
        </w:rPr>
        <w:t>И.О. № кв.),                                            ______________________________________________________  (Ф.И.О. № кв.),</w:t>
      </w:r>
    </w:p>
    <w:p w:rsidR="009C77DA" w:rsidRDefault="00AA1297">
      <w:pPr>
        <w:tabs>
          <w:tab w:val="left" w:pos="426"/>
          <w:tab w:val="left" w:pos="851"/>
        </w:tabs>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и наделить председателя собрания правом подписания, протокола общего внеочередного собрания по вопросу проведения ремонта дома, </w:t>
      </w:r>
      <w:r>
        <w:rPr>
          <w:rFonts w:ascii="Times New Roman" w:hAnsi="Times New Roman"/>
          <w:color w:val="000000" w:themeColor="text1"/>
          <w:sz w:val="26"/>
        </w:rPr>
        <w:t>дефектных актов, актов КС-2 и акта о приемке в эксплуатацию законченных работ.</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Голосовали:</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ЗА -                  </w:t>
      </w:r>
      <w:r>
        <w:rPr>
          <w:rFonts w:ascii="Times New Roman" w:hAnsi="Times New Roman"/>
          <w:color w:val="000000" w:themeColor="text1"/>
          <w:sz w:val="26"/>
        </w:rPr>
        <w:tab/>
        <w:t xml:space="preserve">                    </w:t>
      </w:r>
      <w:proofErr w:type="gramStart"/>
      <w:r>
        <w:rPr>
          <w:rFonts w:ascii="Times New Roman" w:hAnsi="Times New Roman"/>
          <w:color w:val="000000" w:themeColor="text1"/>
          <w:sz w:val="26"/>
        </w:rPr>
        <w:t xml:space="preserve">   (</w:t>
      </w:r>
      <w:proofErr w:type="gramEnd"/>
      <w:r>
        <w:rPr>
          <w:rFonts w:ascii="Times New Roman" w:hAnsi="Times New Roman"/>
          <w:color w:val="000000" w:themeColor="text1"/>
          <w:sz w:val="26"/>
        </w:rPr>
        <w:t>____%)</w:t>
      </w:r>
    </w:p>
    <w:p w:rsidR="009C77DA" w:rsidRDefault="00AA1297">
      <w:pPr>
        <w:spacing w:after="0" w:line="240" w:lineRule="auto"/>
        <w:jc w:val="both"/>
        <w:rPr>
          <w:rFonts w:ascii="Times New Roman" w:hAnsi="Times New Roman"/>
          <w:color w:val="000000" w:themeColor="text1"/>
          <w:sz w:val="26"/>
        </w:rPr>
      </w:pPr>
      <w:proofErr w:type="gramStart"/>
      <w:r>
        <w:rPr>
          <w:rFonts w:ascii="Times New Roman" w:hAnsi="Times New Roman"/>
          <w:color w:val="000000" w:themeColor="text1"/>
          <w:sz w:val="26"/>
        </w:rPr>
        <w:t>ПРОТИВ  -</w:t>
      </w:r>
      <w:proofErr w:type="gramEnd"/>
      <w:r>
        <w:rPr>
          <w:rFonts w:ascii="Times New Roman" w:hAnsi="Times New Roman"/>
          <w:color w:val="000000" w:themeColor="text1"/>
          <w:sz w:val="26"/>
        </w:rPr>
        <w:t xml:space="preserve">        </w:t>
      </w:r>
      <w:r>
        <w:rPr>
          <w:rFonts w:ascii="Times New Roman" w:hAnsi="Times New Roman"/>
          <w:color w:val="000000" w:themeColor="text1"/>
          <w:sz w:val="26"/>
        </w:rPr>
        <w:tab/>
        <w:t xml:space="preserve">                       (____%)</w:t>
      </w:r>
    </w:p>
    <w:p w:rsidR="009C77DA" w:rsidRDefault="00AA1297">
      <w:pPr>
        <w:spacing w:after="0" w:line="240" w:lineRule="auto"/>
        <w:jc w:val="both"/>
        <w:rPr>
          <w:rFonts w:ascii="Times New Roman" w:hAnsi="Times New Roman"/>
          <w:color w:val="000000" w:themeColor="text1"/>
          <w:sz w:val="26"/>
        </w:rPr>
      </w:pPr>
      <w:proofErr w:type="gramStart"/>
      <w:r>
        <w:rPr>
          <w:rFonts w:ascii="Times New Roman" w:hAnsi="Times New Roman"/>
          <w:color w:val="000000" w:themeColor="text1"/>
          <w:sz w:val="26"/>
        </w:rPr>
        <w:t>ВОЗДЕРЖАЛСЯ  -</w:t>
      </w:r>
      <w:proofErr w:type="gramEnd"/>
      <w:r>
        <w:rPr>
          <w:rFonts w:ascii="Times New Roman" w:hAnsi="Times New Roman"/>
          <w:color w:val="000000" w:themeColor="text1"/>
          <w:sz w:val="26"/>
        </w:rPr>
        <w:t xml:space="preserve">                          (_____%)</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Решение приня</w:t>
      </w:r>
      <w:r>
        <w:rPr>
          <w:rFonts w:ascii="Times New Roman" w:hAnsi="Times New Roman"/>
          <w:color w:val="000000" w:themeColor="text1"/>
          <w:sz w:val="26"/>
        </w:rPr>
        <w:t>то / не принято.</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РЕШИЛИ: Выбрать председателем собрания ___________________________ и</w:t>
      </w:r>
      <w:r>
        <w:rPr>
          <w:rFonts w:ascii="Times New Roman" w:hAnsi="Times New Roman"/>
          <w:color w:val="000000" w:themeColor="text1"/>
          <w:sz w:val="26"/>
        </w:rPr>
        <w:tab/>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r>
      <w:r>
        <w:rPr>
          <w:rFonts w:ascii="Times New Roman" w:hAnsi="Times New Roman"/>
          <w:color w:val="000000" w:themeColor="text1"/>
          <w:sz w:val="26"/>
        </w:rPr>
        <w:tab/>
        <w:t>(Ф.И.О., № кв.)</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членами счетной комиссии ___________________________ (Ф.И.О. № кв.</w:t>
      </w:r>
      <w:proofErr w:type="gramStart"/>
      <w:r>
        <w:rPr>
          <w:rFonts w:ascii="Times New Roman" w:hAnsi="Times New Roman"/>
          <w:color w:val="000000" w:themeColor="text1"/>
          <w:sz w:val="26"/>
        </w:rPr>
        <w:t xml:space="preserve">),   </w:t>
      </w:r>
      <w:proofErr w:type="gramEnd"/>
      <w:r>
        <w:rPr>
          <w:rFonts w:ascii="Times New Roman" w:hAnsi="Times New Roman"/>
          <w:color w:val="000000" w:themeColor="text1"/>
          <w:sz w:val="26"/>
        </w:rPr>
        <w:t xml:space="preserve">                                                   ______________________</w:t>
      </w:r>
      <w:r>
        <w:rPr>
          <w:rFonts w:ascii="Times New Roman" w:hAnsi="Times New Roman"/>
          <w:color w:val="000000" w:themeColor="text1"/>
          <w:sz w:val="26"/>
        </w:rPr>
        <w:t>_________________________________ (Ф.И.О. № кв.),</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и наделить председателя собрания правом подписания дефектных актов, протокола общего внеочередного собрания по вопросу проведения ремонтных работ в многоквартирном доме, актов КС-2 и акта о приемке в эксплу</w:t>
      </w:r>
      <w:r>
        <w:rPr>
          <w:rFonts w:ascii="Times New Roman" w:hAnsi="Times New Roman"/>
          <w:color w:val="000000" w:themeColor="text1"/>
          <w:sz w:val="26"/>
        </w:rPr>
        <w:t>атацию законченных работ.</w:t>
      </w:r>
    </w:p>
    <w:p w:rsidR="009C77DA" w:rsidRDefault="009C77DA">
      <w:pPr>
        <w:spacing w:after="0" w:line="240" w:lineRule="auto"/>
        <w:jc w:val="both"/>
        <w:rPr>
          <w:rFonts w:ascii="Times New Roman" w:hAnsi="Times New Roman"/>
          <w:color w:val="000000" w:themeColor="text1"/>
          <w:sz w:val="26"/>
        </w:rPr>
      </w:pP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2. По второму вопросу слушали __________________________________, который(</w:t>
      </w:r>
      <w:proofErr w:type="spellStart"/>
      <w:r>
        <w:rPr>
          <w:rFonts w:ascii="Times New Roman" w:hAnsi="Times New Roman"/>
          <w:color w:val="000000" w:themeColor="text1"/>
          <w:sz w:val="26"/>
        </w:rPr>
        <w:t>ая</w:t>
      </w:r>
      <w:proofErr w:type="spellEnd"/>
      <w:r>
        <w:rPr>
          <w:rFonts w:ascii="Times New Roman" w:hAnsi="Times New Roman"/>
          <w:color w:val="000000" w:themeColor="text1"/>
          <w:sz w:val="26"/>
        </w:rPr>
        <w:t>) предложил принять решение о проведении ремонтных работ ______________________________________________</w:t>
      </w:r>
      <w:proofErr w:type="gramStart"/>
      <w:r>
        <w:rPr>
          <w:rFonts w:ascii="Times New Roman" w:hAnsi="Times New Roman"/>
          <w:color w:val="000000" w:themeColor="text1"/>
          <w:sz w:val="26"/>
        </w:rPr>
        <w:t>_(</w:t>
      </w:r>
      <w:proofErr w:type="gramEnd"/>
      <w:r>
        <w:rPr>
          <w:rFonts w:ascii="Times New Roman" w:hAnsi="Times New Roman"/>
          <w:color w:val="000000" w:themeColor="text1"/>
          <w:sz w:val="26"/>
        </w:rPr>
        <w:t xml:space="preserve">указать виды работ)в многоквартирном доме </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Голосовали:</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ЗА -                 </w:t>
      </w:r>
      <w:r>
        <w:rPr>
          <w:rFonts w:ascii="Times New Roman" w:hAnsi="Times New Roman"/>
          <w:color w:val="000000" w:themeColor="text1"/>
          <w:sz w:val="26"/>
        </w:rPr>
        <w:tab/>
        <w:t xml:space="preserve">                     </w:t>
      </w:r>
      <w:proofErr w:type="gramStart"/>
      <w:r>
        <w:rPr>
          <w:rFonts w:ascii="Times New Roman" w:hAnsi="Times New Roman"/>
          <w:color w:val="000000" w:themeColor="text1"/>
          <w:sz w:val="26"/>
        </w:rPr>
        <w:t xml:space="preserve">   (</w:t>
      </w:r>
      <w:proofErr w:type="gramEnd"/>
      <w:r>
        <w:rPr>
          <w:rFonts w:ascii="Times New Roman" w:hAnsi="Times New Roman"/>
          <w:color w:val="000000" w:themeColor="text1"/>
          <w:sz w:val="26"/>
        </w:rPr>
        <w:t>____%)</w:t>
      </w:r>
    </w:p>
    <w:p w:rsidR="009C77DA" w:rsidRDefault="00AA1297">
      <w:pPr>
        <w:spacing w:after="0" w:line="240" w:lineRule="auto"/>
        <w:jc w:val="both"/>
        <w:rPr>
          <w:rFonts w:ascii="Times New Roman" w:hAnsi="Times New Roman"/>
          <w:color w:val="000000" w:themeColor="text1"/>
          <w:sz w:val="26"/>
        </w:rPr>
      </w:pPr>
      <w:proofErr w:type="gramStart"/>
      <w:r>
        <w:rPr>
          <w:rFonts w:ascii="Times New Roman" w:hAnsi="Times New Roman"/>
          <w:color w:val="000000" w:themeColor="text1"/>
          <w:sz w:val="26"/>
        </w:rPr>
        <w:t>ПРОТИВ  -</w:t>
      </w:r>
      <w:proofErr w:type="gramEnd"/>
      <w:r>
        <w:rPr>
          <w:rFonts w:ascii="Times New Roman" w:hAnsi="Times New Roman"/>
          <w:color w:val="000000" w:themeColor="text1"/>
          <w:sz w:val="26"/>
        </w:rPr>
        <w:t xml:space="preserve">        </w:t>
      </w:r>
      <w:r>
        <w:rPr>
          <w:rFonts w:ascii="Times New Roman" w:hAnsi="Times New Roman"/>
          <w:color w:val="000000" w:themeColor="text1"/>
          <w:sz w:val="26"/>
        </w:rPr>
        <w:tab/>
        <w:t xml:space="preserve">                        (____%)</w:t>
      </w:r>
    </w:p>
    <w:p w:rsidR="009C77DA" w:rsidRDefault="00AA1297">
      <w:pPr>
        <w:spacing w:after="0" w:line="240" w:lineRule="auto"/>
        <w:jc w:val="both"/>
        <w:rPr>
          <w:rFonts w:ascii="Times New Roman" w:hAnsi="Times New Roman"/>
          <w:color w:val="000000" w:themeColor="text1"/>
          <w:sz w:val="26"/>
        </w:rPr>
      </w:pPr>
      <w:proofErr w:type="gramStart"/>
      <w:r>
        <w:rPr>
          <w:rFonts w:ascii="Times New Roman" w:hAnsi="Times New Roman"/>
          <w:color w:val="000000" w:themeColor="text1"/>
          <w:sz w:val="26"/>
        </w:rPr>
        <w:t>ВОЗДЕРЖАЛСЯ  -</w:t>
      </w:r>
      <w:proofErr w:type="gramEnd"/>
      <w:r>
        <w:rPr>
          <w:rFonts w:ascii="Times New Roman" w:hAnsi="Times New Roman"/>
          <w:color w:val="000000" w:themeColor="text1"/>
          <w:sz w:val="26"/>
        </w:rPr>
        <w:t xml:space="preserve">                           (_____%)</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Решение принято / не принято.</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РЕШИЛИ: провести ремонтные работы_________________ в многокв</w:t>
      </w:r>
      <w:r>
        <w:rPr>
          <w:rFonts w:ascii="Times New Roman" w:hAnsi="Times New Roman"/>
          <w:color w:val="000000" w:themeColor="text1"/>
          <w:sz w:val="26"/>
        </w:rPr>
        <w:t>артирном доме.</w:t>
      </w:r>
    </w:p>
    <w:p w:rsidR="009C77DA" w:rsidRDefault="009C77DA">
      <w:pPr>
        <w:spacing w:after="0" w:line="240" w:lineRule="auto"/>
        <w:jc w:val="both"/>
        <w:rPr>
          <w:rFonts w:ascii="Times New Roman" w:hAnsi="Times New Roman"/>
          <w:color w:val="000000" w:themeColor="text1"/>
          <w:sz w:val="26"/>
        </w:rPr>
      </w:pPr>
    </w:p>
    <w:p w:rsidR="009C77DA" w:rsidRDefault="00AA1297">
      <w:pPr>
        <w:spacing w:after="0" w:line="240" w:lineRule="auto"/>
        <w:ind w:left="180" w:hanging="180"/>
        <w:jc w:val="both"/>
        <w:rPr>
          <w:rFonts w:ascii="Times New Roman" w:hAnsi="Times New Roman"/>
          <w:color w:val="000000" w:themeColor="text1"/>
          <w:sz w:val="26"/>
        </w:rPr>
      </w:pPr>
      <w:r>
        <w:rPr>
          <w:rFonts w:ascii="Times New Roman" w:hAnsi="Times New Roman"/>
          <w:color w:val="000000" w:themeColor="text1"/>
          <w:sz w:val="26"/>
        </w:rPr>
        <w:t xml:space="preserve">   3.По третьему вопросу слушали _______________, который(</w:t>
      </w:r>
      <w:proofErr w:type="spellStart"/>
      <w:r>
        <w:rPr>
          <w:rFonts w:ascii="Times New Roman" w:hAnsi="Times New Roman"/>
          <w:color w:val="000000" w:themeColor="text1"/>
          <w:sz w:val="26"/>
        </w:rPr>
        <w:t>ая</w:t>
      </w:r>
      <w:proofErr w:type="spellEnd"/>
      <w:r>
        <w:rPr>
          <w:rFonts w:ascii="Times New Roman" w:hAnsi="Times New Roman"/>
          <w:color w:val="000000" w:themeColor="text1"/>
          <w:sz w:val="26"/>
        </w:rPr>
        <w:t xml:space="preserve">) предложил принять решение по вопросу подачи заявки на выделение субсидии в целях финансового обеспечения затрат </w:t>
      </w:r>
      <w:r>
        <w:rPr>
          <w:rFonts w:ascii="Times New Roman" w:hAnsi="Times New Roman"/>
          <w:sz w:val="26"/>
        </w:rPr>
        <w:t>на выполнение работ по ремонту общего имущества</w:t>
      </w:r>
      <w:r>
        <w:rPr>
          <w:rFonts w:ascii="Times New Roman" w:hAnsi="Times New Roman"/>
          <w:color w:val="000000" w:themeColor="text1"/>
          <w:sz w:val="26"/>
        </w:rPr>
        <w:t xml:space="preserve"> __________________</w:t>
      </w:r>
      <w:r>
        <w:rPr>
          <w:rFonts w:ascii="Times New Roman" w:hAnsi="Times New Roman"/>
          <w:color w:val="000000" w:themeColor="text1"/>
          <w:sz w:val="26"/>
        </w:rPr>
        <w:t>_ (указать виды работ) в многоквартирном доме.</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Голосовали:</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ЗА -                  </w:t>
      </w:r>
      <w:r>
        <w:rPr>
          <w:rFonts w:ascii="Times New Roman" w:hAnsi="Times New Roman"/>
          <w:color w:val="000000" w:themeColor="text1"/>
          <w:sz w:val="26"/>
        </w:rPr>
        <w:tab/>
        <w:t xml:space="preserve">                     </w:t>
      </w:r>
      <w:proofErr w:type="gramStart"/>
      <w:r>
        <w:rPr>
          <w:rFonts w:ascii="Times New Roman" w:hAnsi="Times New Roman"/>
          <w:color w:val="000000" w:themeColor="text1"/>
          <w:sz w:val="26"/>
        </w:rPr>
        <w:t xml:space="preserve">   (</w:t>
      </w:r>
      <w:proofErr w:type="gramEnd"/>
      <w:r>
        <w:rPr>
          <w:rFonts w:ascii="Times New Roman" w:hAnsi="Times New Roman"/>
          <w:color w:val="000000" w:themeColor="text1"/>
          <w:sz w:val="26"/>
        </w:rPr>
        <w:t>____%)</w:t>
      </w:r>
    </w:p>
    <w:p w:rsidR="009C77DA" w:rsidRDefault="00AA1297">
      <w:pPr>
        <w:spacing w:after="0" w:line="240" w:lineRule="auto"/>
        <w:jc w:val="both"/>
        <w:rPr>
          <w:rFonts w:ascii="Times New Roman" w:hAnsi="Times New Roman"/>
          <w:color w:val="000000" w:themeColor="text1"/>
          <w:sz w:val="26"/>
        </w:rPr>
      </w:pPr>
      <w:proofErr w:type="gramStart"/>
      <w:r>
        <w:rPr>
          <w:rFonts w:ascii="Times New Roman" w:hAnsi="Times New Roman"/>
          <w:color w:val="000000" w:themeColor="text1"/>
          <w:sz w:val="26"/>
        </w:rPr>
        <w:t>ПРОТИВ  -</w:t>
      </w:r>
      <w:proofErr w:type="gramEnd"/>
      <w:r>
        <w:rPr>
          <w:rFonts w:ascii="Times New Roman" w:hAnsi="Times New Roman"/>
          <w:color w:val="000000" w:themeColor="text1"/>
          <w:sz w:val="26"/>
        </w:rPr>
        <w:t xml:space="preserve">        </w:t>
      </w:r>
      <w:r>
        <w:rPr>
          <w:rFonts w:ascii="Times New Roman" w:hAnsi="Times New Roman"/>
          <w:color w:val="000000" w:themeColor="text1"/>
          <w:sz w:val="26"/>
        </w:rPr>
        <w:tab/>
        <w:t xml:space="preserve">                        (____%)</w:t>
      </w:r>
    </w:p>
    <w:p w:rsidR="009C77DA" w:rsidRDefault="00AA1297">
      <w:pPr>
        <w:spacing w:after="0" w:line="240" w:lineRule="auto"/>
        <w:jc w:val="both"/>
        <w:rPr>
          <w:rFonts w:ascii="Times New Roman" w:hAnsi="Times New Roman"/>
          <w:color w:val="000000" w:themeColor="text1"/>
          <w:sz w:val="26"/>
        </w:rPr>
      </w:pPr>
      <w:proofErr w:type="gramStart"/>
      <w:r>
        <w:rPr>
          <w:rFonts w:ascii="Times New Roman" w:hAnsi="Times New Roman"/>
          <w:color w:val="000000" w:themeColor="text1"/>
          <w:sz w:val="26"/>
        </w:rPr>
        <w:t>ВОЗДЕРЖАЛСЯ  -</w:t>
      </w:r>
      <w:proofErr w:type="gramEnd"/>
      <w:r>
        <w:rPr>
          <w:rFonts w:ascii="Times New Roman" w:hAnsi="Times New Roman"/>
          <w:color w:val="000000" w:themeColor="text1"/>
          <w:sz w:val="26"/>
        </w:rPr>
        <w:t xml:space="preserve">                           (_____%)</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Решение принято / не принято.</w:t>
      </w:r>
    </w:p>
    <w:p w:rsidR="009C77DA" w:rsidRDefault="00AA1297">
      <w:pPr>
        <w:spacing w:after="0" w:line="240" w:lineRule="auto"/>
        <w:ind w:left="180" w:hanging="180"/>
        <w:jc w:val="both"/>
        <w:rPr>
          <w:rFonts w:ascii="Times New Roman" w:hAnsi="Times New Roman"/>
          <w:color w:val="000000" w:themeColor="text1"/>
          <w:sz w:val="26"/>
        </w:rPr>
      </w:pPr>
      <w:r>
        <w:rPr>
          <w:rFonts w:ascii="Times New Roman" w:hAnsi="Times New Roman"/>
          <w:color w:val="000000" w:themeColor="text1"/>
          <w:sz w:val="26"/>
        </w:rPr>
        <w:t xml:space="preserve">  РЕШИЛИ: По</w:t>
      </w:r>
      <w:r>
        <w:rPr>
          <w:rFonts w:ascii="Times New Roman" w:hAnsi="Times New Roman"/>
          <w:color w:val="000000" w:themeColor="text1"/>
          <w:sz w:val="26"/>
        </w:rPr>
        <w:t xml:space="preserve">дать заявку на выделение субсидии в целях финансового обеспечения затрат </w:t>
      </w:r>
      <w:r>
        <w:rPr>
          <w:rFonts w:ascii="Times New Roman" w:hAnsi="Times New Roman"/>
          <w:sz w:val="26"/>
        </w:rPr>
        <w:t xml:space="preserve">на выполнение работ по ремонту общего имущества </w:t>
      </w:r>
      <w:r>
        <w:rPr>
          <w:rFonts w:ascii="Times New Roman" w:hAnsi="Times New Roman"/>
          <w:color w:val="000000" w:themeColor="text1"/>
          <w:sz w:val="26"/>
        </w:rPr>
        <w:t>____________________________________</w:t>
      </w:r>
      <w:proofErr w:type="gramStart"/>
      <w:r>
        <w:rPr>
          <w:rFonts w:ascii="Times New Roman" w:hAnsi="Times New Roman"/>
          <w:color w:val="000000" w:themeColor="text1"/>
          <w:sz w:val="26"/>
        </w:rPr>
        <w:t>_(</w:t>
      </w:r>
      <w:proofErr w:type="gramEnd"/>
      <w:r>
        <w:rPr>
          <w:rFonts w:ascii="Times New Roman" w:hAnsi="Times New Roman"/>
          <w:color w:val="000000" w:themeColor="text1"/>
          <w:sz w:val="26"/>
        </w:rPr>
        <w:t>указать виды работ) в  многоквартирном доме.</w:t>
      </w:r>
    </w:p>
    <w:p w:rsidR="009C77DA" w:rsidRDefault="009C77DA">
      <w:pPr>
        <w:spacing w:after="0" w:line="240" w:lineRule="auto"/>
        <w:ind w:right="180"/>
        <w:jc w:val="both"/>
        <w:rPr>
          <w:rFonts w:ascii="Times New Roman" w:hAnsi="Times New Roman"/>
          <w:color w:val="000000" w:themeColor="text1"/>
          <w:sz w:val="26"/>
        </w:rPr>
      </w:pPr>
    </w:p>
    <w:p w:rsidR="009C77DA" w:rsidRDefault="00AA1297">
      <w:pPr>
        <w:spacing w:after="0" w:line="240" w:lineRule="auto"/>
        <w:ind w:right="180"/>
        <w:jc w:val="both"/>
        <w:rPr>
          <w:rFonts w:ascii="Times New Roman" w:hAnsi="Times New Roman"/>
          <w:color w:val="000000" w:themeColor="text1"/>
          <w:sz w:val="26"/>
        </w:rPr>
      </w:pPr>
      <w:r>
        <w:rPr>
          <w:rFonts w:ascii="Times New Roman" w:hAnsi="Times New Roman"/>
          <w:color w:val="000000" w:themeColor="text1"/>
          <w:sz w:val="26"/>
        </w:rPr>
        <w:t>4. По четвертому вопросу слушали __________________</w:t>
      </w:r>
      <w:r>
        <w:rPr>
          <w:rFonts w:ascii="Times New Roman" w:hAnsi="Times New Roman"/>
          <w:color w:val="000000" w:themeColor="text1"/>
          <w:sz w:val="26"/>
        </w:rPr>
        <w:t>_______________, который(</w:t>
      </w:r>
      <w:proofErr w:type="spellStart"/>
      <w:proofErr w:type="gramStart"/>
      <w:r>
        <w:rPr>
          <w:rFonts w:ascii="Times New Roman" w:hAnsi="Times New Roman"/>
          <w:color w:val="000000" w:themeColor="text1"/>
          <w:sz w:val="26"/>
        </w:rPr>
        <w:t>ая</w:t>
      </w:r>
      <w:proofErr w:type="spellEnd"/>
      <w:r>
        <w:rPr>
          <w:rFonts w:ascii="Times New Roman" w:hAnsi="Times New Roman"/>
          <w:color w:val="000000" w:themeColor="text1"/>
          <w:sz w:val="26"/>
        </w:rPr>
        <w:t>)  доложил</w:t>
      </w:r>
      <w:proofErr w:type="gramEnd"/>
      <w:r>
        <w:rPr>
          <w:rFonts w:ascii="Times New Roman" w:hAnsi="Times New Roman"/>
          <w:color w:val="000000" w:themeColor="text1"/>
          <w:sz w:val="26"/>
        </w:rPr>
        <w:t xml:space="preserve"> (а) о перечне и объемах работ  по ремонту</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_________________________________________________</w:t>
      </w:r>
      <w:proofErr w:type="gramStart"/>
      <w:r>
        <w:rPr>
          <w:rFonts w:ascii="Times New Roman" w:hAnsi="Times New Roman"/>
          <w:color w:val="000000" w:themeColor="text1"/>
          <w:sz w:val="26"/>
        </w:rPr>
        <w:t>_(</w:t>
      </w:r>
      <w:proofErr w:type="gramEnd"/>
      <w:r>
        <w:rPr>
          <w:rFonts w:ascii="Times New Roman" w:hAnsi="Times New Roman"/>
          <w:color w:val="000000" w:themeColor="text1"/>
          <w:sz w:val="26"/>
        </w:rPr>
        <w:t>указать виды работ)  стоимостью_____________ тыс. руб. в многоквартирном доме ______________</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Голосовали:</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ЗА -                </w:t>
      </w:r>
      <w:r>
        <w:rPr>
          <w:rFonts w:ascii="Times New Roman" w:hAnsi="Times New Roman"/>
          <w:color w:val="000000" w:themeColor="text1"/>
          <w:sz w:val="26"/>
        </w:rPr>
        <w:t xml:space="preserve">  </w:t>
      </w:r>
      <w:r>
        <w:rPr>
          <w:rFonts w:ascii="Times New Roman" w:hAnsi="Times New Roman"/>
          <w:color w:val="000000" w:themeColor="text1"/>
          <w:sz w:val="26"/>
        </w:rPr>
        <w:tab/>
        <w:t xml:space="preserve">                 </w:t>
      </w:r>
      <w:proofErr w:type="gramStart"/>
      <w:r>
        <w:rPr>
          <w:rFonts w:ascii="Times New Roman" w:hAnsi="Times New Roman"/>
          <w:color w:val="000000" w:themeColor="text1"/>
          <w:sz w:val="26"/>
        </w:rPr>
        <w:t xml:space="preserve">   (</w:t>
      </w:r>
      <w:proofErr w:type="gramEnd"/>
      <w:r>
        <w:rPr>
          <w:rFonts w:ascii="Times New Roman" w:hAnsi="Times New Roman"/>
          <w:color w:val="000000" w:themeColor="text1"/>
          <w:sz w:val="26"/>
        </w:rPr>
        <w:t>____%)</w:t>
      </w:r>
    </w:p>
    <w:p w:rsidR="009C77DA" w:rsidRDefault="00AA1297">
      <w:pPr>
        <w:spacing w:after="0" w:line="240" w:lineRule="auto"/>
        <w:jc w:val="both"/>
        <w:rPr>
          <w:rFonts w:ascii="Times New Roman" w:hAnsi="Times New Roman"/>
          <w:color w:val="000000" w:themeColor="text1"/>
          <w:sz w:val="26"/>
        </w:rPr>
      </w:pPr>
      <w:proofErr w:type="gramStart"/>
      <w:r>
        <w:rPr>
          <w:rFonts w:ascii="Times New Roman" w:hAnsi="Times New Roman"/>
          <w:color w:val="000000" w:themeColor="text1"/>
          <w:sz w:val="26"/>
        </w:rPr>
        <w:t>ПРОТИВ  -</w:t>
      </w:r>
      <w:proofErr w:type="gramEnd"/>
      <w:r>
        <w:rPr>
          <w:rFonts w:ascii="Times New Roman" w:hAnsi="Times New Roman"/>
          <w:color w:val="000000" w:themeColor="text1"/>
          <w:sz w:val="26"/>
        </w:rPr>
        <w:t xml:space="preserve">        </w:t>
      </w:r>
      <w:r>
        <w:rPr>
          <w:rFonts w:ascii="Times New Roman" w:hAnsi="Times New Roman"/>
          <w:color w:val="000000" w:themeColor="text1"/>
          <w:sz w:val="26"/>
        </w:rPr>
        <w:tab/>
        <w:t xml:space="preserve">                    (____%)</w:t>
      </w:r>
    </w:p>
    <w:p w:rsidR="009C77DA" w:rsidRDefault="00AA1297">
      <w:pPr>
        <w:spacing w:after="0" w:line="240" w:lineRule="auto"/>
        <w:jc w:val="both"/>
        <w:rPr>
          <w:rFonts w:ascii="Times New Roman" w:hAnsi="Times New Roman"/>
          <w:color w:val="000000" w:themeColor="text1"/>
          <w:sz w:val="26"/>
        </w:rPr>
      </w:pPr>
      <w:proofErr w:type="gramStart"/>
      <w:r>
        <w:rPr>
          <w:rFonts w:ascii="Times New Roman" w:hAnsi="Times New Roman"/>
          <w:color w:val="000000" w:themeColor="text1"/>
          <w:sz w:val="26"/>
        </w:rPr>
        <w:t>ВОЗДЕРЖАЛСЯ  -</w:t>
      </w:r>
      <w:proofErr w:type="gramEnd"/>
      <w:r>
        <w:rPr>
          <w:rFonts w:ascii="Times New Roman" w:hAnsi="Times New Roman"/>
          <w:color w:val="000000" w:themeColor="text1"/>
          <w:sz w:val="26"/>
        </w:rPr>
        <w:t xml:space="preserve">                       (____%)</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Решение принято / не принято.</w:t>
      </w:r>
    </w:p>
    <w:p w:rsidR="009C77DA" w:rsidRDefault="00AA1297">
      <w:pPr>
        <w:spacing w:after="0" w:line="240" w:lineRule="auto"/>
        <w:ind w:right="180"/>
        <w:jc w:val="both"/>
        <w:rPr>
          <w:rFonts w:ascii="Times New Roman" w:hAnsi="Times New Roman"/>
          <w:color w:val="000000" w:themeColor="text1"/>
          <w:sz w:val="26"/>
        </w:rPr>
      </w:pPr>
      <w:r>
        <w:rPr>
          <w:rFonts w:ascii="Times New Roman" w:hAnsi="Times New Roman"/>
          <w:color w:val="000000" w:themeColor="text1"/>
          <w:sz w:val="26"/>
        </w:rPr>
        <w:t>РЕШИЛИ: Утвердить перечень и объем работ по ремонту ____________________________________________________</w:t>
      </w:r>
      <w:proofErr w:type="gramStart"/>
      <w:r>
        <w:rPr>
          <w:rFonts w:ascii="Times New Roman" w:hAnsi="Times New Roman"/>
          <w:color w:val="000000" w:themeColor="text1"/>
          <w:sz w:val="26"/>
        </w:rPr>
        <w:t>_(</w:t>
      </w:r>
      <w:proofErr w:type="gramEnd"/>
      <w:r>
        <w:rPr>
          <w:rFonts w:ascii="Times New Roman" w:hAnsi="Times New Roman"/>
          <w:color w:val="000000" w:themeColor="text1"/>
          <w:sz w:val="26"/>
        </w:rPr>
        <w:t>указать виды работ)  в многоквартирном доме _______________________________________</w:t>
      </w:r>
    </w:p>
    <w:p w:rsidR="009C77DA" w:rsidRDefault="009C77DA">
      <w:pPr>
        <w:spacing w:after="0" w:line="240" w:lineRule="auto"/>
        <w:ind w:right="180"/>
        <w:jc w:val="both"/>
        <w:rPr>
          <w:rFonts w:ascii="Times New Roman" w:hAnsi="Times New Roman"/>
          <w:b/>
          <w:color w:val="000000" w:themeColor="text1"/>
          <w:sz w:val="26"/>
        </w:rPr>
      </w:pPr>
    </w:p>
    <w:p w:rsidR="009C77DA" w:rsidRDefault="009C77DA">
      <w:pPr>
        <w:spacing w:after="0" w:line="240" w:lineRule="auto"/>
        <w:jc w:val="both"/>
        <w:rPr>
          <w:rFonts w:ascii="Times New Roman" w:hAnsi="Times New Roman"/>
          <w:color w:val="000000" w:themeColor="text1"/>
          <w:sz w:val="26"/>
        </w:rPr>
      </w:pPr>
    </w:p>
    <w:p w:rsidR="009C77DA" w:rsidRDefault="009C77DA">
      <w:pPr>
        <w:spacing w:after="0" w:line="240" w:lineRule="auto"/>
        <w:jc w:val="both"/>
        <w:rPr>
          <w:rFonts w:ascii="Times New Roman" w:hAnsi="Times New Roman"/>
          <w:color w:val="000000" w:themeColor="text1"/>
          <w:sz w:val="26"/>
        </w:rPr>
      </w:pP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5.  По седьмому вопросу слушали ___________________, который(</w:t>
      </w:r>
      <w:proofErr w:type="spellStart"/>
      <w:r>
        <w:rPr>
          <w:rFonts w:ascii="Times New Roman" w:hAnsi="Times New Roman"/>
          <w:color w:val="000000" w:themeColor="text1"/>
          <w:sz w:val="26"/>
        </w:rPr>
        <w:t>ая</w:t>
      </w:r>
      <w:proofErr w:type="spellEnd"/>
      <w:r>
        <w:rPr>
          <w:rFonts w:ascii="Times New Roman" w:hAnsi="Times New Roman"/>
          <w:color w:val="000000" w:themeColor="text1"/>
          <w:sz w:val="26"/>
        </w:rPr>
        <w:t>) доложил о представлении ___________________ полномочий выступать от лица собственников помещений многоквартирного дома в качестве заказчика по проведению ремонтных работ в многоквартирном дом</w:t>
      </w:r>
      <w:r>
        <w:rPr>
          <w:rFonts w:ascii="Times New Roman" w:hAnsi="Times New Roman"/>
          <w:color w:val="000000" w:themeColor="text1"/>
          <w:sz w:val="26"/>
        </w:rPr>
        <w:t xml:space="preserve">е. </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Голосовали:</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ЗА -                 </w:t>
      </w:r>
      <w:r>
        <w:rPr>
          <w:rFonts w:ascii="Times New Roman" w:hAnsi="Times New Roman"/>
          <w:color w:val="000000" w:themeColor="text1"/>
          <w:sz w:val="26"/>
        </w:rPr>
        <w:tab/>
        <w:t xml:space="preserve">                   </w:t>
      </w:r>
      <w:proofErr w:type="gramStart"/>
      <w:r>
        <w:rPr>
          <w:rFonts w:ascii="Times New Roman" w:hAnsi="Times New Roman"/>
          <w:color w:val="000000" w:themeColor="text1"/>
          <w:sz w:val="26"/>
        </w:rPr>
        <w:t xml:space="preserve">   (</w:t>
      </w:r>
      <w:proofErr w:type="gramEnd"/>
      <w:r>
        <w:rPr>
          <w:rFonts w:ascii="Times New Roman" w:hAnsi="Times New Roman"/>
          <w:color w:val="000000" w:themeColor="text1"/>
          <w:sz w:val="26"/>
        </w:rPr>
        <w:t>____%)</w:t>
      </w:r>
    </w:p>
    <w:p w:rsidR="009C77DA" w:rsidRDefault="00AA1297">
      <w:pPr>
        <w:spacing w:after="0" w:line="240" w:lineRule="auto"/>
        <w:jc w:val="both"/>
        <w:rPr>
          <w:rFonts w:ascii="Times New Roman" w:hAnsi="Times New Roman"/>
          <w:color w:val="000000" w:themeColor="text1"/>
          <w:sz w:val="26"/>
        </w:rPr>
      </w:pPr>
      <w:proofErr w:type="gramStart"/>
      <w:r>
        <w:rPr>
          <w:rFonts w:ascii="Times New Roman" w:hAnsi="Times New Roman"/>
          <w:color w:val="000000" w:themeColor="text1"/>
          <w:sz w:val="26"/>
        </w:rPr>
        <w:lastRenderedPageBreak/>
        <w:t>ПРОТИВ  -</w:t>
      </w:r>
      <w:proofErr w:type="gramEnd"/>
      <w:r>
        <w:rPr>
          <w:rFonts w:ascii="Times New Roman" w:hAnsi="Times New Roman"/>
          <w:color w:val="000000" w:themeColor="text1"/>
          <w:sz w:val="26"/>
        </w:rPr>
        <w:t xml:space="preserve">        </w:t>
      </w:r>
      <w:r>
        <w:rPr>
          <w:rFonts w:ascii="Times New Roman" w:hAnsi="Times New Roman"/>
          <w:color w:val="000000" w:themeColor="text1"/>
          <w:sz w:val="26"/>
        </w:rPr>
        <w:tab/>
        <w:t xml:space="preserve">                      (____%)</w:t>
      </w:r>
    </w:p>
    <w:p w:rsidR="009C77DA" w:rsidRDefault="00AA1297">
      <w:pPr>
        <w:spacing w:after="0" w:line="240" w:lineRule="auto"/>
        <w:jc w:val="both"/>
        <w:rPr>
          <w:rFonts w:ascii="Times New Roman" w:hAnsi="Times New Roman"/>
          <w:color w:val="000000" w:themeColor="text1"/>
          <w:sz w:val="26"/>
        </w:rPr>
      </w:pPr>
      <w:proofErr w:type="gramStart"/>
      <w:r>
        <w:rPr>
          <w:rFonts w:ascii="Times New Roman" w:hAnsi="Times New Roman"/>
          <w:color w:val="000000" w:themeColor="text1"/>
          <w:sz w:val="26"/>
        </w:rPr>
        <w:t>ВОЗДЕРЖАЛСЯ  -</w:t>
      </w:r>
      <w:proofErr w:type="gramEnd"/>
      <w:r>
        <w:rPr>
          <w:rFonts w:ascii="Times New Roman" w:hAnsi="Times New Roman"/>
          <w:color w:val="000000" w:themeColor="text1"/>
          <w:sz w:val="26"/>
        </w:rPr>
        <w:t xml:space="preserve">                         (_____%)</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Решение принято / не принято.</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РЕШИЛИ: Делегировать ________________________________ от лица </w:t>
      </w:r>
      <w:r>
        <w:rPr>
          <w:rFonts w:ascii="Times New Roman" w:hAnsi="Times New Roman"/>
          <w:color w:val="000000" w:themeColor="text1"/>
          <w:sz w:val="26"/>
        </w:rPr>
        <w:t xml:space="preserve">собственников помещений многоквартирного дома функции заказчика по проведению </w:t>
      </w:r>
      <w:proofErr w:type="gramStart"/>
      <w:r>
        <w:rPr>
          <w:rFonts w:ascii="Times New Roman" w:hAnsi="Times New Roman"/>
          <w:color w:val="000000" w:themeColor="text1"/>
          <w:sz w:val="26"/>
        </w:rPr>
        <w:t>ремонтных  работ</w:t>
      </w:r>
      <w:proofErr w:type="gramEnd"/>
      <w:r>
        <w:rPr>
          <w:rFonts w:ascii="Times New Roman" w:hAnsi="Times New Roman"/>
          <w:color w:val="000000" w:themeColor="text1"/>
          <w:sz w:val="26"/>
        </w:rPr>
        <w:t xml:space="preserve"> в многоквартирном доме.</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Протокол общего собрания собственников помещений многоквартирного дома № ________ по ул.____________________________________   </w:t>
      </w:r>
      <w:proofErr w:type="spellStart"/>
      <w:r>
        <w:rPr>
          <w:rFonts w:ascii="Times New Roman" w:hAnsi="Times New Roman"/>
          <w:color w:val="000000" w:themeColor="text1"/>
          <w:sz w:val="26"/>
        </w:rPr>
        <w:t>н.п</w:t>
      </w:r>
      <w:proofErr w:type="spellEnd"/>
      <w:r>
        <w:rPr>
          <w:rFonts w:ascii="Times New Roman" w:hAnsi="Times New Roman"/>
          <w:color w:val="000000" w:themeColor="text1"/>
          <w:sz w:val="26"/>
        </w:rPr>
        <w:t xml:space="preserve">., </w:t>
      </w:r>
      <w:r>
        <w:rPr>
          <w:rFonts w:ascii="Times New Roman" w:hAnsi="Times New Roman"/>
          <w:color w:val="000000" w:themeColor="text1"/>
          <w:sz w:val="26"/>
        </w:rPr>
        <w:t>составлен в 2-х (двух) экземплярах.</w:t>
      </w:r>
    </w:p>
    <w:p w:rsidR="009C77DA" w:rsidRDefault="009C77DA">
      <w:pPr>
        <w:spacing w:after="0" w:line="240" w:lineRule="auto"/>
        <w:jc w:val="both"/>
        <w:rPr>
          <w:rFonts w:ascii="Times New Roman" w:hAnsi="Times New Roman"/>
          <w:color w:val="000000" w:themeColor="text1"/>
          <w:sz w:val="26"/>
        </w:rPr>
      </w:pP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Председатель собрания: ___________________________________________</w:t>
      </w:r>
    </w:p>
    <w:p w:rsidR="009C77DA" w:rsidRDefault="00AA1297">
      <w:pPr>
        <w:tabs>
          <w:tab w:val="left" w:pos="891"/>
        </w:tabs>
        <w:spacing w:after="0" w:line="240" w:lineRule="auto"/>
        <w:rPr>
          <w:rFonts w:ascii="Times New Roman" w:hAnsi="Times New Roman"/>
          <w:color w:val="000000" w:themeColor="text1"/>
          <w:sz w:val="26"/>
        </w:rPr>
      </w:pPr>
      <w:r>
        <w:rPr>
          <w:rFonts w:ascii="Times New Roman" w:hAnsi="Times New Roman"/>
          <w:color w:val="000000" w:themeColor="text1"/>
          <w:sz w:val="26"/>
        </w:rPr>
        <w:t>Секретарь собрания_______________________________________________</w:t>
      </w:r>
    </w:p>
    <w:p w:rsidR="009C77DA" w:rsidRDefault="00AA1297">
      <w:pPr>
        <w:spacing w:after="0" w:line="240" w:lineRule="auto"/>
        <w:rPr>
          <w:rFonts w:ascii="Times New Roman" w:hAnsi="Times New Roman"/>
          <w:color w:val="000000" w:themeColor="text1"/>
          <w:sz w:val="26"/>
        </w:rPr>
      </w:pPr>
      <w:r>
        <w:rPr>
          <w:rFonts w:ascii="Times New Roman" w:hAnsi="Times New Roman"/>
          <w:color w:val="000000" w:themeColor="text1"/>
          <w:sz w:val="26"/>
        </w:rPr>
        <w:t>К протоколу прилагаются:</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уведомление о проведении общего собрания собственников поме</w:t>
      </w:r>
      <w:r>
        <w:rPr>
          <w:rFonts w:ascii="Times New Roman" w:hAnsi="Times New Roman"/>
          <w:color w:val="000000" w:themeColor="text1"/>
          <w:sz w:val="26"/>
        </w:rPr>
        <w:t xml:space="preserve">щений в многоквартирном доме;  </w:t>
      </w:r>
    </w:p>
    <w:p w:rsidR="009C77DA" w:rsidRDefault="00AA1297">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  - Реестр (Бюллетень) голосования на общем собрании собственников помещений в многоквартирном доме.</w:t>
      </w:r>
    </w:p>
    <w:p w:rsidR="009C77DA" w:rsidRDefault="009C77DA">
      <w:pPr>
        <w:spacing w:after="0" w:line="240" w:lineRule="auto"/>
        <w:jc w:val="both"/>
        <w:rPr>
          <w:rFonts w:ascii="Times New Roman" w:hAnsi="Times New Roman"/>
          <w:i/>
          <w:color w:val="000000" w:themeColor="text1"/>
          <w:sz w:val="26"/>
        </w:rPr>
      </w:pPr>
    </w:p>
    <w:p w:rsidR="009C77DA" w:rsidRDefault="009C77DA">
      <w:pPr>
        <w:widowControl w:val="0"/>
        <w:spacing w:after="0" w:line="240" w:lineRule="auto"/>
        <w:jc w:val="right"/>
        <w:rPr>
          <w:rFonts w:ascii="Times New Roman" w:hAnsi="Times New Roman"/>
          <w:color w:val="000000" w:themeColor="text1"/>
          <w:sz w:val="26"/>
        </w:rPr>
      </w:pPr>
    </w:p>
    <w:p w:rsidR="009C77DA" w:rsidRDefault="00AA1297">
      <w:pPr>
        <w:widowControl w:val="0"/>
        <w:spacing w:after="0" w:line="240" w:lineRule="auto"/>
        <w:jc w:val="right"/>
        <w:rPr>
          <w:rFonts w:ascii="Times New Roman" w:hAnsi="Times New Roman"/>
          <w:color w:val="000000" w:themeColor="text1"/>
          <w:sz w:val="24"/>
        </w:rPr>
      </w:pPr>
      <w:r>
        <w:br w:type="column"/>
      </w:r>
      <w:proofErr w:type="gramStart"/>
      <w:r>
        <w:rPr>
          <w:rFonts w:ascii="Times New Roman" w:hAnsi="Times New Roman"/>
          <w:color w:val="000000" w:themeColor="text1"/>
          <w:sz w:val="24"/>
        </w:rPr>
        <w:lastRenderedPageBreak/>
        <w:t>Приложение  к</w:t>
      </w:r>
      <w:proofErr w:type="gramEnd"/>
      <w:r>
        <w:rPr>
          <w:rFonts w:ascii="Times New Roman" w:hAnsi="Times New Roman"/>
          <w:color w:val="000000" w:themeColor="text1"/>
          <w:sz w:val="24"/>
        </w:rPr>
        <w:t xml:space="preserve"> протоколу</w:t>
      </w:r>
    </w:p>
    <w:p w:rsidR="009C77DA" w:rsidRDefault="00AA1297">
      <w:pPr>
        <w:spacing w:after="0" w:line="240" w:lineRule="auto"/>
        <w:jc w:val="right"/>
        <w:rPr>
          <w:rFonts w:ascii="Times New Roman" w:hAnsi="Times New Roman"/>
          <w:color w:val="000000" w:themeColor="text1"/>
          <w:sz w:val="24"/>
        </w:rPr>
      </w:pPr>
      <w:r>
        <w:rPr>
          <w:rFonts w:ascii="Times New Roman" w:hAnsi="Times New Roman"/>
          <w:color w:val="000000" w:themeColor="text1"/>
          <w:sz w:val="24"/>
        </w:rPr>
        <w:t>от________________ № _____</w:t>
      </w:r>
    </w:p>
    <w:p w:rsidR="009C77DA" w:rsidRDefault="009C77DA">
      <w:pPr>
        <w:spacing w:after="0" w:line="240" w:lineRule="auto"/>
        <w:jc w:val="center"/>
        <w:rPr>
          <w:rFonts w:ascii="Times New Roman" w:hAnsi="Times New Roman"/>
          <w:color w:val="000000" w:themeColor="text1"/>
          <w:sz w:val="26"/>
        </w:rPr>
      </w:pPr>
    </w:p>
    <w:p w:rsidR="009C77DA" w:rsidRDefault="00AA1297">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Реестр</w:t>
      </w:r>
    </w:p>
    <w:p w:rsidR="009C77DA" w:rsidRDefault="00AA1297">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 xml:space="preserve">подписей собственников МКД №_____ по ул. </w:t>
      </w:r>
      <w:r>
        <w:rPr>
          <w:rFonts w:ascii="Times New Roman" w:hAnsi="Times New Roman"/>
          <w:color w:val="000000" w:themeColor="text1"/>
          <w:sz w:val="26"/>
        </w:rPr>
        <w:t>________________________________</w:t>
      </w:r>
    </w:p>
    <w:p w:rsidR="009C77DA" w:rsidRDefault="009C77DA">
      <w:pPr>
        <w:spacing w:after="0" w:line="240" w:lineRule="auto"/>
        <w:jc w:val="right"/>
        <w:rPr>
          <w:rFonts w:ascii="Times New Roman" w:hAnsi="Times New Roman"/>
          <w:color w:val="000000" w:themeColor="text1"/>
          <w:sz w:val="26"/>
        </w:rPr>
      </w:pPr>
    </w:p>
    <w:tbl>
      <w:tblPr>
        <w:tblpPr w:leftFromText="180" w:rightFromText="180" w:bottomFromText="160" w:vertAnchor="text" w:horzAnchor="margin" w:tblpXSpec="center" w:tblpY="77"/>
        <w:tblW w:w="0" w:type="auto"/>
        <w:jc w:val="center"/>
        <w:tblLayout w:type="fixed"/>
        <w:tblLook w:val="04A0" w:firstRow="1" w:lastRow="0" w:firstColumn="1" w:lastColumn="0" w:noHBand="0" w:noVBand="1"/>
      </w:tblPr>
      <w:tblGrid>
        <w:gridCol w:w="568"/>
        <w:gridCol w:w="850"/>
        <w:gridCol w:w="2410"/>
        <w:gridCol w:w="1843"/>
        <w:gridCol w:w="1417"/>
        <w:gridCol w:w="705"/>
        <w:gridCol w:w="1138"/>
        <w:gridCol w:w="1273"/>
      </w:tblGrid>
      <w:tr w:rsidR="009C77DA">
        <w:trPr>
          <w:trHeight w:val="915"/>
          <w:jc w:val="center"/>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AA1297">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 п/п</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AA1297">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 кв.</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AA1297">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Ф.И.О. собственника</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AA1297">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Документ, удостоверяющий</w:t>
            </w:r>
          </w:p>
          <w:p w:rsidR="009C77DA" w:rsidRDefault="00AA1297">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право собственности</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AA1297">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Площадь квартиры, находящаяся в собственности</w:t>
            </w:r>
          </w:p>
        </w:tc>
        <w:tc>
          <w:tcPr>
            <w:tcW w:w="31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AA1297">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Результат голосования</w:t>
            </w:r>
          </w:p>
          <w:p w:rsidR="009C77DA" w:rsidRDefault="00AA1297">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(подписи)</w:t>
            </w:r>
          </w:p>
        </w:tc>
      </w:tr>
      <w:tr w:rsidR="009C77DA">
        <w:trPr>
          <w:trHeight w:val="735"/>
          <w:jc w:val="center"/>
        </w:trPr>
        <w:tc>
          <w:tcPr>
            <w:tcW w:w="5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AA1297">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За</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AA1297">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Против</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AA1297">
            <w:pPr>
              <w:spacing w:after="0" w:line="240" w:lineRule="auto"/>
              <w:jc w:val="center"/>
              <w:rPr>
                <w:rFonts w:ascii="Times New Roman" w:hAnsi="Times New Roman"/>
                <w:color w:val="000000" w:themeColor="text1"/>
                <w:sz w:val="26"/>
              </w:rPr>
            </w:pPr>
            <w:r>
              <w:rPr>
                <w:rFonts w:ascii="Times New Roman" w:hAnsi="Times New Roman"/>
                <w:color w:val="000000" w:themeColor="text1"/>
                <w:sz w:val="26"/>
              </w:rPr>
              <w:t>Воздержался</w:t>
            </w:r>
          </w:p>
        </w:tc>
      </w:tr>
      <w:tr w:rsidR="009C77DA">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r>
      <w:tr w:rsidR="009C77DA">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r>
      <w:tr w:rsidR="009C77DA">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r>
      <w:tr w:rsidR="009C77DA">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r>
      <w:tr w:rsidR="009C77DA">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r>
      <w:tr w:rsidR="009C77DA">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r>
      <w:tr w:rsidR="009C77DA">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r>
      <w:tr w:rsidR="009C77DA">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r>
      <w:tr w:rsidR="009C77DA">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r>
      <w:tr w:rsidR="009C77DA">
        <w:trPr>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77DA" w:rsidRDefault="009C77DA">
            <w:pPr>
              <w:spacing w:after="0" w:line="240" w:lineRule="auto"/>
              <w:jc w:val="center"/>
              <w:rPr>
                <w:rFonts w:ascii="Times New Roman" w:hAnsi="Times New Roman"/>
                <w:b/>
                <w:color w:val="000000" w:themeColor="text1"/>
                <w:sz w:val="26"/>
              </w:rPr>
            </w:pPr>
          </w:p>
        </w:tc>
      </w:tr>
    </w:tbl>
    <w:p w:rsidR="009C77DA" w:rsidRDefault="009C77DA">
      <w:pPr>
        <w:spacing w:after="0" w:line="240" w:lineRule="auto"/>
        <w:jc w:val="right"/>
        <w:rPr>
          <w:rFonts w:ascii="Times New Roman" w:hAnsi="Times New Roman"/>
          <w:color w:val="000000" w:themeColor="text1"/>
          <w:sz w:val="26"/>
        </w:rPr>
      </w:pPr>
    </w:p>
    <w:p w:rsidR="009C77DA" w:rsidRDefault="009C77DA">
      <w:pPr>
        <w:spacing w:after="0" w:line="240" w:lineRule="auto"/>
        <w:jc w:val="right"/>
        <w:rPr>
          <w:rFonts w:ascii="Times New Roman" w:hAnsi="Times New Roman"/>
          <w:color w:val="000000" w:themeColor="text1"/>
          <w:sz w:val="26"/>
        </w:rPr>
      </w:pPr>
    </w:p>
    <w:p w:rsidR="009C77DA" w:rsidRDefault="009C77DA">
      <w:pPr>
        <w:widowControl w:val="0"/>
        <w:spacing w:after="0" w:line="240" w:lineRule="auto"/>
        <w:ind w:firstLine="720"/>
        <w:jc w:val="right"/>
        <w:outlineLvl w:val="1"/>
        <w:rPr>
          <w:rFonts w:ascii="Times New Roman" w:hAnsi="Times New Roman"/>
          <w:color w:val="000000" w:themeColor="text1"/>
          <w:sz w:val="26"/>
        </w:rPr>
      </w:pPr>
    </w:p>
    <w:p w:rsidR="009C77DA" w:rsidRDefault="009C77DA">
      <w:pPr>
        <w:widowControl w:val="0"/>
        <w:spacing w:after="0" w:line="240" w:lineRule="auto"/>
        <w:jc w:val="center"/>
        <w:rPr>
          <w:rFonts w:ascii="Times New Roman" w:hAnsi="Times New Roman"/>
          <w:b/>
          <w:color w:val="000000" w:themeColor="text1"/>
          <w:sz w:val="26"/>
        </w:rPr>
      </w:pPr>
    </w:p>
    <w:sectPr w:rsidR="009C77DA">
      <w:headerReference w:type="even" r:id="rId18"/>
      <w:headerReference w:type="default" r:id="rId19"/>
      <w:headerReference w:type="first" r:id="rId20"/>
      <w:pgSz w:w="11906" w:h="16838"/>
      <w:pgMar w:top="1134" w:right="850" w:bottom="1134" w:left="1701"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A1297">
      <w:pPr>
        <w:spacing w:after="0" w:line="240" w:lineRule="auto"/>
      </w:pPr>
      <w:r>
        <w:separator/>
      </w:r>
    </w:p>
  </w:endnote>
  <w:endnote w:type="continuationSeparator" w:id="0">
    <w:p w:rsidR="00000000" w:rsidRDefault="00AA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Liberation Sans">
    <w:panose1 w:val="00000000000000000000"/>
    <w:charset w:val="00"/>
    <w:family w:val="roman"/>
    <w:notTrueType/>
    <w:pitch w:val="default"/>
  </w:font>
  <w:font w:name="PT Astra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A1297">
      <w:pPr>
        <w:spacing w:after="0" w:line="240" w:lineRule="auto"/>
      </w:pPr>
      <w:r>
        <w:separator/>
      </w:r>
    </w:p>
  </w:footnote>
  <w:footnote w:type="continuationSeparator" w:id="0">
    <w:p w:rsidR="00000000" w:rsidRDefault="00AA1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DA" w:rsidRDefault="009C77D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DA" w:rsidRDefault="009C77DA">
    <w:pPr>
      <w:pStyle w:val="a7"/>
    </w:pPr>
  </w:p>
  <w:p w:rsidR="009C77DA" w:rsidRDefault="009C77D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DA" w:rsidRDefault="009C77DA">
    <w:pPr>
      <w:pStyle w:val="a7"/>
    </w:pPr>
  </w:p>
  <w:p w:rsidR="009C77DA" w:rsidRDefault="009C77D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1322E"/>
    <w:multiLevelType w:val="multilevel"/>
    <w:tmpl w:val="A61AB9EE"/>
    <w:lvl w:ilvl="0">
      <w:numFmt w:val="bullet"/>
      <w:lvlText w:val="-"/>
      <w:lvlJc w:val="left"/>
      <w:pPr>
        <w:tabs>
          <w:tab w:val="left" w:pos="0"/>
        </w:tabs>
        <w:ind w:left="720" w:hanging="360"/>
      </w:pPr>
      <w:rPr>
        <w:rFonts w:ascii="Calibri" w:hAnsi="Calibri"/>
      </w:rPr>
    </w:lvl>
    <w:lvl w:ilvl="1">
      <w:numFmt w:val="bullet"/>
      <w:lvlText w:val="o"/>
      <w:lvlJc w:val="left"/>
      <w:pPr>
        <w:tabs>
          <w:tab w:val="left" w:pos="0"/>
        </w:tabs>
        <w:ind w:left="1440" w:hanging="360"/>
      </w:pPr>
      <w:rPr>
        <w:rFonts w:ascii="Courier New" w:hAnsi="Courier New"/>
      </w:rPr>
    </w:lvl>
    <w:lvl w:ilvl="2">
      <w:numFmt w:val="bullet"/>
      <w:lvlText w:val=""/>
      <w:lvlJc w:val="left"/>
      <w:pPr>
        <w:tabs>
          <w:tab w:val="left" w:pos="0"/>
        </w:tabs>
        <w:ind w:left="2160" w:hanging="360"/>
      </w:pPr>
      <w:rPr>
        <w:rFonts w:ascii="Wingdings" w:hAnsi="Wingdings"/>
      </w:rPr>
    </w:lvl>
    <w:lvl w:ilvl="3">
      <w:numFmt w:val="bullet"/>
      <w:lvlText w:val="-"/>
      <w:lvlJc w:val="left"/>
      <w:pPr>
        <w:tabs>
          <w:tab w:val="left" w:pos="0"/>
        </w:tabs>
        <w:ind w:left="2880" w:hanging="360"/>
      </w:pPr>
      <w:rPr>
        <w:rFonts w:ascii="Calibri" w:hAnsi="Calibri"/>
      </w:rPr>
    </w:lvl>
    <w:lvl w:ilvl="4">
      <w:numFmt w:val="bullet"/>
      <w:lvlText w:val="o"/>
      <w:lvlJc w:val="left"/>
      <w:pPr>
        <w:tabs>
          <w:tab w:val="left" w:pos="0"/>
        </w:tabs>
        <w:ind w:left="3600" w:hanging="360"/>
      </w:pPr>
      <w:rPr>
        <w:rFonts w:ascii="Courier New" w:hAnsi="Courier New"/>
      </w:rPr>
    </w:lvl>
    <w:lvl w:ilvl="5">
      <w:numFmt w:val="bullet"/>
      <w:lvlText w:val=""/>
      <w:lvlJc w:val="left"/>
      <w:pPr>
        <w:tabs>
          <w:tab w:val="left" w:pos="0"/>
        </w:tabs>
        <w:ind w:left="4320" w:hanging="360"/>
      </w:pPr>
      <w:rPr>
        <w:rFonts w:ascii="Wingdings" w:hAnsi="Wingdings"/>
      </w:rPr>
    </w:lvl>
    <w:lvl w:ilvl="6">
      <w:numFmt w:val="bullet"/>
      <w:lvlText w:val="-"/>
      <w:lvlJc w:val="left"/>
      <w:pPr>
        <w:tabs>
          <w:tab w:val="left" w:pos="0"/>
        </w:tabs>
        <w:ind w:left="5040" w:hanging="360"/>
      </w:pPr>
      <w:rPr>
        <w:rFonts w:ascii="Calibri" w:hAnsi="Calibri"/>
      </w:rPr>
    </w:lvl>
    <w:lvl w:ilvl="7">
      <w:numFmt w:val="bullet"/>
      <w:lvlText w:val="o"/>
      <w:lvlJc w:val="left"/>
      <w:pPr>
        <w:tabs>
          <w:tab w:val="left" w:pos="0"/>
        </w:tabs>
        <w:ind w:left="5760" w:hanging="360"/>
      </w:pPr>
      <w:rPr>
        <w:rFonts w:ascii="Courier New" w:hAnsi="Courier New"/>
      </w:rPr>
    </w:lvl>
    <w:lvl w:ilvl="8">
      <w:numFmt w:val="bullet"/>
      <w:lvlText w:val=""/>
      <w:lvlJc w:val="left"/>
      <w:pPr>
        <w:tabs>
          <w:tab w:val="left" w:pos="0"/>
        </w:tabs>
        <w:ind w:left="6480" w:hanging="360"/>
      </w:pPr>
      <w:rPr>
        <w:rFonts w:ascii="Wingdings" w:hAnsi="Wingdings"/>
      </w:rPr>
    </w:lvl>
  </w:abstractNum>
  <w:abstractNum w:abstractNumId="1">
    <w:nsid w:val="4A6B2213"/>
    <w:multiLevelType w:val="multilevel"/>
    <w:tmpl w:val="C4AEC5F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70CC1E4F"/>
    <w:multiLevelType w:val="multilevel"/>
    <w:tmpl w:val="F8BE5268"/>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DA"/>
    <w:rsid w:val="009C77DA"/>
    <w:rsid w:val="00AA1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46970-BD53-48DB-9051-9B6C695C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160" w:line="264" w:lineRule="auto"/>
    </w:pPr>
  </w:style>
  <w:style w:type="paragraph" w:styleId="10">
    <w:name w:val="heading 1"/>
    <w:next w:val="a"/>
    <w:link w:val="11"/>
    <w:uiPriority w:val="9"/>
    <w:qFormat/>
    <w:pPr>
      <w:spacing w:before="120" w:after="120" w:line="264" w:lineRule="auto"/>
      <w:jc w:val="both"/>
      <w:outlineLvl w:val="0"/>
    </w:pPr>
    <w:rPr>
      <w:rFonts w:ascii="XO Thames" w:hAnsi="XO Thames"/>
      <w:b/>
      <w:sz w:val="32"/>
    </w:rPr>
  </w:style>
  <w:style w:type="paragraph" w:styleId="2">
    <w:name w:val="heading 2"/>
    <w:next w:val="a"/>
    <w:link w:val="21"/>
    <w:uiPriority w:val="9"/>
    <w:qFormat/>
    <w:pPr>
      <w:spacing w:before="120" w:after="120" w:line="264" w:lineRule="auto"/>
      <w:jc w:val="both"/>
      <w:outlineLvl w:val="1"/>
    </w:pPr>
    <w:rPr>
      <w:rFonts w:ascii="XO Thames" w:hAnsi="XO Thames"/>
      <w:b/>
      <w:sz w:val="28"/>
    </w:rPr>
  </w:style>
  <w:style w:type="paragraph" w:styleId="3">
    <w:name w:val="heading 3"/>
    <w:next w:val="a"/>
    <w:link w:val="31"/>
    <w:uiPriority w:val="9"/>
    <w:qFormat/>
    <w:pPr>
      <w:spacing w:before="120" w:after="120" w:line="264" w:lineRule="auto"/>
      <w:jc w:val="both"/>
      <w:outlineLvl w:val="2"/>
    </w:pPr>
    <w:rPr>
      <w:rFonts w:ascii="XO Thames" w:hAnsi="XO Thames"/>
      <w:b/>
      <w:sz w:val="26"/>
    </w:rPr>
  </w:style>
  <w:style w:type="paragraph" w:styleId="4">
    <w:name w:val="heading 4"/>
    <w:next w:val="a"/>
    <w:link w:val="41"/>
    <w:uiPriority w:val="9"/>
    <w:qFormat/>
    <w:pPr>
      <w:spacing w:before="120" w:after="120" w:line="264" w:lineRule="auto"/>
      <w:jc w:val="both"/>
      <w:outlineLvl w:val="3"/>
    </w:pPr>
    <w:rPr>
      <w:rFonts w:ascii="XO Thames" w:hAnsi="XO Thames"/>
      <w:b/>
      <w:sz w:val="24"/>
    </w:rPr>
  </w:style>
  <w:style w:type="paragraph" w:styleId="5">
    <w:name w:val="heading 5"/>
    <w:next w:val="a"/>
    <w:link w:val="51"/>
    <w:uiPriority w:val="9"/>
    <w:qFormat/>
    <w:pPr>
      <w:spacing w:before="120" w:after="120" w:line="264"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heme="minorHAnsi" w:hAnsiTheme="minorHAnsi"/>
      <w:color w:val="000000"/>
      <w:sz w:val="22"/>
    </w:rPr>
  </w:style>
  <w:style w:type="paragraph" w:customStyle="1" w:styleId="30">
    <w:name w:val="Оглавление 3 Знак"/>
    <w:link w:val="32"/>
    <w:rPr>
      <w:rFonts w:ascii="XO Thames" w:hAnsi="XO Thames"/>
      <w:sz w:val="28"/>
    </w:rPr>
  </w:style>
  <w:style w:type="character" w:customStyle="1" w:styleId="32">
    <w:name w:val="Оглавление 3 Знак"/>
    <w:link w:val="30"/>
    <w:rPr>
      <w:rFonts w:ascii="XO Thames" w:hAnsi="XO Thames"/>
      <w:sz w:val="28"/>
    </w:rPr>
  </w:style>
  <w:style w:type="paragraph" w:styleId="20">
    <w:name w:val="toc 2"/>
    <w:next w:val="a"/>
    <w:link w:val="210"/>
    <w:uiPriority w:val="39"/>
    <w:pPr>
      <w:spacing w:after="160" w:line="264" w:lineRule="auto"/>
      <w:ind w:left="200"/>
    </w:pPr>
    <w:rPr>
      <w:rFonts w:ascii="XO Thames" w:hAnsi="XO Thames"/>
      <w:sz w:val="28"/>
    </w:rPr>
  </w:style>
  <w:style w:type="character" w:customStyle="1" w:styleId="210">
    <w:name w:val="Оглавление 2 Знак1"/>
    <w:link w:val="20"/>
    <w:rPr>
      <w:rFonts w:ascii="XO Thames" w:hAnsi="XO Thames"/>
      <w:color w:val="000000"/>
      <w:sz w:val="28"/>
    </w:rPr>
  </w:style>
  <w:style w:type="paragraph" w:styleId="40">
    <w:name w:val="toc 4"/>
    <w:next w:val="a"/>
    <w:link w:val="410"/>
    <w:uiPriority w:val="39"/>
    <w:pPr>
      <w:spacing w:after="160" w:line="264" w:lineRule="auto"/>
      <w:ind w:left="600"/>
    </w:pPr>
    <w:rPr>
      <w:rFonts w:ascii="XO Thames" w:hAnsi="XO Thames"/>
      <w:sz w:val="28"/>
    </w:rPr>
  </w:style>
  <w:style w:type="character" w:customStyle="1" w:styleId="410">
    <w:name w:val="Оглавление 4 Знак1"/>
    <w:link w:val="40"/>
    <w:rPr>
      <w:rFonts w:ascii="XO Thames" w:hAnsi="XO Thames"/>
      <w:color w:val="000000"/>
      <w:sz w:val="28"/>
    </w:rPr>
  </w:style>
  <w:style w:type="paragraph" w:customStyle="1" w:styleId="ConsPlusNormal">
    <w:name w:val="ConsPlusNormal"/>
    <w:link w:val="ConsPlusNormal0"/>
    <w:pPr>
      <w:widowControl w:val="0"/>
    </w:pPr>
    <w:rPr>
      <w:rFonts w:ascii="Times New Roman" w:hAnsi="Times New Roman"/>
      <w:sz w:val="24"/>
    </w:rPr>
  </w:style>
  <w:style w:type="character" w:customStyle="1" w:styleId="ConsPlusNormal0">
    <w:name w:val="ConsPlusNormal"/>
    <w:link w:val="ConsPlusNormal"/>
    <w:rPr>
      <w:rFonts w:ascii="Times New Roman" w:hAnsi="Times New Roman"/>
      <w:color w:val="000000"/>
      <w:sz w:val="24"/>
    </w:rPr>
  </w:style>
  <w:style w:type="paragraph" w:customStyle="1" w:styleId="33">
    <w:name w:val="Заголовок 3 Знак"/>
    <w:link w:val="34"/>
    <w:rPr>
      <w:rFonts w:ascii="XO Thames" w:hAnsi="XO Thames"/>
      <w:b/>
      <w:sz w:val="26"/>
    </w:rPr>
  </w:style>
  <w:style w:type="character" w:customStyle="1" w:styleId="34">
    <w:name w:val="Заголовок 3 Знак"/>
    <w:link w:val="33"/>
    <w:rPr>
      <w:rFonts w:ascii="XO Thames" w:hAnsi="XO Thames"/>
      <w:b/>
      <w:sz w:val="26"/>
    </w:rPr>
  </w:style>
  <w:style w:type="paragraph" w:styleId="6">
    <w:name w:val="toc 6"/>
    <w:next w:val="a"/>
    <w:link w:val="61"/>
    <w:uiPriority w:val="39"/>
    <w:pPr>
      <w:spacing w:after="160" w:line="264" w:lineRule="auto"/>
      <w:ind w:left="1000"/>
    </w:pPr>
    <w:rPr>
      <w:rFonts w:ascii="XO Thames" w:hAnsi="XO Thames"/>
      <w:sz w:val="28"/>
    </w:rPr>
  </w:style>
  <w:style w:type="character" w:customStyle="1" w:styleId="61">
    <w:name w:val="Оглавление 6 Знак1"/>
    <w:link w:val="6"/>
    <w:rPr>
      <w:rFonts w:ascii="XO Thames" w:hAnsi="XO Thames"/>
      <w:color w:val="000000"/>
      <w:sz w:val="28"/>
    </w:rPr>
  </w:style>
  <w:style w:type="paragraph" w:styleId="7">
    <w:name w:val="toc 7"/>
    <w:next w:val="a"/>
    <w:link w:val="71"/>
    <w:uiPriority w:val="39"/>
    <w:pPr>
      <w:spacing w:after="160" w:line="264" w:lineRule="auto"/>
      <w:ind w:left="1200"/>
    </w:pPr>
    <w:rPr>
      <w:rFonts w:ascii="XO Thames" w:hAnsi="XO Thames"/>
      <w:sz w:val="28"/>
    </w:rPr>
  </w:style>
  <w:style w:type="character" w:customStyle="1" w:styleId="71">
    <w:name w:val="Оглавление 7 Знак1"/>
    <w:link w:val="7"/>
    <w:rPr>
      <w:rFonts w:ascii="XO Thames" w:hAnsi="XO Thames"/>
      <w:color w:val="000000"/>
      <w:sz w:val="28"/>
    </w:rPr>
  </w:style>
  <w:style w:type="paragraph" w:customStyle="1" w:styleId="12">
    <w:name w:val="Строгий1"/>
    <w:basedOn w:val="22"/>
    <w:link w:val="a3"/>
    <w:rPr>
      <w:b/>
    </w:rPr>
  </w:style>
  <w:style w:type="character" w:styleId="a3">
    <w:name w:val="Strong"/>
    <w:basedOn w:val="a0"/>
    <w:link w:val="12"/>
    <w:rPr>
      <w:b/>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1">
    <w:name w:val="Заголовок 3 Знак1"/>
    <w:link w:val="3"/>
    <w:rPr>
      <w:rFonts w:ascii="XO Thames" w:hAnsi="XO Thames"/>
      <w:b/>
      <w:color w:val="000000"/>
      <w:sz w:val="26"/>
    </w:rPr>
  </w:style>
  <w:style w:type="paragraph" w:styleId="a4">
    <w:name w:val="List Paragraph"/>
    <w:basedOn w:val="a"/>
    <w:link w:val="a5"/>
    <w:pPr>
      <w:spacing w:after="200" w:line="276" w:lineRule="auto"/>
      <w:ind w:left="720"/>
      <w:contextualSpacing/>
    </w:pPr>
    <w:rPr>
      <w:rFonts w:ascii="Calibri" w:hAnsi="Calibri"/>
    </w:rPr>
  </w:style>
  <w:style w:type="character" w:customStyle="1" w:styleId="a5">
    <w:name w:val="Абзац списка Знак"/>
    <w:basedOn w:val="1"/>
    <w:link w:val="a4"/>
    <w:rPr>
      <w:rFonts w:ascii="Calibri" w:hAnsi="Calibri"/>
      <w:color w:val="000000"/>
      <w:sz w:val="22"/>
    </w:rPr>
  </w:style>
  <w:style w:type="paragraph" w:customStyle="1" w:styleId="Footnote1">
    <w:name w:val="Footnote1"/>
    <w:basedOn w:val="a"/>
    <w:link w:val="Footnote10"/>
    <w:pPr>
      <w:spacing w:after="0" w:line="240" w:lineRule="auto"/>
    </w:pPr>
    <w:rPr>
      <w:sz w:val="20"/>
    </w:rPr>
  </w:style>
  <w:style w:type="character" w:customStyle="1" w:styleId="Footnote10">
    <w:name w:val="Footnote1"/>
    <w:basedOn w:val="1"/>
    <w:link w:val="Footnote1"/>
    <w:rPr>
      <w:rFonts w:asciiTheme="minorHAnsi" w:hAnsiTheme="minorHAnsi"/>
      <w:color w:val="000000"/>
      <w:sz w:val="20"/>
    </w:rPr>
  </w:style>
  <w:style w:type="paragraph" w:customStyle="1" w:styleId="23">
    <w:name w:val="Заголовок 2 Знак"/>
    <w:link w:val="24"/>
    <w:rPr>
      <w:rFonts w:ascii="XO Thames" w:hAnsi="XO Thames"/>
      <w:b/>
      <w:sz w:val="28"/>
    </w:rPr>
  </w:style>
  <w:style w:type="character" w:customStyle="1" w:styleId="24">
    <w:name w:val="Заголовок 2 Знак"/>
    <w:link w:val="23"/>
    <w:rPr>
      <w:rFonts w:ascii="XO Thames" w:hAnsi="XO Thames"/>
      <w:b/>
      <w:sz w:val="28"/>
    </w:rPr>
  </w:style>
  <w:style w:type="paragraph" w:customStyle="1" w:styleId="13">
    <w:name w:val="Обычный1"/>
    <w:link w:val="14"/>
  </w:style>
  <w:style w:type="character" w:customStyle="1" w:styleId="14">
    <w:name w:val="Обычный1"/>
    <w:link w:val="13"/>
  </w:style>
  <w:style w:type="paragraph" w:customStyle="1" w:styleId="Endnote1">
    <w:name w:val="Endnote1"/>
    <w:link w:val="Endnote10"/>
    <w:pPr>
      <w:spacing w:after="160" w:line="264" w:lineRule="auto"/>
      <w:ind w:firstLine="851"/>
      <w:jc w:val="both"/>
    </w:pPr>
    <w:rPr>
      <w:rFonts w:ascii="XO Thames" w:hAnsi="XO Thames"/>
    </w:rPr>
  </w:style>
  <w:style w:type="character" w:customStyle="1" w:styleId="Endnote10">
    <w:name w:val="Endnote1"/>
    <w:link w:val="Endnote1"/>
    <w:rPr>
      <w:rFonts w:ascii="XO Thames" w:hAnsi="XO Thames"/>
      <w:color w:val="000000"/>
      <w:sz w:val="22"/>
    </w:rPr>
  </w:style>
  <w:style w:type="paragraph" w:customStyle="1" w:styleId="a6">
    <w:name w:val="Верхний колонтитул слева"/>
    <w:basedOn w:val="a7"/>
    <w:link w:val="a8"/>
  </w:style>
  <w:style w:type="character" w:customStyle="1" w:styleId="a8">
    <w:name w:val="Верхний колонтитул слева"/>
    <w:basedOn w:val="15"/>
    <w:link w:val="a6"/>
    <w:rPr>
      <w:rFonts w:asciiTheme="minorHAnsi" w:hAnsiTheme="minorHAnsi"/>
      <w:color w:val="000000"/>
      <w:sz w:val="22"/>
    </w:rPr>
  </w:style>
  <w:style w:type="paragraph" w:customStyle="1" w:styleId="50">
    <w:name w:val="Заголовок 5 Знак"/>
    <w:link w:val="52"/>
    <w:rPr>
      <w:rFonts w:ascii="XO Thames" w:hAnsi="XO Thames"/>
      <w:b/>
    </w:rPr>
  </w:style>
  <w:style w:type="character" w:customStyle="1" w:styleId="52">
    <w:name w:val="Заголовок 5 Знак"/>
    <w:link w:val="50"/>
    <w:rPr>
      <w:rFonts w:ascii="XO Thames" w:hAnsi="XO Thames"/>
      <w:b/>
      <w:sz w:val="22"/>
    </w:rPr>
  </w:style>
  <w:style w:type="paragraph" w:styleId="a9">
    <w:name w:val="Balloon Text"/>
    <w:basedOn w:val="a"/>
    <w:link w:val="aa"/>
    <w:pPr>
      <w:spacing w:after="0" w:line="240" w:lineRule="auto"/>
    </w:pPr>
    <w:rPr>
      <w:rFonts w:ascii="Segoe UI" w:hAnsi="Segoe UI"/>
      <w:sz w:val="18"/>
    </w:rPr>
  </w:style>
  <w:style w:type="character" w:customStyle="1" w:styleId="aa">
    <w:name w:val="Текст выноски Знак"/>
    <w:basedOn w:val="1"/>
    <w:link w:val="a9"/>
    <w:rPr>
      <w:rFonts w:ascii="Segoe UI" w:hAnsi="Segoe UI"/>
      <w:color w:val="000000"/>
      <w:sz w:val="18"/>
    </w:rPr>
  </w:style>
  <w:style w:type="paragraph" w:styleId="ab">
    <w:name w:val="No Spacing"/>
    <w:link w:val="ac"/>
  </w:style>
  <w:style w:type="character" w:customStyle="1" w:styleId="ac">
    <w:name w:val="Без интервала Знак"/>
    <w:link w:val="ab"/>
    <w:rPr>
      <w:rFonts w:asciiTheme="minorHAnsi" w:hAnsiTheme="minorHAnsi"/>
      <w:color w:val="000000"/>
      <w:sz w:val="22"/>
    </w:rPr>
  </w:style>
  <w:style w:type="paragraph" w:styleId="ad">
    <w:name w:val="Normal (Web)"/>
    <w:basedOn w:val="a"/>
    <w:link w:val="ae"/>
    <w:pPr>
      <w:spacing w:beforeAutospacing="1" w:afterAutospacing="1" w:line="240" w:lineRule="auto"/>
    </w:pPr>
    <w:rPr>
      <w:rFonts w:ascii="Times New Roman" w:hAnsi="Times New Roman"/>
      <w:sz w:val="24"/>
    </w:rPr>
  </w:style>
  <w:style w:type="character" w:customStyle="1" w:styleId="ae">
    <w:name w:val="Обычный (веб) Знак"/>
    <w:basedOn w:val="1"/>
    <w:link w:val="ad"/>
    <w:rPr>
      <w:rFonts w:ascii="Times New Roman" w:hAnsi="Times New Roman"/>
      <w:color w:val="000000"/>
      <w:sz w:val="24"/>
    </w:rPr>
  </w:style>
  <w:style w:type="paragraph" w:customStyle="1" w:styleId="16">
    <w:name w:val="Основной шрифт абзаца1"/>
    <w:link w:val="17"/>
    <w:pPr>
      <w:spacing w:after="160" w:line="264" w:lineRule="auto"/>
    </w:pPr>
  </w:style>
  <w:style w:type="character" w:customStyle="1" w:styleId="17">
    <w:name w:val="Основной шрифт абзаца1"/>
    <w:link w:val="16"/>
    <w:rPr>
      <w:rFonts w:asciiTheme="minorHAnsi" w:hAnsiTheme="minorHAnsi"/>
      <w:color w:val="000000"/>
      <w:sz w:val="22"/>
    </w:rPr>
  </w:style>
  <w:style w:type="paragraph" w:customStyle="1" w:styleId="22">
    <w:name w:val="Основной шрифт абзаца2"/>
    <w:link w:val="af"/>
  </w:style>
  <w:style w:type="paragraph" w:customStyle="1" w:styleId="af">
    <w:name w:val="Символ сноски"/>
    <w:link w:val="af0"/>
    <w:rPr>
      <w:vertAlign w:val="superscript"/>
    </w:rPr>
  </w:style>
  <w:style w:type="character" w:customStyle="1" w:styleId="af0">
    <w:name w:val="Символ сноски"/>
    <w:link w:val="af"/>
    <w:rPr>
      <w:vertAlign w:val="superscript"/>
    </w:rPr>
  </w:style>
  <w:style w:type="paragraph" w:styleId="35">
    <w:name w:val="toc 3"/>
    <w:next w:val="a"/>
    <w:link w:val="310"/>
    <w:uiPriority w:val="39"/>
    <w:pPr>
      <w:spacing w:after="160" w:line="264" w:lineRule="auto"/>
      <w:ind w:left="400"/>
    </w:pPr>
    <w:rPr>
      <w:rFonts w:ascii="XO Thames" w:hAnsi="XO Thames"/>
      <w:sz w:val="28"/>
    </w:rPr>
  </w:style>
  <w:style w:type="character" w:customStyle="1" w:styleId="310">
    <w:name w:val="Оглавление 3 Знак1"/>
    <w:link w:val="35"/>
    <w:rPr>
      <w:rFonts w:ascii="XO Thames" w:hAnsi="XO Thames"/>
      <w:color w:val="000000"/>
      <w:sz w:val="28"/>
    </w:rPr>
  </w:style>
  <w:style w:type="paragraph" w:customStyle="1" w:styleId="42">
    <w:name w:val="Заголовок 4 Знак"/>
    <w:link w:val="43"/>
    <w:rPr>
      <w:rFonts w:ascii="XO Thames" w:hAnsi="XO Thames"/>
      <w:b/>
      <w:sz w:val="24"/>
    </w:rPr>
  </w:style>
  <w:style w:type="character" w:customStyle="1" w:styleId="43">
    <w:name w:val="Заголовок 4 Знак"/>
    <w:link w:val="42"/>
    <w:rPr>
      <w:rFonts w:ascii="XO Thames" w:hAnsi="XO Thames"/>
      <w:b/>
      <w:sz w:val="24"/>
    </w:rPr>
  </w:style>
  <w:style w:type="paragraph" w:styleId="af1">
    <w:name w:val="footer"/>
    <w:basedOn w:val="a"/>
    <w:link w:val="18"/>
    <w:pPr>
      <w:tabs>
        <w:tab w:val="center" w:pos="4677"/>
        <w:tab w:val="right" w:pos="9355"/>
      </w:tabs>
      <w:spacing w:after="0" w:line="240" w:lineRule="auto"/>
    </w:pPr>
  </w:style>
  <w:style w:type="character" w:customStyle="1" w:styleId="18">
    <w:name w:val="Нижний колонтитул Знак1"/>
    <w:basedOn w:val="1"/>
    <w:link w:val="af1"/>
    <w:rPr>
      <w:rFonts w:asciiTheme="minorHAnsi" w:hAnsiTheme="minorHAnsi"/>
      <w:color w:val="000000"/>
      <w:sz w:val="22"/>
    </w:rPr>
  </w:style>
  <w:style w:type="paragraph" w:customStyle="1" w:styleId="25">
    <w:name w:val="Оглавление 2 Знак"/>
    <w:link w:val="26"/>
    <w:rPr>
      <w:rFonts w:ascii="XO Thames" w:hAnsi="XO Thames"/>
      <w:sz w:val="28"/>
    </w:rPr>
  </w:style>
  <w:style w:type="character" w:customStyle="1" w:styleId="26">
    <w:name w:val="Оглавление 2 Знак"/>
    <w:link w:val="25"/>
    <w:rPr>
      <w:rFonts w:ascii="XO Thames" w:hAnsi="XO Thames"/>
      <w:sz w:val="28"/>
    </w:rPr>
  </w:style>
  <w:style w:type="paragraph" w:customStyle="1" w:styleId="af2">
    <w:name w:val="Содержимое врезки"/>
    <w:basedOn w:val="a"/>
    <w:link w:val="af3"/>
  </w:style>
  <w:style w:type="character" w:customStyle="1" w:styleId="af3">
    <w:name w:val="Содержимое врезки"/>
    <w:basedOn w:val="1"/>
    <w:link w:val="af2"/>
    <w:rPr>
      <w:rFonts w:asciiTheme="minorHAnsi" w:hAnsiTheme="minorHAnsi"/>
      <w:color w:val="000000"/>
      <w:sz w:val="22"/>
    </w:rPr>
  </w:style>
  <w:style w:type="character" w:customStyle="1" w:styleId="51">
    <w:name w:val="Заголовок 5 Знак1"/>
    <w:link w:val="5"/>
    <w:rPr>
      <w:rFonts w:ascii="XO Thames" w:hAnsi="XO Thames"/>
      <w:b/>
      <w:color w:val="000000"/>
      <w:sz w:val="22"/>
    </w:rPr>
  </w:style>
  <w:style w:type="paragraph" w:customStyle="1" w:styleId="19">
    <w:name w:val="Гиперссылка1"/>
    <w:link w:val="1a"/>
    <w:pPr>
      <w:spacing w:after="160" w:line="264" w:lineRule="auto"/>
    </w:pPr>
    <w:rPr>
      <w:rFonts w:ascii="Calibri" w:hAnsi="Calibri"/>
      <w:color w:val="0000FF"/>
      <w:u w:val="single"/>
    </w:rPr>
  </w:style>
  <w:style w:type="character" w:customStyle="1" w:styleId="1a">
    <w:name w:val="Гиперссылка1"/>
    <w:link w:val="19"/>
    <w:rPr>
      <w:rFonts w:ascii="Calibri" w:hAnsi="Calibri"/>
      <w:color w:val="0000FF"/>
      <w:sz w:val="22"/>
      <w:u w:val="single"/>
    </w:rPr>
  </w:style>
  <w:style w:type="character" w:customStyle="1" w:styleId="11">
    <w:name w:val="Заголовок 1 Знак1"/>
    <w:link w:val="10"/>
    <w:rPr>
      <w:rFonts w:ascii="XO Thames" w:hAnsi="XO Thames"/>
      <w:b/>
      <w:color w:val="000000"/>
      <w:sz w:val="32"/>
    </w:rPr>
  </w:style>
  <w:style w:type="paragraph" w:customStyle="1" w:styleId="44">
    <w:name w:val="Оглавление 4 Знак"/>
    <w:link w:val="45"/>
    <w:rPr>
      <w:rFonts w:ascii="XO Thames" w:hAnsi="XO Thames"/>
      <w:sz w:val="28"/>
    </w:rPr>
  </w:style>
  <w:style w:type="character" w:customStyle="1" w:styleId="45">
    <w:name w:val="Оглавление 4 Знак"/>
    <w:link w:val="44"/>
    <w:rPr>
      <w:rFonts w:ascii="XO Thames" w:hAnsi="XO Thames"/>
      <w:sz w:val="28"/>
    </w:rPr>
  </w:style>
  <w:style w:type="paragraph" w:styleId="af4">
    <w:name w:val="Body Text"/>
    <w:basedOn w:val="a"/>
    <w:link w:val="1b"/>
    <w:pPr>
      <w:spacing w:after="0" w:line="240" w:lineRule="auto"/>
      <w:ind w:firstLine="567"/>
      <w:jc w:val="both"/>
    </w:pPr>
    <w:rPr>
      <w:rFonts w:ascii="Times New Roman" w:hAnsi="Times New Roman"/>
      <w:sz w:val="24"/>
    </w:rPr>
  </w:style>
  <w:style w:type="character" w:customStyle="1" w:styleId="1b">
    <w:name w:val="Основной текст Знак1"/>
    <w:basedOn w:val="1"/>
    <w:link w:val="af4"/>
    <w:rPr>
      <w:rFonts w:ascii="Times New Roman" w:hAnsi="Times New Roman"/>
      <w:color w:val="000000"/>
      <w:sz w:val="24"/>
    </w:rPr>
  </w:style>
  <w:style w:type="paragraph" w:styleId="af5">
    <w:name w:val="List"/>
    <w:basedOn w:val="af4"/>
    <w:link w:val="af6"/>
  </w:style>
  <w:style w:type="character" w:customStyle="1" w:styleId="af6">
    <w:name w:val="Список Знак"/>
    <w:basedOn w:val="1b"/>
    <w:link w:val="af5"/>
    <w:rPr>
      <w:rFonts w:ascii="Times New Roman" w:hAnsi="Times New Roman"/>
      <w:color w:val="000000"/>
      <w:sz w:val="24"/>
    </w:rPr>
  </w:style>
  <w:style w:type="paragraph" w:customStyle="1" w:styleId="9">
    <w:name w:val="Оглавление 9 Знак"/>
    <w:link w:val="90"/>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60">
    <w:name w:val="Оглавление 6 Знак"/>
    <w:link w:val="62"/>
    <w:rPr>
      <w:rFonts w:ascii="XO Thames" w:hAnsi="XO Thames"/>
      <w:sz w:val="28"/>
    </w:rPr>
  </w:style>
  <w:style w:type="character" w:customStyle="1" w:styleId="62">
    <w:name w:val="Оглавление 6 Знак"/>
    <w:link w:val="60"/>
    <w:rPr>
      <w:rFonts w:ascii="XO Thames" w:hAnsi="XO Thames"/>
      <w:sz w:val="28"/>
    </w:rPr>
  </w:style>
  <w:style w:type="paragraph" w:customStyle="1" w:styleId="27">
    <w:name w:val="Гиперссылка2"/>
    <w:link w:val="af7"/>
    <w:rPr>
      <w:color w:val="0000FF"/>
      <w:u w:val="single"/>
    </w:rPr>
  </w:style>
  <w:style w:type="character" w:styleId="af7">
    <w:name w:val="Hyperlink"/>
    <w:link w:val="27"/>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c">
    <w:name w:val="toc 1"/>
    <w:next w:val="a"/>
    <w:link w:val="110"/>
    <w:uiPriority w:val="39"/>
    <w:pPr>
      <w:spacing w:after="160" w:line="264" w:lineRule="auto"/>
    </w:pPr>
    <w:rPr>
      <w:rFonts w:ascii="XO Thames" w:hAnsi="XO Thames"/>
      <w:b/>
      <w:sz w:val="28"/>
    </w:rPr>
  </w:style>
  <w:style w:type="character" w:customStyle="1" w:styleId="110">
    <w:name w:val="Оглавление 1 Знак1"/>
    <w:link w:val="1c"/>
    <w:rPr>
      <w:rFonts w:ascii="XO Thames" w:hAnsi="XO Thames"/>
      <w:b/>
      <w:color w:val="000000"/>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f8">
    <w:name w:val="Подзаголовок Знак"/>
    <w:link w:val="af9"/>
    <w:rPr>
      <w:rFonts w:ascii="XO Thames" w:hAnsi="XO Thames"/>
      <w:i/>
      <w:sz w:val="24"/>
    </w:rPr>
  </w:style>
  <w:style w:type="character" w:customStyle="1" w:styleId="af9">
    <w:name w:val="Подзаголовок Знак"/>
    <w:link w:val="af8"/>
    <w:rPr>
      <w:rFonts w:ascii="XO Thames" w:hAnsi="XO Thames"/>
      <w:i/>
      <w:sz w:val="24"/>
    </w:rPr>
  </w:style>
  <w:style w:type="paragraph" w:styleId="afa">
    <w:name w:val="caption"/>
    <w:basedOn w:val="a"/>
    <w:link w:val="afb"/>
    <w:pPr>
      <w:spacing w:before="120" w:after="120"/>
    </w:pPr>
    <w:rPr>
      <w:i/>
      <w:sz w:val="24"/>
    </w:rPr>
  </w:style>
  <w:style w:type="character" w:customStyle="1" w:styleId="afb">
    <w:name w:val="Название объекта Знак"/>
    <w:basedOn w:val="1"/>
    <w:link w:val="afa"/>
    <w:rPr>
      <w:rFonts w:asciiTheme="minorHAnsi" w:hAnsiTheme="minorHAnsi"/>
      <w:i/>
      <w:color w:val="000000"/>
      <w:sz w:val="24"/>
    </w:rPr>
  </w:style>
  <w:style w:type="paragraph" w:styleId="afc">
    <w:name w:val="index heading"/>
    <w:basedOn w:val="a"/>
    <w:link w:val="afd"/>
  </w:style>
  <w:style w:type="character" w:customStyle="1" w:styleId="afd">
    <w:name w:val="Указатель Знак"/>
    <w:basedOn w:val="1"/>
    <w:link w:val="afc"/>
    <w:rPr>
      <w:rFonts w:asciiTheme="minorHAnsi" w:hAnsiTheme="minorHAnsi"/>
      <w:color w:val="000000"/>
      <w:sz w:val="22"/>
    </w:rPr>
  </w:style>
  <w:style w:type="paragraph" w:customStyle="1" w:styleId="1d">
    <w:name w:val="Заголовок 1 Знак"/>
    <w:link w:val="1e"/>
    <w:rPr>
      <w:rFonts w:ascii="XO Thames" w:hAnsi="XO Thames"/>
      <w:b/>
      <w:sz w:val="32"/>
    </w:rPr>
  </w:style>
  <w:style w:type="character" w:customStyle="1" w:styleId="1e">
    <w:name w:val="Заголовок 1 Знак"/>
    <w:link w:val="1d"/>
    <w:rPr>
      <w:rFonts w:ascii="XO Thames" w:hAnsi="XO Thames"/>
      <w:b/>
      <w:sz w:val="32"/>
    </w:rPr>
  </w:style>
  <w:style w:type="paragraph" w:styleId="91">
    <w:name w:val="toc 9"/>
    <w:next w:val="a"/>
    <w:link w:val="910"/>
    <w:uiPriority w:val="39"/>
    <w:pPr>
      <w:spacing w:after="160" w:line="264" w:lineRule="auto"/>
      <w:ind w:left="1600"/>
    </w:pPr>
    <w:rPr>
      <w:rFonts w:ascii="XO Thames" w:hAnsi="XO Thames"/>
      <w:sz w:val="28"/>
    </w:rPr>
  </w:style>
  <w:style w:type="character" w:customStyle="1" w:styleId="910">
    <w:name w:val="Оглавление 9 Знак1"/>
    <w:link w:val="91"/>
    <w:rPr>
      <w:rFonts w:ascii="XO Thames" w:hAnsi="XO Thames"/>
      <w:color w:val="000000"/>
      <w:sz w:val="28"/>
    </w:rPr>
  </w:style>
  <w:style w:type="paragraph" w:customStyle="1" w:styleId="afe">
    <w:name w:val="Заголовок таблицы"/>
    <w:basedOn w:val="aff"/>
    <w:link w:val="aff0"/>
    <w:pPr>
      <w:jc w:val="center"/>
    </w:pPr>
    <w:rPr>
      <w:b/>
    </w:rPr>
  </w:style>
  <w:style w:type="character" w:customStyle="1" w:styleId="aff0">
    <w:name w:val="Заголовок таблицы"/>
    <w:basedOn w:val="aff1"/>
    <w:link w:val="afe"/>
    <w:rPr>
      <w:rFonts w:asciiTheme="minorHAnsi" w:hAnsiTheme="minorHAnsi"/>
      <w:b/>
      <w:color w:val="000000"/>
      <w:sz w:val="22"/>
    </w:rPr>
  </w:style>
  <w:style w:type="paragraph" w:customStyle="1" w:styleId="aff2">
    <w:name w:val="Основной текст Знак"/>
    <w:basedOn w:val="22"/>
    <w:link w:val="aff3"/>
    <w:rPr>
      <w:rFonts w:ascii="Times New Roman" w:hAnsi="Times New Roman"/>
      <w:sz w:val="24"/>
    </w:rPr>
  </w:style>
  <w:style w:type="character" w:customStyle="1" w:styleId="aff3">
    <w:name w:val="Основной текст Знак"/>
    <w:basedOn w:val="a0"/>
    <w:link w:val="aff2"/>
    <w:rPr>
      <w:rFonts w:ascii="Times New Roman" w:hAnsi="Times New Roman"/>
      <w:color w:val="000000"/>
      <w:sz w:val="24"/>
    </w:rPr>
  </w:style>
  <w:style w:type="paragraph" w:customStyle="1" w:styleId="aff4">
    <w:name w:val="Текст примечания Знак"/>
    <w:basedOn w:val="13"/>
    <w:link w:val="aff5"/>
    <w:rPr>
      <w:sz w:val="20"/>
    </w:rPr>
  </w:style>
  <w:style w:type="character" w:customStyle="1" w:styleId="aff5">
    <w:name w:val="Текст примечания Знак"/>
    <w:basedOn w:val="14"/>
    <w:link w:val="aff4"/>
    <w:rPr>
      <w:sz w:val="20"/>
    </w:rPr>
  </w:style>
  <w:style w:type="paragraph" w:customStyle="1" w:styleId="aff6">
    <w:name w:val="Заголовок"/>
    <w:basedOn w:val="a"/>
    <w:next w:val="af4"/>
    <w:link w:val="aff7"/>
    <w:pPr>
      <w:keepNext/>
      <w:spacing w:before="240" w:after="120"/>
    </w:pPr>
    <w:rPr>
      <w:rFonts w:ascii="Liberation Sans" w:hAnsi="Liberation Sans"/>
      <w:sz w:val="28"/>
    </w:rPr>
  </w:style>
  <w:style w:type="character" w:customStyle="1" w:styleId="aff7">
    <w:name w:val="Заголовок"/>
    <w:basedOn w:val="1"/>
    <w:link w:val="aff6"/>
    <w:rPr>
      <w:rFonts w:ascii="Liberation Sans" w:hAnsi="Liberation Sans"/>
      <w:color w:val="000000"/>
      <w:sz w:val="28"/>
    </w:rPr>
  </w:style>
  <w:style w:type="paragraph" w:styleId="8">
    <w:name w:val="toc 8"/>
    <w:next w:val="a"/>
    <w:link w:val="81"/>
    <w:uiPriority w:val="39"/>
    <w:pPr>
      <w:spacing w:after="160" w:line="264" w:lineRule="auto"/>
      <w:ind w:left="1400"/>
    </w:pPr>
    <w:rPr>
      <w:rFonts w:ascii="XO Thames" w:hAnsi="XO Thames"/>
      <w:sz w:val="28"/>
    </w:rPr>
  </w:style>
  <w:style w:type="character" w:customStyle="1" w:styleId="81">
    <w:name w:val="Оглавление 8 Знак1"/>
    <w:link w:val="8"/>
    <w:rPr>
      <w:rFonts w:ascii="XO Thames" w:hAnsi="XO Thames"/>
      <w:color w:val="000000"/>
      <w:sz w:val="28"/>
    </w:rPr>
  </w:style>
  <w:style w:type="paragraph" w:customStyle="1" w:styleId="70">
    <w:name w:val="Оглавление 7 Знак"/>
    <w:link w:val="72"/>
    <w:rPr>
      <w:rFonts w:ascii="XO Thames" w:hAnsi="XO Thames"/>
      <w:sz w:val="28"/>
    </w:rPr>
  </w:style>
  <w:style w:type="character" w:customStyle="1" w:styleId="72">
    <w:name w:val="Оглавление 7 Знак"/>
    <w:link w:val="70"/>
    <w:rPr>
      <w:rFonts w:ascii="XO Thames" w:hAnsi="XO Thames"/>
      <w:sz w:val="28"/>
    </w:rPr>
  </w:style>
  <w:style w:type="paragraph" w:customStyle="1" w:styleId="80">
    <w:name w:val="Оглавление 8 Знак"/>
    <w:link w:val="82"/>
    <w:rPr>
      <w:rFonts w:ascii="XO Thames" w:hAnsi="XO Thames"/>
      <w:sz w:val="28"/>
    </w:rPr>
  </w:style>
  <w:style w:type="character" w:customStyle="1" w:styleId="82">
    <w:name w:val="Оглавление 8 Знак"/>
    <w:link w:val="80"/>
    <w:rPr>
      <w:rFonts w:ascii="XO Thames" w:hAnsi="XO Thames"/>
      <w:sz w:val="28"/>
    </w:rPr>
  </w:style>
  <w:style w:type="paragraph" w:customStyle="1" w:styleId="HeaderandFooter2">
    <w:name w:val="Header and Footer2"/>
    <w:basedOn w:val="a"/>
    <w:link w:val="HeaderandFooter20"/>
  </w:style>
  <w:style w:type="character" w:customStyle="1" w:styleId="HeaderandFooter20">
    <w:name w:val="Header and Footer2"/>
    <w:basedOn w:val="1"/>
    <w:link w:val="HeaderandFooter2"/>
    <w:rPr>
      <w:rFonts w:asciiTheme="minorHAnsi" w:hAnsiTheme="minorHAnsi"/>
      <w:color w:val="000000"/>
      <w:sz w:val="22"/>
    </w:rPr>
  </w:style>
  <w:style w:type="paragraph" w:customStyle="1" w:styleId="1f">
    <w:name w:val="Знак сноски1"/>
    <w:link w:val="aff8"/>
    <w:rPr>
      <w:vertAlign w:val="superscript"/>
    </w:rPr>
  </w:style>
  <w:style w:type="character" w:styleId="aff8">
    <w:name w:val="footnote reference"/>
    <w:link w:val="1f"/>
    <w:rPr>
      <w:vertAlign w:val="superscript"/>
    </w:rPr>
  </w:style>
  <w:style w:type="paragraph" w:customStyle="1" w:styleId="1f0">
    <w:name w:val="Оглавление 1 Знак"/>
    <w:link w:val="1f1"/>
    <w:rPr>
      <w:rFonts w:ascii="XO Thames" w:hAnsi="XO Thames"/>
      <w:b/>
      <w:sz w:val="28"/>
    </w:rPr>
  </w:style>
  <w:style w:type="character" w:customStyle="1" w:styleId="1f1">
    <w:name w:val="Оглавление 1 Знак"/>
    <w:link w:val="1f0"/>
    <w:rPr>
      <w:rFonts w:ascii="XO Thames" w:hAnsi="XO Thames"/>
      <w:b/>
      <w:sz w:val="28"/>
    </w:rPr>
  </w:style>
  <w:style w:type="paragraph" w:styleId="53">
    <w:name w:val="toc 5"/>
    <w:next w:val="a"/>
    <w:link w:val="510"/>
    <w:uiPriority w:val="39"/>
    <w:pPr>
      <w:spacing w:after="160" w:line="264" w:lineRule="auto"/>
      <w:ind w:left="800"/>
    </w:pPr>
    <w:rPr>
      <w:rFonts w:ascii="XO Thames" w:hAnsi="XO Thames"/>
      <w:sz w:val="28"/>
    </w:rPr>
  </w:style>
  <w:style w:type="character" w:customStyle="1" w:styleId="510">
    <w:name w:val="Оглавление 5 Знак1"/>
    <w:link w:val="53"/>
    <w:rPr>
      <w:rFonts w:ascii="XO Thames" w:hAnsi="XO Thames"/>
      <w:color w:val="000000"/>
      <w:sz w:val="28"/>
    </w:rPr>
  </w:style>
  <w:style w:type="paragraph" w:customStyle="1" w:styleId="aff">
    <w:name w:val="Содержимое таблицы"/>
    <w:basedOn w:val="a"/>
    <w:link w:val="aff1"/>
    <w:pPr>
      <w:widowControl w:val="0"/>
    </w:pPr>
  </w:style>
  <w:style w:type="character" w:customStyle="1" w:styleId="aff1">
    <w:name w:val="Содержимое таблицы"/>
    <w:basedOn w:val="1"/>
    <w:link w:val="aff"/>
    <w:rPr>
      <w:rFonts w:asciiTheme="minorHAnsi" w:hAnsiTheme="minorHAnsi"/>
      <w:color w:val="000000"/>
      <w:sz w:val="22"/>
    </w:rPr>
  </w:style>
  <w:style w:type="paragraph" w:customStyle="1" w:styleId="aff9">
    <w:name w:val="Верхний колонтитул Знак"/>
    <w:basedOn w:val="13"/>
    <w:link w:val="affa"/>
  </w:style>
  <w:style w:type="character" w:customStyle="1" w:styleId="affa">
    <w:name w:val="Верхний колонтитул Знак"/>
    <w:basedOn w:val="14"/>
    <w:link w:val="aff9"/>
  </w:style>
  <w:style w:type="paragraph" w:styleId="affb">
    <w:name w:val="annotation text"/>
    <w:basedOn w:val="a"/>
    <w:link w:val="1f2"/>
    <w:pPr>
      <w:spacing w:line="240" w:lineRule="auto"/>
    </w:pPr>
    <w:rPr>
      <w:sz w:val="20"/>
    </w:rPr>
  </w:style>
  <w:style w:type="character" w:customStyle="1" w:styleId="1f2">
    <w:name w:val="Текст примечания Знак1"/>
    <w:basedOn w:val="1"/>
    <w:link w:val="affb"/>
    <w:rPr>
      <w:rFonts w:asciiTheme="minorHAnsi" w:hAnsiTheme="minorHAnsi"/>
      <w:color w:val="000000"/>
      <w:sz w:val="20"/>
    </w:rPr>
  </w:style>
  <w:style w:type="paragraph" w:customStyle="1" w:styleId="affc">
    <w:name w:val="Название Знак"/>
    <w:link w:val="affd"/>
    <w:rPr>
      <w:rFonts w:ascii="XO Thames" w:hAnsi="XO Thames"/>
      <w:b/>
      <w:caps/>
      <w:sz w:val="40"/>
    </w:rPr>
  </w:style>
  <w:style w:type="character" w:customStyle="1" w:styleId="affd">
    <w:name w:val="Название Знак"/>
    <w:link w:val="affc"/>
    <w:rPr>
      <w:rFonts w:ascii="XO Thames" w:hAnsi="XO Thames"/>
      <w:b/>
      <w:caps/>
      <w:sz w:val="40"/>
    </w:rPr>
  </w:style>
  <w:style w:type="paragraph" w:customStyle="1" w:styleId="1f3">
    <w:name w:val="Знак сноски1"/>
    <w:basedOn w:val="16"/>
    <w:link w:val="1f4"/>
    <w:rPr>
      <w:vertAlign w:val="superscript"/>
    </w:rPr>
  </w:style>
  <w:style w:type="character" w:customStyle="1" w:styleId="1f4">
    <w:name w:val="Знак сноски1"/>
    <w:basedOn w:val="17"/>
    <w:link w:val="1f3"/>
    <w:rPr>
      <w:rFonts w:asciiTheme="minorHAnsi" w:hAnsiTheme="minorHAnsi"/>
      <w:color w:val="000000"/>
      <w:sz w:val="22"/>
      <w:vertAlign w:val="superscript"/>
    </w:rPr>
  </w:style>
  <w:style w:type="paragraph" w:customStyle="1" w:styleId="1f5">
    <w:name w:val="Знак примечания1"/>
    <w:link w:val="1f6"/>
    <w:pPr>
      <w:spacing w:after="160" w:line="264" w:lineRule="auto"/>
    </w:pPr>
    <w:rPr>
      <w:sz w:val="16"/>
    </w:rPr>
  </w:style>
  <w:style w:type="character" w:customStyle="1" w:styleId="1f6">
    <w:name w:val="Знак примечания1"/>
    <w:link w:val="1f5"/>
    <w:rPr>
      <w:rFonts w:asciiTheme="minorHAnsi" w:hAnsiTheme="minorHAnsi"/>
      <w:color w:val="000000"/>
      <w:sz w:val="16"/>
    </w:rPr>
  </w:style>
  <w:style w:type="paragraph" w:styleId="affe">
    <w:name w:val="Subtitle"/>
    <w:next w:val="a"/>
    <w:link w:val="1f7"/>
    <w:uiPriority w:val="11"/>
    <w:qFormat/>
    <w:pPr>
      <w:spacing w:after="160" w:line="264" w:lineRule="auto"/>
      <w:jc w:val="both"/>
    </w:pPr>
    <w:rPr>
      <w:rFonts w:ascii="XO Thames" w:hAnsi="XO Thames"/>
      <w:i/>
      <w:sz w:val="24"/>
    </w:rPr>
  </w:style>
  <w:style w:type="character" w:customStyle="1" w:styleId="1f7">
    <w:name w:val="Подзаголовок Знак1"/>
    <w:link w:val="affe"/>
    <w:rPr>
      <w:rFonts w:ascii="XO Thames" w:hAnsi="XO Thames"/>
      <w:i/>
      <w:color w:val="000000"/>
      <w:sz w:val="24"/>
    </w:rPr>
  </w:style>
  <w:style w:type="paragraph" w:styleId="afff">
    <w:name w:val="Title"/>
    <w:next w:val="a"/>
    <w:link w:val="1f8"/>
    <w:uiPriority w:val="10"/>
    <w:qFormat/>
    <w:pPr>
      <w:spacing w:before="567" w:after="567" w:line="264" w:lineRule="auto"/>
      <w:jc w:val="center"/>
    </w:pPr>
    <w:rPr>
      <w:rFonts w:ascii="XO Thames" w:hAnsi="XO Thames"/>
      <w:b/>
      <w:caps/>
      <w:sz w:val="40"/>
    </w:rPr>
  </w:style>
  <w:style w:type="character" w:customStyle="1" w:styleId="1f8">
    <w:name w:val="Название Знак1"/>
    <w:link w:val="afff"/>
    <w:rPr>
      <w:rFonts w:ascii="XO Thames" w:hAnsi="XO Thames"/>
      <w:b/>
      <w:caps/>
      <w:color w:val="000000"/>
      <w:sz w:val="40"/>
    </w:rPr>
  </w:style>
  <w:style w:type="character" w:customStyle="1" w:styleId="41">
    <w:name w:val="Заголовок 4 Знак1"/>
    <w:link w:val="4"/>
    <w:rPr>
      <w:rFonts w:ascii="XO Thames" w:hAnsi="XO Thames"/>
      <w:b/>
      <w:color w:val="000000"/>
      <w:sz w:val="24"/>
    </w:rPr>
  </w:style>
  <w:style w:type="paragraph" w:styleId="a7">
    <w:name w:val="header"/>
    <w:basedOn w:val="a"/>
    <w:link w:val="15"/>
    <w:pPr>
      <w:tabs>
        <w:tab w:val="center" w:pos="4677"/>
        <w:tab w:val="right" w:pos="9355"/>
      </w:tabs>
      <w:spacing w:after="0" w:line="240" w:lineRule="auto"/>
    </w:pPr>
  </w:style>
  <w:style w:type="character" w:customStyle="1" w:styleId="15">
    <w:name w:val="Верхний колонтитул Знак1"/>
    <w:basedOn w:val="1"/>
    <w:link w:val="a7"/>
    <w:rPr>
      <w:rFonts w:asciiTheme="minorHAnsi" w:hAnsiTheme="minorHAnsi"/>
      <w:color w:val="000000"/>
      <w:sz w:val="22"/>
    </w:rPr>
  </w:style>
  <w:style w:type="paragraph" w:customStyle="1" w:styleId="HeaderandFooter1">
    <w:name w:val="Header and Footer1"/>
    <w:link w:val="HeaderandFooter10"/>
    <w:pPr>
      <w:spacing w:after="160"/>
      <w:jc w:val="both"/>
    </w:pPr>
    <w:rPr>
      <w:rFonts w:ascii="XO Thames" w:hAnsi="XO Thames"/>
      <w:sz w:val="28"/>
    </w:rPr>
  </w:style>
  <w:style w:type="character" w:customStyle="1" w:styleId="HeaderandFooter10">
    <w:name w:val="Header and Footer1"/>
    <w:link w:val="HeaderandFooter1"/>
    <w:rPr>
      <w:rFonts w:ascii="XO Thames" w:hAnsi="XO Thames"/>
      <w:color w:val="000000"/>
      <w:sz w:val="28"/>
    </w:rPr>
  </w:style>
  <w:style w:type="paragraph" w:customStyle="1" w:styleId="afff0">
    <w:name w:val="Нижний колонтитул Знак"/>
    <w:basedOn w:val="13"/>
    <w:link w:val="afff1"/>
  </w:style>
  <w:style w:type="character" w:customStyle="1" w:styleId="afff1">
    <w:name w:val="Нижний колонтитул Знак"/>
    <w:basedOn w:val="14"/>
    <w:link w:val="afff0"/>
  </w:style>
  <w:style w:type="character" w:customStyle="1" w:styleId="21">
    <w:name w:val="Заголовок 2 Знак1"/>
    <w:link w:val="2"/>
    <w:rPr>
      <w:rFonts w:ascii="XO Thames" w:hAnsi="XO Thames"/>
      <w:b/>
      <w:color w:val="000000"/>
      <w:sz w:val="28"/>
    </w:rPr>
  </w:style>
  <w:style w:type="paragraph" w:customStyle="1" w:styleId="54">
    <w:name w:val="Оглавление 5 Знак"/>
    <w:link w:val="55"/>
    <w:rPr>
      <w:rFonts w:ascii="XO Thames" w:hAnsi="XO Thames"/>
      <w:sz w:val="28"/>
    </w:rPr>
  </w:style>
  <w:style w:type="character" w:customStyle="1" w:styleId="55">
    <w:name w:val="Оглавление 5 Знак"/>
    <w:link w:val="54"/>
    <w:rPr>
      <w:rFonts w:ascii="XO Thames" w:hAnsi="XO Thames"/>
      <w:sz w:val="28"/>
    </w:rPr>
  </w:style>
  <w:style w:type="table" w:styleId="afff2">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31048&amp;dst=100010" TargetMode="External"/><Relationship Id="rId13"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P93"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85528E443AC910F0F7E2CE014683A85D5F95F5A2F64A4474541B2F0A1945752297F84E76E919C8FAZ0z3G" TargetMode="External"/><Relationship Id="rId12" Type="http://schemas.openxmlformats.org/officeDocument/2006/relationships/hyperlink" Target="https://docs7.online-sps.ru/cgi/online.cgi?req=doc&amp;base=LAW&amp;n=434861&amp;date=11.01.2024&amp;dst=3722&amp;field=134" TargetMode="External"/><Relationship Id="rId17" Type="http://schemas.openxmlformats.org/officeDocument/2006/relationships/hyperlink" Target="../../../../../C:/Users/mareevaoi/AppData/Local/Microsoft/Windows/%D0%90%D1%80%D1%82%D0%B5%D0%BC/Desktop/%D0%B8%D0%B7%D0%BC%D0%B5%D0%BD%D0%B5%D0%BD%D0%B8%D0%B5%20%D0%BF%D0%BE%D1%81%D1%82%D0%B0%D0%BD%D0%BE%D0%B2%D0%BB%D0%B5%D0%BD%D0%B8%D0%B9/%D0%9F%D0%BE%D1%81%D1%82%D0%B0%D0%BD%D0%BE%D0%B2%D0%BB%D0%B5%D0%BD%D0%B8%D0%B5%201105%20-%20%D0%B8%D0%B7%D0%BC%D0%B5%D0%BD%D0%B5%D0%BD%D0%BD%D0%BE%D0%B5.docx#P175" TargetMode="External"/><Relationship Id="rId2" Type="http://schemas.openxmlformats.org/officeDocument/2006/relationships/styles" Target="styles.xml"/><Relationship Id="rId16" Type="http://schemas.openxmlformats.org/officeDocument/2006/relationships/hyperlink" Target="https://login.consultant.ru/link/?req=doc&amp;base=RZB&amp;n=465808&amp;dst=3722"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7.online-sps.ru/cgi/online.cgi?req=doc&amp;base=LAW&amp;n=434861&amp;date=11.01.2024&amp;dst=3704&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RZB&amp;n=465808&amp;dst=3704" TargetMode="External"/><Relationship Id="rId10" Type="http://schemas.openxmlformats.org/officeDocument/2006/relationships/hyperlink" Target="https://login.consultant.ru/link/?req=doc&amp;base=LAW&amp;n=420230&amp;date=06.02.2024&amp;dst=100010&amp;field=134"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Users/mareevaoi/AppData/Local/Microsoft/Windows/%D0%90%D1%80%D1%82%D0%B5%D0%BC/Desktop/%D0%B8%D0%B7%D0%BC%D0%B5%D0%BD%D0%B5%D0%BD%D0%B8%D0%B5%20%D0%BF%D0%BE%D1%81%D1%82%D0%B0%D0%BD%D0%BE%D0%B2%D0%BB%D0%B5%D0%BD%D0%B8%D0%B9/%D0%9F%D0%BE%D1%81%D1%82%D0%B0%D0%BD%D0%BE%D0%B2%D0%BB%D0%B5%D0%BD%D0%B8%D0%B5%201105%20-%20%D0%B8%D0%B7%D0%BC%D0%B5%D0%BD%D0%B5%D0%BD%D0%BD%D0%BE%D0%B5.docx#P58" TargetMode="External"/><Relationship Id="rId14" Type="http://schemas.openxmlformats.org/officeDocument/2006/relationships/hyperlink" Target="../../../../../C:/Users/mareevaoi/AppData/Local/Microsoft/Windows/%D0%90%D1%80%D1%82%D0%B5%D0%BC/Desktop/%D0%B8%D0%B7%D0%BC%D0%B5%D0%BD%D0%B5%D0%BD%D0%B8%D0%B5%20%D0%BF%D0%BE%D1%81%D1%82%D0%B0%D0%BD%D0%BE%D0%B2%D0%BB%D0%B5%D0%BD%D0%B8%D0%B9/%D0%9F%D0%BE%D1%81%D1%82%D0%B0%D0%BD%D0%BE%D0%B2%D0%BB%D0%B5%D0%BD%D0%B8%D0%B5%201105%20-%20%D0%B8%D0%B7%D0%BC%D0%B5%D0%BD%D0%B5%D0%BD%D0%BD%D0%BE%D0%B5.docx#P17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8525</Words>
  <Characters>48595</Characters>
  <Application>Microsoft Office Word</Application>
  <DocSecurity>0</DocSecurity>
  <Lines>404</Lines>
  <Paragraphs>114</Paragraphs>
  <ScaleCrop>false</ScaleCrop>
  <Company/>
  <LinksUpToDate>false</LinksUpToDate>
  <CharactersWithSpaces>57006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Римма Николаевна Назарова</cp:lastModifiedBy>
  <cp:revision>2</cp:revision>
  <dcterms:created xsi:type="dcterms:W3CDTF">2025-04-16T08:33:00Z</dcterms:created>
  <dcterms:modified xsi:type="dcterms:W3CDTF">2025-04-16T08:33:00Z</dcterms:modified>
</cp:coreProperties>
</file>