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AC" w:rsidRDefault="002217AC" w:rsidP="002217AC">
      <w:pPr>
        <w:suppressAutoHyphens/>
        <w:spacing w:after="0" w:line="240" w:lineRule="auto"/>
        <w:jc w:val="both"/>
        <w:rPr>
          <w:rFonts w:ascii="Times New Roman" w:eastAsia="Times New Roman" w:hAnsi="Times New Roman" w:cs="Times New Roman"/>
          <w:sz w:val="20"/>
          <w:szCs w:val="20"/>
          <w:lang w:eastAsia="ar-SA"/>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2C6EBD" w:rsidRPr="002C6EBD" w:rsidTr="00FA0FF8">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Тульская область</w:t>
            </w:r>
          </w:p>
        </w:tc>
      </w:tr>
      <w:tr w:rsidR="002C6EBD" w:rsidRPr="002C6EBD" w:rsidTr="00FA0FF8">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муниципальное образование город Алексин</w:t>
            </w:r>
          </w:p>
        </w:tc>
      </w:tr>
      <w:tr w:rsidR="002C6EBD" w:rsidRPr="002C6EBD" w:rsidTr="00FA0FF8">
        <w:tc>
          <w:tcPr>
            <w:tcW w:w="6627" w:type="dxa"/>
            <w:gridSpan w:val="2"/>
          </w:tcPr>
          <w:p w:rsidR="002C6EBD" w:rsidRPr="002C6EBD" w:rsidRDefault="002C6EBD" w:rsidP="002C6EBD">
            <w:pPr>
              <w:spacing w:after="0" w:line="240" w:lineRule="auto"/>
              <w:ind w:firstLine="709"/>
              <w:jc w:val="center"/>
              <w:rPr>
                <w:rFonts w:ascii="Times New Roman" w:eastAsia="Calibri" w:hAnsi="Times New Roman" w:cs="Times New Roman"/>
                <w:b/>
                <w:kern w:val="2"/>
                <w:sz w:val="24"/>
                <w:szCs w:val="24"/>
                <w:lang w:eastAsia="zh-CN" w:bidi="hi-IN"/>
              </w:rPr>
            </w:pPr>
            <w:r w:rsidRPr="002C6EBD">
              <w:rPr>
                <w:rFonts w:ascii="Times New Roman" w:eastAsia="Times New Roman" w:hAnsi="Times New Roman" w:cs="Times New Roman"/>
                <w:b/>
                <w:sz w:val="24"/>
                <w:szCs w:val="24"/>
                <w:lang w:eastAsia="ru-RU"/>
              </w:rPr>
              <w:t>Администрация</w:t>
            </w:r>
          </w:p>
          <w:p w:rsidR="002C6EBD" w:rsidRPr="002C6EBD" w:rsidRDefault="002C6EBD" w:rsidP="002C6EBD">
            <w:pPr>
              <w:spacing w:after="0" w:line="240" w:lineRule="auto"/>
              <w:ind w:firstLine="709"/>
              <w:jc w:val="center"/>
              <w:rPr>
                <w:rFonts w:ascii="Times New Roman" w:eastAsia="Andale Sans UI" w:hAnsi="Times New Roman" w:cs="Times New Roman"/>
                <w:b/>
                <w:sz w:val="24"/>
                <w:szCs w:val="24"/>
              </w:rPr>
            </w:pPr>
          </w:p>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FA0FF8">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ПОСТАНОВЛЕНИЕ</w:t>
            </w:r>
          </w:p>
        </w:tc>
      </w:tr>
      <w:tr w:rsidR="002C6EBD" w:rsidRPr="002C6EBD" w:rsidTr="00FA0FF8">
        <w:trPr>
          <w:trHeight w:val="82"/>
        </w:trPr>
        <w:tc>
          <w:tcPr>
            <w:tcW w:w="6627" w:type="dxa"/>
            <w:gridSpan w:val="2"/>
          </w:tcPr>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FA0FF8">
        <w:tc>
          <w:tcPr>
            <w:tcW w:w="3253" w:type="dxa"/>
            <w:hideMark/>
          </w:tcPr>
          <w:p w:rsidR="002C6EBD" w:rsidRPr="002C6EBD" w:rsidRDefault="008B0E2C" w:rsidP="00F6421A">
            <w:pPr>
              <w:widowControl w:val="0"/>
              <w:spacing w:after="0" w:line="240" w:lineRule="auto"/>
              <w:jc w:val="center"/>
              <w:rPr>
                <w:rFonts w:ascii="Times New Roman" w:eastAsia="Andale Sans UI" w:hAnsi="Times New Roman" w:cs="Times New Roman"/>
                <w:b/>
                <w:color w:val="00000A"/>
                <w:kern w:val="2"/>
                <w:sz w:val="24"/>
                <w:szCs w:val="24"/>
                <w:lang w:eastAsia="zh-CN" w:bidi="hi-IN"/>
              </w:rPr>
            </w:pPr>
            <w:r>
              <w:rPr>
                <w:rFonts w:ascii="Times New Roman" w:eastAsia="Andale Sans UI" w:hAnsi="Times New Roman" w:cs="Times New Roman"/>
                <w:b/>
                <w:color w:val="00000A"/>
                <w:kern w:val="2"/>
                <w:sz w:val="24"/>
                <w:szCs w:val="24"/>
                <w:lang w:eastAsia="zh-CN" w:bidi="hi-IN"/>
              </w:rPr>
              <w:t xml:space="preserve">от </w:t>
            </w:r>
            <w:r w:rsidR="00F6421A">
              <w:rPr>
                <w:rFonts w:ascii="Times New Roman" w:eastAsia="Andale Sans UI" w:hAnsi="Times New Roman" w:cs="Times New Roman"/>
                <w:b/>
                <w:color w:val="00000A"/>
                <w:kern w:val="2"/>
                <w:sz w:val="24"/>
                <w:szCs w:val="24"/>
                <w:lang w:eastAsia="zh-CN" w:bidi="hi-IN"/>
              </w:rPr>
              <w:t>23.06.</w:t>
            </w:r>
            <w:r>
              <w:rPr>
                <w:rFonts w:ascii="Times New Roman" w:eastAsia="Andale Sans UI" w:hAnsi="Times New Roman" w:cs="Times New Roman"/>
                <w:b/>
                <w:color w:val="00000A"/>
                <w:kern w:val="2"/>
                <w:sz w:val="24"/>
                <w:szCs w:val="24"/>
                <w:lang w:eastAsia="zh-CN" w:bidi="hi-IN"/>
              </w:rPr>
              <w:t>2022 г.</w:t>
            </w:r>
          </w:p>
        </w:tc>
        <w:tc>
          <w:tcPr>
            <w:tcW w:w="3374" w:type="dxa"/>
            <w:hideMark/>
          </w:tcPr>
          <w:p w:rsidR="002C6EBD" w:rsidRPr="002C6EBD" w:rsidRDefault="008B0E2C" w:rsidP="00F6421A">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Pr>
                <w:rFonts w:ascii="Times New Roman" w:eastAsia="Andale Sans UI" w:hAnsi="Times New Roman" w:cs="Times New Roman"/>
                <w:b/>
                <w:color w:val="00000A"/>
                <w:kern w:val="2"/>
                <w:sz w:val="24"/>
                <w:szCs w:val="24"/>
                <w:lang w:eastAsia="zh-CN" w:bidi="hi-IN"/>
              </w:rPr>
              <w:t>№</w:t>
            </w:r>
            <w:r w:rsidR="00F6421A">
              <w:rPr>
                <w:rFonts w:ascii="Times New Roman" w:eastAsia="Andale Sans UI" w:hAnsi="Times New Roman" w:cs="Times New Roman"/>
                <w:b/>
                <w:color w:val="00000A"/>
                <w:kern w:val="2"/>
                <w:sz w:val="24"/>
                <w:szCs w:val="24"/>
                <w:lang w:eastAsia="zh-CN" w:bidi="hi-IN"/>
              </w:rPr>
              <w:t xml:space="preserve"> 1104</w:t>
            </w:r>
          </w:p>
        </w:tc>
      </w:tr>
    </w:tbl>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Pr="009D2B41" w:rsidRDefault="002217AC" w:rsidP="002217AC">
      <w:pPr>
        <w:spacing w:after="0" w:line="240" w:lineRule="auto"/>
        <w:jc w:val="both"/>
        <w:rPr>
          <w:rFonts w:ascii="Times New Roman" w:eastAsia="Times New Roman" w:hAnsi="Times New Roman" w:cs="Times New Roman"/>
          <w:b/>
          <w:sz w:val="28"/>
          <w:szCs w:val="28"/>
          <w:lang w:eastAsia="ru-RU"/>
        </w:rPr>
      </w:pPr>
      <w:bookmarkStart w:id="0" w:name="_GoBack"/>
      <w:r w:rsidRPr="009D2B41">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
          <w:bCs/>
          <w:sz w:val="28"/>
          <w:szCs w:val="28"/>
          <w:lang w:eastAsia="ru-RU"/>
        </w:rPr>
        <w:t xml:space="preserve"> «Об утверждении муниципальной программы </w:t>
      </w:r>
      <w:r w:rsidRPr="009D2B41">
        <w:rPr>
          <w:rFonts w:ascii="Times New Roman" w:eastAsia="Times New Roman" w:hAnsi="Times New Roman" w:cs="Times New Roman"/>
          <w:b/>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w:t>
      </w: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bookmarkEnd w:id="0"/>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Алексинский район от 25.10.2013 № 2243 «Об утверждении Порядка разработки, реализации и оценки эффективности муниципальных программ муниципального образования Алексинский район», на основании Устава муниципального образования город Алексин администрация муниципального образования город Алексин ПОСТАНОВЛЯЕТ: </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Cs/>
          <w:sz w:val="28"/>
          <w:szCs w:val="28"/>
          <w:lang w:eastAsia="ru-RU"/>
        </w:rPr>
        <w:t xml:space="preserve"> «Об утверждении муниципальной программы </w:t>
      </w:r>
      <w:r w:rsidRPr="009D2B41">
        <w:rPr>
          <w:rFonts w:ascii="Times New Roman" w:eastAsia="Times New Roman" w:hAnsi="Times New Roman" w:cs="Times New Roman"/>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 изложив приложение в новой редакции (приложение).</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hAnsi="Times New Roman" w:cs="Times New Roman"/>
          <w:sz w:val="28"/>
        </w:rPr>
        <w:t>2. Управлению по организационнойработе и информационному обеспечению (Паниной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2217AC" w:rsidRPr="009D2B41" w:rsidRDefault="002217AC" w:rsidP="002217AC">
      <w:pPr>
        <w:jc w:val="both"/>
        <w:rPr>
          <w:rFonts w:ascii="Times New Roman" w:hAnsi="Times New Roman" w:cs="Times New Roman"/>
          <w:sz w:val="28"/>
        </w:rPr>
      </w:pP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lastRenderedPageBreak/>
        <w:t xml:space="preserve">          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          4.  Постановление вступает в силу со дня официального обнародования.</w:t>
      </w: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tbl>
      <w:tblPr>
        <w:tblpPr w:leftFromText="180" w:rightFromText="180" w:bottomFromText="200" w:vertAnchor="text" w:horzAnchor="margin" w:tblpY="-56"/>
        <w:tblW w:w="0" w:type="auto"/>
        <w:tblLook w:val="04A0" w:firstRow="1" w:lastRow="0" w:firstColumn="1" w:lastColumn="0" w:noHBand="0" w:noVBand="1"/>
      </w:tblPr>
      <w:tblGrid>
        <w:gridCol w:w="4785"/>
        <w:gridCol w:w="4786"/>
      </w:tblGrid>
      <w:tr w:rsidR="002217AC" w:rsidRPr="002217AC" w:rsidTr="00817E35">
        <w:tc>
          <w:tcPr>
            <w:tcW w:w="4785" w:type="dxa"/>
            <w:hideMark/>
          </w:tcPr>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Глава администрации </w:t>
            </w:r>
          </w:p>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муниципального образования</w:t>
            </w:r>
          </w:p>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город Алексин                                                                        </w:t>
            </w:r>
          </w:p>
        </w:tc>
        <w:tc>
          <w:tcPr>
            <w:tcW w:w="4786" w:type="dxa"/>
          </w:tcPr>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2217AC">
            <w:pPr>
              <w:spacing w:after="0" w:line="240" w:lineRule="auto"/>
              <w:jc w:val="center"/>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                         П.Е. Федоров</w:t>
            </w:r>
          </w:p>
        </w:tc>
      </w:tr>
    </w:tbl>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657C55" w:rsidRPr="003A2817" w:rsidRDefault="00657C55" w:rsidP="00584EC7">
      <w:pPr>
        <w:suppressAutoHyphens/>
        <w:spacing w:after="0" w:line="240" w:lineRule="auto"/>
        <w:jc w:val="righ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lastRenderedPageBreak/>
        <w:t>Приложение к постановлению</w:t>
      </w:r>
    </w:p>
    <w:p w:rsidR="00657C55" w:rsidRPr="003A2817" w:rsidRDefault="00657C55" w:rsidP="00657C55">
      <w:pPr>
        <w:suppressAutoHyphens/>
        <w:spacing w:after="0" w:line="240" w:lineRule="auto"/>
        <w:jc w:val="right"/>
        <w:rPr>
          <w:rFonts w:ascii="Times New Roman" w:eastAsia="Times New Roman" w:hAnsi="Times New Roman" w:cs="Times New Roman"/>
          <w:bCs/>
          <w:sz w:val="20"/>
          <w:szCs w:val="20"/>
          <w:lang w:eastAsia="ar-SA"/>
        </w:rPr>
      </w:pPr>
      <w:r w:rsidRPr="003A2817">
        <w:rPr>
          <w:rFonts w:ascii="Times New Roman" w:eastAsia="Times New Roman" w:hAnsi="Times New Roman" w:cs="Times New Roman"/>
          <w:sz w:val="20"/>
          <w:szCs w:val="20"/>
          <w:lang w:eastAsia="ar-SA"/>
        </w:rPr>
        <w:t xml:space="preserve">                                                                                                                  администрации МО город Алексин</w:t>
      </w:r>
    </w:p>
    <w:p w:rsidR="00657C55" w:rsidRPr="003A2817" w:rsidRDefault="00657C55" w:rsidP="00657C55">
      <w:pPr>
        <w:keepNext/>
        <w:tabs>
          <w:tab w:val="left" w:pos="1584"/>
        </w:tabs>
        <w:suppressAutoHyphens/>
        <w:spacing w:after="0" w:line="240" w:lineRule="auto"/>
        <w:ind w:left="1584" w:hanging="1584"/>
        <w:jc w:val="right"/>
        <w:rPr>
          <w:rFonts w:ascii="Times New Roman" w:eastAsia="Times New Roman" w:hAnsi="Times New Roman" w:cs="Times New Roman"/>
          <w:caps/>
          <w:sz w:val="20"/>
          <w:szCs w:val="20"/>
          <w:lang w:eastAsia="ar-SA"/>
        </w:rPr>
      </w:pPr>
      <w:r w:rsidRPr="003A2817">
        <w:rPr>
          <w:rFonts w:ascii="Times New Roman" w:eastAsia="Times New Roman" w:hAnsi="Times New Roman" w:cs="Times New Roman"/>
          <w:bCs/>
          <w:sz w:val="20"/>
          <w:szCs w:val="20"/>
          <w:lang w:eastAsia="ar-SA"/>
        </w:rPr>
        <w:t xml:space="preserve">                                                                                            от</w:t>
      </w:r>
      <w:r w:rsidR="00F6421A">
        <w:rPr>
          <w:rFonts w:ascii="Times New Roman" w:eastAsia="Times New Roman" w:hAnsi="Times New Roman" w:cs="Times New Roman"/>
          <w:bCs/>
          <w:sz w:val="20"/>
          <w:szCs w:val="20"/>
          <w:lang w:eastAsia="ar-SA"/>
        </w:rPr>
        <w:t xml:space="preserve"> 23.06.2022 г.</w:t>
      </w:r>
      <w:r w:rsidRPr="003A2817">
        <w:rPr>
          <w:rFonts w:ascii="Times New Roman" w:eastAsia="Times New Roman" w:hAnsi="Times New Roman" w:cs="Times New Roman"/>
          <w:bCs/>
          <w:sz w:val="20"/>
          <w:szCs w:val="20"/>
          <w:lang w:eastAsia="ar-SA"/>
        </w:rPr>
        <w:t xml:space="preserve">  № </w:t>
      </w:r>
      <w:r w:rsidR="00F6421A">
        <w:rPr>
          <w:rFonts w:ascii="Times New Roman" w:eastAsia="Times New Roman" w:hAnsi="Times New Roman" w:cs="Times New Roman"/>
          <w:bCs/>
          <w:sz w:val="20"/>
          <w:szCs w:val="20"/>
          <w:lang w:eastAsia="ar-SA"/>
        </w:rPr>
        <w:t>1104</w:t>
      </w:r>
    </w:p>
    <w:p w:rsidR="00657C55" w:rsidRPr="003A2817" w:rsidRDefault="00657C55" w:rsidP="00657C55">
      <w:pPr>
        <w:suppressAutoHyphens/>
        <w:spacing w:after="0" w:line="240" w:lineRule="auto"/>
        <w:rPr>
          <w:rFonts w:ascii="Times New Roman" w:eastAsia="Times New Roman" w:hAnsi="Times New Roman" w:cs="Times New Roman"/>
          <w:sz w:val="20"/>
          <w:szCs w:val="20"/>
          <w:lang w:eastAsia="ar-SA"/>
        </w:rPr>
      </w:pPr>
    </w:p>
    <w:p w:rsidR="00C7098F" w:rsidRPr="003A2817" w:rsidRDefault="005E7B4A" w:rsidP="005E7B4A">
      <w:pPr>
        <w:suppressAutoHyphens/>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Муниципальная программа</w:t>
      </w:r>
    </w:p>
    <w:p w:rsidR="00657C55" w:rsidRPr="003A2817" w:rsidRDefault="00657C55" w:rsidP="00657C55">
      <w:pPr>
        <w:suppressAutoHyphens/>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sz w:val="24"/>
          <w:szCs w:val="24"/>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p w:rsidR="00657C55" w:rsidRPr="003A2817" w:rsidRDefault="005E7B4A" w:rsidP="00657C55">
      <w:pPr>
        <w:widowControl w:val="0"/>
        <w:numPr>
          <w:ilvl w:val="0"/>
          <w:numId w:val="2"/>
        </w:numPr>
        <w:suppressAutoHyphens/>
        <w:spacing w:after="0" w:line="240" w:lineRule="auto"/>
        <w:jc w:val="center"/>
        <w:outlineLvl w:val="0"/>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kern w:val="2"/>
          <w:sz w:val="24"/>
          <w:szCs w:val="24"/>
          <w:lang w:eastAsia="ar-SA"/>
        </w:rPr>
        <w:t>Паспорт программы</w:t>
      </w:r>
    </w:p>
    <w:p w:rsidR="007D7FCD" w:rsidRPr="003A2817" w:rsidRDefault="007D7FCD" w:rsidP="00584EC7">
      <w:pPr>
        <w:widowControl w:val="0"/>
        <w:numPr>
          <w:ilvl w:val="0"/>
          <w:numId w:val="2"/>
        </w:numPr>
        <w:tabs>
          <w:tab w:val="clear" w:pos="0"/>
          <w:tab w:val="num" w:pos="-709"/>
        </w:tabs>
        <w:suppressAutoHyphens/>
        <w:spacing w:after="0" w:line="240" w:lineRule="auto"/>
        <w:jc w:val="center"/>
        <w:outlineLvl w:val="0"/>
        <w:rPr>
          <w:rFonts w:ascii="Times New Roman" w:eastAsia="Times New Roman" w:hAnsi="Times New Roman" w:cs="Times New Roman"/>
          <w:sz w:val="24"/>
          <w:szCs w:val="24"/>
          <w:lang w:eastAsia="ar-SA"/>
        </w:rPr>
      </w:pPr>
    </w:p>
    <w:tbl>
      <w:tblPr>
        <w:tblW w:w="0" w:type="auto"/>
        <w:tblInd w:w="197" w:type="dxa"/>
        <w:tblLayout w:type="fixed"/>
        <w:tblCellMar>
          <w:top w:w="55" w:type="dxa"/>
          <w:left w:w="55" w:type="dxa"/>
          <w:bottom w:w="55" w:type="dxa"/>
          <w:right w:w="55" w:type="dxa"/>
        </w:tblCellMar>
        <w:tblLook w:val="04A0" w:firstRow="1" w:lastRow="0" w:firstColumn="1" w:lastColumn="0" w:noHBand="0" w:noVBand="1"/>
      </w:tblPr>
      <w:tblGrid>
        <w:gridCol w:w="3203"/>
        <w:gridCol w:w="6578"/>
      </w:tblGrid>
      <w:tr w:rsidR="00657C55" w:rsidRPr="003A2817" w:rsidTr="00567B48">
        <w:trPr>
          <w:trHeight w:val="754"/>
        </w:trPr>
        <w:tc>
          <w:tcPr>
            <w:tcW w:w="3203" w:type="dxa"/>
            <w:tcBorders>
              <w:top w:val="single" w:sz="2" w:space="0" w:color="000000"/>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программы     </w:t>
            </w:r>
          </w:p>
        </w:tc>
        <w:tc>
          <w:tcPr>
            <w:tcW w:w="6578" w:type="dxa"/>
            <w:tcBorders>
              <w:top w:val="single" w:sz="2" w:space="0" w:color="000000"/>
              <w:left w:val="single" w:sz="2" w:space="0" w:color="000000"/>
              <w:bottom w:val="single" w:sz="2" w:space="0" w:color="000000"/>
              <w:right w:val="single" w:sz="2" w:space="0" w:color="000000"/>
            </w:tcBorders>
            <w:hideMark/>
          </w:tcPr>
          <w:p w:rsidR="00657C55" w:rsidRPr="003A2817" w:rsidRDefault="00657C55" w:rsidP="00657C55">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w:t>
            </w:r>
          </w:p>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Муниципальное казенное учреждение «Комплексный центр для молодежи «Чайка» (далее МКУ «КЦМ «Чайка»)</w:t>
            </w:r>
          </w:p>
          <w:p w:rsidR="00933E25" w:rsidRPr="003A2817" w:rsidRDefault="00933E25" w:rsidP="00933E2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Муниципальное бюджетное учреждение «Спортивный центр «Возрождение» (далее МБУ «СЦ «Возрождение»)</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Подпрограммы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29151F"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Подпрограмма </w:t>
            </w:r>
            <w:r w:rsidR="00657C55" w:rsidRPr="003A2817">
              <w:rPr>
                <w:rFonts w:ascii="Times New Roman" w:eastAsia="Times New Roman" w:hAnsi="Times New Roman" w:cs="Times New Roman"/>
                <w:sz w:val="24"/>
                <w:szCs w:val="24"/>
                <w:lang w:eastAsia="ar-SA"/>
              </w:rPr>
              <w:t>1. «Развитие физической культуры и спорта, приобщение к здоровому образу жизни»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3A2817" w:rsidRDefault="00657C55" w:rsidP="0029151F">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w:t>
            </w:r>
            <w:r w:rsidR="00AE2C5D" w:rsidRPr="003A2817">
              <w:rPr>
                <w:rFonts w:ascii="Times New Roman" w:eastAsia="Arial" w:hAnsi="Times New Roman" w:cs="Times New Roman"/>
                <w:bCs/>
                <w:sz w:val="24"/>
                <w:szCs w:val="24"/>
                <w:lang w:eastAsia="ar-SA"/>
              </w:rPr>
              <w:t xml:space="preserve">и социально ориентированных </w:t>
            </w:r>
            <w:r w:rsidR="0029151F" w:rsidRPr="003A2817">
              <w:rPr>
                <w:rFonts w:ascii="Times New Roman" w:eastAsia="Arial" w:hAnsi="Times New Roman" w:cs="Times New Roman"/>
                <w:bCs/>
                <w:sz w:val="24"/>
                <w:szCs w:val="24"/>
                <w:lang w:eastAsia="ar-SA"/>
              </w:rPr>
              <w:t>н</w:t>
            </w:r>
            <w:r w:rsidR="00AE2C5D" w:rsidRPr="003A2817">
              <w:rPr>
                <w:rFonts w:ascii="Times New Roman" w:eastAsia="Arial" w:hAnsi="Times New Roman" w:cs="Times New Roman"/>
                <w:bCs/>
                <w:sz w:val="24"/>
                <w:szCs w:val="24"/>
                <w:lang w:eastAsia="ar-SA"/>
              </w:rPr>
              <w:t>екоммерческих организаций»</w:t>
            </w:r>
          </w:p>
        </w:tc>
      </w:tr>
      <w:tr w:rsidR="00657C55" w:rsidRPr="003A2817" w:rsidTr="00567B48">
        <w:trPr>
          <w:trHeight w:val="538"/>
        </w:trPr>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Программно-целевые инструменты программы</w:t>
            </w:r>
          </w:p>
          <w:p w:rsidR="007D7FCD" w:rsidRPr="003A2817" w:rsidRDefault="007D7FCD"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Отсутствуют</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Цели программы                           </w:t>
            </w:r>
          </w:p>
        </w:tc>
        <w:tc>
          <w:tcPr>
            <w:tcW w:w="6578" w:type="dxa"/>
            <w:tcBorders>
              <w:top w:val="nil"/>
              <w:left w:val="single" w:sz="2" w:space="0" w:color="000000"/>
              <w:bottom w:val="single" w:sz="2" w:space="0" w:color="000000"/>
              <w:right w:val="single" w:sz="2" w:space="0" w:color="000000"/>
            </w:tcBorders>
          </w:tcPr>
          <w:p w:rsidR="00657C55" w:rsidRPr="003A2817" w:rsidRDefault="00657C55" w:rsidP="00657C55">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657C55" w:rsidRPr="003A2817" w:rsidRDefault="00657C55" w:rsidP="00A43049">
            <w:pPr>
              <w:widowControl w:val="0"/>
              <w:suppressAutoHyphens/>
              <w:autoSpaceDE w:val="0"/>
              <w:spacing w:after="0" w:line="240" w:lineRule="auto"/>
              <w:ind w:firstLine="709"/>
              <w:jc w:val="both"/>
              <w:rPr>
                <w:rFonts w:ascii="Times New Roman" w:eastAsia="Arial" w:hAnsi="Times New Roman" w:cs="Times New Roman"/>
                <w:bCs/>
                <w:sz w:val="24"/>
                <w:szCs w:val="24"/>
                <w:lang w:eastAsia="ar-SA"/>
              </w:rPr>
            </w:pPr>
            <w:r w:rsidRPr="003A2817">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43049" w:rsidRPr="003A2817">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Задачи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муниципальном образовании.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Обеспечение доступности оздоровительных услуг для детей, проживающих на территории  муниципального </w:t>
            </w:r>
            <w:r w:rsidRPr="003A2817">
              <w:rPr>
                <w:rFonts w:ascii="Times New Roman" w:eastAsia="Times New Roman" w:hAnsi="Times New Roman" w:cs="Times New Roman"/>
                <w:sz w:val="24"/>
                <w:szCs w:val="24"/>
                <w:lang w:eastAsia="ar-SA"/>
              </w:rPr>
              <w:lastRenderedPageBreak/>
              <w:t>образования.</w:t>
            </w:r>
          </w:p>
          <w:p w:rsidR="00BB1D32" w:rsidRPr="003A2817" w:rsidRDefault="00657C55"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657C55" w:rsidRPr="003A2817" w:rsidRDefault="00BB1D32"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Поддержка социально ориентированных некоммерческих организаций.</w:t>
            </w:r>
          </w:p>
        </w:tc>
      </w:tr>
      <w:tr w:rsidR="00657C55" w:rsidRPr="003A2817" w:rsidTr="00567B48">
        <w:tc>
          <w:tcPr>
            <w:tcW w:w="3203" w:type="dxa"/>
            <w:tcBorders>
              <w:top w:val="single" w:sz="4" w:space="0" w:color="auto"/>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Целевые индикаторы и показатели программы                     </w:t>
            </w:r>
          </w:p>
        </w:tc>
        <w:tc>
          <w:tcPr>
            <w:tcW w:w="6578" w:type="dxa"/>
            <w:tcBorders>
              <w:top w:val="single" w:sz="4" w:space="0" w:color="auto"/>
              <w:left w:val="single" w:sz="2" w:space="0" w:color="000000"/>
              <w:bottom w:val="single" w:sz="2" w:space="0" w:color="000000"/>
              <w:right w:val="single" w:sz="2" w:space="0" w:color="000000"/>
            </w:tcBorders>
            <w:hideMark/>
          </w:tcPr>
          <w:p w:rsidR="00642084" w:rsidRPr="003A2817" w:rsidRDefault="00BE01DD" w:rsidP="00BE01DD">
            <w:pPr>
              <w:widowControl w:val="0"/>
              <w:suppressAutoHyphens/>
              <w:autoSpaceDE w:val="0"/>
              <w:snapToGrid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w:t>
            </w:r>
            <w:r w:rsidR="00642084" w:rsidRPr="003A2817">
              <w:rPr>
                <w:rFonts w:ascii="Times New Roman" w:eastAsia="Times New Roman" w:hAnsi="Times New Roman" w:cs="Times New Roman"/>
                <w:sz w:val="24"/>
                <w:szCs w:val="24"/>
                <w:lang w:eastAsia="ar-SA"/>
              </w:rPr>
              <w:t xml:space="preserve">Доля граждан, систематически занимающихся физической культурой и спортом, от общей численности населения (процентов). </w:t>
            </w:r>
          </w:p>
          <w:p w:rsidR="00642084" w:rsidRPr="003A2817" w:rsidRDefault="00642084" w:rsidP="0089251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2.Численность населения, систематически занимающегося физической культурой и спортом  (человек).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3.Доля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4. Численность детей и молодежи, участвующих в  мероприятиях патриотической, научной, творческой, культурной направленности (человек).</w:t>
            </w:r>
          </w:p>
          <w:p w:rsidR="00657C55" w:rsidRPr="003A2817" w:rsidRDefault="00657C55" w:rsidP="00CC1BE6">
            <w:pPr>
              <w:tabs>
                <w:tab w:val="left" w:pos="10065"/>
              </w:tabs>
              <w:suppressAutoHyphens/>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5.Количество мероприятий для детей и молодежи (единиц)</w:t>
            </w:r>
          </w:p>
          <w:p w:rsidR="00A62884" w:rsidRPr="003A2817" w:rsidRDefault="00A62884" w:rsidP="00CC1BE6">
            <w:pPr>
              <w:tabs>
                <w:tab w:val="left" w:pos="10065"/>
              </w:tabs>
              <w:suppressAutoHyphens/>
              <w:spacing w:after="0" w:line="240" w:lineRule="auto"/>
              <w:ind w:firstLine="56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6. 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(процентов).</w:t>
            </w:r>
          </w:p>
          <w:p w:rsidR="008A69EF" w:rsidRPr="003A2817" w:rsidRDefault="00A62884" w:rsidP="00CC1BE6">
            <w:pPr>
              <w:tabs>
                <w:tab w:val="left" w:pos="10065"/>
              </w:tabs>
              <w:suppressAutoHyphens/>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8A69EF" w:rsidRPr="003A2817">
              <w:rPr>
                <w:rFonts w:ascii="Times New Roman" w:eastAsia="Times New Roman" w:hAnsi="Times New Roman" w:cs="Times New Roman"/>
                <w:sz w:val="24"/>
                <w:szCs w:val="24"/>
                <w:lang w:eastAsia="ar-SA"/>
              </w:rPr>
              <w:t>. 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r w:rsidR="00A21C31" w:rsidRPr="003A2817">
              <w:rPr>
                <w:rFonts w:ascii="Times New Roman" w:eastAsia="Times New Roman" w:hAnsi="Times New Roman" w:cs="Times New Roman"/>
                <w:sz w:val="24"/>
                <w:szCs w:val="24"/>
                <w:lang w:eastAsia="ar-SA"/>
              </w:rPr>
              <w:t>процент</w:t>
            </w:r>
            <w:r w:rsidR="008A69EF" w:rsidRPr="003A2817">
              <w:rPr>
                <w:rFonts w:ascii="Times New Roman" w:eastAsia="Times New Roman" w:hAnsi="Times New Roman" w:cs="Times New Roman"/>
                <w:sz w:val="24"/>
                <w:szCs w:val="24"/>
                <w:lang w:eastAsia="ar-SA"/>
              </w:rPr>
              <w:t xml:space="preserve">). </w:t>
            </w:r>
          </w:p>
          <w:p w:rsidR="007E4B7E" w:rsidRPr="003A2817" w:rsidRDefault="008A69EF" w:rsidP="00CC1BE6">
            <w:pPr>
              <w:widowControl w:val="0"/>
              <w:tabs>
                <w:tab w:val="left" w:pos="2520"/>
                <w:tab w:val="left" w:pos="2880"/>
              </w:tabs>
              <w:suppressAutoHyphens/>
              <w:autoSpaceDE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9. Количество </w:t>
            </w:r>
            <w:r w:rsidR="00137867"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D6E2F" w:rsidRPr="003A2817">
              <w:rPr>
                <w:rFonts w:ascii="Times New Roman" w:eastAsia="Times New Roman" w:hAnsi="Times New Roman" w:cs="Times New Roman"/>
                <w:sz w:val="24"/>
                <w:szCs w:val="24"/>
                <w:lang w:eastAsia="ar-SA"/>
              </w:rPr>
              <w:t>о</w:t>
            </w:r>
            <w:r w:rsidRPr="003A2817">
              <w:rPr>
                <w:rFonts w:ascii="Times New Roman" w:eastAsia="Times New Roman" w:hAnsi="Times New Roman" w:cs="Times New Roman"/>
                <w:sz w:val="24"/>
                <w:szCs w:val="24"/>
                <w:lang w:eastAsia="ar-SA"/>
              </w:rPr>
              <w:t>д</w:t>
            </w:r>
            <w:r w:rsidR="002D6E2F" w:rsidRPr="003A2817">
              <w:rPr>
                <w:rFonts w:ascii="Times New Roman" w:eastAsia="Times New Roman" w:hAnsi="Times New Roman" w:cs="Times New Roman"/>
                <w:sz w:val="24"/>
                <w:szCs w:val="24"/>
                <w:lang w:eastAsia="ar-SA"/>
              </w:rPr>
              <w:t>им</w:t>
            </w:r>
            <w:r w:rsidRPr="003A2817">
              <w:rPr>
                <w:rFonts w:ascii="Times New Roman" w:eastAsia="Times New Roman" w:hAnsi="Times New Roman" w:cs="Times New Roman"/>
                <w:sz w:val="24"/>
                <w:szCs w:val="24"/>
                <w:lang w:eastAsia="ar-SA"/>
              </w:rPr>
              <w:t>ых для отдельных категорий граждан (</w:t>
            </w:r>
            <w:r w:rsidR="00A21C31"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7E4B7E" w:rsidRPr="003A2817" w:rsidRDefault="007E4B7E"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10.Количество</w:t>
            </w:r>
            <w:r w:rsidR="006D1F17" w:rsidRPr="003A2817">
              <w:rPr>
                <w:rFonts w:ascii="Times New Roman" w:eastAsia="Arial" w:hAnsi="Times New Roman" w:cs="Times New Roman"/>
                <w:sz w:val="24"/>
                <w:szCs w:val="24"/>
                <w:lang w:eastAsia="ar-SA"/>
              </w:rPr>
              <w:t>СОНКО, получивших имущественную поддержку</w:t>
            </w:r>
            <w:r w:rsidRPr="003A2817">
              <w:rPr>
                <w:rFonts w:ascii="Times New Roman" w:eastAsia="Arial" w:hAnsi="Times New Roman" w:cs="Times New Roman"/>
                <w:sz w:val="24"/>
                <w:szCs w:val="24"/>
                <w:lang w:eastAsia="ar-SA"/>
              </w:rPr>
              <w:t xml:space="preserve">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11. Количество материалов СОНКО, размещенных на информационных ресурсах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12. Количество СОНКО, получивших консультационную поддержку (единиц).</w:t>
            </w:r>
          </w:p>
          <w:p w:rsidR="006D1F17" w:rsidRPr="003A2817" w:rsidRDefault="006D1F17" w:rsidP="006D1F17">
            <w:pPr>
              <w:widowControl w:val="0"/>
              <w:tabs>
                <w:tab w:val="left" w:pos="2412"/>
                <w:tab w:val="left" w:pos="2880"/>
              </w:tabs>
              <w:suppressAutoHyphens/>
              <w:autoSpaceDE w:val="0"/>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13.Количество социально ориентированных некоммерческих организаций</w:t>
            </w:r>
            <w:r w:rsidR="000A37C6" w:rsidRPr="003A2817">
              <w:rPr>
                <w:rFonts w:ascii="Times New Roman" w:eastAsia="Arial" w:hAnsi="Times New Roman" w:cs="Times New Roman"/>
                <w:sz w:val="24"/>
                <w:szCs w:val="24"/>
                <w:lang w:eastAsia="ar-SA"/>
              </w:rPr>
              <w:t xml:space="preserve"> (единиц)</w:t>
            </w:r>
            <w:r w:rsidRPr="003A2817">
              <w:rPr>
                <w:rFonts w:ascii="Times New Roman" w:eastAsia="Arial" w:hAnsi="Times New Roman" w:cs="Times New Roman"/>
                <w:sz w:val="24"/>
                <w:szCs w:val="24"/>
                <w:lang w:eastAsia="ar-SA"/>
              </w:rPr>
              <w:t>.</w:t>
            </w:r>
          </w:p>
        </w:tc>
      </w:tr>
      <w:tr w:rsidR="00657C55" w:rsidRPr="003A2817" w:rsidTr="00567B48">
        <w:tc>
          <w:tcPr>
            <w:tcW w:w="3203" w:type="dxa"/>
            <w:tcBorders>
              <w:top w:val="nil"/>
              <w:left w:val="single" w:sz="2" w:space="0" w:color="000000"/>
              <w:bottom w:val="single" w:sz="2" w:space="0" w:color="000000"/>
              <w:right w:val="nil"/>
            </w:tcBorders>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Этапы и сроки реализации программы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B51848">
            <w:pPr>
              <w:suppressLineNumbers/>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Программа реализуется в один этап с 20</w:t>
            </w:r>
            <w:r w:rsidR="00CD11BD"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B51848"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Объемы бюджетных ассигнований программы </w:t>
            </w:r>
          </w:p>
        </w:tc>
        <w:tc>
          <w:tcPr>
            <w:tcW w:w="6578" w:type="dxa"/>
            <w:tcBorders>
              <w:top w:val="nil"/>
              <w:left w:val="single" w:sz="2" w:space="0" w:color="000000"/>
              <w:bottom w:val="single" w:sz="2" w:space="0" w:color="000000"/>
              <w:right w:val="single" w:sz="2" w:space="0" w:color="000000"/>
            </w:tcBorders>
          </w:tcPr>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Общий объем финансирования программы составляет – </w:t>
            </w:r>
            <w:r w:rsidR="002D1E4F">
              <w:rPr>
                <w:rFonts w:ascii="Times New Roman" w:eastAsia="Times New Roman" w:hAnsi="Times New Roman" w:cs="Times New Roman"/>
                <w:b/>
                <w:sz w:val="24"/>
                <w:szCs w:val="26"/>
                <w:lang w:eastAsia="ar-SA"/>
              </w:rPr>
              <w:t>300 055 286,97</w:t>
            </w:r>
            <w:r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50 540,2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75</w:t>
            </w:r>
            <w:r w:rsidR="00F7788D" w:rsidRPr="003A2817">
              <w:rPr>
                <w:rFonts w:ascii="Times New Roman" w:eastAsia="Times New Roman" w:hAnsi="Times New Roman" w:cs="Times New Roman"/>
                <w:sz w:val="24"/>
                <w:szCs w:val="26"/>
                <w:lang w:eastAsia="ar-SA"/>
              </w:rPr>
              <w:t> 015 001,88</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2D1E4F">
              <w:rPr>
                <w:rFonts w:ascii="Times New Roman" w:eastAsia="Times New Roman" w:hAnsi="Times New Roman" w:cs="Times New Roman"/>
                <w:sz w:val="24"/>
                <w:szCs w:val="26"/>
                <w:lang w:eastAsia="ar-SA"/>
              </w:rPr>
              <w:t>60 061 895,03</w:t>
            </w:r>
            <w:r w:rsidRPr="003A2817">
              <w:rPr>
                <w:rFonts w:ascii="Times New Roman" w:eastAsia="Times New Roman" w:hAnsi="Times New Roman" w:cs="Times New Roman"/>
                <w:sz w:val="24"/>
                <w:szCs w:val="26"/>
                <w:lang w:eastAsia="ar-SA"/>
              </w:rPr>
              <w:t xml:space="preserve"> руб.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B51848" w:rsidRPr="003A2817">
              <w:rPr>
                <w:rFonts w:ascii="Times New Roman" w:eastAsia="Times New Roman" w:hAnsi="Times New Roman" w:cs="Times New Roman"/>
                <w:sz w:val="24"/>
                <w:szCs w:val="26"/>
                <w:lang w:eastAsia="ar-SA"/>
              </w:rPr>
              <w:t>55 869 345,03</w:t>
            </w:r>
            <w:r w:rsidRPr="003A2817">
              <w:rPr>
                <w:rFonts w:ascii="Times New Roman" w:eastAsia="Times New Roman" w:hAnsi="Times New Roman" w:cs="Times New Roman"/>
                <w:sz w:val="24"/>
                <w:szCs w:val="26"/>
                <w:lang w:eastAsia="ar-SA"/>
              </w:rPr>
              <w:t xml:space="preserve"> руб.</w:t>
            </w:r>
          </w:p>
          <w:p w:rsidR="00B51848" w:rsidRPr="003A2817" w:rsidRDefault="00B51848"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58 568 845,03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из них:</w:t>
            </w:r>
          </w:p>
          <w:p w:rsidR="0034641F" w:rsidRPr="003A2817" w:rsidRDefault="009E6E71"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средства </w:t>
            </w:r>
            <w:r w:rsidR="0034641F" w:rsidRPr="003A2817">
              <w:rPr>
                <w:rFonts w:ascii="Times New Roman" w:eastAsia="Times New Roman" w:hAnsi="Times New Roman" w:cs="Times New Roman"/>
                <w:sz w:val="24"/>
                <w:szCs w:val="26"/>
                <w:lang w:eastAsia="ar-SA"/>
              </w:rPr>
              <w:t xml:space="preserve">бюджета Тульской области – </w:t>
            </w:r>
            <w:r w:rsidR="0067689C" w:rsidRPr="003A2817">
              <w:rPr>
                <w:rFonts w:ascii="Times New Roman" w:eastAsia="Times New Roman" w:hAnsi="Times New Roman" w:cs="Times New Roman"/>
                <w:b/>
                <w:sz w:val="24"/>
                <w:szCs w:val="26"/>
                <w:lang w:eastAsia="ar-SA"/>
              </w:rPr>
              <w:t>68</w:t>
            </w:r>
            <w:r w:rsidR="00F7788D" w:rsidRPr="003A2817">
              <w:rPr>
                <w:rFonts w:ascii="Times New Roman" w:eastAsia="Times New Roman" w:hAnsi="Times New Roman" w:cs="Times New Roman"/>
                <w:b/>
                <w:sz w:val="24"/>
                <w:szCs w:val="26"/>
                <w:lang w:eastAsia="ar-SA"/>
              </w:rPr>
              <w:t> 261 194,35</w:t>
            </w:r>
            <w:r w:rsidR="0034641F"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0034641F" w:rsidRPr="003A2817">
              <w:rPr>
                <w:rFonts w:ascii="Times New Roman" w:eastAsia="Times New Roman" w:hAnsi="Times New Roman" w:cs="Times New Roman"/>
                <w:sz w:val="24"/>
                <w:szCs w:val="26"/>
                <w:lang w:eastAsia="ar-SA"/>
              </w:rPr>
              <w:t>, в том числе по годам:</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9 681,6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26</w:t>
            </w:r>
            <w:r w:rsidR="00F7788D" w:rsidRPr="003A2817">
              <w:rPr>
                <w:rFonts w:ascii="Times New Roman" w:eastAsia="Times New Roman" w:hAnsi="Times New Roman" w:cs="Times New Roman"/>
                <w:sz w:val="24"/>
                <w:szCs w:val="26"/>
                <w:lang w:eastAsia="ar-SA"/>
              </w:rPr>
              <w:t> 153 580,75</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lastRenderedPageBreak/>
              <w:t xml:space="preserve">2022 год -  </w:t>
            </w:r>
            <w:r w:rsidR="0067689C" w:rsidRPr="003A2817">
              <w:rPr>
                <w:rFonts w:ascii="Times New Roman" w:eastAsia="Times New Roman" w:hAnsi="Times New Roman" w:cs="Times New Roman"/>
                <w:sz w:val="24"/>
                <w:szCs w:val="26"/>
                <w:lang w:eastAsia="ar-SA"/>
              </w:rPr>
              <w:t>10 808 671,20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67689C" w:rsidRPr="003A2817">
              <w:rPr>
                <w:rFonts w:ascii="Times New Roman" w:eastAsia="Times New Roman" w:hAnsi="Times New Roman" w:cs="Times New Roman"/>
                <w:sz w:val="24"/>
                <w:szCs w:val="26"/>
                <w:lang w:eastAsia="ar-SA"/>
              </w:rPr>
              <w:t xml:space="preserve">10 808 671,20 </w:t>
            </w:r>
            <w:r w:rsidRPr="003A2817">
              <w:rPr>
                <w:rFonts w:ascii="Times New Roman" w:eastAsia="Times New Roman" w:hAnsi="Times New Roman" w:cs="Times New Roman"/>
                <w:sz w:val="24"/>
                <w:szCs w:val="26"/>
                <w:lang w:eastAsia="ar-SA"/>
              </w:rPr>
              <w:t>руб.</w:t>
            </w:r>
          </w:p>
          <w:p w:rsidR="0067689C" w:rsidRPr="003A2817" w:rsidRDefault="0067689C"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- 10 808 671,20 руб.</w:t>
            </w:r>
          </w:p>
          <w:p w:rsidR="0034641F" w:rsidRPr="00DC674C" w:rsidRDefault="0034641F" w:rsidP="0034641F">
            <w:pPr>
              <w:spacing w:after="0" w:line="240" w:lineRule="auto"/>
              <w:ind w:firstLine="708"/>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средства местного бюджета – </w:t>
            </w:r>
            <w:r w:rsidR="0067689C" w:rsidRPr="00DC674C">
              <w:rPr>
                <w:rFonts w:ascii="Times New Roman" w:eastAsia="Times New Roman" w:hAnsi="Times New Roman" w:cs="Times New Roman"/>
                <w:b/>
                <w:sz w:val="24"/>
                <w:szCs w:val="26"/>
                <w:lang w:eastAsia="ar-SA"/>
              </w:rPr>
              <w:t>2</w:t>
            </w:r>
            <w:r w:rsidR="00880A87">
              <w:rPr>
                <w:rFonts w:ascii="Times New Roman" w:eastAsia="Times New Roman" w:hAnsi="Times New Roman" w:cs="Times New Roman"/>
                <w:b/>
                <w:sz w:val="24"/>
                <w:szCs w:val="26"/>
                <w:lang w:eastAsia="ar-SA"/>
              </w:rPr>
              <w:t>31 695 178,28</w:t>
            </w:r>
            <w:r w:rsidRPr="00DC674C">
              <w:rPr>
                <w:rFonts w:ascii="Times New Roman" w:eastAsia="Times New Roman" w:hAnsi="Times New Roman" w:cs="Times New Roman"/>
                <w:b/>
                <w:sz w:val="24"/>
                <w:szCs w:val="26"/>
                <w:lang w:eastAsia="ar-SA"/>
              </w:rPr>
              <w:t xml:space="preserve"> рубл</w:t>
            </w:r>
            <w:r w:rsidR="0067689C" w:rsidRPr="00DC674C">
              <w:rPr>
                <w:rFonts w:ascii="Times New Roman" w:eastAsia="Times New Roman" w:hAnsi="Times New Roman" w:cs="Times New Roman"/>
                <w:b/>
                <w:sz w:val="24"/>
                <w:szCs w:val="26"/>
                <w:lang w:eastAsia="ar-SA"/>
              </w:rPr>
              <w:t>я</w:t>
            </w:r>
            <w:r w:rsidRPr="00DC674C">
              <w:rPr>
                <w:rFonts w:ascii="Times New Roman" w:eastAsia="Times New Roman" w:hAnsi="Times New Roman" w:cs="Times New Roman"/>
                <w:sz w:val="24"/>
                <w:szCs w:val="26"/>
                <w:lang w:eastAsia="ar-SA"/>
              </w:rPr>
              <w:t>, в том числе по годам:</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2020 год -  40 858,6 тыс.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2021 год -  </w:t>
            </w:r>
            <w:r w:rsidR="00060716" w:rsidRPr="00DC674C">
              <w:rPr>
                <w:rFonts w:ascii="Times New Roman" w:eastAsia="Times New Roman" w:hAnsi="Times New Roman" w:cs="Times New Roman"/>
                <w:sz w:val="24"/>
                <w:szCs w:val="26"/>
                <w:lang w:eastAsia="ar-SA"/>
              </w:rPr>
              <w:t>4</w:t>
            </w:r>
            <w:r w:rsidR="00FC756E" w:rsidRPr="00DC674C">
              <w:rPr>
                <w:rFonts w:ascii="Times New Roman" w:eastAsia="Times New Roman" w:hAnsi="Times New Roman" w:cs="Times New Roman"/>
                <w:sz w:val="24"/>
                <w:szCs w:val="26"/>
                <w:lang w:eastAsia="ar-SA"/>
              </w:rPr>
              <w:t>8 762 506,79</w:t>
            </w:r>
            <w:r w:rsidRPr="00DC674C">
              <w:rPr>
                <w:rFonts w:ascii="Times New Roman" w:eastAsia="Times New Roman" w:hAnsi="Times New Roman" w:cs="Times New Roman"/>
                <w:sz w:val="24"/>
                <w:szCs w:val="26"/>
                <w:lang w:eastAsia="ar-SA"/>
              </w:rPr>
              <w:t xml:space="preserve">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2022 год -  </w:t>
            </w:r>
            <w:r w:rsidR="0067689C" w:rsidRPr="00DC674C">
              <w:rPr>
                <w:rFonts w:ascii="Times New Roman" w:eastAsia="Times New Roman" w:hAnsi="Times New Roman" w:cs="Times New Roman"/>
                <w:sz w:val="24"/>
                <w:szCs w:val="26"/>
                <w:lang w:eastAsia="ar-SA"/>
              </w:rPr>
              <w:t>4</w:t>
            </w:r>
            <w:r w:rsidR="00880A87">
              <w:rPr>
                <w:rFonts w:ascii="Times New Roman" w:eastAsia="Times New Roman" w:hAnsi="Times New Roman" w:cs="Times New Roman"/>
                <w:sz w:val="24"/>
                <w:szCs w:val="26"/>
                <w:lang w:eastAsia="ar-SA"/>
              </w:rPr>
              <w:t>9 253 223,</w:t>
            </w:r>
            <w:r w:rsidR="00FC756E" w:rsidRPr="00DC674C">
              <w:rPr>
                <w:rFonts w:ascii="Times New Roman" w:eastAsia="Times New Roman" w:hAnsi="Times New Roman" w:cs="Times New Roman"/>
                <w:sz w:val="24"/>
                <w:szCs w:val="26"/>
                <w:lang w:eastAsia="ar-SA"/>
              </w:rPr>
              <w:t xml:space="preserve">83 </w:t>
            </w:r>
            <w:r w:rsidRPr="00DC674C">
              <w:rPr>
                <w:rFonts w:ascii="Times New Roman" w:eastAsia="Times New Roman" w:hAnsi="Times New Roman" w:cs="Times New Roman"/>
                <w:sz w:val="24"/>
                <w:szCs w:val="26"/>
                <w:lang w:eastAsia="ar-SA"/>
              </w:rPr>
              <w:t>руб.</w:t>
            </w:r>
          </w:p>
          <w:p w:rsidR="0067689C"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2023 год  - </w:t>
            </w:r>
            <w:r w:rsidR="00FC756E" w:rsidRPr="00DC674C">
              <w:rPr>
                <w:rFonts w:ascii="Times New Roman" w:eastAsia="Times New Roman" w:hAnsi="Times New Roman" w:cs="Times New Roman"/>
                <w:sz w:val="24"/>
                <w:szCs w:val="26"/>
                <w:lang w:eastAsia="ar-SA"/>
              </w:rPr>
              <w:t>45 0</w:t>
            </w:r>
            <w:r w:rsidR="008B285A" w:rsidRPr="00DC674C">
              <w:rPr>
                <w:rFonts w:ascii="Times New Roman" w:eastAsia="Times New Roman" w:hAnsi="Times New Roman" w:cs="Times New Roman"/>
                <w:sz w:val="24"/>
                <w:szCs w:val="26"/>
                <w:lang w:eastAsia="ar-SA"/>
              </w:rPr>
              <w:t>60</w:t>
            </w:r>
            <w:r w:rsidR="00FC756E" w:rsidRPr="00DC674C">
              <w:rPr>
                <w:rFonts w:ascii="Times New Roman" w:eastAsia="Times New Roman" w:hAnsi="Times New Roman" w:cs="Times New Roman"/>
                <w:sz w:val="24"/>
                <w:szCs w:val="26"/>
                <w:lang w:eastAsia="ar-SA"/>
              </w:rPr>
              <w:t> 673,83</w:t>
            </w:r>
            <w:r w:rsidRPr="00DC674C">
              <w:rPr>
                <w:rFonts w:ascii="Times New Roman" w:eastAsia="Times New Roman" w:hAnsi="Times New Roman" w:cs="Times New Roman"/>
                <w:sz w:val="24"/>
                <w:szCs w:val="26"/>
                <w:lang w:eastAsia="ar-SA"/>
              </w:rPr>
              <w:t xml:space="preserve"> руб.</w:t>
            </w:r>
          </w:p>
          <w:p w:rsidR="0034641F" w:rsidRPr="003A2817" w:rsidRDefault="0067689C"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2024 год – 4</w:t>
            </w:r>
            <w:r w:rsidR="00FC756E" w:rsidRPr="00DC674C">
              <w:rPr>
                <w:rFonts w:ascii="Times New Roman" w:eastAsia="Times New Roman" w:hAnsi="Times New Roman" w:cs="Times New Roman"/>
                <w:sz w:val="24"/>
                <w:szCs w:val="26"/>
                <w:lang w:eastAsia="ar-SA"/>
              </w:rPr>
              <w:t>7 760 173,83</w:t>
            </w:r>
            <w:r w:rsidRPr="00DC674C">
              <w:rPr>
                <w:rFonts w:ascii="Times New Roman" w:eastAsia="Times New Roman" w:hAnsi="Times New Roman" w:cs="Times New Roman"/>
                <w:sz w:val="24"/>
                <w:szCs w:val="26"/>
                <w:lang w:eastAsia="ar-SA"/>
              </w:rPr>
              <w:t xml:space="preserve"> руб.</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средства населения и спонсоров – </w:t>
            </w:r>
            <w:r w:rsidRPr="003A2817">
              <w:rPr>
                <w:rFonts w:ascii="Times New Roman" w:eastAsia="Times New Roman" w:hAnsi="Times New Roman" w:cs="Times New Roman"/>
                <w:b/>
                <w:sz w:val="24"/>
                <w:szCs w:val="26"/>
                <w:lang w:eastAsia="ar-SA"/>
              </w:rPr>
              <w:t>98 914,34руб</w:t>
            </w:r>
            <w:r w:rsidR="005A6C71" w:rsidRPr="003A2817">
              <w:rPr>
                <w:rFonts w:ascii="Times New Roman" w:eastAsia="Times New Roman" w:hAnsi="Times New Roman" w:cs="Times New Roman"/>
                <w:b/>
                <w:sz w:val="24"/>
                <w:szCs w:val="26"/>
                <w:lang w:eastAsia="ar-SA"/>
              </w:rPr>
              <w:t>ля</w:t>
            </w:r>
            <w:r w:rsidRPr="003A2817">
              <w:rPr>
                <w:rFonts w:ascii="Times New Roman" w:eastAsia="Times New Roman" w:hAnsi="Times New Roman" w:cs="Times New Roman"/>
                <w:sz w:val="24"/>
                <w:szCs w:val="26"/>
                <w:lang w:eastAsia="ar-SA"/>
              </w:rPr>
              <w:t>.</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2021год – 98 914,34руб.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из них:</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1 – </w:t>
            </w:r>
            <w:r w:rsidR="00B9466F">
              <w:rPr>
                <w:rFonts w:ascii="Times New Roman" w:eastAsia="Times New Roman" w:hAnsi="Times New Roman" w:cs="Times New Roman"/>
                <w:b/>
                <w:sz w:val="24"/>
                <w:szCs w:val="26"/>
                <w:lang w:eastAsia="ar-SA"/>
              </w:rPr>
              <w:t>125</w:t>
            </w:r>
            <w:r w:rsidR="001B6742">
              <w:rPr>
                <w:rFonts w:ascii="Times New Roman" w:eastAsia="Times New Roman" w:hAnsi="Times New Roman" w:cs="Times New Roman"/>
                <w:b/>
                <w:sz w:val="24"/>
                <w:szCs w:val="26"/>
                <w:lang w:eastAsia="ar-SA"/>
              </w:rPr>
              <w:t> 639 479,25</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- 20 267,4 тыс.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86A84" w:rsidRPr="003A2817">
              <w:rPr>
                <w:rFonts w:ascii="Times New Roman" w:eastAsia="Times New Roman" w:hAnsi="Times New Roman" w:cs="Times New Roman"/>
                <w:sz w:val="24"/>
                <w:szCs w:val="26"/>
                <w:lang w:eastAsia="ar-SA"/>
              </w:rPr>
              <w:t>26 734 729,25</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4B3C0D">
              <w:rPr>
                <w:rFonts w:ascii="Times New Roman" w:eastAsia="Times New Roman" w:hAnsi="Times New Roman" w:cs="Times New Roman"/>
                <w:sz w:val="24"/>
                <w:szCs w:val="26"/>
                <w:lang w:eastAsia="ar-SA"/>
              </w:rPr>
              <w:t>2</w:t>
            </w:r>
            <w:r w:rsidR="001B6742">
              <w:rPr>
                <w:rFonts w:ascii="Times New Roman" w:eastAsia="Times New Roman" w:hAnsi="Times New Roman" w:cs="Times New Roman"/>
                <w:sz w:val="24"/>
                <w:szCs w:val="26"/>
                <w:lang w:eastAsia="ar-SA"/>
              </w:rPr>
              <w:t>9 804 950,00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- 2</w:t>
            </w:r>
            <w:r w:rsidR="00734B70" w:rsidRPr="003A2817">
              <w:rPr>
                <w:rFonts w:ascii="Times New Roman" w:eastAsia="Times New Roman" w:hAnsi="Times New Roman" w:cs="Times New Roman"/>
                <w:sz w:val="24"/>
                <w:szCs w:val="26"/>
                <w:lang w:eastAsia="ar-SA"/>
              </w:rPr>
              <w:t>3 556 100,00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25 276 300,00 руб.</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2 – </w:t>
            </w:r>
            <w:r w:rsidR="00734B70" w:rsidRPr="003A2817">
              <w:rPr>
                <w:rFonts w:ascii="Times New Roman" w:eastAsia="Times New Roman" w:hAnsi="Times New Roman" w:cs="Times New Roman"/>
                <w:b/>
                <w:sz w:val="24"/>
                <w:szCs w:val="26"/>
                <w:lang w:eastAsia="ar-SA"/>
              </w:rPr>
              <w:t xml:space="preserve"> 5</w:t>
            </w:r>
            <w:r w:rsidR="001B6742">
              <w:rPr>
                <w:rFonts w:ascii="Times New Roman" w:eastAsia="Times New Roman" w:hAnsi="Times New Roman" w:cs="Times New Roman"/>
                <w:b/>
                <w:sz w:val="24"/>
                <w:szCs w:val="26"/>
                <w:lang w:eastAsia="ar-SA"/>
              </w:rPr>
              <w:t>2 624 100,40</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год -  8 787,7 тыс. руб. </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11</w:t>
            </w:r>
            <w:r w:rsidR="00616785" w:rsidRPr="003A2817">
              <w:rPr>
                <w:rFonts w:ascii="Times New Roman" w:eastAsia="Times New Roman" w:hAnsi="Times New Roman" w:cs="Times New Roman"/>
                <w:sz w:val="24"/>
                <w:szCs w:val="26"/>
                <w:lang w:eastAsia="ar-SA"/>
              </w:rPr>
              <w:t> 368 200</w:t>
            </w:r>
            <w:r w:rsidR="006060A9" w:rsidRPr="003A2817">
              <w:rPr>
                <w:rFonts w:ascii="Times New Roman" w:eastAsia="Times New Roman" w:hAnsi="Times New Roman" w:cs="Times New Roman"/>
                <w:sz w:val="24"/>
                <w:szCs w:val="26"/>
                <w:lang w:eastAsia="ar-SA"/>
              </w:rPr>
              <w:t>,40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1B6742">
              <w:rPr>
                <w:rFonts w:ascii="Times New Roman" w:eastAsia="Times New Roman" w:hAnsi="Times New Roman" w:cs="Times New Roman"/>
                <w:sz w:val="24"/>
                <w:szCs w:val="26"/>
                <w:lang w:eastAsia="ar-SA"/>
              </w:rPr>
              <w:t>9 167 700,00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- 11</w:t>
            </w:r>
            <w:r w:rsidR="00734B70" w:rsidRPr="003A2817">
              <w:rPr>
                <w:rFonts w:ascii="Times New Roman" w:eastAsia="Times New Roman" w:hAnsi="Times New Roman" w:cs="Times New Roman"/>
                <w:sz w:val="24"/>
                <w:szCs w:val="26"/>
                <w:lang w:eastAsia="ar-SA"/>
              </w:rPr>
              <w:t> 263 500,00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12 037 000,00 руб.</w:t>
            </w:r>
          </w:p>
          <w:p w:rsidR="0034641F" w:rsidRPr="00845462" w:rsidRDefault="0034641F" w:rsidP="0034641F">
            <w:pPr>
              <w:spacing w:after="0" w:line="240" w:lineRule="auto"/>
              <w:ind w:firstLine="708"/>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 xml:space="preserve">Подпрограмма  3  - </w:t>
            </w:r>
            <w:r w:rsidR="007B0FBA" w:rsidRPr="00845462">
              <w:rPr>
                <w:rFonts w:ascii="Times New Roman" w:eastAsia="Times New Roman" w:hAnsi="Times New Roman" w:cs="Times New Roman"/>
                <w:b/>
                <w:sz w:val="24"/>
                <w:szCs w:val="26"/>
                <w:lang w:eastAsia="ar-SA"/>
              </w:rPr>
              <w:t>97 558 403,33</w:t>
            </w:r>
            <w:r w:rsidRPr="00845462">
              <w:rPr>
                <w:rFonts w:ascii="Times New Roman" w:eastAsia="Times New Roman" w:hAnsi="Times New Roman" w:cs="Times New Roman"/>
                <w:b/>
                <w:sz w:val="24"/>
                <w:szCs w:val="26"/>
                <w:lang w:eastAsia="ar-SA"/>
              </w:rPr>
              <w:t xml:space="preserve"> рубл</w:t>
            </w:r>
            <w:r w:rsidR="00734B70" w:rsidRPr="00845462">
              <w:rPr>
                <w:rFonts w:ascii="Times New Roman" w:eastAsia="Times New Roman" w:hAnsi="Times New Roman" w:cs="Times New Roman"/>
                <w:b/>
                <w:sz w:val="24"/>
                <w:szCs w:val="26"/>
                <w:lang w:eastAsia="ar-SA"/>
              </w:rPr>
              <w:t>я</w:t>
            </w:r>
            <w:r w:rsidRPr="00845462">
              <w:rPr>
                <w:rFonts w:ascii="Times New Roman" w:eastAsia="Times New Roman" w:hAnsi="Times New Roman" w:cs="Times New Roman"/>
                <w:sz w:val="24"/>
                <w:szCs w:val="26"/>
                <w:lang w:eastAsia="ar-SA"/>
              </w:rPr>
              <w:t xml:space="preserve">, в том числе по годам:            </w:t>
            </w:r>
          </w:p>
          <w:p w:rsidR="0034641F" w:rsidRPr="00845462"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2020 год -   16 630,0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2021 год -   32</w:t>
            </w:r>
            <w:r w:rsidR="007B0FBA" w:rsidRPr="00845462">
              <w:rPr>
                <w:rFonts w:ascii="Times New Roman" w:eastAsia="Times New Roman" w:hAnsi="Times New Roman" w:cs="Times New Roman"/>
                <w:sz w:val="24"/>
                <w:szCs w:val="26"/>
                <w:lang w:eastAsia="ar-SA"/>
              </w:rPr>
              <w:t> 007 668,24</w:t>
            </w:r>
            <w:r w:rsidRPr="00845462">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734B70" w:rsidRPr="003A2817">
              <w:rPr>
                <w:rFonts w:ascii="Times New Roman" w:eastAsia="Times New Roman" w:hAnsi="Times New Roman" w:cs="Times New Roman"/>
                <w:sz w:val="24"/>
                <w:szCs w:val="26"/>
                <w:lang w:eastAsia="ar-SA"/>
              </w:rPr>
              <w:t>16 234 645,03</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734B70" w:rsidRPr="003A2817">
              <w:rPr>
                <w:rFonts w:ascii="Times New Roman" w:eastAsia="Times New Roman" w:hAnsi="Times New Roman" w:cs="Times New Roman"/>
                <w:sz w:val="24"/>
                <w:szCs w:val="26"/>
                <w:lang w:eastAsia="ar-SA"/>
              </w:rPr>
              <w:t>16 240 145,03</w:t>
            </w:r>
            <w:r w:rsidRPr="003A2817">
              <w:rPr>
                <w:rFonts w:ascii="Times New Roman" w:eastAsia="Times New Roman" w:hAnsi="Times New Roman" w:cs="Times New Roman"/>
                <w:sz w:val="24"/>
                <w:szCs w:val="26"/>
                <w:lang w:eastAsia="ar-SA"/>
              </w:rPr>
              <w:t xml:space="preserve">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16 445 945,03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4 – </w:t>
            </w:r>
            <w:r w:rsidR="00734B70" w:rsidRPr="003A2817">
              <w:rPr>
                <w:rFonts w:ascii="Times New Roman" w:eastAsia="Times New Roman" w:hAnsi="Times New Roman" w:cs="Times New Roman"/>
                <w:b/>
                <w:sz w:val="24"/>
                <w:szCs w:val="26"/>
                <w:lang w:eastAsia="ar-SA"/>
              </w:rPr>
              <w:t>24 233 303,99</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по годам: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4 855,1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4</w:t>
            </w:r>
            <w:r w:rsidR="00086A84" w:rsidRPr="003A2817">
              <w:rPr>
                <w:rFonts w:ascii="Times New Roman" w:eastAsia="Times New Roman" w:hAnsi="Times New Roman" w:cs="Times New Roman"/>
                <w:sz w:val="24"/>
                <w:szCs w:val="26"/>
                <w:lang w:eastAsia="ar-SA"/>
              </w:rPr>
              <w:t> 904 403,99</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w:t>
            </w:r>
            <w:r w:rsidR="00734B70" w:rsidRPr="003A2817">
              <w:rPr>
                <w:rFonts w:ascii="Times New Roman" w:eastAsia="Times New Roman" w:hAnsi="Times New Roman" w:cs="Times New Roman"/>
                <w:sz w:val="24"/>
                <w:szCs w:val="26"/>
                <w:lang w:eastAsia="ar-SA"/>
              </w:rPr>
              <w:t>54 600,00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80</w:t>
            </w:r>
            <w:r w:rsidR="00734B70" w:rsidRPr="003A2817">
              <w:rPr>
                <w:rFonts w:ascii="Times New Roman" w:eastAsia="Times New Roman" w:hAnsi="Times New Roman" w:cs="Times New Roman"/>
                <w:sz w:val="24"/>
                <w:szCs w:val="26"/>
                <w:lang w:eastAsia="ar-SA"/>
              </w:rPr>
              <w:t>9 600</w:t>
            </w:r>
            <w:r w:rsidRPr="003A2817">
              <w:rPr>
                <w:rFonts w:ascii="Times New Roman" w:eastAsia="Times New Roman" w:hAnsi="Times New Roman" w:cs="Times New Roman"/>
                <w:sz w:val="24"/>
                <w:szCs w:val="26"/>
                <w:lang w:eastAsia="ar-SA"/>
              </w:rPr>
              <w:t>,00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4 809 600,00 руб.</w:t>
            </w:r>
          </w:p>
          <w:p w:rsidR="00657C55" w:rsidRPr="003A2817" w:rsidRDefault="0034641F" w:rsidP="0034641F">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6"/>
                <w:lang w:eastAsia="ar-SA"/>
              </w:rPr>
              <w:t>В течение реализации программы объемы финансирования подлежат уточнению.</w:t>
            </w:r>
          </w:p>
        </w:tc>
      </w:tr>
    </w:tbl>
    <w:p w:rsidR="003E1A52" w:rsidRPr="003A2817"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tabs>
          <w:tab w:val="left" w:pos="3000"/>
          <w:tab w:val="center" w:pos="5032"/>
        </w:tabs>
        <w:suppressAutoHyphens/>
        <w:autoSpaceDE w:val="0"/>
        <w:spacing w:after="0" w:line="200" w:lineRule="atLeast"/>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Характеристика подпрограмм</w:t>
      </w:r>
    </w:p>
    <w:p w:rsidR="00EA258C" w:rsidRPr="003A2817" w:rsidRDefault="00EA258C" w:rsidP="00EA258C">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и основных мероприятий муниципальной программы</w:t>
      </w:r>
    </w:p>
    <w:p w:rsidR="00EA258C" w:rsidRPr="003A2817" w:rsidRDefault="00EA258C" w:rsidP="00EA258C">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Программа включает подпрограммы, которые направлены на создание условий для повышения эффективности реализации государственных (муниципальных) функций и обеспечение реализации приоритетов и целей социально-экономического развития района.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w:t>
      </w: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Масштаб задач Прогр</w:t>
      </w:r>
      <w:r w:rsidR="0068661F" w:rsidRPr="003A2817">
        <w:rPr>
          <w:rFonts w:ascii="Times New Roman" w:eastAsia="Times New Roman" w:hAnsi="Times New Roman" w:cs="Times New Roman"/>
          <w:sz w:val="24"/>
          <w:szCs w:val="24"/>
          <w:lang w:eastAsia="ar-SA"/>
        </w:rPr>
        <w:t xml:space="preserve">аммы предусматривает выделение </w:t>
      </w:r>
      <w:r w:rsidRPr="003A2817">
        <w:rPr>
          <w:rFonts w:ascii="Times New Roman" w:eastAsia="Times New Roman" w:hAnsi="Times New Roman" w:cs="Times New Roman"/>
          <w:sz w:val="24"/>
          <w:szCs w:val="24"/>
          <w:lang w:eastAsia="ar-SA"/>
        </w:rPr>
        <w:t>четырех подпрограмм:</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Подпрограмма 1. «Развитие физической культуры и спорта, приобщение к здоровому образу жизни»;</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 и социально ориентированных некоммерческих организаций».</w:t>
      </w: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муниципальной программы и прогноз ее развития</w:t>
      </w:r>
    </w:p>
    <w:p w:rsidR="00657C55" w:rsidRPr="003A2817" w:rsidRDefault="00657C55" w:rsidP="00EA258C">
      <w:pPr>
        <w:tabs>
          <w:tab w:val="left" w:pos="2595"/>
        </w:tabs>
        <w:suppressAutoHyphens/>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Физическая культура и спорт</w:t>
      </w:r>
    </w:p>
    <w:p w:rsidR="003E1A52" w:rsidRPr="003A2817" w:rsidRDefault="003E1A52" w:rsidP="00657C55">
      <w:pPr>
        <w:suppressAutoHyphens/>
        <w:spacing w:after="0" w:line="240" w:lineRule="auto"/>
        <w:jc w:val="center"/>
        <w:rPr>
          <w:rFonts w:ascii="Times New Roman" w:eastAsia="Times New Roman" w:hAnsi="Times New Roman" w:cs="Times New Roman"/>
          <w:b/>
          <w:bCs/>
          <w:sz w:val="24"/>
          <w:szCs w:val="24"/>
          <w:lang w:eastAsia="ar-SA"/>
        </w:rPr>
      </w:pPr>
    </w:p>
    <w:p w:rsidR="001418DA" w:rsidRPr="003A2817" w:rsidRDefault="001418DA" w:rsidP="001418DA">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«Чайка»</w:t>
      </w:r>
      <w:r w:rsidR="00653BF2" w:rsidRPr="003A2817">
        <w:rPr>
          <w:rFonts w:ascii="Times New Roman" w:eastAsia="Times New Roman" w:hAnsi="Times New Roman" w:cs="Times New Roman"/>
          <w:sz w:val="24"/>
          <w:szCs w:val="24"/>
          <w:lang w:eastAsia="ar-SA"/>
        </w:rPr>
        <w:t xml:space="preserve"> (клубы «Вымпел», «Смена»</w:t>
      </w:r>
      <w:r w:rsidRPr="003A2817">
        <w:rPr>
          <w:rFonts w:ascii="Times New Roman" w:eastAsia="Times New Roman" w:hAnsi="Times New Roman" w:cs="Times New Roman"/>
          <w:sz w:val="24"/>
          <w:szCs w:val="24"/>
          <w:lang w:eastAsia="ar-SA"/>
        </w:rPr>
        <w:t>, «Витязь»</w:t>
      </w:r>
      <w:r w:rsidR="00653BF2"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xml:space="preserve">), физкультурно-оздоровительном комплексе,спортивных </w:t>
      </w:r>
      <w:r w:rsidR="00742457" w:rsidRPr="003A2817">
        <w:rPr>
          <w:rFonts w:ascii="Times New Roman" w:eastAsia="Times New Roman" w:hAnsi="Times New Roman" w:cs="Times New Roman"/>
          <w:sz w:val="24"/>
          <w:szCs w:val="24"/>
          <w:lang w:eastAsia="ar-SA"/>
        </w:rPr>
        <w:t>центр</w:t>
      </w:r>
      <w:r w:rsidRPr="003A2817">
        <w:rPr>
          <w:rFonts w:ascii="Times New Roman" w:eastAsia="Times New Roman" w:hAnsi="Times New Roman" w:cs="Times New Roman"/>
          <w:sz w:val="24"/>
          <w:szCs w:val="24"/>
          <w:lang w:eastAsia="ar-SA"/>
        </w:rPr>
        <w:t xml:space="preserve"> «</w:t>
      </w:r>
      <w:r w:rsidR="00742457" w:rsidRPr="003A2817">
        <w:rPr>
          <w:rFonts w:ascii="Times New Roman" w:eastAsia="Times New Roman" w:hAnsi="Times New Roman" w:cs="Times New Roman"/>
          <w:sz w:val="24"/>
          <w:szCs w:val="24"/>
          <w:lang w:eastAsia="ar-SA"/>
        </w:rPr>
        <w:t>СЦ «Возрождение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55397"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p>
    <w:p w:rsidR="001418DA" w:rsidRPr="003A2817" w:rsidRDefault="001418DA" w:rsidP="001418DA">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3A2817">
        <w:rPr>
          <w:rFonts w:ascii="Times New Roman" w:eastAsia="Times New Roman" w:hAnsi="Times New Roman" w:cs="Times New Roman"/>
          <w:sz w:val="24"/>
          <w:szCs w:val="24"/>
          <w:lang w:eastAsia="ar-SA"/>
        </w:rPr>
        <w:t xml:space="preserve">  влияние  на развитие физической культуры и спорта, это:</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1418DA" w:rsidRPr="003A2817" w:rsidRDefault="001418DA" w:rsidP="001418DA">
      <w:pPr>
        <w:suppressAutoHyphens/>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1418DA" w:rsidRPr="003A2817" w:rsidRDefault="001418DA" w:rsidP="001418DA">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1418DA">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Молодежная политика</w:t>
      </w:r>
    </w:p>
    <w:p w:rsidR="000714A2" w:rsidRPr="003A2817" w:rsidRDefault="000714A2"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color w:val="000000"/>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Молодежь в возрасте 14-3</w:t>
      </w:r>
      <w:r w:rsidR="00655397" w:rsidRPr="003A2817">
        <w:rPr>
          <w:rFonts w:ascii="Times New Roman" w:hAnsi="Times New Roman" w:cs="Times New Roman"/>
          <w:color w:val="000000"/>
          <w:sz w:val="24"/>
          <w:szCs w:val="24"/>
          <w:lang w:eastAsia="ar-SA"/>
        </w:rPr>
        <w:t>5</w:t>
      </w:r>
      <w:r w:rsidRPr="003A2817">
        <w:rPr>
          <w:rFonts w:ascii="Times New Roman" w:hAnsi="Times New Roman" w:cs="Times New Roman"/>
          <w:color w:val="000000"/>
          <w:sz w:val="24"/>
          <w:szCs w:val="24"/>
          <w:lang w:eastAsia="ar-SA"/>
        </w:rPr>
        <w:t xml:space="preserve"> лет составляет основной кадровый, экономический, политический ресурс города Алексин.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развитию волонтерских движений, в том числе  среди студенческой и работающей молодежи.</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их 12 человек) поощряются муниципальной стипендией. </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социально полезной деятельности.</w:t>
      </w:r>
    </w:p>
    <w:p w:rsidR="00B62E26" w:rsidRPr="003A2817" w:rsidRDefault="00B62E26" w:rsidP="005B70A5">
      <w:pPr>
        <w:suppressAutoHyphens/>
        <w:spacing w:after="0" w:line="240" w:lineRule="auto"/>
        <w:ind w:firstLine="709"/>
        <w:jc w:val="both"/>
        <w:rPr>
          <w:rFonts w:ascii="Times New Roman" w:hAnsi="Times New Roman" w:cs="Times New Roman"/>
          <w:sz w:val="24"/>
          <w:szCs w:val="24"/>
          <w:lang w:eastAsia="ar-SA"/>
        </w:rPr>
      </w:pPr>
    </w:p>
    <w:p w:rsidR="00657C55" w:rsidRPr="003A2817" w:rsidRDefault="00657C55"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Отдых, оздоровление и временная занятость </w:t>
      </w:r>
    </w:p>
    <w:p w:rsidR="000714A2" w:rsidRPr="003A2817" w:rsidRDefault="000714A2"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105" w:rsidRPr="003A2817" w:rsidRDefault="00154105" w:rsidP="00154105">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В соответствии с Федеральным Законом от 24.07.1998 №124-ФЗ «Об основных гарантиях прав ребёнка» и Законом Тульской области от 07.10.2009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Увеличилась доля детей, побывавших в загородных оздоровительных и санаторных оздоровительных лагерях, от общего количества отдохнувших несовершеннолетних </w:t>
      </w:r>
      <w:r w:rsidR="00D905B9" w:rsidRPr="003A2817">
        <w:rPr>
          <w:rFonts w:ascii="Times New Roman" w:eastAsia="Arial" w:hAnsi="Times New Roman"/>
          <w:sz w:val="24"/>
          <w:szCs w:val="24"/>
          <w:lang w:eastAsia="ar-SA"/>
        </w:rPr>
        <w:t>(</w:t>
      </w:r>
      <w:r w:rsidRPr="003A2817">
        <w:rPr>
          <w:rFonts w:ascii="Times New Roman" w:eastAsia="Arial" w:hAnsi="Times New Roman"/>
          <w:sz w:val="24"/>
          <w:szCs w:val="24"/>
          <w:lang w:eastAsia="ar-SA"/>
        </w:rPr>
        <w:t xml:space="preserve">2017 год – 76,4% детей, 2018 – 87,5% ,2019 – 87,5%).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С 1 марта 2017 года работает автоматическая информационная система «Отдых и оздоровление».</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154105" w:rsidRPr="003A2817" w:rsidRDefault="004B61A9"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w:t>
      </w:r>
      <w:r w:rsidR="00154105" w:rsidRPr="003A2817">
        <w:rPr>
          <w:rFonts w:ascii="Times New Roman" w:eastAsia="Arial" w:hAnsi="Times New Roman"/>
          <w:sz w:val="24"/>
          <w:szCs w:val="24"/>
          <w:lang w:eastAsia="ar-SA"/>
        </w:rPr>
        <w:t xml:space="preserve"> 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154105" w:rsidRPr="003A2817">
        <w:rPr>
          <w:rFonts w:ascii="Times New Roman" w:eastAsia="Arial" w:hAnsi="Times New Roman"/>
          <w:sz w:val="24"/>
          <w:szCs w:val="24"/>
          <w:lang w:eastAsia="ar-SA"/>
        </w:rPr>
        <w:t>2</w:t>
      </w:r>
      <w:r w:rsidR="006C255C" w:rsidRPr="003A2817">
        <w:rPr>
          <w:rFonts w:ascii="Times New Roman" w:eastAsia="Arial" w:hAnsi="Times New Roman"/>
          <w:sz w:val="24"/>
          <w:szCs w:val="24"/>
          <w:lang w:eastAsia="ar-SA"/>
        </w:rPr>
        <w:t>15</w:t>
      </w:r>
      <w:r w:rsidR="00154105"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году-51 несовершеннолетний гражданин</w:t>
      </w:r>
      <w:r w:rsidR="00154105" w:rsidRPr="003A2817">
        <w:rPr>
          <w:rFonts w:ascii="Times New Roman" w:eastAsia="Arial" w:hAnsi="Times New Roman"/>
          <w:sz w:val="24"/>
          <w:szCs w:val="24"/>
          <w:lang w:eastAsia="ar-SA"/>
        </w:rPr>
        <w:t xml:space="preserve">.   </w:t>
      </w:r>
    </w:p>
    <w:p w:rsidR="00154105" w:rsidRPr="003A2817" w:rsidRDefault="00154105" w:rsidP="00154105">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4F0AB9" w:rsidRPr="003A2817"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DC2631" w:rsidRPr="003A2817" w:rsidRDefault="00B03F0A" w:rsidP="00DC263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Arial"/>
          <w:b/>
          <w:bCs/>
          <w:sz w:val="24"/>
          <w:szCs w:val="24"/>
          <w:lang w:eastAsia="ar-SA"/>
        </w:rPr>
        <w:t xml:space="preserve">Социальная поддержка отдельных категорий граждан </w:t>
      </w:r>
      <w:r w:rsidR="00DC2631" w:rsidRPr="003A2817">
        <w:rPr>
          <w:rFonts w:ascii="Times New Roman" w:eastAsia="Arial" w:hAnsi="Times New Roman" w:cs="Times New Roman"/>
          <w:b/>
          <w:bCs/>
          <w:sz w:val="24"/>
          <w:szCs w:val="24"/>
          <w:lang w:eastAsia="ar-SA"/>
        </w:rPr>
        <w:t>и социально ориентированных некоммерческих организаций</w:t>
      </w:r>
    </w:p>
    <w:p w:rsidR="00B03F0A" w:rsidRPr="003A2817" w:rsidRDefault="00B03F0A" w:rsidP="00B03F0A">
      <w:pPr>
        <w:suppressAutoHyphens/>
        <w:autoSpaceDE w:val="0"/>
        <w:spacing w:after="0" w:line="240" w:lineRule="auto"/>
        <w:ind w:firstLine="709"/>
        <w:jc w:val="center"/>
        <w:rPr>
          <w:rFonts w:ascii="Times New Roman" w:eastAsia="Arial" w:hAnsi="Times New Roman" w:cs="Times New Roman"/>
          <w:sz w:val="24"/>
          <w:szCs w:val="24"/>
          <w:lang w:eastAsia="ar-SA"/>
        </w:rPr>
      </w:pPr>
    </w:p>
    <w:p w:rsidR="001A750C" w:rsidRPr="003A2817" w:rsidRDefault="00256550"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w:t>
      </w:r>
      <w:r w:rsidR="001A750C" w:rsidRPr="003A2817">
        <w:rPr>
          <w:rFonts w:ascii="Times New Roman" w:eastAsia="Times New Roman" w:hAnsi="Times New Roman" w:cs="Times New Roman"/>
          <w:sz w:val="24"/>
          <w:szCs w:val="24"/>
          <w:lang w:eastAsia="ar-SA"/>
        </w:rPr>
        <w:t xml:space="preserve">.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384A7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C423A3" w:rsidRPr="003A2817" w:rsidRDefault="00C423A3" w:rsidP="00C423A3">
      <w:pPr>
        <w:shd w:val="clear" w:color="auto" w:fill="FFFFFF"/>
        <w:suppressAutoHyphens/>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Алексинского района действует 28различных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w:t>
      </w:r>
      <w:r w:rsidR="007923AB" w:rsidRPr="003A2817">
        <w:rPr>
          <w:rFonts w:ascii="Times New Roman" w:eastAsia="Times New Roman" w:hAnsi="Times New Roman" w:cs="Times New Roman"/>
          <w:sz w:val="24"/>
          <w:szCs w:val="24"/>
          <w:lang w:eastAsia="ar-SA"/>
        </w:rPr>
        <w:t>города Алексина</w:t>
      </w:r>
      <w:r w:rsidRPr="003A2817">
        <w:rPr>
          <w:rFonts w:ascii="Times New Roman" w:eastAsia="Times New Roman" w:hAnsi="Times New Roman" w:cs="Times New Roman"/>
          <w:sz w:val="24"/>
          <w:szCs w:val="24"/>
          <w:lang w:eastAsia="ar-SA"/>
        </w:rPr>
        <w:t xml:space="preserve"> зарегистрировано </w:t>
      </w:r>
      <w:r w:rsidR="00986AFF"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 1</w:t>
      </w:r>
      <w:r w:rsidR="007923AB"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w:t>
      </w:r>
      <w:r w:rsidR="007923AB" w:rsidRPr="003A2817">
        <w:rPr>
          <w:rFonts w:ascii="Times New Roman" w:eastAsia="Times New Roman" w:hAnsi="Times New Roman" w:cs="Times New Roman"/>
          <w:sz w:val="24"/>
          <w:szCs w:val="24"/>
          <w:lang w:eastAsia="ar-SA"/>
        </w:rPr>
        <w:t>организаций</w:t>
      </w:r>
      <w:r w:rsidRPr="003A2817">
        <w:rPr>
          <w:rFonts w:ascii="Times New Roman" w:eastAsia="Times New Roman" w:hAnsi="Times New Roman" w:cs="Times New Roman"/>
          <w:sz w:val="24"/>
          <w:szCs w:val="24"/>
          <w:lang w:eastAsia="ar-SA"/>
        </w:rPr>
        <w:t xml:space="preserve">, </w:t>
      </w:r>
      <w:r w:rsidR="007923AB"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иных некоммерческих организаций, </w:t>
      </w:r>
      <w:r w:rsidR="007923AB" w:rsidRPr="003A2817">
        <w:rPr>
          <w:rFonts w:ascii="Times New Roman" w:eastAsia="Times New Roman" w:hAnsi="Times New Roman" w:cs="Times New Roman"/>
          <w:sz w:val="24"/>
          <w:szCs w:val="24"/>
          <w:lang w:eastAsia="ar-SA"/>
        </w:rPr>
        <w:t>9</w:t>
      </w:r>
      <w:r w:rsidRPr="003A2817">
        <w:rPr>
          <w:rFonts w:ascii="Times New Roman" w:eastAsia="Times New Roman" w:hAnsi="Times New Roman" w:cs="Times New Roman"/>
          <w:sz w:val="24"/>
          <w:szCs w:val="24"/>
          <w:lang w:eastAsia="ar-SA"/>
        </w:rPr>
        <w:t xml:space="preserve"> религиозных организаций, 1 казачье общество. </w:t>
      </w:r>
    </w:p>
    <w:p w:rsidR="00C423A3" w:rsidRPr="003A2817" w:rsidRDefault="00C423A3" w:rsidP="00C423A3">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Администрация муниципального образования </w:t>
      </w:r>
      <w:r w:rsidR="007923AB" w:rsidRPr="003A2817">
        <w:rPr>
          <w:rFonts w:ascii="Times New Roman" w:eastAsia="Times New Roman" w:hAnsi="Times New Roman" w:cs="Times New Roman"/>
          <w:sz w:val="24"/>
          <w:szCs w:val="24"/>
          <w:lang w:eastAsia="ar-SA"/>
        </w:rPr>
        <w:t xml:space="preserve">город Алексин </w:t>
      </w:r>
      <w:r w:rsidRPr="003A2817">
        <w:rPr>
          <w:rFonts w:ascii="Times New Roman" w:eastAsia="Times New Roman" w:hAnsi="Times New Roman" w:cs="Times New Roman"/>
          <w:sz w:val="24"/>
          <w:szCs w:val="24"/>
          <w:lang w:eastAsia="ar-SA"/>
        </w:rPr>
        <w:t>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w:t>
      </w:r>
      <w:r w:rsidR="007923AB" w:rsidRPr="003A2817">
        <w:rPr>
          <w:rFonts w:ascii="Times New Roman" w:eastAsia="Times New Roman" w:hAnsi="Times New Roman" w:cs="Times New Roman"/>
          <w:sz w:val="24"/>
          <w:szCs w:val="24"/>
          <w:lang w:eastAsia="ar-SA"/>
        </w:rPr>
        <w:t xml:space="preserve"> В приоритетном порядке для СОНКО оказываются следующие формы поддержки: финансовая, имущественная, информационная, консультационная.</w:t>
      </w:r>
    </w:p>
    <w:p w:rsidR="00C423A3" w:rsidRPr="003A2817" w:rsidRDefault="00C423A3" w:rsidP="007A5FAE">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kern w:val="2"/>
          <w:sz w:val="24"/>
          <w:szCs w:val="24"/>
          <w:lang w:eastAsia="ar-SA"/>
        </w:rPr>
        <w:t xml:space="preserve">Реализация программы позволит </w:t>
      </w:r>
      <w:r w:rsidR="007923AB" w:rsidRPr="003A2817">
        <w:rPr>
          <w:rFonts w:ascii="Times New Roman" w:eastAsia="Times New Roman" w:hAnsi="Times New Roman" w:cs="Times New Roman"/>
          <w:kern w:val="2"/>
          <w:sz w:val="24"/>
          <w:szCs w:val="24"/>
          <w:lang w:eastAsia="ar-SA"/>
        </w:rPr>
        <w:t>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w:t>
      </w:r>
      <w:r w:rsidR="007A5FAE" w:rsidRPr="003A2817">
        <w:rPr>
          <w:rFonts w:ascii="Times New Roman" w:eastAsia="Times New Roman" w:hAnsi="Times New Roman" w:cs="Times New Roman"/>
          <w:kern w:val="2"/>
          <w:sz w:val="24"/>
          <w:szCs w:val="24"/>
          <w:lang w:eastAsia="ar-SA"/>
        </w:rPr>
        <w:t>НКО, увеличить количество СОНКО, что будет способствовать повышению гражданской активности населения.</w:t>
      </w:r>
    </w:p>
    <w:p w:rsidR="00EA3E61" w:rsidRPr="003A2817" w:rsidRDefault="00EA3E61"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Приоритеты в сфере реализации муниципальной программы</w:t>
      </w: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B51848"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w:t>
      </w: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AE12C6" w:rsidRPr="003A2817" w:rsidRDefault="00AE12C6" w:rsidP="00AE12C6">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ab/>
        <w:t>цель государственной молодежной политики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t xml:space="preserve">основное направление </w:t>
      </w:r>
      <w:r w:rsidRPr="003A2817">
        <w:rPr>
          <w:rFonts w:ascii="Times New Roman" w:eastAsia="Arial" w:hAnsi="Times New Roman" w:cs="Arial"/>
          <w:kern w:val="2"/>
          <w:sz w:val="24"/>
          <w:szCs w:val="24"/>
          <w:lang w:eastAsia="ar-SA"/>
        </w:rPr>
        <w:t>политики социальной поддержки - улучшение социального климата в обществе путем усиления адресности и повышения эффективности социальной поддержки отдельных групп населения.</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В соответствии с Федеральным Законом от 24.07.1998 №124-ФЗ «Об основных гарантиях прав ребенка»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В соответствии с  Федеральным Законом от 12.01.1996 №7-ФЗ «О некоммерческих организациях»  органы местного самоуправления могут оказывать некоммерческим организациям экономическую поддержку.</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 xml:space="preserve">В соответствии с Федеральным Законом от 06.10.2003 №131-ФЗ «Об общих принципах организации местного самоуправления в Российской Федерации» вопросами местного значения района относятся: </w:t>
      </w:r>
    </w:p>
    <w:p w:rsidR="00AE12C6" w:rsidRPr="003A2817" w:rsidRDefault="00AE12C6" w:rsidP="00AE12C6">
      <w:pPr>
        <w:widowControl w:val="0"/>
        <w:numPr>
          <w:ilvl w:val="0"/>
          <w:numId w:val="5"/>
        </w:numPr>
        <w:suppressAutoHyphens/>
        <w:autoSpaceDE w:val="0"/>
        <w:spacing w:after="0" w:line="240" w:lineRule="auto"/>
        <w:jc w:val="both"/>
        <w:rPr>
          <w:rFonts w:ascii="Times New Roman" w:eastAsia="Arial" w:hAnsi="Times New Roman" w:cs="Arial"/>
          <w:kern w:val="2"/>
          <w:sz w:val="24"/>
          <w:szCs w:val="24"/>
          <w:lang w:eastAsia="hi-IN" w:bidi="hi-IN"/>
        </w:rPr>
      </w:pPr>
      <w:r w:rsidRPr="003A2817">
        <w:rPr>
          <w:rFonts w:ascii="Times New Roman" w:eastAsia="Arial" w:hAnsi="Times New Roman" w:cs="Arial"/>
          <w:kern w:val="2"/>
          <w:sz w:val="24"/>
          <w:szCs w:val="24"/>
          <w:lang w:eastAsia="hi-IN" w:bidi="hi-I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организация отдыха детей в каникулярное время;</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оказание поддержки социально ориентированным некоммерческим организациям, благотворительной деятельности и добровольчеству.</w:t>
      </w:r>
    </w:p>
    <w:p w:rsidR="00AE12C6" w:rsidRPr="003A2817" w:rsidRDefault="00AE12C6" w:rsidP="00AE12C6">
      <w:pPr>
        <w:suppressAutoHyphens/>
        <w:spacing w:after="0" w:line="240" w:lineRule="auto"/>
        <w:jc w:val="center"/>
        <w:rPr>
          <w:rFonts w:ascii="Times New Roman" w:eastAsia="Times New Roman" w:hAnsi="Times New Roman" w:cs="Times New Roman"/>
          <w:sz w:val="24"/>
          <w:szCs w:val="24"/>
          <w:lang w:eastAsia="ar-SA"/>
        </w:rPr>
      </w:pP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 xml:space="preserve">Цели, задачи и показатели муниципальной программы </w:t>
      </w: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Цели программы:</w:t>
      </w:r>
    </w:p>
    <w:p w:rsidR="00AE12C6" w:rsidRPr="003A2817" w:rsidRDefault="00AE12C6" w:rsidP="00AE12C6">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E12C6" w:rsidRPr="003A2817" w:rsidRDefault="00AE12C6" w:rsidP="00AE12C6">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28404E" w:rsidRPr="003A2817" w:rsidRDefault="00657C55" w:rsidP="0028404E">
      <w:pPr>
        <w:widowControl w:val="0"/>
        <w:tabs>
          <w:tab w:val="num"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C423A3" w:rsidRPr="003A2817" w:rsidRDefault="0029151F" w:rsidP="003B4168">
      <w:pPr>
        <w:widowControl w:val="0"/>
        <w:tabs>
          <w:tab w:val="num" w:pos="993"/>
        </w:tabs>
        <w:suppressAutoHyphens/>
        <w:autoSpaceDE w:val="0"/>
        <w:spacing w:after="0" w:line="240" w:lineRule="auto"/>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57C55" w:rsidRPr="003A2817" w:rsidRDefault="00657C55" w:rsidP="00657C55">
      <w:pPr>
        <w:widowControl w:val="0"/>
        <w:suppressAutoHyphens/>
        <w:autoSpaceDE w:val="0"/>
        <w:spacing w:after="0" w:line="200" w:lineRule="atLeast"/>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bCs/>
          <w:kern w:val="2"/>
          <w:sz w:val="24"/>
          <w:szCs w:val="24"/>
          <w:lang w:eastAsia="ar-SA"/>
        </w:rPr>
        <w:t>Задачи программы:</w:t>
      </w:r>
    </w:p>
    <w:p w:rsidR="0074769B" w:rsidRPr="003A2817" w:rsidRDefault="0074769B" w:rsidP="0074769B">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районе.</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района.</w:t>
      </w:r>
    </w:p>
    <w:p w:rsidR="00085629" w:rsidRPr="003A2817" w:rsidRDefault="00085629" w:rsidP="00085629">
      <w:pPr>
        <w:widowControl w:val="0"/>
        <w:numPr>
          <w:ilvl w:val="0"/>
          <w:numId w:val="10"/>
        </w:numPr>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236D3F" w:rsidRPr="003A2817" w:rsidRDefault="00236D3F" w:rsidP="00236D3F">
      <w:pPr>
        <w:pStyle w:val="af3"/>
        <w:numPr>
          <w:ilvl w:val="0"/>
          <w:numId w:val="10"/>
        </w:numPr>
        <w:suppressAutoHyphens/>
        <w:rPr>
          <w:sz w:val="24"/>
          <w:szCs w:val="24"/>
          <w:lang w:eastAsia="ar-SA"/>
        </w:rPr>
      </w:pPr>
      <w:r w:rsidRPr="003A2817">
        <w:rPr>
          <w:sz w:val="24"/>
          <w:szCs w:val="24"/>
          <w:lang w:eastAsia="ar-SA"/>
        </w:rPr>
        <w:t>Поддержка социально ориентированных некоммерческих организаций.</w:t>
      </w:r>
    </w:p>
    <w:p w:rsidR="004E5EFF" w:rsidRPr="003A2817" w:rsidRDefault="004E5EFF"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мероприятий муниципальной  программы позволит: </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1) у</w:t>
      </w:r>
      <w:r w:rsidRPr="003A2817">
        <w:rPr>
          <w:rFonts w:ascii="Times New Roman" w:eastAsia="Times New Roman" w:hAnsi="Times New Roman" w:cs="Times New Roman"/>
          <w:sz w:val="24"/>
          <w:szCs w:val="24"/>
          <w:lang w:eastAsia="ar-SA"/>
        </w:rPr>
        <w:t xml:space="preserve">величить долю граждан, систематически занимающихся физической культурой и спортом, от общей численности населения,  с </w:t>
      </w:r>
      <w:r w:rsidR="0037453B" w:rsidRPr="003A2817">
        <w:rPr>
          <w:rFonts w:ascii="Times New Roman" w:eastAsia="Times New Roman" w:hAnsi="Times New Roman" w:cs="Times New Roman"/>
          <w:sz w:val="24"/>
          <w:szCs w:val="24"/>
          <w:lang w:eastAsia="ar-SA"/>
        </w:rPr>
        <w:t>45,4</w:t>
      </w:r>
      <w:r w:rsidRPr="003A2817">
        <w:rPr>
          <w:rFonts w:ascii="Times New Roman" w:eastAsia="Times New Roman" w:hAnsi="Times New Roman" w:cs="Times New Roman"/>
          <w:sz w:val="24"/>
          <w:szCs w:val="24"/>
          <w:lang w:eastAsia="ar-SA"/>
        </w:rPr>
        <w:t xml:space="preserve"> до 5</w:t>
      </w:r>
      <w:r w:rsidR="00EA3E61"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процентов;</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увеличить численность населения, систематически занимающегося физической культурой и спортом, с 2</w:t>
      </w:r>
      <w:r w:rsidR="0037453B" w:rsidRPr="003A2817">
        <w:rPr>
          <w:rFonts w:ascii="Times New Roman" w:eastAsia="Times New Roman" w:hAnsi="Times New Roman" w:cs="Times New Roman"/>
          <w:sz w:val="24"/>
          <w:szCs w:val="24"/>
          <w:lang w:eastAsia="ar-SA"/>
        </w:rPr>
        <w:t>6169</w:t>
      </w:r>
      <w:r w:rsidRPr="003A2817">
        <w:rPr>
          <w:rFonts w:ascii="Times New Roman" w:eastAsia="Times New Roman" w:hAnsi="Times New Roman" w:cs="Times New Roman"/>
          <w:sz w:val="24"/>
          <w:szCs w:val="24"/>
          <w:lang w:eastAsia="ar-SA"/>
        </w:rPr>
        <w:t xml:space="preserve"> до 3</w:t>
      </w:r>
      <w:r w:rsidR="00EA3E61" w:rsidRPr="003A2817">
        <w:rPr>
          <w:rFonts w:ascii="Times New Roman" w:eastAsia="Times New Roman" w:hAnsi="Times New Roman" w:cs="Times New Roman"/>
          <w:sz w:val="24"/>
          <w:szCs w:val="24"/>
          <w:lang w:eastAsia="ar-SA"/>
        </w:rPr>
        <w:t>0550</w:t>
      </w:r>
      <w:r w:rsidRPr="003A2817">
        <w:rPr>
          <w:rFonts w:ascii="Times New Roman" w:eastAsia="Times New Roman" w:hAnsi="Times New Roman" w:cs="Times New Roman"/>
          <w:sz w:val="24"/>
          <w:szCs w:val="24"/>
          <w:lang w:eastAsia="ar-SA"/>
        </w:rPr>
        <w:t xml:space="preserve">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3) 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EA3E61" w:rsidRPr="003A2817">
        <w:rPr>
          <w:rFonts w:ascii="Times New Roman" w:hAnsi="Times New Roman" w:cs="Times New Roman"/>
          <w:sz w:val="24"/>
          <w:szCs w:val="24"/>
          <w:lang w:eastAsia="ar-SA"/>
        </w:rPr>
        <w:t>2</w:t>
      </w:r>
      <w:r w:rsidRPr="003A2817">
        <w:rPr>
          <w:rFonts w:ascii="Times New Roman" w:hAnsi="Times New Roman" w:cs="Times New Roman"/>
          <w:sz w:val="24"/>
          <w:szCs w:val="24"/>
          <w:lang w:eastAsia="ar-SA"/>
        </w:rPr>
        <w:t xml:space="preserve"> процентов;</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4) увеличить численность детей и молодежи, участвующих в  мероприятиях патриотической, научной, творческой, культурной направленности, с 5100  до 6</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00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5) увеличить количество мероприятий для молодежи, с 85 до 1</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 единиц;</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увеличить </w:t>
      </w:r>
      <w:r w:rsidR="00306976" w:rsidRPr="003A2817">
        <w:rPr>
          <w:rFonts w:ascii="Times New Roman" w:eastAsia="Times New Roman" w:hAnsi="Times New Roman"/>
          <w:sz w:val="24"/>
          <w:szCs w:val="24"/>
          <w:lang w:eastAsia="ar-SA"/>
        </w:rPr>
        <w:t>долю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xml:space="preserve">, с </w:t>
      </w:r>
      <w:r w:rsidR="00EA3E61" w:rsidRPr="003A2817">
        <w:rPr>
          <w:rFonts w:ascii="Times New Roman" w:eastAsia="Times New Roman" w:hAnsi="Times New Roman" w:cs="Times New Roman"/>
          <w:sz w:val="24"/>
          <w:szCs w:val="24"/>
          <w:lang w:eastAsia="ar-SA"/>
        </w:rPr>
        <w:t>87,5</w:t>
      </w:r>
      <w:r w:rsidRPr="003A2817">
        <w:rPr>
          <w:rFonts w:ascii="Times New Roman" w:eastAsia="Times New Roman" w:hAnsi="Times New Roman" w:cs="Times New Roman"/>
          <w:sz w:val="24"/>
          <w:szCs w:val="24"/>
          <w:lang w:eastAsia="ar-SA"/>
        </w:rPr>
        <w:t xml:space="preserve"> до </w:t>
      </w:r>
      <w:r w:rsidR="00EA3E61" w:rsidRPr="003A2817">
        <w:rPr>
          <w:rFonts w:ascii="Times New Roman" w:eastAsia="Times New Roman" w:hAnsi="Times New Roman" w:cs="Times New Roman"/>
          <w:sz w:val="24"/>
          <w:szCs w:val="24"/>
          <w:lang w:eastAsia="ar-SA"/>
        </w:rPr>
        <w:t>87,8</w:t>
      </w:r>
      <w:r w:rsidRPr="003A2817">
        <w:rPr>
          <w:rFonts w:ascii="Times New Roman" w:eastAsia="Times New Roman" w:hAnsi="Times New Roman" w:cs="Times New Roman"/>
          <w:sz w:val="24"/>
          <w:szCs w:val="24"/>
          <w:lang w:eastAsia="ar-SA"/>
        </w:rPr>
        <w:t xml:space="preserve"> процентов;</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786A8E"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8</w:t>
      </w:r>
      <w:r w:rsidR="00786A8E" w:rsidRPr="003A2817">
        <w:rPr>
          <w:rFonts w:ascii="Times New Roman" w:eastAsia="Times New Roman" w:hAnsi="Times New Roman" w:cs="Times New Roman"/>
          <w:sz w:val="24"/>
          <w:szCs w:val="24"/>
          <w:lang w:eastAsia="ar-SA"/>
        </w:rPr>
        <w:t xml:space="preserve">) увеличить количество </w:t>
      </w:r>
      <w:r w:rsidR="008B39B3" w:rsidRPr="003A2817">
        <w:rPr>
          <w:rFonts w:ascii="Times New Roman" w:eastAsia="Times New Roman" w:hAnsi="Times New Roman" w:cs="Times New Roman"/>
          <w:sz w:val="24"/>
          <w:szCs w:val="24"/>
          <w:lang w:eastAsia="ar-SA"/>
        </w:rPr>
        <w:t>участников</w:t>
      </w:r>
      <w:r w:rsidR="00235EDF" w:rsidRPr="003A2817">
        <w:rPr>
          <w:rFonts w:ascii="Times New Roman" w:eastAsia="Times New Roman" w:hAnsi="Times New Roman" w:cs="Times New Roman"/>
          <w:sz w:val="24"/>
          <w:szCs w:val="24"/>
          <w:lang w:eastAsia="ar-SA"/>
        </w:rPr>
        <w:t xml:space="preserve">мероприятий, </w:t>
      </w:r>
      <w:r w:rsidR="00786A8E" w:rsidRPr="003A2817">
        <w:rPr>
          <w:rFonts w:ascii="Times New Roman" w:eastAsia="Times New Roman" w:hAnsi="Times New Roman" w:cs="Times New Roman"/>
          <w:sz w:val="24"/>
          <w:szCs w:val="24"/>
          <w:lang w:eastAsia="ar-SA"/>
        </w:rPr>
        <w:t>проводимых для отдельных категорий граждан,  с</w:t>
      </w:r>
      <w:r w:rsidR="00726A8B" w:rsidRPr="003A2817">
        <w:rPr>
          <w:rFonts w:ascii="Times New Roman" w:eastAsia="Times New Roman" w:hAnsi="Times New Roman" w:cs="Times New Roman"/>
          <w:sz w:val="24"/>
          <w:szCs w:val="24"/>
          <w:lang w:eastAsia="ar-SA"/>
        </w:rPr>
        <w:t>о</w:t>
      </w:r>
      <w:r w:rsidR="008B39B3" w:rsidRPr="003A2817">
        <w:rPr>
          <w:rFonts w:ascii="Times New Roman" w:eastAsia="Times New Roman" w:hAnsi="Times New Roman" w:cs="Times New Roman"/>
          <w:sz w:val="24"/>
          <w:szCs w:val="24"/>
          <w:lang w:eastAsia="ar-SA"/>
        </w:rPr>
        <w:t>100</w:t>
      </w:r>
      <w:r w:rsidR="00786A8E" w:rsidRPr="003A2817">
        <w:rPr>
          <w:rFonts w:ascii="Times New Roman" w:eastAsia="Times New Roman" w:hAnsi="Times New Roman" w:cs="Times New Roman"/>
          <w:sz w:val="24"/>
          <w:szCs w:val="24"/>
          <w:lang w:eastAsia="ar-SA"/>
        </w:rPr>
        <w:t xml:space="preserve"> до </w:t>
      </w:r>
      <w:r w:rsidR="008B39B3" w:rsidRPr="003A2817">
        <w:rPr>
          <w:rFonts w:ascii="Times New Roman" w:eastAsia="Times New Roman" w:hAnsi="Times New Roman" w:cs="Times New Roman"/>
          <w:sz w:val="24"/>
          <w:szCs w:val="24"/>
          <w:lang w:eastAsia="ar-SA"/>
        </w:rPr>
        <w:t>1</w:t>
      </w:r>
      <w:r w:rsidR="00EA3E61" w:rsidRPr="003A2817">
        <w:rPr>
          <w:rFonts w:ascii="Times New Roman" w:eastAsia="Times New Roman" w:hAnsi="Times New Roman" w:cs="Times New Roman"/>
          <w:sz w:val="24"/>
          <w:szCs w:val="24"/>
          <w:lang w:eastAsia="ar-SA"/>
        </w:rPr>
        <w:t>3</w:t>
      </w:r>
      <w:r w:rsidR="008B39B3" w:rsidRPr="003A2817">
        <w:rPr>
          <w:rFonts w:ascii="Times New Roman" w:eastAsia="Times New Roman" w:hAnsi="Times New Roman" w:cs="Times New Roman"/>
          <w:sz w:val="24"/>
          <w:szCs w:val="24"/>
          <w:lang w:eastAsia="ar-SA"/>
        </w:rPr>
        <w:t>0человек</w:t>
      </w:r>
      <w:r w:rsidR="00786A8E" w:rsidRPr="003A2817">
        <w:rPr>
          <w:rFonts w:ascii="Times New Roman" w:eastAsia="Times New Roman" w:hAnsi="Times New Roman" w:cs="Times New Roman"/>
          <w:sz w:val="24"/>
          <w:szCs w:val="24"/>
          <w:lang w:eastAsia="ar-SA"/>
        </w:rPr>
        <w:t>;</w:t>
      </w:r>
    </w:p>
    <w:p w:rsidR="00F62AC4" w:rsidRPr="003A2817" w:rsidRDefault="00306976" w:rsidP="00F62AC4">
      <w:pPr>
        <w:suppressAutoHyphens/>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9</w:t>
      </w:r>
      <w:r w:rsidR="00DE1F32" w:rsidRPr="003A2817">
        <w:rPr>
          <w:rFonts w:ascii="Times New Roman" w:eastAsia="Times New Roman" w:hAnsi="Times New Roman" w:cs="Times New Roman"/>
          <w:sz w:val="24"/>
          <w:szCs w:val="24"/>
          <w:lang w:eastAsia="ar-SA"/>
        </w:rPr>
        <w:t xml:space="preserve">) увеличить количество </w:t>
      </w:r>
      <w:r w:rsidR="00DE1F32" w:rsidRPr="003A2817">
        <w:rPr>
          <w:rFonts w:ascii="Times New Roman" w:eastAsia="Arial" w:hAnsi="Times New Roman" w:cs="Times New Roman"/>
          <w:sz w:val="24"/>
          <w:szCs w:val="24"/>
          <w:lang w:eastAsia="ar-SA"/>
        </w:rPr>
        <w:t xml:space="preserve">СОНКО, получивших имущественную поддержку </w:t>
      </w:r>
      <w:r w:rsidR="001645C7" w:rsidRPr="003A2817">
        <w:rPr>
          <w:rFonts w:ascii="Times New Roman" w:eastAsia="Arial" w:hAnsi="Times New Roman" w:cs="Times New Roman"/>
          <w:sz w:val="24"/>
          <w:szCs w:val="24"/>
          <w:lang w:eastAsia="ar-SA"/>
        </w:rPr>
        <w:t xml:space="preserve">с 9 до 11   </w:t>
      </w:r>
      <w:r w:rsidR="00DE1F32" w:rsidRPr="003A2817">
        <w:rPr>
          <w:rFonts w:ascii="Times New Roman" w:eastAsia="Arial" w:hAnsi="Times New Roman" w:cs="Times New Roman"/>
          <w:sz w:val="24"/>
          <w:szCs w:val="24"/>
          <w:lang w:eastAsia="ar-SA"/>
        </w:rPr>
        <w:t>единиц;</w:t>
      </w:r>
    </w:p>
    <w:p w:rsidR="00DE1F32" w:rsidRPr="003A2817" w:rsidRDefault="00306976" w:rsidP="00DE1F32">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  10</w:t>
      </w:r>
      <w:r w:rsidR="00DE1F32" w:rsidRPr="003A2817">
        <w:rPr>
          <w:rFonts w:ascii="Times New Roman" w:eastAsia="Arial" w:hAnsi="Times New Roman" w:cs="Times New Roman"/>
          <w:sz w:val="24"/>
          <w:szCs w:val="24"/>
          <w:lang w:eastAsia="ar-SA"/>
        </w:rPr>
        <w:t>) увеличить количество материалов СОНКО, размещенных на и</w:t>
      </w:r>
      <w:r w:rsidR="00073A8A" w:rsidRPr="003A2817">
        <w:rPr>
          <w:rFonts w:ascii="Times New Roman" w:eastAsia="Arial" w:hAnsi="Times New Roman" w:cs="Times New Roman"/>
          <w:sz w:val="24"/>
          <w:szCs w:val="24"/>
          <w:lang w:eastAsia="ar-SA"/>
        </w:rPr>
        <w:t xml:space="preserve">нформационных ресурсах </w:t>
      </w:r>
      <w:r w:rsidR="001645C7" w:rsidRPr="003A2817">
        <w:rPr>
          <w:rFonts w:ascii="Times New Roman" w:eastAsia="Arial" w:hAnsi="Times New Roman" w:cs="Times New Roman"/>
          <w:sz w:val="24"/>
          <w:szCs w:val="24"/>
          <w:lang w:eastAsia="ar-SA"/>
        </w:rPr>
        <w:t>с 25 до 35 единиц</w:t>
      </w:r>
      <w:r w:rsidR="00073A8A" w:rsidRPr="003A2817">
        <w:rPr>
          <w:rFonts w:ascii="Times New Roman" w:eastAsia="Arial" w:hAnsi="Times New Roman" w:cs="Times New Roman"/>
          <w:sz w:val="24"/>
          <w:szCs w:val="24"/>
          <w:lang w:eastAsia="ar-SA"/>
        </w:rPr>
        <w:t>;</w:t>
      </w:r>
    </w:p>
    <w:p w:rsidR="003B1C09" w:rsidRPr="003A2817" w:rsidRDefault="00306976" w:rsidP="003B1C09">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11</w:t>
      </w:r>
      <w:r w:rsidR="003B1C09" w:rsidRPr="003A2817">
        <w:rPr>
          <w:rFonts w:ascii="Times New Roman" w:eastAsia="Times New Roman" w:hAnsi="Times New Roman" w:cs="Times New Roman"/>
          <w:sz w:val="24"/>
          <w:szCs w:val="24"/>
          <w:lang w:eastAsia="ar-SA"/>
        </w:rPr>
        <w:t>) увеличить к</w:t>
      </w:r>
      <w:r w:rsidR="003B1C09" w:rsidRPr="003A2817">
        <w:rPr>
          <w:rFonts w:ascii="Times New Roman" w:eastAsia="Arial" w:hAnsi="Times New Roman" w:cs="Times New Roman"/>
          <w:sz w:val="24"/>
          <w:szCs w:val="24"/>
          <w:lang w:eastAsia="ar-SA"/>
        </w:rPr>
        <w:t>оличество СОНКО, получивших конс</w:t>
      </w:r>
      <w:r w:rsidR="00073A8A" w:rsidRPr="003A2817">
        <w:rPr>
          <w:rFonts w:ascii="Times New Roman" w:eastAsia="Arial" w:hAnsi="Times New Roman" w:cs="Times New Roman"/>
          <w:sz w:val="24"/>
          <w:szCs w:val="24"/>
          <w:lang w:eastAsia="ar-SA"/>
        </w:rPr>
        <w:t xml:space="preserve">ультационную поддержку </w:t>
      </w:r>
      <w:r w:rsidR="001645C7" w:rsidRPr="003A2817">
        <w:rPr>
          <w:rFonts w:ascii="Times New Roman" w:eastAsia="Arial" w:hAnsi="Times New Roman" w:cs="Times New Roman"/>
          <w:sz w:val="24"/>
          <w:szCs w:val="24"/>
          <w:lang w:eastAsia="ar-SA"/>
        </w:rPr>
        <w:t xml:space="preserve">с 14 до 23 </w:t>
      </w:r>
      <w:r w:rsidR="00073A8A" w:rsidRPr="003A2817">
        <w:rPr>
          <w:rFonts w:ascii="Times New Roman" w:eastAsia="Arial" w:hAnsi="Times New Roman" w:cs="Times New Roman"/>
          <w:sz w:val="24"/>
          <w:szCs w:val="24"/>
          <w:lang w:eastAsia="ar-SA"/>
        </w:rPr>
        <w:t>единиц;</w:t>
      </w:r>
    </w:p>
    <w:p w:rsidR="00F62AC4"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12</w:t>
      </w:r>
      <w:r w:rsidR="003B1C09" w:rsidRPr="003A2817">
        <w:rPr>
          <w:rFonts w:ascii="Times New Roman" w:eastAsia="Times New Roman" w:hAnsi="Times New Roman" w:cs="Times New Roman"/>
          <w:sz w:val="24"/>
          <w:szCs w:val="24"/>
          <w:lang w:eastAsia="ar-SA"/>
        </w:rPr>
        <w:t xml:space="preserve">) </w:t>
      </w:r>
      <w:r w:rsidR="00073A8A" w:rsidRPr="003A2817">
        <w:rPr>
          <w:rFonts w:ascii="Times New Roman" w:eastAsia="Times New Roman" w:hAnsi="Times New Roman" w:cs="Times New Roman"/>
          <w:sz w:val="24"/>
          <w:szCs w:val="24"/>
          <w:lang w:eastAsia="ar-SA"/>
        </w:rPr>
        <w:t>увеличить к</w:t>
      </w:r>
      <w:r w:rsidR="00073A8A" w:rsidRPr="003A2817">
        <w:rPr>
          <w:rFonts w:ascii="Times New Roman" w:eastAsia="Arial" w:hAnsi="Times New Roman" w:cs="Times New Roman"/>
          <w:sz w:val="24"/>
          <w:szCs w:val="24"/>
          <w:lang w:eastAsia="ar-SA"/>
        </w:rPr>
        <w:t xml:space="preserve">оличество социально ориентированных некоммерческих организаций </w:t>
      </w:r>
      <w:r w:rsidR="001645C7" w:rsidRPr="003A2817">
        <w:rPr>
          <w:rFonts w:ascii="Times New Roman" w:eastAsia="Arial" w:hAnsi="Times New Roman" w:cs="Times New Roman"/>
          <w:sz w:val="24"/>
          <w:szCs w:val="24"/>
          <w:lang w:eastAsia="ar-SA"/>
        </w:rPr>
        <w:t>с 3</w:t>
      </w:r>
      <w:r w:rsidR="00F46E1E" w:rsidRPr="003A2817">
        <w:rPr>
          <w:rFonts w:ascii="Times New Roman" w:eastAsia="Arial" w:hAnsi="Times New Roman" w:cs="Times New Roman"/>
          <w:sz w:val="24"/>
          <w:szCs w:val="24"/>
          <w:lang w:eastAsia="ar-SA"/>
        </w:rPr>
        <w:t>8</w:t>
      </w:r>
      <w:r w:rsidR="001645C7" w:rsidRPr="003A2817">
        <w:rPr>
          <w:rFonts w:ascii="Times New Roman" w:eastAsia="Arial" w:hAnsi="Times New Roman" w:cs="Times New Roman"/>
          <w:sz w:val="24"/>
          <w:szCs w:val="24"/>
          <w:lang w:eastAsia="ar-SA"/>
        </w:rPr>
        <w:t xml:space="preserve"> до </w:t>
      </w:r>
      <w:r w:rsidR="00F46E1E" w:rsidRPr="003A2817">
        <w:rPr>
          <w:rFonts w:ascii="Times New Roman" w:eastAsia="Arial" w:hAnsi="Times New Roman" w:cs="Times New Roman"/>
          <w:sz w:val="24"/>
          <w:szCs w:val="24"/>
          <w:lang w:eastAsia="ar-SA"/>
        </w:rPr>
        <w:t>40</w:t>
      </w:r>
      <w:r w:rsidR="00073A8A" w:rsidRPr="003A2817">
        <w:rPr>
          <w:rFonts w:ascii="Times New Roman" w:eastAsia="Arial" w:hAnsi="Times New Roman" w:cs="Times New Roman"/>
          <w:sz w:val="24"/>
          <w:szCs w:val="24"/>
          <w:lang w:eastAsia="ar-SA"/>
        </w:rPr>
        <w:t>един</w:t>
      </w:r>
      <w:r w:rsidR="001645C7" w:rsidRPr="003A2817">
        <w:rPr>
          <w:rFonts w:ascii="Times New Roman" w:eastAsia="Arial" w:hAnsi="Times New Roman" w:cs="Times New Roman"/>
          <w:sz w:val="24"/>
          <w:szCs w:val="24"/>
          <w:lang w:eastAsia="ar-SA"/>
        </w:rPr>
        <w:t>иц</w:t>
      </w:r>
      <w:r w:rsidR="00073A8A" w:rsidRPr="003A2817">
        <w:rPr>
          <w:rFonts w:ascii="Times New Roman" w:eastAsia="Arial" w:hAnsi="Times New Roman" w:cs="Times New Roman"/>
          <w:sz w:val="24"/>
          <w:szCs w:val="24"/>
          <w:lang w:eastAsia="ar-SA"/>
        </w:rPr>
        <w:t>.</w:t>
      </w:r>
    </w:p>
    <w:p w:rsidR="005A6C71" w:rsidRPr="003A2817" w:rsidRDefault="005A6C71"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муниципальной программы</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lang w:eastAsia="ar-SA"/>
        </w:rPr>
      </w:pPr>
    </w:p>
    <w:p w:rsidR="00657C55" w:rsidRPr="003A2817" w:rsidRDefault="00657C55" w:rsidP="006D5481">
      <w:pPr>
        <w:suppressAutoHyphens/>
        <w:autoSpaceDE w:val="0"/>
        <w:spacing w:after="0" w:line="200" w:lineRule="atLeast"/>
        <w:ind w:firstLine="709"/>
        <w:jc w:val="center"/>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Программа реализуется в один этап с 20</w:t>
      </w:r>
      <w:r w:rsidR="006D5481" w:rsidRPr="003A2817">
        <w:rPr>
          <w:rFonts w:ascii="Times New Roman" w:eastAsia="Arial" w:hAnsi="Times New Roman" w:cs="Arial"/>
          <w:kern w:val="2"/>
          <w:sz w:val="24"/>
          <w:szCs w:val="24"/>
          <w:lang w:eastAsia="ar-SA"/>
        </w:rPr>
        <w:t>20</w:t>
      </w:r>
      <w:r w:rsidRPr="003A2817">
        <w:rPr>
          <w:rFonts w:ascii="Times New Roman" w:eastAsia="Arial" w:hAnsi="Times New Roman" w:cs="Arial"/>
          <w:kern w:val="2"/>
          <w:sz w:val="24"/>
          <w:szCs w:val="24"/>
          <w:lang w:eastAsia="ar-SA"/>
        </w:rPr>
        <w:t xml:space="preserve"> по 202</w:t>
      </w:r>
      <w:r w:rsidR="00B51848" w:rsidRPr="003A2817">
        <w:rPr>
          <w:rFonts w:ascii="Times New Roman" w:eastAsia="Arial" w:hAnsi="Times New Roman" w:cs="Arial"/>
          <w:kern w:val="2"/>
          <w:sz w:val="24"/>
          <w:szCs w:val="24"/>
          <w:lang w:eastAsia="ar-SA"/>
        </w:rPr>
        <w:t>4</w:t>
      </w:r>
      <w:r w:rsidRPr="003A2817">
        <w:rPr>
          <w:rFonts w:ascii="Times New Roman" w:eastAsia="Arial" w:hAnsi="Times New Roman" w:cs="Arial"/>
          <w:kern w:val="2"/>
          <w:sz w:val="24"/>
          <w:szCs w:val="24"/>
          <w:lang w:eastAsia="ar-SA"/>
        </w:rPr>
        <w:t xml:space="preserve"> годы.</w:t>
      </w:r>
    </w:p>
    <w:p w:rsidR="00EB3605" w:rsidRPr="003A2817" w:rsidRDefault="00EB360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Меры правового регулирования муниципальной программы</w:t>
      </w:r>
    </w:p>
    <w:p w:rsidR="00D261B9" w:rsidRPr="003A2817" w:rsidRDefault="00D261B9"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Реализация подпрограмм и основного мероприятия муниципальной программы осуществляется в соответствии с федеральным законодательством, законодательством Тульской области и нормативно-правовыми актами органов местного самоуправления.</w:t>
      </w:r>
    </w:p>
    <w:p w:rsidR="00657C55" w:rsidRPr="003A2817" w:rsidRDefault="00657C55" w:rsidP="00657C55">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p>
    <w:tbl>
      <w:tblPr>
        <w:tblW w:w="10206" w:type="dxa"/>
        <w:tblInd w:w="108" w:type="dxa"/>
        <w:tblLayout w:type="fixed"/>
        <w:tblLook w:val="04A0" w:firstRow="1" w:lastRow="0" w:firstColumn="1" w:lastColumn="0" w:noHBand="0" w:noVBand="1"/>
      </w:tblPr>
      <w:tblGrid>
        <w:gridCol w:w="435"/>
        <w:gridCol w:w="1875"/>
        <w:gridCol w:w="2325"/>
        <w:gridCol w:w="1020"/>
        <w:gridCol w:w="1753"/>
        <w:gridCol w:w="2798"/>
      </w:tblGrid>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N </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Наименование основного мероприятия</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Вид НПА</w:t>
            </w:r>
          </w:p>
        </w:tc>
        <w:tc>
          <w:tcPr>
            <w:tcW w:w="1020"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Сроки</w:t>
            </w:r>
          </w:p>
        </w:tc>
        <w:tc>
          <w:tcPr>
            <w:tcW w:w="1753"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Исполнитель</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Ожидаемый результат</w:t>
            </w:r>
          </w:p>
        </w:tc>
      </w:tr>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020"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Меры социальной поддержки работников муниципальных учреждений образования </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Закон Тульской области </w:t>
            </w:r>
          </w:p>
          <w:p w:rsidR="00360844" w:rsidRPr="003A2817" w:rsidRDefault="00360844" w:rsidP="00256550">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от 30.09 2013  №1989 (с изм. от 01.04.2019)-ЗТО «Об образовании»</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Улучшение материального положения работников муниципальных учреждений </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Ежемесячная доплата почетным гражданам</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12.05.2015  № 890 «Об утверждении Порядка осуществления ежемесячной денежной выплаты лицам, удостоенным Звания «Почетный гражданин города и района» и Порядка осуществления единовременной денежной выплаты на погребение лиц, удостоенных Звания «Поче</w:t>
            </w:r>
            <w:r w:rsidR="00EF01B2" w:rsidRPr="003A2817">
              <w:rPr>
                <w:rFonts w:ascii="Times New Roman" w:eastAsia="Times New Roman" w:hAnsi="Times New Roman" w:cs="Times New Roman"/>
                <w:sz w:val="18"/>
                <w:szCs w:val="18"/>
                <w:lang w:eastAsia="ar-SA"/>
              </w:rPr>
              <w:t>тный гражданин города и района».</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Повышение качества жизни   граждан, имеющих заслуги перед городом и районом</w:t>
            </w:r>
          </w:p>
        </w:tc>
      </w:tr>
      <w:tr w:rsidR="00657C55" w:rsidRPr="003A2817" w:rsidTr="008122DC">
        <w:trPr>
          <w:trHeight w:val="445"/>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Ежемесячная доплата к трудовой пенсии лицам, замещавшим муниципальные должности и за выслугу лет</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eastAsia="ar-SA"/>
              </w:rPr>
              <w:t>Законы Тульской области: от 25.07.2005  № 610-ЗТО «О пенсии за выслугу лет государственным гражданским служащим Тульской области и муниципальным служащим в Тульской области»;</w:t>
            </w:r>
          </w:p>
          <w:p w:rsidR="00657C55" w:rsidRPr="003A2817"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 xml:space="preserve">от </w:t>
            </w:r>
            <w:r w:rsidRPr="003A2817">
              <w:rPr>
                <w:rFonts w:ascii="Times New Roman" w:eastAsia="Times New Roman" w:hAnsi="Times New Roman" w:cs="Times New Roman"/>
                <w:sz w:val="18"/>
                <w:szCs w:val="18"/>
                <w:lang w:eastAsia="ar-SA"/>
              </w:rPr>
              <w:t>25.07.2005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 Решение Собрания представителей муниципального образования Алексинский район от 19.11.2008 № 11(45).23 «Об утверждении Положения о пенсии за выслугу лет муниципальным служащим органов местного самоуправления муниципального образования Алексинский район и Положения о ежемесячной доплате к трудовой пенсии лицам, замещавшим муниципальные должности в органах местного самоуправления муниципального образования Алексинский район»</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3A2817" w:rsidRDefault="002B772B"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w:t>
            </w:r>
            <w:r w:rsidR="00C7483E" w:rsidRPr="003A2817">
              <w:rPr>
                <w:rFonts w:ascii="Times New Roman" w:eastAsia="Times New Roman" w:hAnsi="Times New Roman" w:cs="Times New Roman"/>
                <w:sz w:val="18"/>
                <w:szCs w:val="18"/>
                <w:lang w:eastAsia="ar-SA"/>
              </w:rPr>
              <w:t>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Управление по бюджету и финансам </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B0B59" w:rsidRPr="003A2817" w:rsidTr="008122DC">
        <w:trPr>
          <w:trHeight w:val="2610"/>
        </w:trPr>
        <w:tc>
          <w:tcPr>
            <w:tcW w:w="43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4.</w:t>
            </w:r>
          </w:p>
        </w:tc>
        <w:tc>
          <w:tcPr>
            <w:tcW w:w="187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Единовременная выплата материальной помощи семьям при рождении 3-го и последующего детей</w:t>
            </w:r>
          </w:p>
        </w:tc>
        <w:tc>
          <w:tcPr>
            <w:tcW w:w="232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11.03.2015 № 440 «Об утверждении правил по назначению и выплате единовременной материальной помощи семьям при рождении третьего или последующих детей в муниципальном образовании город </w:t>
            </w:r>
            <w:r w:rsidR="00391239" w:rsidRPr="003A2817">
              <w:rPr>
                <w:rFonts w:ascii="Times New Roman" w:eastAsia="Times New Roman" w:hAnsi="Times New Roman" w:cs="Times New Roman"/>
                <w:sz w:val="18"/>
                <w:szCs w:val="18"/>
                <w:lang w:eastAsia="ar-SA"/>
              </w:rPr>
              <w:t>Алексин</w:t>
            </w:r>
            <w:r w:rsidR="0098331F" w:rsidRPr="003A2817">
              <w:rPr>
                <w:rFonts w:ascii="Times New Roman" w:eastAsia="Times New Roman" w:hAnsi="Times New Roman" w:cs="Times New Roman"/>
                <w:sz w:val="18"/>
                <w:szCs w:val="18"/>
                <w:lang w:eastAsia="ar-SA"/>
              </w:rPr>
              <w:t>»</w:t>
            </w:r>
            <w:r w:rsidR="00391239"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auto"/>
              <w:right w:val="nil"/>
            </w:tcBorders>
            <w:hideMark/>
          </w:tcPr>
          <w:p w:rsidR="009B0B59"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295DC5">
        <w:trPr>
          <w:trHeight w:val="273"/>
        </w:trPr>
        <w:tc>
          <w:tcPr>
            <w:tcW w:w="43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187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Единовременная выплата при рождении первого ребенка у женщин, не достигших 25 лет на день рождения ребенка</w:t>
            </w:r>
          </w:p>
        </w:tc>
        <w:tc>
          <w:tcPr>
            <w:tcW w:w="2325"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10.03.2020 № 362 «Об утверждении правил о предоставлении единовременной выплаты при рождении первого ребенка у женщин, недостигщих возраста 25 лет на день рождения ребенка».</w:t>
            </w:r>
          </w:p>
        </w:tc>
        <w:tc>
          <w:tcPr>
            <w:tcW w:w="1020" w:type="dxa"/>
            <w:tcBorders>
              <w:top w:val="single" w:sz="4" w:space="0" w:color="auto"/>
              <w:left w:val="single" w:sz="4" w:space="0" w:color="000000"/>
              <w:bottom w:val="single" w:sz="4" w:space="0" w:color="000000"/>
              <w:right w:val="nil"/>
            </w:tcBorders>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c>
          <w:tcPr>
            <w:tcW w:w="1875" w:type="dxa"/>
            <w:tcBorders>
              <w:top w:val="single" w:sz="4" w:space="0" w:color="000000"/>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Предоставление на конкурсной основе   грантов СОНКО   </w:t>
            </w: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Алексинский район от 30.07.2019 №1504 «О муниципальных грантах, предоставляемых из бюджета муниципального образования город Алексин социально ориентированным некоммерческим  организациям для осуществления социально-значимых программ, мероприятий и общественно-гражданских инициатив в муниципальном образовании город Алексин».</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Arial" w:hAnsi="Times New Roman" w:cs="Times New Roman"/>
                <w:bCs/>
                <w:sz w:val="18"/>
                <w:szCs w:val="18"/>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7.</w:t>
            </w:r>
          </w:p>
        </w:tc>
        <w:tc>
          <w:tcPr>
            <w:tcW w:w="187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Организация отдыха и оздоровления детей </w:t>
            </w: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«Об организации отдыха, оздоровления, временной занятости детей и подростков в муниципальном образовании».</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Обеспечение доступности оздоровительных услуг для детей</w:t>
            </w:r>
          </w:p>
        </w:tc>
      </w:tr>
    </w:tbl>
    <w:p w:rsidR="00463DAE" w:rsidRPr="003A2817" w:rsidRDefault="00463DAE" w:rsidP="003F7E77">
      <w:pPr>
        <w:suppressAutoHyphens/>
        <w:spacing w:after="0" w:line="240" w:lineRule="auto"/>
        <w:jc w:val="center"/>
        <w:rPr>
          <w:rFonts w:ascii="Times New Roman" w:eastAsia="Times New Roman" w:hAnsi="Times New Roman" w:cs="Times New Roman"/>
          <w:b/>
          <w:bCs/>
          <w:sz w:val="24"/>
          <w:szCs w:val="24"/>
          <w:lang w:eastAsia="ar-SA"/>
        </w:rPr>
      </w:pP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657C55" w:rsidRPr="003A2817" w:rsidRDefault="00657C55" w:rsidP="003F7E77">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ПОДПРОГРАММА «Развитие физической культуры и спорта,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приобщение к здоровому образу жизни»</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5"/>
          <w:szCs w:val="25"/>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3071"/>
        <w:gridCol w:w="7135"/>
      </w:tblGrid>
      <w:tr w:rsidR="00657C55" w:rsidRPr="003A2817" w:rsidTr="00584EC7">
        <w:trPr>
          <w:cantSplit/>
          <w:trHeight w:val="543"/>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Ответственный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исполнитель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Комитет по культуре, молодежной политике и спорту </w:t>
            </w:r>
          </w:p>
        </w:tc>
      </w:tr>
      <w:tr w:rsidR="00657C55" w:rsidRPr="003A2817" w:rsidTr="00584EC7">
        <w:trPr>
          <w:cantSplit/>
          <w:trHeight w:val="557"/>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Соисполнители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C03778" w:rsidRPr="003A2817" w:rsidRDefault="00C03778"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p>
        </w:tc>
      </w:tr>
      <w:tr w:rsidR="00657C55" w:rsidRPr="003A2817" w:rsidTr="00584EC7">
        <w:trPr>
          <w:cantSplit/>
          <w:trHeight w:val="297"/>
        </w:trPr>
        <w:tc>
          <w:tcPr>
            <w:tcW w:w="3071" w:type="dxa"/>
            <w:tcBorders>
              <w:top w:val="nil"/>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Участники подпрограммы </w:t>
            </w:r>
          </w:p>
        </w:tc>
        <w:tc>
          <w:tcPr>
            <w:tcW w:w="7135" w:type="dxa"/>
            <w:tcBorders>
              <w:top w:val="nil"/>
              <w:left w:val="single" w:sz="4" w:space="0" w:color="000000"/>
              <w:bottom w:val="single" w:sz="4" w:space="0" w:color="000000"/>
              <w:right w:val="single" w:sz="4" w:space="0" w:color="000000"/>
            </w:tcBorders>
            <w:hideMark/>
          </w:tcPr>
          <w:p w:rsidR="00C03778"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657C55" w:rsidRPr="003A2817" w:rsidRDefault="00C03778" w:rsidP="00CB13E6">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r w:rsidR="00CB13E6" w:rsidRPr="003A2817">
              <w:rPr>
                <w:rFonts w:ascii="Times New Roman" w:eastAsia="Times New Roman" w:hAnsi="Times New Roman" w:cs="Times New Roman"/>
                <w:lang w:eastAsia="ar-SA"/>
              </w:rPr>
              <w:t>Администрация МО город Алексин</w:t>
            </w:r>
          </w:p>
        </w:tc>
      </w:tr>
      <w:tr w:rsidR="00267745" w:rsidRPr="003A2817" w:rsidTr="00584EC7">
        <w:trPr>
          <w:cantSplit/>
          <w:trHeight w:val="578"/>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Цель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tc>
      </w:tr>
      <w:tr w:rsidR="00267745" w:rsidRPr="003A2817" w:rsidTr="00584EC7">
        <w:trPr>
          <w:cantSplit/>
          <w:trHeight w:val="500"/>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Задачи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Развитие детско-юношеского спорта,  массовой физической культуры и спорта в районе </w:t>
            </w:r>
          </w:p>
        </w:tc>
      </w:tr>
      <w:tr w:rsidR="00925233" w:rsidRPr="003A2817" w:rsidTr="00584EC7">
        <w:trPr>
          <w:cantSplit/>
          <w:trHeight w:val="500"/>
        </w:trPr>
        <w:tc>
          <w:tcPr>
            <w:tcW w:w="3071" w:type="dxa"/>
            <w:tcBorders>
              <w:top w:val="single" w:sz="4" w:space="0" w:color="000000"/>
              <w:left w:val="single" w:sz="4" w:space="0" w:color="000000"/>
              <w:bottom w:val="single" w:sz="4" w:space="0" w:color="000000"/>
              <w:right w:val="nil"/>
            </w:tcBorders>
          </w:tcPr>
          <w:p w:rsidR="00925233" w:rsidRPr="003A2817" w:rsidRDefault="00925233" w:rsidP="00925233">
            <w:pPr>
              <w:suppressAutoHyphens/>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135" w:type="dxa"/>
            <w:tcBorders>
              <w:top w:val="single" w:sz="4" w:space="0" w:color="000000"/>
              <w:left w:val="single" w:sz="4" w:space="0" w:color="000000"/>
              <w:bottom w:val="single" w:sz="4" w:space="0" w:color="000000"/>
              <w:right w:val="single" w:sz="4" w:space="0" w:color="000000"/>
            </w:tcBorders>
          </w:tcPr>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1.Осуществление спортивно-оздоровительной работы среди молодежи, направленной на укрепление их физического здоровья</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2.Укрепление материально-технической базы муниципальных учреждений</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3.Физическое воспитание населения и привлечение к систематическим занятиям физической культурой, спортом, приобщение к здоровому образу жизни</w:t>
            </w:r>
          </w:p>
          <w:p w:rsidR="00925233" w:rsidRPr="003A2817" w:rsidRDefault="000C3FB2" w:rsidP="00CB13E6">
            <w:pPr>
              <w:pStyle w:val="af3"/>
              <w:suppressAutoHyphens/>
              <w:snapToGrid w:val="0"/>
              <w:ind w:left="0" w:firstLine="0"/>
              <w:rPr>
                <w:sz w:val="22"/>
                <w:szCs w:val="22"/>
                <w:lang w:eastAsia="ar-SA"/>
              </w:rPr>
            </w:pPr>
            <w:r w:rsidRPr="003A2817">
              <w:rPr>
                <w:sz w:val="22"/>
                <w:szCs w:val="22"/>
                <w:lang w:eastAsia="ar-SA"/>
              </w:rPr>
              <w:t>4.Строительство физкультурно-оздоровительного комплекса</w:t>
            </w:r>
          </w:p>
        </w:tc>
      </w:tr>
      <w:tr w:rsidR="00267745" w:rsidRPr="003A2817" w:rsidTr="00584EC7">
        <w:trPr>
          <w:cantSplit/>
          <w:trHeight w:val="522"/>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Целевые индикаторы и показатели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 Доля граждан, систематически занимающихся физической культурой и спортом, от общей численности населения (процентов)</w:t>
            </w:r>
          </w:p>
          <w:p w:rsidR="00267745" w:rsidRPr="003A2817" w:rsidRDefault="00267745" w:rsidP="00E1349D">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Численность населения, систематически занимающегося физической культурой и спортом (человек)</w:t>
            </w:r>
          </w:p>
        </w:tc>
      </w:tr>
      <w:tr w:rsidR="00657C55" w:rsidRPr="003A2817" w:rsidTr="00584EC7">
        <w:trPr>
          <w:cantSplit/>
          <w:trHeight w:val="480"/>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Этапы и сроки реализации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8F0CF9">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Подпрограмма реализ</w:t>
            </w:r>
            <w:r w:rsidR="00D95632" w:rsidRPr="003A2817">
              <w:rPr>
                <w:rFonts w:ascii="Times New Roman" w:eastAsia="Times New Roman" w:hAnsi="Times New Roman" w:cs="Times New Roman"/>
                <w:lang w:eastAsia="ar-SA"/>
              </w:rPr>
              <w:t>уется в один этап с 20</w:t>
            </w:r>
            <w:r w:rsidR="00FD0DC0" w:rsidRPr="003A2817">
              <w:rPr>
                <w:rFonts w:ascii="Times New Roman" w:eastAsia="Times New Roman" w:hAnsi="Times New Roman" w:cs="Times New Roman"/>
                <w:lang w:eastAsia="ar-SA"/>
              </w:rPr>
              <w:t>20</w:t>
            </w:r>
            <w:r w:rsidR="00D95632" w:rsidRPr="003A2817">
              <w:rPr>
                <w:rFonts w:ascii="Times New Roman" w:eastAsia="Times New Roman" w:hAnsi="Times New Roman" w:cs="Times New Roman"/>
                <w:lang w:eastAsia="ar-SA"/>
              </w:rPr>
              <w:t xml:space="preserve"> по 202</w:t>
            </w:r>
            <w:r w:rsidR="008F0CF9"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годы</w:t>
            </w:r>
          </w:p>
        </w:tc>
      </w:tr>
      <w:tr w:rsidR="00657C55" w:rsidRPr="003A2817" w:rsidTr="00584EC7">
        <w:trPr>
          <w:cantSplit/>
          <w:trHeight w:val="2400"/>
        </w:trPr>
        <w:tc>
          <w:tcPr>
            <w:tcW w:w="3071" w:type="dxa"/>
            <w:tcBorders>
              <w:top w:val="single" w:sz="4" w:space="0" w:color="000000"/>
              <w:left w:val="single" w:sz="4" w:space="0" w:color="000000"/>
              <w:bottom w:val="single" w:sz="4" w:space="0" w:color="000000"/>
              <w:right w:val="nil"/>
            </w:tcBorders>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Общий объем финансирования подпрограммы составляет </w:t>
            </w:r>
            <w:r w:rsidR="006C2F0B">
              <w:rPr>
                <w:rFonts w:ascii="Times New Roman" w:eastAsia="Times New Roman" w:hAnsi="Times New Roman" w:cs="Times New Roman"/>
                <w:b/>
                <w:lang w:eastAsia="ar-SA"/>
              </w:rPr>
              <w:t>12</w:t>
            </w:r>
            <w:r w:rsidR="00726F3B">
              <w:rPr>
                <w:rFonts w:ascii="Times New Roman" w:eastAsia="Times New Roman" w:hAnsi="Times New Roman" w:cs="Times New Roman"/>
                <w:b/>
                <w:lang w:eastAsia="ar-SA"/>
              </w:rPr>
              <w:t>5 639 479,25</w:t>
            </w:r>
            <w:r w:rsidRPr="003A2817">
              <w:rPr>
                <w:rFonts w:ascii="Times New Roman" w:eastAsia="Times New Roman" w:hAnsi="Times New Roman" w:cs="Times New Roman"/>
                <w:b/>
                <w:lang w:eastAsia="ar-SA"/>
              </w:rPr>
              <w:t xml:space="preserve"> руб</w:t>
            </w:r>
            <w:r w:rsidRPr="003A2817">
              <w:rPr>
                <w:rFonts w:ascii="Times New Roman" w:eastAsia="Times New Roman" w:hAnsi="Times New Roman" w:cs="Times New Roman"/>
                <w:lang w:eastAsia="ar-SA"/>
              </w:rPr>
              <w:t>., в том числе по годам:</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w:t>
            </w:r>
            <w:r w:rsidR="00CF5690" w:rsidRPr="003A2817">
              <w:rPr>
                <w:rFonts w:ascii="Times New Roman" w:eastAsia="Times New Roman" w:hAnsi="Times New Roman" w:cs="Times New Roman"/>
                <w:lang w:eastAsia="ar-SA"/>
              </w:rPr>
              <w:t xml:space="preserve">20 </w:t>
            </w:r>
            <w:r w:rsidR="00E31CF4" w:rsidRPr="003A2817">
              <w:rPr>
                <w:rFonts w:ascii="Times New Roman" w:eastAsia="Times New Roman" w:hAnsi="Times New Roman" w:cs="Times New Roman"/>
                <w:lang w:eastAsia="ar-SA"/>
              </w:rPr>
              <w:t>-</w:t>
            </w:r>
            <w:r w:rsidR="00D93AF7" w:rsidRPr="003A2817">
              <w:rPr>
                <w:rFonts w:ascii="Times New Roman" w:eastAsia="Times New Roman" w:hAnsi="Times New Roman" w:cs="Times New Roman"/>
                <w:lang w:eastAsia="ar-SA"/>
              </w:rPr>
              <w:t>20</w:t>
            </w:r>
            <w:r w:rsidR="00E5443E" w:rsidRPr="003A2817">
              <w:rPr>
                <w:rFonts w:ascii="Times New Roman" w:eastAsia="Times New Roman" w:hAnsi="Times New Roman" w:cs="Times New Roman"/>
                <w:lang w:eastAsia="ar-SA"/>
              </w:rPr>
              <w:t> </w:t>
            </w:r>
            <w:r w:rsidR="00D93AF7"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657C55" w:rsidRPr="003A2817" w:rsidRDefault="00CF5690"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2021  -  </w:t>
            </w:r>
            <w:r w:rsidR="00A940A2" w:rsidRPr="003A2817">
              <w:rPr>
                <w:rFonts w:ascii="Times New Roman" w:eastAsia="Times New Roman" w:hAnsi="Times New Roman" w:cs="Times New Roman"/>
                <w:lang w:eastAsia="ar-SA"/>
              </w:rPr>
              <w:t>26 734 729,25</w:t>
            </w:r>
            <w:r w:rsidR="00657C55" w:rsidRPr="003A2817">
              <w:rPr>
                <w:rFonts w:ascii="Times New Roman" w:eastAsia="Times New Roman" w:hAnsi="Times New Roman" w:cs="Times New Roman"/>
                <w:lang w:eastAsia="ar-SA"/>
              </w:rPr>
              <w:t>руб.</w:t>
            </w:r>
          </w:p>
          <w:p w:rsidR="002B772B" w:rsidRPr="003A2817" w:rsidRDefault="00CF5690"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2022</w:t>
            </w:r>
            <w:r w:rsidR="002B772B" w:rsidRPr="003A2817">
              <w:rPr>
                <w:rFonts w:ascii="Times New Roman" w:eastAsia="Times New Roman" w:hAnsi="Times New Roman" w:cs="Times New Roman"/>
                <w:lang w:eastAsia="ar-SA"/>
              </w:rPr>
              <w:t xml:space="preserve">- </w:t>
            </w:r>
            <w:r w:rsidR="006C2F0B">
              <w:rPr>
                <w:rFonts w:ascii="Times New Roman" w:eastAsia="Times New Roman" w:hAnsi="Times New Roman" w:cs="Times New Roman"/>
                <w:lang w:eastAsia="ar-SA"/>
              </w:rPr>
              <w:t>2</w:t>
            </w:r>
            <w:r w:rsidR="00726F3B">
              <w:rPr>
                <w:rFonts w:ascii="Times New Roman" w:eastAsia="Times New Roman" w:hAnsi="Times New Roman" w:cs="Times New Roman"/>
                <w:lang w:eastAsia="ar-SA"/>
              </w:rPr>
              <w:t>9 804 950,00</w:t>
            </w:r>
            <w:r w:rsidR="002B772B" w:rsidRPr="003A2817">
              <w:rPr>
                <w:rFonts w:ascii="Times New Roman" w:eastAsia="Times New Roman" w:hAnsi="Times New Roman" w:cs="Times New Roman"/>
                <w:lang w:eastAsia="ar-SA"/>
              </w:rPr>
              <w:t>руб.</w:t>
            </w:r>
          </w:p>
          <w:p w:rsidR="00C7483E" w:rsidRPr="003A2817" w:rsidRDefault="00C7483E"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2023  -  </w:t>
            </w:r>
            <w:r w:rsidR="00D93AF7" w:rsidRPr="003A2817">
              <w:rPr>
                <w:rFonts w:ascii="Times New Roman" w:eastAsia="Times New Roman" w:hAnsi="Times New Roman" w:cs="Times New Roman"/>
                <w:lang w:eastAsia="ar-SA"/>
              </w:rPr>
              <w:t>2</w:t>
            </w:r>
            <w:r w:rsidR="008F0CF9" w:rsidRPr="003A2817">
              <w:rPr>
                <w:rFonts w:ascii="Times New Roman" w:eastAsia="Times New Roman" w:hAnsi="Times New Roman" w:cs="Times New Roman"/>
                <w:lang w:eastAsia="ar-SA"/>
              </w:rPr>
              <w:t>3 556 100,00</w:t>
            </w:r>
            <w:r w:rsidRPr="003A2817">
              <w:rPr>
                <w:rFonts w:ascii="Times New Roman" w:eastAsia="Times New Roman" w:hAnsi="Times New Roman" w:cs="Times New Roman"/>
                <w:lang w:eastAsia="ar-SA"/>
              </w:rPr>
              <w:t xml:space="preserve"> руб.</w:t>
            </w:r>
          </w:p>
          <w:p w:rsidR="008F0CF9" w:rsidRPr="003A2817" w:rsidRDefault="008F0CF9"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из них: </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средства местного бюджета </w:t>
            </w:r>
            <w:r w:rsidR="00CF5690" w:rsidRPr="003A2817">
              <w:rPr>
                <w:rFonts w:ascii="Times New Roman" w:eastAsia="Times New Roman" w:hAnsi="Times New Roman" w:cs="Times New Roman"/>
                <w:lang w:eastAsia="ar-SA"/>
              </w:rPr>
              <w:t>–</w:t>
            </w:r>
            <w:r w:rsidR="007477A8">
              <w:rPr>
                <w:rFonts w:ascii="Times New Roman" w:eastAsia="Times New Roman" w:hAnsi="Times New Roman" w:cs="Times New Roman"/>
                <w:b/>
                <w:lang w:eastAsia="ar-SA"/>
              </w:rPr>
              <w:t>12</w:t>
            </w:r>
            <w:r w:rsidR="00726F3B">
              <w:rPr>
                <w:rFonts w:ascii="Times New Roman" w:eastAsia="Times New Roman" w:hAnsi="Times New Roman" w:cs="Times New Roman"/>
                <w:b/>
                <w:lang w:eastAsia="ar-SA"/>
              </w:rPr>
              <w:t>4 677 466,01</w:t>
            </w:r>
            <w:r w:rsidRPr="003A2817">
              <w:rPr>
                <w:rFonts w:ascii="Times New Roman" w:eastAsia="Times New Roman" w:hAnsi="Times New Roman" w:cs="Times New Roman"/>
                <w:lang w:eastAsia="ar-SA"/>
              </w:rPr>
              <w:t>руб., в том числе по годам:</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2020  -  20</w:t>
            </w:r>
            <w:r w:rsidR="00E5443E" w:rsidRPr="003A2817">
              <w:rPr>
                <w:rFonts w:ascii="Times New Roman" w:eastAsia="Times New Roman" w:hAnsi="Times New Roman" w:cs="Times New Roman"/>
                <w:lang w:eastAsia="ar-SA"/>
              </w:rPr>
              <w:t> </w:t>
            </w:r>
            <w:r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2021 </w:t>
            </w:r>
            <w:r w:rsidR="00060716" w:rsidRPr="003A2817">
              <w:rPr>
                <w:rFonts w:ascii="Times New Roman" w:eastAsia="Times New Roman" w:hAnsi="Times New Roman" w:cs="Times New Roman"/>
                <w:lang w:eastAsia="ar-SA"/>
              </w:rPr>
              <w:t>-25</w:t>
            </w:r>
            <w:r w:rsidR="00A940A2" w:rsidRPr="003A2817">
              <w:rPr>
                <w:rFonts w:ascii="Times New Roman" w:eastAsia="Times New Roman" w:hAnsi="Times New Roman" w:cs="Times New Roman"/>
                <w:lang w:eastAsia="ar-SA"/>
              </w:rPr>
              <w:t> 772 716,01</w:t>
            </w:r>
            <w:r w:rsidRPr="003A2817">
              <w:rPr>
                <w:rFonts w:ascii="Times New Roman" w:eastAsia="Times New Roman" w:hAnsi="Times New Roman" w:cs="Times New Roman"/>
                <w:lang w:eastAsia="ar-SA"/>
              </w:rPr>
              <w:t>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2022  -  </w:t>
            </w:r>
            <w:r w:rsidR="007477A8">
              <w:rPr>
                <w:rFonts w:ascii="Times New Roman" w:eastAsia="Times New Roman" w:hAnsi="Times New Roman" w:cs="Times New Roman"/>
                <w:lang w:eastAsia="ar-SA"/>
              </w:rPr>
              <w:t>2</w:t>
            </w:r>
            <w:r w:rsidR="00726F3B">
              <w:rPr>
                <w:rFonts w:ascii="Times New Roman" w:eastAsia="Times New Roman" w:hAnsi="Times New Roman" w:cs="Times New Roman"/>
                <w:lang w:eastAsia="ar-SA"/>
              </w:rPr>
              <w:t>9 804 950,00</w:t>
            </w:r>
            <w:r w:rsidRPr="003A2817">
              <w:rPr>
                <w:rFonts w:ascii="Times New Roman" w:eastAsia="Times New Roman" w:hAnsi="Times New Roman" w:cs="Times New Roman"/>
                <w:lang w:eastAsia="ar-SA"/>
              </w:rPr>
              <w:t xml:space="preserve">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2023  -  23 556 100,00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Из них:</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Средства областного бюджета:</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2021 – 962 013,24 руб.</w:t>
            </w:r>
          </w:p>
        </w:tc>
      </w:tr>
      <w:tr w:rsidR="00657C55" w:rsidRPr="003A2817" w:rsidTr="00584EC7">
        <w:trPr>
          <w:cantSplit/>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Ожидаемые конечные результаты реализации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26774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1. У</w:t>
            </w:r>
            <w:r w:rsidRPr="003A2817">
              <w:rPr>
                <w:rFonts w:ascii="Times New Roman" w:eastAsia="Times New Roman" w:hAnsi="Times New Roman" w:cs="Times New Roman"/>
                <w:lang w:eastAsia="ar-SA"/>
              </w:rPr>
              <w:t xml:space="preserve">величение доли граждан, систематически занимающихся физической культурой и спортом, </w:t>
            </w:r>
            <w:r w:rsidR="001C428D" w:rsidRPr="003A2817">
              <w:rPr>
                <w:rFonts w:ascii="Times New Roman" w:eastAsia="Times New Roman" w:hAnsi="Times New Roman" w:cs="Times New Roman"/>
                <w:lang w:eastAsia="ar-SA"/>
              </w:rPr>
              <w:t xml:space="preserve">от общей численности населения </w:t>
            </w:r>
            <w:r w:rsidRPr="003A2817">
              <w:rPr>
                <w:rFonts w:ascii="Times New Roman" w:eastAsia="Times New Roman" w:hAnsi="Times New Roman" w:cs="Times New Roman"/>
                <w:lang w:eastAsia="ar-SA"/>
              </w:rPr>
              <w:t>с 45,4 до 5</w:t>
            </w:r>
            <w:r w:rsidR="00C36C5B"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процентов.</w:t>
            </w:r>
          </w:p>
          <w:p w:rsidR="00657C55" w:rsidRPr="003A2817" w:rsidRDefault="00267745" w:rsidP="00C36C5B">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Увеличение численности населения, систематически занимающегося физической культурой и спортом, с 2</w:t>
            </w:r>
            <w:r w:rsidR="00C73B95" w:rsidRPr="003A2817">
              <w:rPr>
                <w:rFonts w:ascii="Times New Roman" w:eastAsia="Times New Roman" w:hAnsi="Times New Roman" w:cs="Times New Roman"/>
                <w:lang w:eastAsia="ar-SA"/>
              </w:rPr>
              <w:t>6169</w:t>
            </w:r>
            <w:r w:rsidRPr="003A2817">
              <w:rPr>
                <w:rFonts w:ascii="Times New Roman" w:eastAsia="Times New Roman" w:hAnsi="Times New Roman" w:cs="Times New Roman"/>
                <w:lang w:eastAsia="ar-SA"/>
              </w:rPr>
              <w:t xml:space="preserve"> до 3</w:t>
            </w:r>
            <w:r w:rsidR="00C73B95" w:rsidRPr="003A2817">
              <w:rPr>
                <w:rFonts w:ascii="Times New Roman" w:eastAsia="Times New Roman" w:hAnsi="Times New Roman" w:cs="Times New Roman"/>
                <w:lang w:eastAsia="ar-SA"/>
              </w:rPr>
              <w:t>0</w:t>
            </w:r>
            <w:r w:rsidR="00C36C5B" w:rsidRPr="003A2817">
              <w:rPr>
                <w:rFonts w:ascii="Times New Roman" w:eastAsia="Times New Roman" w:hAnsi="Times New Roman" w:cs="Times New Roman"/>
                <w:lang w:eastAsia="ar-SA"/>
              </w:rPr>
              <w:t>856</w:t>
            </w:r>
            <w:r w:rsidRPr="003A2817">
              <w:rPr>
                <w:rFonts w:ascii="Times New Roman" w:eastAsia="Times New Roman" w:hAnsi="Times New Roman" w:cs="Times New Roman"/>
                <w:lang w:eastAsia="ar-SA"/>
              </w:rPr>
              <w:t xml:space="preserve"> человек.</w:t>
            </w:r>
          </w:p>
        </w:tc>
      </w:tr>
    </w:tbl>
    <w:p w:rsidR="00657C55" w:rsidRPr="003A2817" w:rsidRDefault="00657C55" w:rsidP="00657C55">
      <w:pPr>
        <w:widowControl w:val="0"/>
        <w:suppressAutoHyphens/>
        <w:spacing w:after="0" w:line="240" w:lineRule="auto"/>
        <w:jc w:val="center"/>
        <w:rPr>
          <w:rFonts w:ascii="Times New Roman" w:eastAsia="Times New Roman" w:hAnsi="Times New Roman" w:cs="Times New Roman"/>
          <w:sz w:val="24"/>
          <w:szCs w:val="24"/>
          <w:lang w:eastAsia="ar-SA"/>
        </w:rPr>
      </w:pPr>
    </w:p>
    <w:p w:rsidR="00F243DC" w:rsidRPr="003A2817" w:rsidRDefault="00C102F1"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sz w:val="24"/>
          <w:szCs w:val="24"/>
          <w:lang w:eastAsia="ar-SA"/>
        </w:rPr>
      </w:pPr>
    </w:p>
    <w:p w:rsidR="00024270" w:rsidRPr="003A2817" w:rsidRDefault="00024270" w:rsidP="00024270">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w:t>
      </w:r>
      <w:r w:rsidR="003736C9" w:rsidRPr="003A2817">
        <w:rPr>
          <w:rFonts w:ascii="Times New Roman" w:eastAsia="Times New Roman" w:hAnsi="Times New Roman" w:cs="Times New Roman"/>
          <w:sz w:val="24"/>
          <w:szCs w:val="24"/>
          <w:lang w:eastAsia="ar-SA"/>
        </w:rPr>
        <w:t xml:space="preserve">йка» (клубы «Вымпел», «Смена», </w:t>
      </w:r>
      <w:r w:rsidRPr="003A2817">
        <w:rPr>
          <w:rFonts w:ascii="Times New Roman" w:eastAsia="Times New Roman" w:hAnsi="Times New Roman" w:cs="Times New Roman"/>
          <w:sz w:val="24"/>
          <w:szCs w:val="24"/>
          <w:lang w:eastAsia="ar-SA"/>
        </w:rPr>
        <w:t xml:space="preserve"> «Витязь»</w:t>
      </w:r>
      <w:r w:rsidR="003736C9"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xml:space="preserve">), физкультурно-оздоровительном комплексе, спортивных </w:t>
      </w:r>
      <w:r w:rsidR="009E6B54" w:rsidRPr="003A2817">
        <w:rPr>
          <w:rFonts w:ascii="Times New Roman" w:eastAsia="Times New Roman" w:hAnsi="Times New Roman" w:cs="Times New Roman"/>
          <w:sz w:val="24"/>
          <w:szCs w:val="24"/>
          <w:lang w:eastAsia="ar-SA"/>
        </w:rPr>
        <w:t xml:space="preserve">центр «СЦ </w:t>
      </w:r>
      <w:r w:rsidRPr="003A2817">
        <w:rPr>
          <w:rFonts w:ascii="Times New Roman" w:eastAsia="Times New Roman" w:hAnsi="Times New Roman" w:cs="Times New Roman"/>
          <w:sz w:val="24"/>
          <w:szCs w:val="24"/>
          <w:lang w:eastAsia="ar-SA"/>
        </w:rPr>
        <w:t>«</w:t>
      </w:r>
      <w:r w:rsidR="009E6B54" w:rsidRPr="003A2817">
        <w:rPr>
          <w:rFonts w:ascii="Times New Roman" w:eastAsia="Times New Roman" w:hAnsi="Times New Roman" w:cs="Times New Roman"/>
          <w:sz w:val="24"/>
          <w:szCs w:val="24"/>
          <w:lang w:eastAsia="ar-SA"/>
        </w:rPr>
        <w:t>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8031C"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p>
    <w:p w:rsidR="00024270" w:rsidRPr="003A2817" w:rsidRDefault="00024270" w:rsidP="00024270">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0090709F" w:rsidRPr="003A2817">
        <w:rPr>
          <w:rFonts w:ascii="Times New Roman" w:eastAsia="Times New Roman" w:hAnsi="Times New Roman" w:cs="Times New Roman"/>
          <w:spacing w:val="10"/>
          <w:sz w:val="24"/>
          <w:szCs w:val="24"/>
          <w:lang w:eastAsia="ar-SA"/>
        </w:rPr>
        <w:t>в</w:t>
      </w:r>
      <w:r w:rsidRPr="003A2817">
        <w:rPr>
          <w:rFonts w:ascii="Times New Roman" w:eastAsia="Times New Roman" w:hAnsi="Times New Roman" w:cs="Times New Roman"/>
          <w:sz w:val="24"/>
          <w:szCs w:val="24"/>
          <w:lang w:eastAsia="ar-SA"/>
        </w:rPr>
        <w:t>лияние на развитие физической культуры и спорта, это:</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3A1375" w:rsidRPr="003A2817" w:rsidRDefault="003A137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4A21DD" w:rsidRPr="003A2817" w:rsidRDefault="004A21DD" w:rsidP="004A21DD">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463DAE"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4A21DD" w:rsidRPr="003A2817" w:rsidRDefault="004A21DD" w:rsidP="004A21DD">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r>
      <w:r w:rsidRPr="003A2817">
        <w:rPr>
          <w:rFonts w:ascii="Times New Roman" w:eastAsia="Arial" w:hAnsi="Times New Roman" w:cs="Arial"/>
          <w:kern w:val="2"/>
          <w:sz w:val="24"/>
          <w:szCs w:val="24"/>
          <w:lang w:eastAsia="ar-SA"/>
        </w:rPr>
        <w:t>В соответствии с Федеральным Законом от 06.10.2003 №131-ФЗ «Об общих принципах организации местного самоуправления в Российской Федерации» одним из полномочий муниципального района является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 xml:space="preserve">Цели, задачи и показатели подпрограммы </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Arial" w:hAnsi="Times New Roman" w:cs="Arial"/>
          <w:kern w:val="2"/>
          <w:sz w:val="24"/>
          <w:szCs w:val="24"/>
          <w:lang w:eastAsia="ar-SA"/>
        </w:rPr>
        <w:t>Цель подпрограммы - п</w:t>
      </w:r>
      <w:r w:rsidRPr="003A2817">
        <w:rPr>
          <w:rFonts w:ascii="Times New Roman" w:eastAsia="Times New Roman" w:hAnsi="Times New Roman" w:cs="Times New Roman"/>
          <w:sz w:val="24"/>
          <w:szCs w:val="24"/>
          <w:lang w:eastAsia="ar-SA"/>
        </w:rPr>
        <w:t>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67B62" w:rsidRPr="003A2817"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bCs/>
          <w:kern w:val="2"/>
          <w:sz w:val="24"/>
          <w:szCs w:val="24"/>
          <w:lang w:eastAsia="ar-SA"/>
        </w:rPr>
        <w:t xml:space="preserve">Задача подпрограммы - </w:t>
      </w:r>
      <w:r w:rsidRPr="003A2817">
        <w:rPr>
          <w:rFonts w:ascii="Times New Roman" w:eastAsia="Arial" w:hAnsi="Times New Roman" w:cs="Times New Roman"/>
          <w:sz w:val="24"/>
          <w:szCs w:val="24"/>
          <w:lang w:eastAsia="ar-SA"/>
        </w:rPr>
        <w:t>развитие детско-юношеского спорта, массовой физической культуры и спорта в муниципальном образовании.</w:t>
      </w:r>
    </w:p>
    <w:p w:rsidR="00A67B62" w:rsidRPr="003A2817" w:rsidRDefault="00A67B62" w:rsidP="00B92069">
      <w:pPr>
        <w:widowControl w:val="0"/>
        <w:suppressAutoHyphens/>
        <w:autoSpaceDE w:val="0"/>
        <w:spacing w:after="0" w:line="200" w:lineRule="atLeast"/>
        <w:ind w:firstLine="70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xml:space="preserve">Реализация мероприятий муниципальной программы позволит: </w:t>
      </w:r>
      <w:r w:rsidRPr="003A2817">
        <w:rPr>
          <w:rFonts w:ascii="Times New Roman" w:eastAsia="Times New Roman" w:hAnsi="Times New Roman" w:cs="Times New Roman"/>
          <w:bCs/>
          <w:sz w:val="24"/>
          <w:szCs w:val="24"/>
          <w:lang w:eastAsia="ar-SA"/>
        </w:rPr>
        <w:t xml:space="preserve">увеличить долю граждан, систематически занимающихся физической культурой и спортом, от общей численности населения района, с </w:t>
      </w:r>
      <w:r w:rsidR="00964F2B" w:rsidRPr="003A2817">
        <w:rPr>
          <w:rFonts w:ascii="Times New Roman" w:eastAsia="Times New Roman" w:hAnsi="Times New Roman" w:cs="Times New Roman"/>
          <w:bCs/>
          <w:sz w:val="24"/>
          <w:szCs w:val="24"/>
          <w:lang w:eastAsia="ar-SA"/>
        </w:rPr>
        <w:t>39,1</w:t>
      </w:r>
      <w:r w:rsidRPr="003A2817">
        <w:rPr>
          <w:rFonts w:ascii="Times New Roman" w:eastAsia="Times New Roman" w:hAnsi="Times New Roman" w:cs="Times New Roman"/>
          <w:bCs/>
          <w:sz w:val="24"/>
          <w:szCs w:val="24"/>
          <w:lang w:eastAsia="ar-SA"/>
        </w:rPr>
        <w:t xml:space="preserve"> до 5</w:t>
      </w:r>
      <w:r w:rsidR="00607A3A" w:rsidRPr="003A2817">
        <w:rPr>
          <w:rFonts w:ascii="Times New Roman" w:eastAsia="Times New Roman" w:hAnsi="Times New Roman" w:cs="Times New Roman"/>
          <w:bCs/>
          <w:sz w:val="24"/>
          <w:szCs w:val="24"/>
          <w:lang w:eastAsia="ar-SA"/>
        </w:rPr>
        <w:t>3</w:t>
      </w:r>
      <w:r w:rsidRPr="003A2817">
        <w:rPr>
          <w:rFonts w:ascii="Times New Roman" w:eastAsia="Times New Roman" w:hAnsi="Times New Roman" w:cs="Times New Roman"/>
          <w:bCs/>
          <w:sz w:val="24"/>
          <w:szCs w:val="24"/>
          <w:lang w:eastAsia="ar-SA"/>
        </w:rPr>
        <w:t xml:space="preserve"> процентов;</w:t>
      </w:r>
    </w:p>
    <w:p w:rsidR="00A67B62" w:rsidRPr="003A2817" w:rsidRDefault="00A67B62" w:rsidP="00702986">
      <w:pPr>
        <w:pStyle w:val="af3"/>
        <w:numPr>
          <w:ilvl w:val="0"/>
          <w:numId w:val="12"/>
        </w:numPr>
        <w:suppressAutoHyphens/>
        <w:spacing w:line="200" w:lineRule="atLeast"/>
        <w:rPr>
          <w:bCs/>
          <w:sz w:val="24"/>
          <w:szCs w:val="24"/>
          <w:lang w:eastAsia="ar-SA"/>
        </w:rPr>
      </w:pPr>
      <w:r w:rsidRPr="003A2817">
        <w:rPr>
          <w:bCs/>
          <w:sz w:val="24"/>
          <w:szCs w:val="24"/>
          <w:lang w:eastAsia="ar-SA"/>
        </w:rPr>
        <w:t>увеличить численность населения, систематически занимающегося физической культурой и спортом, с 2</w:t>
      </w:r>
      <w:r w:rsidR="00964F2B" w:rsidRPr="003A2817">
        <w:rPr>
          <w:bCs/>
          <w:sz w:val="24"/>
          <w:szCs w:val="24"/>
          <w:lang w:eastAsia="ar-SA"/>
        </w:rPr>
        <w:t>6169</w:t>
      </w:r>
      <w:r w:rsidRPr="003A2817">
        <w:rPr>
          <w:bCs/>
          <w:sz w:val="24"/>
          <w:szCs w:val="24"/>
          <w:lang w:eastAsia="ar-SA"/>
        </w:rPr>
        <w:t xml:space="preserve"> до 3</w:t>
      </w:r>
      <w:r w:rsidR="00607A3A" w:rsidRPr="003A2817">
        <w:rPr>
          <w:bCs/>
          <w:sz w:val="24"/>
          <w:szCs w:val="24"/>
          <w:lang w:eastAsia="ar-SA"/>
        </w:rPr>
        <w:t>0550</w:t>
      </w:r>
      <w:r w:rsidRPr="003A2817">
        <w:rPr>
          <w:bCs/>
          <w:sz w:val="24"/>
          <w:szCs w:val="24"/>
          <w:lang w:eastAsia="ar-SA"/>
        </w:rPr>
        <w:t xml:space="preserve"> человек.</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подпрограммы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r w:rsidRPr="003A2817">
        <w:rPr>
          <w:rFonts w:ascii="Times New Roman" w:eastAsia="Arial" w:hAnsi="Times New Roman" w:cs="Arial"/>
          <w:bCs/>
          <w:kern w:val="2"/>
          <w:sz w:val="24"/>
          <w:szCs w:val="24"/>
          <w:lang w:eastAsia="ar-SA"/>
        </w:rPr>
        <w:t>Программа реализуется в один этап с 20</w:t>
      </w:r>
      <w:r w:rsidR="003A1375" w:rsidRPr="003A2817">
        <w:rPr>
          <w:rFonts w:ascii="Times New Roman" w:eastAsia="Arial" w:hAnsi="Times New Roman" w:cs="Arial"/>
          <w:bCs/>
          <w:kern w:val="2"/>
          <w:sz w:val="24"/>
          <w:szCs w:val="24"/>
          <w:lang w:eastAsia="ar-SA"/>
        </w:rPr>
        <w:t>20</w:t>
      </w:r>
      <w:r w:rsidRPr="003A2817">
        <w:rPr>
          <w:rFonts w:ascii="Times New Roman" w:eastAsia="Arial" w:hAnsi="Times New Roman" w:cs="Arial"/>
          <w:bCs/>
          <w:kern w:val="2"/>
          <w:sz w:val="24"/>
          <w:szCs w:val="24"/>
          <w:lang w:eastAsia="ar-SA"/>
        </w:rPr>
        <w:t xml:space="preserve"> по 202</w:t>
      </w:r>
      <w:r w:rsidR="0090709F" w:rsidRPr="003A2817">
        <w:rPr>
          <w:rFonts w:ascii="Times New Roman" w:eastAsia="Arial" w:hAnsi="Times New Roman" w:cs="Arial"/>
          <w:bCs/>
          <w:kern w:val="2"/>
          <w:sz w:val="24"/>
          <w:szCs w:val="24"/>
          <w:lang w:eastAsia="ar-SA"/>
        </w:rPr>
        <w:t>4</w:t>
      </w:r>
      <w:r w:rsidRPr="003A2817">
        <w:rPr>
          <w:rFonts w:ascii="Times New Roman" w:eastAsia="Arial" w:hAnsi="Times New Roman" w:cs="Arial"/>
          <w:bCs/>
          <w:kern w:val="2"/>
          <w:sz w:val="24"/>
          <w:szCs w:val="24"/>
          <w:lang w:eastAsia="ar-SA"/>
        </w:rPr>
        <w:t xml:space="preserve"> годы.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 xml:space="preserve">Показатели (индикаторы) подпрограммы </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lang w:eastAsia="ar-SA"/>
        </w:rPr>
      </w:pPr>
    </w:p>
    <w:tbl>
      <w:tblPr>
        <w:tblW w:w="10774" w:type="dxa"/>
        <w:tblInd w:w="-67" w:type="dxa"/>
        <w:tblLayout w:type="fixed"/>
        <w:tblCellMar>
          <w:left w:w="75" w:type="dxa"/>
          <w:right w:w="75" w:type="dxa"/>
        </w:tblCellMar>
        <w:tblLook w:val="04A0" w:firstRow="1" w:lastRow="0" w:firstColumn="1" w:lastColumn="0" w:noHBand="0" w:noVBand="1"/>
      </w:tblPr>
      <w:tblGrid>
        <w:gridCol w:w="567"/>
        <w:gridCol w:w="2977"/>
        <w:gridCol w:w="1276"/>
        <w:gridCol w:w="1134"/>
        <w:gridCol w:w="1134"/>
        <w:gridCol w:w="1134"/>
        <w:gridCol w:w="1276"/>
        <w:gridCol w:w="1276"/>
      </w:tblGrid>
      <w:tr w:rsidR="0090709F" w:rsidRPr="003A2817" w:rsidTr="00734B70">
        <w:trPr>
          <w:trHeight w:val="360"/>
        </w:trPr>
        <w:tc>
          <w:tcPr>
            <w:tcW w:w="567"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  </w:t>
            </w:r>
            <w:r w:rsidRPr="003A2817">
              <w:rPr>
                <w:rFonts w:ascii="Times New Roman" w:eastAsia="Calibri" w:hAnsi="Times New Roman" w:cs="Times New Roman"/>
                <w:lang w:eastAsia="ar-SA"/>
              </w:rPr>
              <w:br/>
              <w:t xml:space="preserve">п/п </w:t>
            </w:r>
          </w:p>
        </w:tc>
        <w:tc>
          <w:tcPr>
            <w:tcW w:w="2977" w:type="dxa"/>
            <w:vMerge w:val="restart"/>
            <w:tcBorders>
              <w:top w:val="single" w:sz="4" w:space="0" w:color="000000"/>
              <w:left w:val="single" w:sz="4" w:space="0" w:color="000000"/>
              <w:bottom w:val="single" w:sz="4" w:space="0" w:color="000000"/>
              <w:right w:val="nil"/>
            </w:tcBorders>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90709F" w:rsidRPr="003A2817" w:rsidRDefault="0090709F"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954" w:type="dxa"/>
            <w:gridSpan w:val="5"/>
            <w:tcBorders>
              <w:top w:val="single" w:sz="4" w:space="0" w:color="000000"/>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Calibri" w:hAnsi="Times New Roman" w:cs="Times New Roman"/>
                <w:lang w:eastAsia="ar-SA"/>
              </w:rPr>
              <w:t xml:space="preserve">Значения показателей                                  </w:t>
            </w:r>
          </w:p>
        </w:tc>
      </w:tr>
      <w:tr w:rsidR="0090709F" w:rsidRPr="003A2817" w:rsidTr="0090709F">
        <w:trPr>
          <w:trHeight w:val="437"/>
        </w:trPr>
        <w:tc>
          <w:tcPr>
            <w:tcW w:w="56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297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2020</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1F5EC7">
            <w:pPr>
              <w:widowControl w:val="0"/>
              <w:suppressAutoHyphens/>
              <w:autoSpaceDE w:val="0"/>
              <w:snapToGrid w:val="0"/>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2021</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1F5EC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2022</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год</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2023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2024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tc>
      </w:tr>
      <w:tr w:rsidR="0090709F" w:rsidRPr="003A2817" w:rsidTr="00734B70">
        <w:trPr>
          <w:trHeight w:val="341"/>
        </w:trPr>
        <w:tc>
          <w:tcPr>
            <w:tcW w:w="10774" w:type="dxa"/>
            <w:gridSpan w:val="8"/>
            <w:tcBorders>
              <w:top w:val="nil"/>
              <w:left w:val="single" w:sz="4" w:space="0" w:color="000000"/>
              <w:bottom w:val="single" w:sz="4" w:space="0" w:color="000000"/>
              <w:right w:val="single" w:sz="4" w:space="0" w:color="000000"/>
            </w:tcBorders>
            <w:hideMark/>
          </w:tcPr>
          <w:p w:rsidR="0090709F" w:rsidRPr="003A2817" w:rsidRDefault="0090709F" w:rsidP="0062473B">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Подпрограмма «Развитие физической культуры и спорта, приобщение к здоровому образу жизни»</w:t>
            </w:r>
          </w:p>
        </w:tc>
      </w:tr>
      <w:tr w:rsidR="0090709F" w:rsidRPr="003A2817" w:rsidTr="0090709F">
        <w:trPr>
          <w:trHeight w:val="281"/>
        </w:trPr>
        <w:tc>
          <w:tcPr>
            <w:tcW w:w="567" w:type="dxa"/>
            <w:tcBorders>
              <w:top w:val="nil"/>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977" w:type="dxa"/>
            <w:tcBorders>
              <w:top w:val="nil"/>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1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Доля граждан, систематически занимающихся физической культурой и спортом, от общей численности населения </w:t>
            </w:r>
          </w:p>
        </w:tc>
        <w:tc>
          <w:tcPr>
            <w:tcW w:w="1276" w:type="dxa"/>
            <w:tcBorders>
              <w:top w:val="nil"/>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45,4</w:t>
            </w: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47,0</w:t>
            </w: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51</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53</w:t>
            </w:r>
          </w:p>
        </w:tc>
        <w:tc>
          <w:tcPr>
            <w:tcW w:w="1276" w:type="dxa"/>
            <w:tcBorders>
              <w:top w:val="nil"/>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54</w:t>
            </w:r>
          </w:p>
        </w:tc>
      </w:tr>
      <w:tr w:rsidR="0090709F" w:rsidRPr="003A2817" w:rsidTr="0090709F">
        <w:trPr>
          <w:trHeight w:val="281"/>
        </w:trPr>
        <w:tc>
          <w:tcPr>
            <w:tcW w:w="567" w:type="dxa"/>
            <w:tcBorders>
              <w:top w:val="single" w:sz="4" w:space="0" w:color="auto"/>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977" w:type="dxa"/>
            <w:tcBorders>
              <w:top w:val="single" w:sz="4" w:space="0" w:color="auto"/>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2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Численность населения, систематически занимающегося физической культурой и спортом </w:t>
            </w:r>
          </w:p>
        </w:tc>
        <w:tc>
          <w:tcPr>
            <w:tcW w:w="1276" w:type="dxa"/>
            <w:tcBorders>
              <w:top w:val="single" w:sz="4" w:space="0" w:color="auto"/>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000000"/>
              <w:right w:val="nil"/>
            </w:tcBorders>
            <w:hideMark/>
          </w:tcPr>
          <w:p w:rsidR="0090709F" w:rsidRPr="003A2817" w:rsidRDefault="0090709F" w:rsidP="00964F2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26169</w:t>
            </w:r>
          </w:p>
        </w:tc>
        <w:tc>
          <w:tcPr>
            <w:tcW w:w="1134" w:type="dxa"/>
            <w:tcBorders>
              <w:top w:val="single" w:sz="4" w:space="0" w:color="auto"/>
              <w:left w:val="single" w:sz="4" w:space="0" w:color="000000"/>
              <w:bottom w:val="single" w:sz="4" w:space="0" w:color="000000"/>
              <w:right w:val="single" w:sz="4" w:space="0" w:color="000000"/>
            </w:tcBorders>
            <w:hideMark/>
          </w:tcPr>
          <w:p w:rsidR="0090709F" w:rsidRPr="003A2817" w:rsidRDefault="0090709F" w:rsidP="004060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27091</w:t>
            </w:r>
          </w:p>
        </w:tc>
        <w:tc>
          <w:tcPr>
            <w:tcW w:w="1134" w:type="dxa"/>
            <w:tcBorders>
              <w:top w:val="single" w:sz="4" w:space="0" w:color="auto"/>
              <w:left w:val="single" w:sz="4" w:space="0" w:color="000000"/>
              <w:bottom w:val="single" w:sz="4" w:space="0" w:color="000000"/>
              <w:right w:val="single" w:sz="4" w:space="0" w:color="auto"/>
            </w:tcBorders>
            <w:hideMark/>
          </w:tcPr>
          <w:p w:rsidR="0090709F" w:rsidRPr="003A2817" w:rsidRDefault="0090709F" w:rsidP="003529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29397</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30550</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30856</w:t>
            </w:r>
          </w:p>
        </w:tc>
      </w:tr>
    </w:tbl>
    <w:p w:rsidR="00505038" w:rsidRPr="003A2817"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bookmarkStart w:id="1" w:name="Par101621"/>
      <w:bookmarkEnd w:id="1"/>
    </w:p>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«Доля граждан, систематически занимающихся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 от общей численности населения»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tbl>
      <w:tblPr>
        <w:tblW w:w="10065" w:type="dxa"/>
        <w:tblInd w:w="75" w:type="dxa"/>
        <w:tblLayout w:type="fixed"/>
        <w:tblCellMar>
          <w:left w:w="75" w:type="dxa"/>
          <w:right w:w="75" w:type="dxa"/>
        </w:tblCellMar>
        <w:tblLook w:val="04A0" w:firstRow="1" w:lastRow="0" w:firstColumn="1" w:lastColumn="0" w:noHBand="0" w:noVBand="1"/>
      </w:tblPr>
      <w:tblGrid>
        <w:gridCol w:w="4041"/>
        <w:gridCol w:w="6024"/>
      </w:tblGrid>
      <w:tr w:rsidR="00194E79" w:rsidRPr="003A2817" w:rsidTr="00584EC7">
        <w:trPr>
          <w:trHeight w:val="1080"/>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194E79" w:rsidRPr="003A2817" w:rsidTr="00584EC7">
        <w:trPr>
          <w:trHeight w:val="683"/>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Доля граждан, систематически занимающихся физической культурой и спортом, от общей численности населения </w:t>
            </w:r>
          </w:p>
        </w:tc>
      </w:tr>
      <w:tr w:rsidR="00194E79" w:rsidRPr="003A2817" w:rsidTr="00584EC7">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194E79" w:rsidRPr="003A2817" w:rsidTr="00584EC7">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4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«Численность населения, систематически занимающегося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3A2817" w:rsidRDefault="00194E79" w:rsidP="00194E79">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4047"/>
        <w:gridCol w:w="6018"/>
      </w:tblGrid>
      <w:tr w:rsidR="00194E79" w:rsidRPr="003A2817" w:rsidTr="00584EC7">
        <w:trPr>
          <w:trHeight w:val="1080"/>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9E2F3A"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194E79" w:rsidRPr="003A2817" w:rsidTr="00584EC7">
        <w:trPr>
          <w:trHeight w:val="683"/>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граждан, систематически занимающихся физической культурой и спортом</w:t>
            </w:r>
          </w:p>
        </w:tc>
      </w:tr>
      <w:tr w:rsidR="00194E79" w:rsidRPr="003A2817" w:rsidTr="00584EC7">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194E79" w:rsidRPr="003A2817" w:rsidTr="00584EC7">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62"/>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spacing w:after="0" w:line="240" w:lineRule="auto"/>
        <w:jc w:val="center"/>
        <w:rPr>
          <w:rFonts w:ascii="Times New Roman" w:eastAsia="Times New Roman" w:hAnsi="Times New Roman" w:cs="Times New Roman"/>
          <w:b/>
          <w:sz w:val="24"/>
          <w:szCs w:val="24"/>
          <w:lang w:eastAsia="ar-SA"/>
        </w:rPr>
      </w:pPr>
    </w:p>
    <w:p w:rsidR="00EB3605" w:rsidRPr="003A2817" w:rsidRDefault="00EB3605" w:rsidP="00EB3605">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tbl>
      <w:tblPr>
        <w:tblStyle w:val="afc"/>
        <w:tblW w:w="10456" w:type="dxa"/>
        <w:tblLayout w:type="fixed"/>
        <w:tblLook w:val="04A0" w:firstRow="1" w:lastRow="0" w:firstColumn="1" w:lastColumn="0" w:noHBand="0" w:noVBand="1"/>
      </w:tblPr>
      <w:tblGrid>
        <w:gridCol w:w="959"/>
        <w:gridCol w:w="1559"/>
        <w:gridCol w:w="1843"/>
        <w:gridCol w:w="1417"/>
        <w:gridCol w:w="1276"/>
        <w:gridCol w:w="1134"/>
        <w:gridCol w:w="1134"/>
        <w:gridCol w:w="1134"/>
      </w:tblGrid>
      <w:tr w:rsidR="0090709F" w:rsidRPr="003A2817" w:rsidTr="0090709F">
        <w:trPr>
          <w:trHeight w:val="724"/>
        </w:trPr>
        <w:tc>
          <w:tcPr>
            <w:tcW w:w="959" w:type="dxa"/>
          </w:tcPr>
          <w:p w:rsidR="0090709F" w:rsidRPr="003A2817" w:rsidRDefault="0090709F" w:rsidP="00F54825">
            <w:pPr>
              <w:jc w:val="center"/>
              <w:rPr>
                <w:sz w:val="24"/>
                <w:szCs w:val="24"/>
                <w:lang w:eastAsia="ar-SA"/>
              </w:rPr>
            </w:pPr>
            <w:r w:rsidRPr="003A2817">
              <w:rPr>
                <w:sz w:val="24"/>
                <w:szCs w:val="24"/>
                <w:lang w:eastAsia="ar-SA"/>
              </w:rPr>
              <w:t>Статус</w:t>
            </w:r>
          </w:p>
        </w:tc>
        <w:tc>
          <w:tcPr>
            <w:tcW w:w="1559" w:type="dxa"/>
          </w:tcPr>
          <w:p w:rsidR="0090709F" w:rsidRPr="003A2817" w:rsidRDefault="0090709F" w:rsidP="00F54825">
            <w:pPr>
              <w:jc w:val="center"/>
              <w:rPr>
                <w:sz w:val="24"/>
                <w:szCs w:val="24"/>
                <w:lang w:eastAsia="ar-SA"/>
              </w:rPr>
            </w:pPr>
            <w:r w:rsidRPr="003A2817">
              <w:rPr>
                <w:sz w:val="24"/>
                <w:szCs w:val="24"/>
                <w:lang w:eastAsia="ar-SA"/>
              </w:rPr>
              <w:t>Наименование</w:t>
            </w:r>
          </w:p>
          <w:p w:rsidR="0090709F" w:rsidRPr="003A2817" w:rsidRDefault="0090709F" w:rsidP="00F54825">
            <w:pPr>
              <w:jc w:val="center"/>
              <w:rPr>
                <w:sz w:val="24"/>
                <w:szCs w:val="24"/>
                <w:lang w:eastAsia="ar-SA"/>
              </w:rPr>
            </w:pPr>
            <w:r w:rsidRPr="003A2817">
              <w:rPr>
                <w:sz w:val="24"/>
                <w:szCs w:val="24"/>
                <w:lang w:eastAsia="ar-SA"/>
              </w:rPr>
              <w:t>подпрограммы</w:t>
            </w:r>
          </w:p>
        </w:tc>
        <w:tc>
          <w:tcPr>
            <w:tcW w:w="1843" w:type="dxa"/>
            <w:vMerge w:val="restart"/>
          </w:tcPr>
          <w:p w:rsidR="0090709F" w:rsidRPr="003A2817" w:rsidRDefault="0090709F" w:rsidP="00F54825">
            <w:pPr>
              <w:jc w:val="center"/>
              <w:rPr>
                <w:sz w:val="24"/>
                <w:szCs w:val="24"/>
                <w:lang w:eastAsia="ar-SA"/>
              </w:rPr>
            </w:pPr>
            <w:r w:rsidRPr="003A2817">
              <w:rPr>
                <w:sz w:val="24"/>
                <w:szCs w:val="24"/>
                <w:lang w:eastAsia="ar-SA"/>
              </w:rPr>
              <w:t>Ответственный</w:t>
            </w:r>
          </w:p>
          <w:p w:rsidR="0090709F" w:rsidRPr="003A2817" w:rsidRDefault="0090709F" w:rsidP="00F54825">
            <w:pPr>
              <w:jc w:val="center"/>
              <w:rPr>
                <w:sz w:val="24"/>
                <w:szCs w:val="24"/>
                <w:lang w:eastAsia="ar-SA"/>
              </w:rPr>
            </w:pPr>
            <w:r w:rsidRPr="003A2817">
              <w:rPr>
                <w:sz w:val="24"/>
                <w:szCs w:val="24"/>
                <w:lang w:eastAsia="ar-SA"/>
              </w:rPr>
              <w:t>исполнитель,</w:t>
            </w:r>
          </w:p>
          <w:p w:rsidR="0090709F" w:rsidRPr="003A2817" w:rsidRDefault="0090709F" w:rsidP="0090709F">
            <w:pPr>
              <w:jc w:val="center"/>
              <w:rPr>
                <w:sz w:val="24"/>
                <w:szCs w:val="24"/>
                <w:lang w:eastAsia="ar-SA"/>
              </w:rPr>
            </w:pPr>
            <w:r w:rsidRPr="003A2817">
              <w:rPr>
                <w:sz w:val="24"/>
                <w:szCs w:val="24"/>
                <w:lang w:eastAsia="ar-SA"/>
              </w:rPr>
              <w:t>соисполнители</w:t>
            </w:r>
          </w:p>
        </w:tc>
        <w:tc>
          <w:tcPr>
            <w:tcW w:w="6095" w:type="dxa"/>
            <w:gridSpan w:val="5"/>
          </w:tcPr>
          <w:p w:rsidR="0090709F" w:rsidRPr="003A2817" w:rsidRDefault="0090709F" w:rsidP="0090709F">
            <w:pPr>
              <w:jc w:val="center"/>
              <w:rPr>
                <w:sz w:val="24"/>
                <w:szCs w:val="24"/>
                <w:lang w:eastAsia="ar-SA"/>
              </w:rPr>
            </w:pPr>
            <w:r w:rsidRPr="003A2817">
              <w:rPr>
                <w:sz w:val="24"/>
                <w:szCs w:val="24"/>
                <w:lang w:eastAsia="ar-SA"/>
              </w:rPr>
              <w:t>Оценка расходов</w:t>
            </w:r>
          </w:p>
        </w:tc>
      </w:tr>
      <w:tr w:rsidR="0090709F" w:rsidRPr="003A2817" w:rsidTr="0090709F">
        <w:tc>
          <w:tcPr>
            <w:tcW w:w="9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подпрограмма</w:t>
            </w:r>
          </w:p>
        </w:tc>
        <w:tc>
          <w:tcPr>
            <w:tcW w:w="15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Развитие физической культуры и спорта,</w:t>
            </w:r>
          </w:p>
          <w:p w:rsidR="0090709F" w:rsidRPr="003A2817" w:rsidRDefault="0090709F" w:rsidP="00F54825">
            <w:pPr>
              <w:ind w:left="113" w:right="113"/>
              <w:jc w:val="center"/>
              <w:rPr>
                <w:b/>
                <w:sz w:val="24"/>
                <w:szCs w:val="24"/>
                <w:lang w:eastAsia="ar-SA"/>
              </w:rPr>
            </w:pPr>
            <w:r w:rsidRPr="003A2817">
              <w:rPr>
                <w:b/>
                <w:sz w:val="24"/>
                <w:szCs w:val="24"/>
                <w:lang w:eastAsia="ar-SA"/>
              </w:rPr>
              <w:t>Приобщение к здоровому образу жизни</w:t>
            </w:r>
          </w:p>
        </w:tc>
        <w:tc>
          <w:tcPr>
            <w:tcW w:w="1843" w:type="dxa"/>
            <w:vMerge/>
          </w:tcPr>
          <w:p w:rsidR="0090709F" w:rsidRPr="003A2817" w:rsidRDefault="0090709F" w:rsidP="00F54825">
            <w:pPr>
              <w:jc w:val="center"/>
              <w:rPr>
                <w:sz w:val="24"/>
                <w:szCs w:val="24"/>
                <w:lang w:eastAsia="ar-SA"/>
              </w:rPr>
            </w:pPr>
          </w:p>
        </w:tc>
        <w:tc>
          <w:tcPr>
            <w:tcW w:w="1417" w:type="dxa"/>
            <w:vAlign w:val="center"/>
          </w:tcPr>
          <w:p w:rsidR="0090709F" w:rsidRPr="003A2817" w:rsidRDefault="0090709F" w:rsidP="0009037F">
            <w:pPr>
              <w:jc w:val="center"/>
              <w:rPr>
                <w:sz w:val="24"/>
                <w:szCs w:val="24"/>
                <w:lang w:eastAsia="ar-SA"/>
              </w:rPr>
            </w:pPr>
            <w:r w:rsidRPr="003A2817">
              <w:rPr>
                <w:sz w:val="24"/>
                <w:szCs w:val="24"/>
                <w:lang w:eastAsia="ar-SA"/>
              </w:rPr>
              <w:t>2020 год</w:t>
            </w:r>
          </w:p>
          <w:p w:rsidR="0090709F" w:rsidRPr="003A2817" w:rsidRDefault="0090709F" w:rsidP="0009037F">
            <w:pPr>
              <w:jc w:val="center"/>
              <w:rPr>
                <w:sz w:val="24"/>
                <w:szCs w:val="24"/>
                <w:lang w:eastAsia="ar-SA"/>
              </w:rPr>
            </w:pPr>
            <w:r w:rsidRPr="003A2817">
              <w:rPr>
                <w:sz w:val="24"/>
                <w:szCs w:val="24"/>
                <w:lang w:eastAsia="ar-SA"/>
              </w:rPr>
              <w:t>(тыс. руб.)</w:t>
            </w:r>
          </w:p>
        </w:tc>
        <w:tc>
          <w:tcPr>
            <w:tcW w:w="1276" w:type="dxa"/>
            <w:vAlign w:val="center"/>
          </w:tcPr>
          <w:p w:rsidR="0090709F" w:rsidRPr="003A2817" w:rsidRDefault="0090709F" w:rsidP="0009037F">
            <w:pPr>
              <w:jc w:val="center"/>
              <w:rPr>
                <w:sz w:val="24"/>
                <w:szCs w:val="24"/>
                <w:lang w:eastAsia="ar-SA"/>
              </w:rPr>
            </w:pPr>
            <w:r w:rsidRPr="003A2817">
              <w:rPr>
                <w:sz w:val="24"/>
                <w:szCs w:val="24"/>
                <w:lang w:eastAsia="ar-SA"/>
              </w:rPr>
              <w:t>2021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2022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2023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tcPr>
          <w:p w:rsidR="0090709F" w:rsidRPr="003A2817" w:rsidRDefault="0090709F" w:rsidP="0009037F">
            <w:pPr>
              <w:jc w:val="center"/>
              <w:rPr>
                <w:sz w:val="24"/>
                <w:szCs w:val="24"/>
                <w:lang w:eastAsia="ar-SA"/>
              </w:rPr>
            </w:pPr>
            <w:r w:rsidRPr="003A2817">
              <w:rPr>
                <w:sz w:val="24"/>
                <w:szCs w:val="24"/>
                <w:lang w:eastAsia="ar-SA"/>
              </w:rPr>
              <w:t xml:space="preserve">2024 год </w:t>
            </w:r>
          </w:p>
          <w:p w:rsidR="0090709F" w:rsidRPr="003A2817" w:rsidRDefault="0090709F" w:rsidP="0009037F">
            <w:pPr>
              <w:jc w:val="center"/>
              <w:rPr>
                <w:sz w:val="24"/>
                <w:szCs w:val="24"/>
                <w:lang w:eastAsia="ar-SA"/>
              </w:rPr>
            </w:pPr>
            <w:r w:rsidRPr="003A2817">
              <w:rPr>
                <w:sz w:val="24"/>
                <w:szCs w:val="24"/>
                <w:lang w:eastAsia="ar-SA"/>
              </w:rPr>
              <w:t>(руб.)</w:t>
            </w:r>
          </w:p>
        </w:tc>
      </w:tr>
      <w:tr w:rsidR="0090709F" w:rsidRPr="003A2817" w:rsidTr="0090709F">
        <w:trPr>
          <w:cantSplit/>
          <w:trHeight w:val="1720"/>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 xml:space="preserve"> всего</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26 734 729,25</w:t>
            </w:r>
          </w:p>
        </w:tc>
        <w:tc>
          <w:tcPr>
            <w:tcW w:w="1134" w:type="dxa"/>
            <w:textDirection w:val="btLr"/>
            <w:vAlign w:val="center"/>
          </w:tcPr>
          <w:p w:rsidR="0090709F" w:rsidRPr="003A2817" w:rsidRDefault="00D23835" w:rsidP="00726F3B">
            <w:pPr>
              <w:ind w:left="113" w:right="113"/>
              <w:jc w:val="center"/>
              <w:rPr>
                <w:sz w:val="24"/>
                <w:szCs w:val="24"/>
                <w:lang w:eastAsia="ar-SA"/>
              </w:rPr>
            </w:pPr>
            <w:r>
              <w:rPr>
                <w:sz w:val="24"/>
                <w:szCs w:val="24"/>
                <w:lang w:eastAsia="ar-SA"/>
              </w:rPr>
              <w:t>2</w:t>
            </w:r>
            <w:r w:rsidR="00726F3B">
              <w:rPr>
                <w:sz w:val="24"/>
                <w:szCs w:val="24"/>
                <w:lang w:eastAsia="ar-SA"/>
              </w:rPr>
              <w:t>9 804 950</w:t>
            </w:r>
            <w:r>
              <w:rPr>
                <w:sz w:val="24"/>
                <w:szCs w:val="24"/>
                <w:lang w:eastAsia="ar-SA"/>
              </w:rPr>
              <w:t>,0</w:t>
            </w:r>
            <w:r w:rsidR="00726F3B">
              <w:rPr>
                <w:sz w:val="24"/>
                <w:szCs w:val="24"/>
                <w:lang w:eastAsia="ar-SA"/>
              </w:rPr>
              <w:t>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25 276 300,00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Областной 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90709F" w:rsidRPr="003A2817" w:rsidRDefault="0090709F" w:rsidP="00616785">
            <w:pPr>
              <w:ind w:left="113" w:right="113"/>
              <w:jc w:val="center"/>
              <w:rPr>
                <w:sz w:val="24"/>
                <w:szCs w:val="24"/>
                <w:lang w:eastAsia="ar-SA"/>
              </w:rPr>
            </w:pPr>
            <w:r w:rsidRPr="003A2817">
              <w:rPr>
                <w:sz w:val="24"/>
                <w:szCs w:val="24"/>
                <w:lang w:eastAsia="ar-SA"/>
              </w:rPr>
              <w:t>962 013,24</w:t>
            </w:r>
          </w:p>
        </w:tc>
        <w:tc>
          <w:tcPr>
            <w:tcW w:w="1134" w:type="dxa"/>
            <w:textDirection w:val="btLr"/>
            <w:vAlign w:val="center"/>
          </w:tcPr>
          <w:p w:rsidR="0090709F" w:rsidRPr="003A2817" w:rsidRDefault="0090709F" w:rsidP="00A577FF">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местный</w:t>
            </w:r>
          </w:p>
          <w:p w:rsidR="0090709F" w:rsidRPr="003A2817" w:rsidRDefault="0090709F" w:rsidP="00F54825">
            <w:pPr>
              <w:jc w:val="center"/>
              <w:rPr>
                <w:sz w:val="24"/>
                <w:szCs w:val="24"/>
                <w:lang w:eastAsia="ar-SA"/>
              </w:rPr>
            </w:pPr>
            <w:r w:rsidRPr="003A2817">
              <w:rPr>
                <w:sz w:val="24"/>
                <w:szCs w:val="24"/>
                <w:lang w:eastAsia="ar-SA"/>
              </w:rPr>
              <w:t>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25 772 716,01</w:t>
            </w:r>
          </w:p>
        </w:tc>
        <w:tc>
          <w:tcPr>
            <w:tcW w:w="1134" w:type="dxa"/>
            <w:textDirection w:val="btLr"/>
            <w:vAlign w:val="center"/>
          </w:tcPr>
          <w:p w:rsidR="0090709F" w:rsidRPr="003A2817" w:rsidRDefault="00D23835" w:rsidP="00726F3B">
            <w:pPr>
              <w:ind w:left="113" w:right="113"/>
              <w:jc w:val="center"/>
              <w:rPr>
                <w:sz w:val="24"/>
                <w:szCs w:val="24"/>
                <w:lang w:eastAsia="ar-SA"/>
              </w:rPr>
            </w:pPr>
            <w:r>
              <w:rPr>
                <w:sz w:val="24"/>
                <w:szCs w:val="24"/>
                <w:lang w:eastAsia="ar-SA"/>
              </w:rPr>
              <w:t>2</w:t>
            </w:r>
            <w:r w:rsidR="00726F3B">
              <w:rPr>
                <w:sz w:val="24"/>
                <w:szCs w:val="24"/>
                <w:lang w:eastAsia="ar-SA"/>
              </w:rPr>
              <w:t>9 804 950</w:t>
            </w:r>
            <w:r>
              <w:rPr>
                <w:sz w:val="24"/>
                <w:szCs w:val="24"/>
                <w:lang w:eastAsia="ar-SA"/>
              </w:rPr>
              <w:t>,0</w:t>
            </w:r>
            <w:r w:rsidR="00726F3B">
              <w:rPr>
                <w:sz w:val="24"/>
                <w:szCs w:val="24"/>
                <w:lang w:eastAsia="ar-SA"/>
              </w:rPr>
              <w:t>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25 276 300,00</w:t>
            </w:r>
          </w:p>
        </w:tc>
      </w:tr>
    </w:tbl>
    <w:p w:rsidR="002D3A08" w:rsidRPr="003A2817" w:rsidRDefault="002D3A08"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bookmarkStart w:id="2" w:name="Par6761"/>
      <w:bookmarkEnd w:id="2"/>
    </w:p>
    <w:p w:rsidR="00657C55" w:rsidRPr="003A2817" w:rsidRDefault="00657C55"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r w:rsidRPr="003A2817">
        <w:rPr>
          <w:rFonts w:ascii="Times New Roman" w:eastAsia="Arial" w:hAnsi="Times New Roman" w:cs="Times New Roman"/>
          <w:b/>
          <w:bCs/>
          <w:sz w:val="24"/>
          <w:szCs w:val="24"/>
          <w:shd w:val="clear" w:color="auto" w:fill="FFFFFF"/>
          <w:lang w:eastAsia="ar-SA"/>
        </w:rPr>
        <w:t>Социально-экономическая эффективность подпрограммы</w:t>
      </w:r>
    </w:p>
    <w:p w:rsidR="00E1349D" w:rsidRPr="003A2817" w:rsidRDefault="00E1349D" w:rsidP="00E1349D">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3A2817" w:rsidRDefault="00E1349D" w:rsidP="00E1349D">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E1349D" w:rsidRPr="003A2817" w:rsidRDefault="00E1349D" w:rsidP="00E1349D">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 xml:space="preserve">Ожидаемый вклад реализации подпрограммы выразится в: </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bCs/>
          <w:sz w:val="24"/>
          <w:szCs w:val="24"/>
          <w:shd w:val="clear" w:color="auto" w:fill="FFFFFF"/>
          <w:lang w:eastAsia="ar-SA"/>
        </w:rPr>
        <w:t xml:space="preserve">- </w:t>
      </w:r>
      <w:r w:rsidR="00E1349D" w:rsidRPr="003A2817">
        <w:rPr>
          <w:rFonts w:ascii="Times New Roman" w:eastAsia="Times New Roman" w:hAnsi="Times New Roman" w:cs="Times New Roman"/>
          <w:bCs/>
          <w:sz w:val="24"/>
          <w:szCs w:val="24"/>
          <w:shd w:val="clear" w:color="auto" w:fill="FFFFFF"/>
          <w:lang w:eastAsia="ar-SA"/>
        </w:rPr>
        <w:t>у</w:t>
      </w:r>
      <w:r w:rsidR="00E1349D" w:rsidRPr="003A2817">
        <w:rPr>
          <w:rFonts w:ascii="Times New Roman" w:eastAsia="Times New Roman" w:hAnsi="Times New Roman" w:cs="Times New Roman"/>
          <w:sz w:val="24"/>
          <w:szCs w:val="24"/>
          <w:shd w:val="clear" w:color="auto" w:fill="FFFFFF"/>
          <w:lang w:eastAsia="ar-SA"/>
        </w:rPr>
        <w:t>величении доли граждан, систематически занимающихся физической культурой и спортом, от общей численности населения, с 45,4 до 5</w:t>
      </w:r>
      <w:r w:rsidR="00C36C5B" w:rsidRPr="003A2817">
        <w:rPr>
          <w:rFonts w:ascii="Times New Roman" w:eastAsia="Times New Roman" w:hAnsi="Times New Roman" w:cs="Times New Roman"/>
          <w:sz w:val="24"/>
          <w:szCs w:val="24"/>
          <w:shd w:val="clear" w:color="auto" w:fill="FFFFFF"/>
          <w:lang w:eastAsia="ar-SA"/>
        </w:rPr>
        <w:t>4</w:t>
      </w:r>
      <w:r w:rsidR="00E1349D" w:rsidRPr="003A2817">
        <w:rPr>
          <w:rFonts w:ascii="Times New Roman" w:eastAsia="Times New Roman" w:hAnsi="Times New Roman" w:cs="Times New Roman"/>
          <w:sz w:val="24"/>
          <w:szCs w:val="24"/>
          <w:shd w:val="clear" w:color="auto" w:fill="FFFFFF"/>
          <w:lang w:eastAsia="ar-SA"/>
        </w:rPr>
        <w:t>процентов;</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 xml:space="preserve">- </w:t>
      </w:r>
      <w:r w:rsidR="00E1349D" w:rsidRPr="003A2817">
        <w:rPr>
          <w:rFonts w:ascii="Times New Roman" w:eastAsia="Times New Roman" w:hAnsi="Times New Roman" w:cs="Times New Roman"/>
          <w:sz w:val="24"/>
          <w:szCs w:val="24"/>
          <w:shd w:val="clear" w:color="auto" w:fill="FFFFFF"/>
          <w:lang w:eastAsia="ar-SA"/>
        </w:rPr>
        <w:t>увеличении численности населения, систематически занимающегося физической культурой и спортом, с 2</w:t>
      </w:r>
      <w:r w:rsidR="001A3341" w:rsidRPr="003A2817">
        <w:rPr>
          <w:rFonts w:ascii="Times New Roman" w:eastAsia="Times New Roman" w:hAnsi="Times New Roman" w:cs="Times New Roman"/>
          <w:sz w:val="24"/>
          <w:szCs w:val="24"/>
          <w:shd w:val="clear" w:color="auto" w:fill="FFFFFF"/>
          <w:lang w:eastAsia="ar-SA"/>
        </w:rPr>
        <w:t>6169</w:t>
      </w:r>
      <w:r w:rsidR="00E1349D" w:rsidRPr="003A2817">
        <w:rPr>
          <w:rFonts w:ascii="Times New Roman" w:eastAsia="Times New Roman" w:hAnsi="Times New Roman" w:cs="Times New Roman"/>
          <w:sz w:val="24"/>
          <w:szCs w:val="24"/>
          <w:shd w:val="clear" w:color="auto" w:fill="FFFFFF"/>
          <w:lang w:eastAsia="ar-SA"/>
        </w:rPr>
        <w:t xml:space="preserve"> до 3</w:t>
      </w:r>
      <w:r w:rsidR="001A3341" w:rsidRPr="003A2817">
        <w:rPr>
          <w:rFonts w:ascii="Times New Roman" w:eastAsia="Times New Roman" w:hAnsi="Times New Roman" w:cs="Times New Roman"/>
          <w:sz w:val="24"/>
          <w:szCs w:val="24"/>
          <w:shd w:val="clear" w:color="auto" w:fill="FFFFFF"/>
          <w:lang w:eastAsia="ar-SA"/>
        </w:rPr>
        <w:t>0</w:t>
      </w:r>
      <w:r w:rsidR="00C36C5B" w:rsidRPr="003A2817">
        <w:rPr>
          <w:rFonts w:ascii="Times New Roman" w:eastAsia="Times New Roman" w:hAnsi="Times New Roman" w:cs="Times New Roman"/>
          <w:sz w:val="24"/>
          <w:szCs w:val="24"/>
          <w:shd w:val="clear" w:color="auto" w:fill="FFFFFF"/>
          <w:lang w:eastAsia="ar-SA"/>
        </w:rPr>
        <w:t>856</w:t>
      </w:r>
      <w:r w:rsidR="00E1349D" w:rsidRPr="003A2817">
        <w:rPr>
          <w:rFonts w:ascii="Times New Roman" w:eastAsia="Times New Roman" w:hAnsi="Times New Roman" w:cs="Times New Roman"/>
          <w:sz w:val="24"/>
          <w:szCs w:val="24"/>
          <w:shd w:val="clear" w:color="auto" w:fill="FFFFFF"/>
          <w:lang w:eastAsia="ar-SA"/>
        </w:rPr>
        <w:t xml:space="preserve"> человек.</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3A2817">
        <w:rPr>
          <w:rFonts w:ascii="Times New Roman" w:eastAsia="Times New Roman" w:hAnsi="Times New Roman" w:cs="Times New Roman"/>
          <w:b/>
          <w:sz w:val="24"/>
          <w:szCs w:val="24"/>
          <w:shd w:val="clear" w:color="auto" w:fill="FFFFFF"/>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shd w:val="clear" w:color="auto" w:fill="FFFFFF"/>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57C55" w:rsidRPr="003A2817" w:rsidRDefault="00657C55" w:rsidP="00657C55">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shd w:val="clear" w:color="auto" w:fill="FFFFFF"/>
          <w:lang w:eastAsia="ar-SA"/>
        </w:rPr>
      </w:pPr>
      <w:r w:rsidRPr="003A2817">
        <w:rPr>
          <w:rFonts w:ascii="Times New Roman" w:eastAsia="Arial" w:hAnsi="Times New Roman" w:cs="Arial"/>
          <w:kern w:val="2"/>
          <w:sz w:val="24"/>
          <w:szCs w:val="24"/>
          <w:shd w:val="clear" w:color="auto" w:fill="FFFFFF"/>
          <w:lang w:eastAsia="ar-SA"/>
        </w:rPr>
        <w:t>При оценкеэффективности подпрограммы будут сравниваться текущие значения целевых показателей, определяемых на основе анализа данных государственных  ст</w:t>
      </w:r>
      <w:r w:rsidR="00307FD4" w:rsidRPr="003A2817">
        <w:rPr>
          <w:rFonts w:ascii="Times New Roman" w:eastAsia="Arial" w:hAnsi="Times New Roman" w:cs="Arial"/>
          <w:kern w:val="2"/>
          <w:sz w:val="24"/>
          <w:szCs w:val="24"/>
          <w:shd w:val="clear" w:color="auto" w:fill="FFFFFF"/>
          <w:lang w:eastAsia="ar-SA"/>
        </w:rPr>
        <w:t xml:space="preserve">атистических форм отчетности, </w:t>
      </w:r>
      <w:r w:rsidRPr="003A2817">
        <w:rPr>
          <w:rFonts w:ascii="Times New Roman" w:eastAsia="Arial" w:hAnsi="Times New Roman" w:cs="Arial"/>
          <w:kern w:val="2"/>
          <w:sz w:val="24"/>
          <w:szCs w:val="24"/>
          <w:shd w:val="clear" w:color="auto" w:fill="FFFFFF"/>
          <w:lang w:eastAsia="ar-SA"/>
        </w:rPr>
        <w:t>с установленными подпрогр</w:t>
      </w:r>
      <w:r w:rsidR="00F51007" w:rsidRPr="003A2817">
        <w:rPr>
          <w:rFonts w:ascii="Times New Roman" w:eastAsia="Arial" w:hAnsi="Times New Roman" w:cs="Arial"/>
          <w:kern w:val="2"/>
          <w:sz w:val="24"/>
          <w:szCs w:val="24"/>
          <w:shd w:val="clear" w:color="auto" w:fill="FFFFFF"/>
          <w:lang w:eastAsia="ar-SA"/>
        </w:rPr>
        <w:t>аммой значениями на 20</w:t>
      </w:r>
      <w:r w:rsidR="005655FD" w:rsidRPr="003A2817">
        <w:rPr>
          <w:rFonts w:ascii="Times New Roman" w:eastAsia="Arial" w:hAnsi="Times New Roman" w:cs="Arial"/>
          <w:kern w:val="2"/>
          <w:sz w:val="24"/>
          <w:szCs w:val="24"/>
          <w:shd w:val="clear" w:color="auto" w:fill="FFFFFF"/>
          <w:lang w:eastAsia="ar-SA"/>
        </w:rPr>
        <w:t>20</w:t>
      </w:r>
      <w:r w:rsidR="00F51007" w:rsidRPr="003A2817">
        <w:rPr>
          <w:rFonts w:ascii="Times New Roman" w:eastAsia="Arial" w:hAnsi="Times New Roman" w:cs="Arial"/>
          <w:kern w:val="2"/>
          <w:sz w:val="24"/>
          <w:szCs w:val="24"/>
          <w:shd w:val="clear" w:color="auto" w:fill="FFFFFF"/>
          <w:lang w:eastAsia="ar-SA"/>
        </w:rPr>
        <w:t xml:space="preserve"> - 202</w:t>
      </w:r>
      <w:r w:rsidR="00307FD4" w:rsidRPr="003A2817">
        <w:rPr>
          <w:rFonts w:ascii="Times New Roman" w:eastAsia="Arial" w:hAnsi="Times New Roman" w:cs="Arial"/>
          <w:kern w:val="2"/>
          <w:sz w:val="24"/>
          <w:szCs w:val="24"/>
          <w:shd w:val="clear" w:color="auto" w:fill="FFFFFF"/>
          <w:lang w:eastAsia="ar-SA"/>
        </w:rPr>
        <w:t>4</w:t>
      </w:r>
      <w:r w:rsidRPr="003A2817">
        <w:rPr>
          <w:rFonts w:ascii="Times New Roman" w:eastAsia="Arial" w:hAnsi="Times New Roman" w:cs="Arial"/>
          <w:kern w:val="2"/>
          <w:sz w:val="24"/>
          <w:szCs w:val="24"/>
          <w:shd w:val="clear" w:color="auto" w:fill="FFFFFF"/>
          <w:lang w:eastAsia="ar-SA"/>
        </w:rPr>
        <w:t xml:space="preserve"> годы.</w:t>
      </w:r>
    </w:p>
    <w:p w:rsidR="008B16B9" w:rsidRPr="003A2817" w:rsidRDefault="008B16B9"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ПОДПРОГРАММА  «Молодежь – будущее Алексина»</w:t>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D075F1" w:rsidRPr="003A2817" w:rsidRDefault="00D075F1"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Наименование</w:t>
            </w:r>
            <w:r w:rsidRPr="003A2817">
              <w:rPr>
                <w:rFonts w:ascii="Times New Roman" w:eastAsia="Times New Roman" w:hAnsi="Times New Roman" w:cs="Times New Roman"/>
                <w:sz w:val="26"/>
                <w:szCs w:val="26"/>
                <w:lang w:eastAsia="ar-SA"/>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Молодежь – будущее Алексина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Участники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956C6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w:t>
            </w:r>
            <w:r w:rsidR="00956C60" w:rsidRPr="003A2817">
              <w:rPr>
                <w:rFonts w:ascii="Times New Roman" w:eastAsia="Times New Roman" w:hAnsi="Times New Roman" w:cs="Times New Roman"/>
                <w:sz w:val="24"/>
                <w:szCs w:val="24"/>
                <w:lang w:eastAsia="ar-SA"/>
              </w:rPr>
              <w:t>А</w:t>
            </w:r>
            <w:r w:rsidRPr="003A2817">
              <w:rPr>
                <w:rFonts w:ascii="Times New Roman" w:eastAsia="Times New Roman" w:hAnsi="Times New Roman" w:cs="Times New Roman"/>
                <w:sz w:val="24"/>
                <w:szCs w:val="24"/>
                <w:lang w:eastAsia="ar-SA"/>
              </w:rPr>
              <w:t>РДК», МБУ «КДЦ</w:t>
            </w:r>
            <w:r w:rsidR="00956C60" w:rsidRPr="003A2817">
              <w:rPr>
                <w:rFonts w:ascii="Times New Roman" w:eastAsia="Times New Roman" w:hAnsi="Times New Roman" w:cs="Times New Roman"/>
                <w:sz w:val="24"/>
                <w:szCs w:val="24"/>
                <w:lang w:eastAsia="ar-SA"/>
              </w:rPr>
              <w:t xml:space="preserve"> города Алексина</w:t>
            </w:r>
            <w:r w:rsidRPr="003A2817">
              <w:rPr>
                <w:rFonts w:ascii="Times New Roman" w:eastAsia="Times New Roman" w:hAnsi="Times New Roman" w:cs="Times New Roman"/>
                <w:sz w:val="24"/>
                <w:szCs w:val="24"/>
                <w:lang w:eastAsia="ar-SA"/>
              </w:rPr>
              <w:t>», МБУК «</w:t>
            </w:r>
            <w:r w:rsidR="00956C60" w:rsidRPr="003A2817">
              <w:rPr>
                <w:rFonts w:ascii="Times New Roman" w:eastAsia="Times New Roman" w:hAnsi="Times New Roman" w:cs="Times New Roman"/>
                <w:sz w:val="24"/>
                <w:szCs w:val="24"/>
                <w:lang w:eastAsia="ar-SA"/>
              </w:rPr>
              <w:t xml:space="preserve">АЦБС»,  МБУК «АХКМ», </w:t>
            </w:r>
            <w:r w:rsidRPr="003A2817">
              <w:rPr>
                <w:rFonts w:ascii="Times New Roman" w:eastAsia="Times New Roman" w:hAnsi="Times New Roman" w:cs="Times New Roman"/>
                <w:sz w:val="24"/>
                <w:szCs w:val="24"/>
                <w:lang w:eastAsia="ar-SA"/>
              </w:rPr>
              <w:t>управление образования</w:t>
            </w:r>
            <w:r w:rsidR="00FE5B2E" w:rsidRPr="003A2817">
              <w:rPr>
                <w:rFonts w:ascii="Times New Roman" w:eastAsia="Times New Roman" w:hAnsi="Times New Roman" w:cs="Times New Roman"/>
                <w:sz w:val="24"/>
                <w:szCs w:val="24"/>
                <w:lang w:eastAsia="ar-SA"/>
              </w:rPr>
              <w:t>, МБУ «СЦ «Возрождение»</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D06EB9">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Задачи </w:t>
            </w:r>
            <w:r w:rsidR="00D06EB9" w:rsidRPr="003A2817">
              <w:rPr>
                <w:rFonts w:ascii="Times New Roman" w:eastAsia="Times New Roman" w:hAnsi="Times New Roman" w:cs="Times New Roman"/>
                <w:sz w:val="26"/>
                <w:szCs w:val="26"/>
                <w:lang w:eastAsia="ar-SA"/>
              </w:rPr>
              <w:t>по</w:t>
            </w:r>
            <w:r w:rsidRPr="003A2817">
              <w:rPr>
                <w:rFonts w:ascii="Times New Roman" w:eastAsia="Times New Roman" w:hAnsi="Times New Roman" w:cs="Times New Roman"/>
                <w:sz w:val="26"/>
                <w:szCs w:val="26"/>
                <w:lang w:eastAsia="ar-SA"/>
              </w:rPr>
              <w:t>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tc>
      </w:tr>
      <w:tr w:rsidR="00D06EB9" w:rsidRPr="003A2817" w:rsidTr="00D06EB9">
        <w:tc>
          <w:tcPr>
            <w:tcW w:w="2836"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Мероприятия подпрограммы</w:t>
            </w:r>
          </w:p>
        </w:tc>
        <w:tc>
          <w:tcPr>
            <w:tcW w:w="7371"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досуга детей, подростков и молодежи по месту жительства</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2.Создание условий для успешной социализации и эффективной самореализации молодежи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3.Выплата стипендии лучшим представителям молодёжи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4.Укрепление материально-технической базы муниципальных учреждений</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Численность детей и молодежи, участвующих в  мероприятиях патриотической, научной, творческой, культурной направленности (человек).</w:t>
            </w:r>
          </w:p>
          <w:p w:rsidR="00657C55" w:rsidRPr="003A2817" w:rsidRDefault="00657C55" w:rsidP="00657C55">
            <w:pPr>
              <w:suppressAutoHyphens/>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cs="Times New Roman"/>
                <w:bCs/>
                <w:sz w:val="24"/>
                <w:szCs w:val="24"/>
                <w:lang w:eastAsia="ar-SA"/>
              </w:rPr>
              <w:t xml:space="preserve">     Количество мероприятий для  молодежи (единиц)</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Подпрограмма  реализ</w:t>
            </w:r>
            <w:r w:rsidR="00D95632" w:rsidRPr="003A2817">
              <w:rPr>
                <w:rFonts w:ascii="Times New Roman" w:eastAsia="Times New Roman" w:hAnsi="Times New Roman" w:cs="Times New Roman"/>
                <w:sz w:val="26"/>
                <w:szCs w:val="26"/>
                <w:lang w:eastAsia="ar-SA"/>
              </w:rPr>
              <w:t>уется в один этап с 20</w:t>
            </w:r>
            <w:r w:rsidR="00B34F3C" w:rsidRPr="003A2817">
              <w:rPr>
                <w:rFonts w:ascii="Times New Roman" w:eastAsia="Times New Roman" w:hAnsi="Times New Roman" w:cs="Times New Roman"/>
                <w:sz w:val="26"/>
                <w:szCs w:val="26"/>
                <w:lang w:eastAsia="ar-SA"/>
              </w:rPr>
              <w:t>20</w:t>
            </w:r>
            <w:r w:rsidR="00D95632" w:rsidRPr="003A2817">
              <w:rPr>
                <w:rFonts w:ascii="Times New Roman" w:eastAsia="Times New Roman" w:hAnsi="Times New Roman" w:cs="Times New Roman"/>
                <w:sz w:val="26"/>
                <w:szCs w:val="26"/>
                <w:lang w:eastAsia="ar-SA"/>
              </w:rPr>
              <w:t xml:space="preserve"> по 202</w:t>
            </w:r>
            <w:r w:rsidR="00307FD4" w:rsidRPr="003A2817">
              <w:rPr>
                <w:rFonts w:ascii="Times New Roman" w:eastAsia="Times New Roman" w:hAnsi="Times New Roman" w:cs="Times New Roman"/>
                <w:sz w:val="26"/>
                <w:szCs w:val="26"/>
                <w:lang w:eastAsia="ar-SA"/>
              </w:rPr>
              <w:t>4</w:t>
            </w:r>
            <w:r w:rsidRPr="003A2817">
              <w:rPr>
                <w:rFonts w:ascii="Times New Roman" w:eastAsia="Times New Roman" w:hAnsi="Times New Roman" w:cs="Times New Roman"/>
                <w:sz w:val="26"/>
                <w:szCs w:val="26"/>
                <w:lang w:eastAsia="ar-SA"/>
              </w:rPr>
              <w:t xml:space="preserve"> годы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 составляет –</w:t>
            </w:r>
          </w:p>
          <w:p w:rsidR="00657C55" w:rsidRPr="003A2817" w:rsidRDefault="00307FD4"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sz w:val="24"/>
                <w:szCs w:val="24"/>
                <w:lang w:eastAsia="ar-SA"/>
              </w:rPr>
              <w:t>5</w:t>
            </w:r>
            <w:r w:rsidR="00726F3B">
              <w:rPr>
                <w:rFonts w:ascii="Times New Roman" w:eastAsia="Times New Roman" w:hAnsi="Times New Roman" w:cs="Times New Roman"/>
                <w:b/>
                <w:sz w:val="24"/>
                <w:szCs w:val="24"/>
                <w:lang w:eastAsia="ar-SA"/>
              </w:rPr>
              <w:t>2 624 100,40</w:t>
            </w:r>
            <w:r w:rsidR="00657C55" w:rsidRPr="003A2817">
              <w:rPr>
                <w:rFonts w:ascii="Times New Roman" w:eastAsia="Times New Roman" w:hAnsi="Times New Roman" w:cs="Times New Roman"/>
                <w:b/>
                <w:sz w:val="24"/>
                <w:szCs w:val="24"/>
                <w:lang w:eastAsia="ar-SA"/>
              </w:rPr>
              <w:t xml:space="preserve"> рублей</w:t>
            </w:r>
            <w:r w:rsidR="00657C55"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B34F3C" w:rsidRPr="003A2817">
              <w:rPr>
                <w:rFonts w:ascii="Times New Roman" w:eastAsia="Times New Roman" w:hAnsi="Times New Roman" w:cs="Times New Roman"/>
                <w:sz w:val="24"/>
                <w:szCs w:val="24"/>
                <w:lang w:eastAsia="ar-SA"/>
              </w:rPr>
              <w:t>20-</w:t>
            </w:r>
            <w:r w:rsidR="00B06211"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B06211"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657C55"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w:t>
            </w:r>
            <w:r w:rsidR="006019F3" w:rsidRPr="003A2817">
              <w:rPr>
                <w:rFonts w:ascii="Times New Roman" w:eastAsia="Times New Roman" w:hAnsi="Times New Roman" w:cs="Times New Roman"/>
                <w:sz w:val="24"/>
                <w:szCs w:val="24"/>
                <w:lang w:eastAsia="ar-SA"/>
              </w:rPr>
              <w:t>11</w:t>
            </w:r>
            <w:r w:rsidR="00E07497" w:rsidRPr="003A2817">
              <w:rPr>
                <w:rFonts w:ascii="Times New Roman" w:eastAsia="Times New Roman" w:hAnsi="Times New Roman" w:cs="Times New Roman"/>
                <w:sz w:val="24"/>
                <w:szCs w:val="24"/>
                <w:lang w:eastAsia="ar-SA"/>
              </w:rPr>
              <w:t> 368 200</w:t>
            </w:r>
            <w:r w:rsidR="0087526B" w:rsidRPr="003A2817">
              <w:rPr>
                <w:rFonts w:ascii="Times New Roman" w:eastAsia="Times New Roman" w:hAnsi="Times New Roman" w:cs="Times New Roman"/>
                <w:sz w:val="24"/>
                <w:szCs w:val="24"/>
                <w:lang w:eastAsia="ar-SA"/>
              </w:rPr>
              <w:t>,40</w:t>
            </w:r>
            <w:r w:rsidR="00657C55" w:rsidRPr="003A2817">
              <w:rPr>
                <w:rFonts w:ascii="Times New Roman" w:eastAsia="Times New Roman" w:hAnsi="Times New Roman" w:cs="Times New Roman"/>
                <w:sz w:val="24"/>
                <w:szCs w:val="24"/>
                <w:lang w:eastAsia="ar-SA"/>
              </w:rPr>
              <w:t xml:space="preserve"> руб.</w:t>
            </w:r>
          </w:p>
          <w:p w:rsidR="00D95632"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D95632" w:rsidRPr="003A2817">
              <w:rPr>
                <w:rFonts w:ascii="Times New Roman" w:eastAsia="Times New Roman" w:hAnsi="Times New Roman" w:cs="Times New Roman"/>
                <w:sz w:val="24"/>
                <w:szCs w:val="24"/>
                <w:lang w:eastAsia="ar-SA"/>
              </w:rPr>
              <w:t xml:space="preserve"> -  </w:t>
            </w:r>
            <w:r w:rsidR="00726F3B">
              <w:rPr>
                <w:rFonts w:ascii="Times New Roman" w:eastAsia="Times New Roman" w:hAnsi="Times New Roman" w:cs="Times New Roman"/>
                <w:sz w:val="24"/>
                <w:szCs w:val="24"/>
                <w:lang w:eastAsia="ar-SA"/>
              </w:rPr>
              <w:t>9 167 700,00</w:t>
            </w:r>
            <w:r w:rsidR="00D95632" w:rsidRPr="003A2817">
              <w:rPr>
                <w:rFonts w:ascii="Times New Roman" w:eastAsia="Times New Roman" w:hAnsi="Times New Roman" w:cs="Times New Roman"/>
                <w:sz w:val="24"/>
                <w:szCs w:val="24"/>
                <w:lang w:eastAsia="ar-SA"/>
              </w:rPr>
              <w:t xml:space="preserve"> руб.</w:t>
            </w:r>
          </w:p>
          <w:p w:rsidR="00785DFB" w:rsidRPr="003A2817" w:rsidRDefault="00785DFB"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w:t>
            </w:r>
            <w:r w:rsidR="00F674A3" w:rsidRPr="003A2817">
              <w:rPr>
                <w:rFonts w:ascii="Times New Roman" w:eastAsia="Times New Roman" w:hAnsi="Times New Roman" w:cs="Times New Roman"/>
                <w:sz w:val="24"/>
                <w:szCs w:val="24"/>
                <w:lang w:eastAsia="ar-SA"/>
              </w:rPr>
              <w:t>1</w:t>
            </w:r>
            <w:r w:rsidR="00307FD4" w:rsidRPr="003A2817">
              <w:rPr>
                <w:rFonts w:ascii="Times New Roman" w:eastAsia="Times New Roman" w:hAnsi="Times New Roman" w:cs="Times New Roman"/>
                <w:sz w:val="24"/>
                <w:szCs w:val="24"/>
                <w:lang w:eastAsia="ar-SA"/>
              </w:rPr>
              <w:t> 263 500</w:t>
            </w:r>
            <w:r w:rsidR="00B06211"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307FD4" w:rsidRPr="003A2817" w:rsidRDefault="00307FD4"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Из них: за</w:t>
            </w:r>
            <w:r w:rsidR="00726F3B">
              <w:rPr>
                <w:rFonts w:ascii="Times New Roman" w:eastAsia="Times New Roman" w:hAnsi="Times New Roman" w:cs="Times New Roman"/>
                <w:sz w:val="24"/>
                <w:szCs w:val="24"/>
                <w:lang w:eastAsia="ar-SA"/>
              </w:rPr>
              <w:t xml:space="preserve"> счет средств местного бюджета </w:t>
            </w:r>
            <w:r w:rsidRPr="003A2817">
              <w:rPr>
                <w:rFonts w:ascii="Times New Roman" w:eastAsia="Times New Roman" w:hAnsi="Times New Roman" w:cs="Times New Roman"/>
                <w:sz w:val="24"/>
                <w:szCs w:val="24"/>
                <w:lang w:eastAsia="ar-SA"/>
              </w:rPr>
              <w:t>–</w:t>
            </w:r>
            <w:r w:rsidR="00307FD4" w:rsidRPr="003A2817">
              <w:rPr>
                <w:rFonts w:ascii="Times New Roman" w:eastAsia="Times New Roman" w:hAnsi="Times New Roman" w:cs="Times New Roman"/>
                <w:b/>
                <w:sz w:val="24"/>
                <w:szCs w:val="24"/>
                <w:lang w:eastAsia="ar-SA"/>
              </w:rPr>
              <w:t>5</w:t>
            </w:r>
            <w:r w:rsidR="00726F3B">
              <w:rPr>
                <w:rFonts w:ascii="Times New Roman" w:eastAsia="Times New Roman" w:hAnsi="Times New Roman" w:cs="Times New Roman"/>
                <w:b/>
                <w:sz w:val="24"/>
                <w:szCs w:val="24"/>
                <w:lang w:eastAsia="ar-SA"/>
              </w:rPr>
              <w:t>1 463 051,36</w:t>
            </w:r>
            <w:r w:rsidRPr="003A2817">
              <w:rPr>
                <w:rFonts w:ascii="Times New Roman" w:eastAsia="Times New Roman" w:hAnsi="Times New Roman" w:cs="Times New Roman"/>
                <w:sz w:val="24"/>
                <w:szCs w:val="24"/>
                <w:lang w:eastAsia="ar-SA"/>
              </w:rPr>
              <w:t xml:space="preserve"> руб., в том числе по годам:</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AD1C47"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AD1C47"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FA0C8C" w:rsidRPr="003A2817">
              <w:rPr>
                <w:rFonts w:ascii="Times New Roman" w:eastAsia="Times New Roman" w:hAnsi="Times New Roman" w:cs="Times New Roman"/>
                <w:sz w:val="24"/>
                <w:szCs w:val="24"/>
                <w:lang w:eastAsia="ar-SA"/>
              </w:rPr>
              <w:t>10</w:t>
            </w:r>
            <w:r w:rsidR="00E07497" w:rsidRPr="003A2817">
              <w:rPr>
                <w:rFonts w:ascii="Times New Roman" w:eastAsia="Times New Roman" w:hAnsi="Times New Roman" w:cs="Times New Roman"/>
                <w:sz w:val="24"/>
                <w:szCs w:val="24"/>
                <w:lang w:eastAsia="ar-SA"/>
              </w:rPr>
              <w:t xml:space="preserve"> 207 151,36 </w:t>
            </w:r>
            <w:r w:rsidRPr="003A2817">
              <w:rPr>
                <w:rFonts w:ascii="Times New Roman" w:eastAsia="Times New Roman" w:hAnsi="Times New Roman" w:cs="Times New Roman"/>
                <w:sz w:val="24"/>
                <w:szCs w:val="24"/>
                <w:lang w:eastAsia="ar-SA"/>
              </w:rPr>
              <w:t>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2022 -  </w:t>
            </w:r>
            <w:r w:rsidR="00726F3B">
              <w:rPr>
                <w:rFonts w:ascii="Times New Roman" w:eastAsia="Times New Roman" w:hAnsi="Times New Roman" w:cs="Times New Roman"/>
                <w:sz w:val="24"/>
                <w:szCs w:val="24"/>
                <w:lang w:eastAsia="ar-SA"/>
              </w:rPr>
              <w:t>9 167 700,00</w:t>
            </w:r>
            <w:r w:rsidRPr="003A2817">
              <w:rPr>
                <w:rFonts w:ascii="Times New Roman" w:eastAsia="Times New Roman" w:hAnsi="Times New Roman" w:cs="Times New Roman"/>
                <w:sz w:val="24"/>
                <w:szCs w:val="24"/>
                <w:lang w:eastAsia="ar-SA"/>
              </w:rPr>
              <w:t xml:space="preserve">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11 263 500,00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7023ED" w:rsidRPr="003A2817" w:rsidRDefault="007023ED" w:rsidP="007023ED">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0087526B" w:rsidRPr="003A2817">
              <w:rPr>
                <w:rFonts w:ascii="Times New Roman" w:eastAsia="Times New Roman" w:hAnsi="Times New Roman" w:cs="Times New Roman"/>
                <w:b/>
                <w:sz w:val="24"/>
                <w:szCs w:val="24"/>
                <w:lang w:eastAsia="ar-SA"/>
              </w:rPr>
              <w:t>1 062 134,70</w:t>
            </w:r>
            <w:r w:rsidRPr="003A2817">
              <w:rPr>
                <w:rFonts w:ascii="Times New Roman" w:eastAsia="Times New Roman" w:hAnsi="Times New Roman" w:cs="Times New Roman"/>
                <w:sz w:val="24"/>
                <w:szCs w:val="24"/>
                <w:lang w:eastAsia="ar-SA"/>
              </w:rPr>
              <w:t xml:space="preserve"> руб., в том числе по годам:</w:t>
            </w:r>
          </w:p>
          <w:p w:rsidR="007023ED" w:rsidRPr="003A2817" w:rsidRDefault="007023ED"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год -  </w:t>
            </w:r>
            <w:r w:rsidR="0087526B" w:rsidRPr="003A2817">
              <w:rPr>
                <w:rFonts w:ascii="Times New Roman" w:eastAsia="Times New Roman" w:hAnsi="Times New Roman" w:cs="Times New Roman"/>
                <w:sz w:val="24"/>
                <w:szCs w:val="24"/>
                <w:lang w:eastAsia="ar-SA"/>
              </w:rPr>
              <w:t>1 062 134,70</w:t>
            </w:r>
            <w:r w:rsidRPr="003A2817">
              <w:rPr>
                <w:rFonts w:ascii="Times New Roman" w:eastAsia="Times New Roman" w:hAnsi="Times New Roman" w:cs="Times New Roman"/>
                <w:sz w:val="24"/>
                <w:szCs w:val="24"/>
                <w:lang w:eastAsia="ar-SA"/>
              </w:rPr>
              <w:t>руб.</w:t>
            </w:r>
          </w:p>
          <w:p w:rsidR="006E4343" w:rsidRPr="003A2817" w:rsidRDefault="006E4343" w:rsidP="0087526B">
            <w:pPr>
              <w:suppressAutoHyphens/>
              <w:spacing w:after="0" w:line="240" w:lineRule="auto"/>
              <w:jc w:val="both"/>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спонсоров: </w:t>
            </w:r>
            <w:r w:rsidRPr="003A2817">
              <w:rPr>
                <w:rFonts w:ascii="Times New Roman" w:eastAsia="Times New Roman" w:hAnsi="Times New Roman" w:cs="Times New Roman"/>
                <w:b/>
                <w:sz w:val="24"/>
                <w:szCs w:val="24"/>
                <w:lang w:eastAsia="ar-SA"/>
              </w:rPr>
              <w:t>98 914,34 руб.</w:t>
            </w:r>
          </w:p>
          <w:p w:rsidR="006E4343" w:rsidRPr="003A2817" w:rsidRDefault="006E4343"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 98 914,34 руб.</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E409A4" w:rsidRPr="003A2817" w:rsidRDefault="00E409A4"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Увеличение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E409A4" w:rsidRPr="003A2817" w:rsidRDefault="00E409A4"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     Увеличение численности детей и молодежи, участвующих в  мероприятиях патриотической, научной, творческой, культур</w:t>
            </w:r>
            <w:r w:rsidR="00930394" w:rsidRPr="003A2817">
              <w:rPr>
                <w:rFonts w:ascii="Times New Roman" w:hAnsi="Times New Roman" w:cs="Times New Roman"/>
                <w:sz w:val="24"/>
                <w:szCs w:val="24"/>
                <w:lang w:eastAsia="ar-SA"/>
              </w:rPr>
              <w:t>ной направленности, с 5100 до 65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657C55" w:rsidRPr="003A2817" w:rsidRDefault="00E409A4" w:rsidP="00C36C5B">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hAnsi="Times New Roman" w:cs="Times New Roman"/>
                <w:sz w:val="24"/>
                <w:szCs w:val="24"/>
                <w:lang w:eastAsia="ar-SA"/>
              </w:rPr>
              <w:t xml:space="preserve">     Увеличение количества мероп</w:t>
            </w:r>
            <w:r w:rsidR="00930394" w:rsidRPr="003A2817">
              <w:rPr>
                <w:rFonts w:ascii="Times New Roman" w:hAnsi="Times New Roman" w:cs="Times New Roman"/>
                <w:sz w:val="24"/>
                <w:szCs w:val="24"/>
                <w:lang w:eastAsia="ar-SA"/>
              </w:rPr>
              <w:t>риятий для  молодежи,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tc>
      </w:tr>
    </w:tbl>
    <w:p w:rsidR="00732601" w:rsidRPr="003A2817" w:rsidRDefault="00732601"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Молодежь в возрасте 14-3</w:t>
      </w:r>
      <w:r w:rsidR="00EE16D4"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лет составляет основной кадровый, экономический, политический ресурс Алексинского района.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волонтерских движений, в том числе  среди студенческой и работающей молодежи.</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12 человек) поощряются муниципальной стипендией.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16C6D" w:rsidRPr="003A2817" w:rsidRDefault="00516C6D" w:rsidP="001E5903">
      <w:pPr>
        <w:suppressAutoHyphens/>
        <w:spacing w:after="0" w:line="240" w:lineRule="auto"/>
        <w:ind w:firstLine="708"/>
        <w:rPr>
          <w:rFonts w:ascii="Times New Roman" w:hAnsi="Times New Roman" w:cs="Times New Roman"/>
          <w:b/>
          <w:bCs/>
          <w:sz w:val="24"/>
          <w:szCs w:val="24"/>
          <w:lang w:eastAsia="ar-SA"/>
        </w:rPr>
      </w:pPr>
      <w:r w:rsidRPr="003A2817">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w:t>
      </w:r>
      <w:r w:rsidR="001E5903" w:rsidRPr="003A2817">
        <w:rPr>
          <w:rFonts w:ascii="Times New Roman" w:hAnsi="Times New Roman" w:cs="Times New Roman"/>
          <w:sz w:val="24"/>
          <w:szCs w:val="24"/>
          <w:lang w:eastAsia="ar-SA"/>
        </w:rPr>
        <w:t>с</w:t>
      </w:r>
      <w:r w:rsidRPr="003A2817">
        <w:rPr>
          <w:rFonts w:ascii="Times New Roman" w:hAnsi="Times New Roman" w:cs="Times New Roman"/>
          <w:sz w:val="24"/>
          <w:szCs w:val="24"/>
          <w:lang w:eastAsia="ar-SA"/>
        </w:rPr>
        <w:t>оциально полезной деятельности</w:t>
      </w:r>
      <w:r w:rsidR="00AD4D34" w:rsidRPr="003A2817">
        <w:rPr>
          <w:rFonts w:ascii="Times New Roman" w:hAnsi="Times New Roman" w:cs="Times New Roman"/>
          <w:sz w:val="24"/>
          <w:szCs w:val="24"/>
          <w:lang w:eastAsia="ar-SA"/>
        </w:rPr>
        <w:t>.</w:t>
      </w:r>
    </w:p>
    <w:p w:rsidR="00223AEC" w:rsidRPr="003A2817" w:rsidRDefault="00223AEC"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6B15B4" w:rsidRPr="003A2817" w:rsidRDefault="006B15B4"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 распоряжение Правительства Российской Федерации от 18.12.2006 № 1760-р «О Стратегии государственной молодежной политики в Российской Федерации на период до 20</w:t>
      </w:r>
      <w:r w:rsidR="00EE16D4" w:rsidRPr="003A2817">
        <w:rPr>
          <w:rFonts w:ascii="Times New Roman" w:eastAsia="Times New Roman" w:hAnsi="Times New Roman" w:cs="Times New Roman"/>
          <w:kern w:val="2"/>
          <w:sz w:val="24"/>
          <w:szCs w:val="24"/>
          <w:lang w:eastAsia="ar-SA"/>
        </w:rPr>
        <w:t>25</w:t>
      </w:r>
      <w:r w:rsidRPr="003A2817">
        <w:rPr>
          <w:rFonts w:ascii="Times New Roman" w:eastAsia="Times New Roman" w:hAnsi="Times New Roman" w:cs="Times New Roman"/>
          <w:kern w:val="2"/>
          <w:sz w:val="24"/>
          <w:szCs w:val="24"/>
          <w:lang w:eastAsia="ar-SA"/>
        </w:rPr>
        <w:t xml:space="preserve"> года»;</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C7317E" w:rsidRPr="003A2817" w:rsidRDefault="00657C55" w:rsidP="00463DAE">
      <w:pPr>
        <w:spacing w:after="0" w:line="240" w:lineRule="auto"/>
        <w:jc w:val="both"/>
        <w:rPr>
          <w:rFonts w:ascii="Times New Roman" w:hAnsi="Times New Roman" w:cs="Times New Roman"/>
          <w:sz w:val="24"/>
          <w:szCs w:val="24"/>
        </w:rPr>
      </w:pPr>
      <w:r w:rsidRPr="003A2817">
        <w:rPr>
          <w:rFonts w:eastAsia="Times New Roman"/>
          <w:lang w:eastAsia="ar-SA"/>
        </w:rPr>
        <w:tab/>
      </w:r>
      <w:r w:rsidRPr="003A281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и осуществление мероприятий межпоселенческого характера по работе с детьми и молодежью.   </w:t>
      </w:r>
    </w:p>
    <w:p w:rsidR="00657C55" w:rsidRPr="003A2817" w:rsidRDefault="00657C55" w:rsidP="00463DAE">
      <w:pPr>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 xml:space="preserve">Выполнение мероприятий подпрограммы будет направлено на достижение основной цели программы - </w:t>
      </w: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r w:rsidRPr="003A2817">
        <w:rPr>
          <w:rFonts w:ascii="Times New Roman" w:eastAsia="Arial" w:hAnsi="Times New Roman" w:cs="Times New Roman"/>
          <w:kern w:val="2"/>
          <w:sz w:val="24"/>
          <w:szCs w:val="24"/>
          <w:lang w:eastAsia="ar-SA"/>
        </w:rPr>
        <w:t>, которые позволят изменить отношение молодых людей к перспективам проживания</w:t>
      </w:r>
      <w:r w:rsidRPr="003A2817">
        <w:rPr>
          <w:rFonts w:ascii="Times New Roman" w:eastAsia="Times New Roman" w:hAnsi="Times New Roman" w:cs="Times New Roman"/>
          <w:kern w:val="2"/>
          <w:sz w:val="24"/>
          <w:szCs w:val="24"/>
          <w:lang w:eastAsia="ar-SA"/>
        </w:rPr>
        <w:t xml:space="preserve"> в родном городе.</w:t>
      </w:r>
    </w:p>
    <w:p w:rsidR="00657C55" w:rsidRPr="003A2817" w:rsidRDefault="00657C55" w:rsidP="00463DAE">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Для достижения поставленной цели предусматривается решение следующих задач: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114B" w:rsidRPr="003A2817" w:rsidRDefault="00DA114B"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657C55" w:rsidRPr="003A2817"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6B15B4" w:rsidRPr="003A2817" w:rsidRDefault="006B15B4"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Цель подпрограммы - обеспечение условий для успешной социализации и эффективной самореализации   молодежи. </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Задача подпрограммы –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Реализация мероприятий муниципальной подпрограммы позволит:</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численность детей и молодежи, участвующих в  мероприятиях патриотической, научной, творческой, культурной направленности, с 5100 до 6</w:t>
      </w:r>
      <w:r w:rsidR="007E53E4"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количество мероп</w:t>
      </w:r>
      <w:r w:rsidR="007E53E4" w:rsidRPr="003A2817">
        <w:rPr>
          <w:rFonts w:ascii="Times New Roman" w:hAnsi="Times New Roman" w:cs="Times New Roman"/>
          <w:sz w:val="24"/>
          <w:szCs w:val="24"/>
          <w:lang w:eastAsia="ar-SA"/>
        </w:rPr>
        <w:t>риятий для  молодежи,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436804">
      <w:pPr>
        <w:suppressAutoHyphens/>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w:t>
      </w:r>
      <w:r w:rsidR="00D95632" w:rsidRPr="003A2817">
        <w:rPr>
          <w:rFonts w:ascii="Times New Roman" w:eastAsia="Times New Roman" w:hAnsi="Times New Roman" w:cs="Times New Roman"/>
          <w:sz w:val="24"/>
          <w:szCs w:val="24"/>
          <w:lang w:eastAsia="ar-SA"/>
        </w:rPr>
        <w:t>ализуется в один этап: 20</w:t>
      </w:r>
      <w:r w:rsidR="00436804" w:rsidRPr="003A2817">
        <w:rPr>
          <w:rFonts w:ascii="Times New Roman" w:eastAsia="Times New Roman" w:hAnsi="Times New Roman" w:cs="Times New Roman"/>
          <w:sz w:val="24"/>
          <w:szCs w:val="24"/>
          <w:lang w:eastAsia="ar-SA"/>
        </w:rPr>
        <w:t>20</w:t>
      </w:r>
      <w:r w:rsidR="00D95632" w:rsidRPr="003A2817">
        <w:rPr>
          <w:rFonts w:ascii="Times New Roman" w:eastAsia="Times New Roman" w:hAnsi="Times New Roman" w:cs="Times New Roman"/>
          <w:sz w:val="24"/>
          <w:szCs w:val="24"/>
          <w:lang w:eastAsia="ar-SA"/>
        </w:rPr>
        <w:t>-202</w:t>
      </w:r>
      <w:r w:rsidR="00307FD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3586D" w:rsidRPr="003A2817" w:rsidRDefault="0043586D" w:rsidP="0043586D">
      <w:pPr>
        <w:widowControl w:val="0"/>
        <w:suppressAutoHyphens/>
        <w:autoSpaceDE w:val="0"/>
        <w:spacing w:after="0" w:line="100" w:lineRule="atLeast"/>
        <w:jc w:val="center"/>
        <w:rPr>
          <w:rFonts w:ascii="Times New Roman" w:hAnsi="Times New Roman" w:cs="Times New Roman"/>
          <w:b/>
          <w:bCs/>
          <w:sz w:val="24"/>
          <w:szCs w:val="24"/>
          <w:lang w:eastAsia="ar-SA"/>
        </w:rPr>
      </w:pPr>
      <w:r w:rsidRPr="003A2817">
        <w:rPr>
          <w:rFonts w:ascii="Times New Roman" w:hAnsi="Times New Roman" w:cs="Times New Roman"/>
          <w:b/>
          <w:bCs/>
          <w:sz w:val="24"/>
          <w:szCs w:val="24"/>
          <w:lang w:eastAsia="ar-SA"/>
        </w:rPr>
        <w:t xml:space="preserve">Показатели (индикаторы) подпрограммы </w:t>
      </w:r>
    </w:p>
    <w:tbl>
      <w:tblPr>
        <w:tblpPr w:leftFromText="180" w:rightFromText="180" w:vertAnchor="text" w:tblpXSpec="center" w:tblpY="119"/>
        <w:tblW w:w="11416" w:type="dxa"/>
        <w:jc w:val="center"/>
        <w:tblLayout w:type="fixed"/>
        <w:tblCellMar>
          <w:left w:w="75" w:type="dxa"/>
          <w:right w:w="75" w:type="dxa"/>
        </w:tblCellMar>
        <w:tblLook w:val="00A0" w:firstRow="1" w:lastRow="0" w:firstColumn="1" w:lastColumn="0" w:noHBand="0" w:noVBand="0"/>
      </w:tblPr>
      <w:tblGrid>
        <w:gridCol w:w="634"/>
        <w:gridCol w:w="2985"/>
        <w:gridCol w:w="1276"/>
        <w:gridCol w:w="1276"/>
        <w:gridCol w:w="1417"/>
        <w:gridCol w:w="1276"/>
        <w:gridCol w:w="1276"/>
        <w:gridCol w:w="1276"/>
      </w:tblGrid>
      <w:tr w:rsidR="00307FD4" w:rsidRPr="003A2817" w:rsidTr="00734B70">
        <w:trPr>
          <w:trHeight w:val="360"/>
          <w:jc w:val="center"/>
        </w:trPr>
        <w:tc>
          <w:tcPr>
            <w:tcW w:w="634"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w:t>
            </w:r>
            <w:r w:rsidRPr="003A2817">
              <w:rPr>
                <w:rFonts w:ascii="Times New Roman" w:hAnsi="Times New Roman" w:cs="Times New Roman"/>
                <w:lang w:eastAsia="ar-SA"/>
              </w:rPr>
              <w:br/>
              <w:t xml:space="preserve">п/п </w:t>
            </w:r>
          </w:p>
        </w:tc>
        <w:tc>
          <w:tcPr>
            <w:tcW w:w="2985"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Наименование </w:t>
            </w:r>
          </w:p>
          <w:p w:rsidR="00307FD4" w:rsidRPr="003A2817" w:rsidRDefault="00307FD4" w:rsidP="00527A3F">
            <w:pPr>
              <w:widowControl w:val="0"/>
              <w:suppressAutoHyphens/>
              <w:autoSpaceDE w:val="0"/>
              <w:spacing w:after="0" w:line="240" w:lineRule="auto"/>
              <w:jc w:val="center"/>
              <w:rPr>
                <w:rFonts w:ascii="Times New Roman"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Единица измерения</w:t>
            </w:r>
          </w:p>
        </w:tc>
        <w:tc>
          <w:tcPr>
            <w:tcW w:w="6521" w:type="dxa"/>
            <w:gridSpan w:val="5"/>
            <w:tcBorders>
              <w:top w:val="single" w:sz="4" w:space="0" w:color="000000"/>
              <w:left w:val="single" w:sz="4" w:space="0" w:color="000000"/>
              <w:bottom w:val="single" w:sz="4" w:space="0" w:color="000000"/>
              <w:right w:val="single" w:sz="4" w:space="0" w:color="000000"/>
            </w:tcBorders>
          </w:tcPr>
          <w:p w:rsidR="00307FD4" w:rsidRPr="003A2817" w:rsidRDefault="00307FD4" w:rsidP="00527A3F">
            <w:pPr>
              <w:widowControl w:val="0"/>
              <w:tabs>
                <w:tab w:val="left" w:pos="4461"/>
              </w:tabs>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Значения показателей</w:t>
            </w:r>
          </w:p>
        </w:tc>
      </w:tr>
      <w:tr w:rsidR="00307FD4" w:rsidRPr="003A2817" w:rsidTr="00307FD4">
        <w:trPr>
          <w:trHeight w:val="476"/>
          <w:jc w:val="center"/>
        </w:trPr>
        <w:tc>
          <w:tcPr>
            <w:tcW w:w="634"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2985"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2020 год</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2021 год</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2022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2024 год</w:t>
            </w:r>
          </w:p>
        </w:tc>
      </w:tr>
      <w:tr w:rsidR="00307FD4" w:rsidRPr="003A2817" w:rsidTr="00734B70">
        <w:trPr>
          <w:trHeight w:val="341"/>
          <w:jc w:val="center"/>
        </w:trPr>
        <w:tc>
          <w:tcPr>
            <w:tcW w:w="11416" w:type="dxa"/>
            <w:gridSpan w:val="8"/>
            <w:tcBorders>
              <w:top w:val="nil"/>
              <w:left w:val="single" w:sz="4" w:space="0" w:color="000000"/>
              <w:bottom w:val="single" w:sz="4" w:space="0" w:color="000000"/>
              <w:right w:val="single" w:sz="4" w:space="0" w:color="000000"/>
            </w:tcBorders>
          </w:tcPr>
          <w:p w:rsidR="00307FD4" w:rsidRPr="003A2817" w:rsidRDefault="00307FD4" w:rsidP="00527A3F">
            <w:pPr>
              <w:suppressAutoHyphens/>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Подпрограмма «Молодежь – будущее Алексина»</w:t>
            </w:r>
          </w:p>
        </w:tc>
      </w:tr>
      <w:tr w:rsidR="00307FD4" w:rsidRPr="003A2817" w:rsidTr="00307FD4">
        <w:trPr>
          <w:trHeight w:val="281"/>
          <w:jc w:val="center"/>
        </w:trPr>
        <w:tc>
          <w:tcPr>
            <w:tcW w:w="634"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1.</w:t>
            </w:r>
          </w:p>
        </w:tc>
        <w:tc>
          <w:tcPr>
            <w:tcW w:w="2985"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1</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Доля детей и молодежи  – членов детских, молодежных, патриотических объединений и волонтерского движения  от общей численности детей и молодежи </w:t>
            </w:r>
          </w:p>
        </w:tc>
        <w:tc>
          <w:tcPr>
            <w:tcW w:w="1276"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процентов</w:t>
            </w: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36</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38</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40</w:t>
            </w:r>
          </w:p>
        </w:tc>
        <w:tc>
          <w:tcPr>
            <w:tcW w:w="1276" w:type="dxa"/>
            <w:tcBorders>
              <w:top w:val="nil"/>
              <w:left w:val="single" w:sz="4" w:space="0" w:color="auto"/>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42</w:t>
            </w:r>
          </w:p>
        </w:tc>
        <w:tc>
          <w:tcPr>
            <w:tcW w:w="1276" w:type="dxa"/>
            <w:tcBorders>
              <w:top w:val="nil"/>
              <w:left w:val="single" w:sz="4" w:space="0" w:color="auto"/>
              <w:bottom w:val="single" w:sz="4" w:space="0" w:color="000000"/>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43</w:t>
            </w:r>
          </w:p>
        </w:tc>
      </w:tr>
      <w:tr w:rsidR="00307FD4" w:rsidRPr="003A2817" w:rsidTr="00307FD4">
        <w:trPr>
          <w:trHeight w:val="1245"/>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2.</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2</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Численность детей и молодежи, участвующих в  мероприятиях патриотической, научной, творческой, культурной направленности </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человек</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5100</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5600</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6000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6565</w:t>
            </w:r>
          </w:p>
        </w:tc>
      </w:tr>
      <w:tr w:rsidR="00307FD4" w:rsidRPr="003A2817" w:rsidTr="00307FD4">
        <w:trPr>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3</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3</w:t>
            </w:r>
          </w:p>
          <w:p w:rsidR="00307FD4" w:rsidRPr="003A2817" w:rsidRDefault="00307FD4" w:rsidP="00C36C5B">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Количество мероприятий для детей и молодежи</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85</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93</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155</w:t>
            </w:r>
          </w:p>
        </w:tc>
      </w:tr>
    </w:tbl>
    <w:p w:rsidR="00A150A1" w:rsidRPr="003A2817"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850442" w:rsidP="00FC727A">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Анохина Елизавета В</w:t>
            </w:r>
            <w:r w:rsidR="00FC727A" w:rsidRPr="003A2817">
              <w:rPr>
                <w:rFonts w:ascii="Times New Roman" w:eastAsia="Times New Roman" w:hAnsi="Times New Roman" w:cs="Times New Roman"/>
                <w:sz w:val="24"/>
                <w:szCs w:val="24"/>
                <w:lang w:eastAsia="ar-SA"/>
              </w:rPr>
              <w:t>алериевна</w:t>
            </w:r>
            <w:r w:rsidR="00657C55" w:rsidRPr="003A2817">
              <w:rPr>
                <w:rFonts w:ascii="Times New Roman" w:eastAsia="Times New Roman" w:hAnsi="Times New Roman" w:cs="Times New Roman"/>
                <w:sz w:val="24"/>
                <w:szCs w:val="24"/>
                <w:lang w:eastAsia="ar-SA"/>
              </w:rPr>
              <w:t xml:space="preserve"> – старший </w:t>
            </w:r>
            <w:r w:rsidRPr="003A2817">
              <w:rPr>
                <w:rFonts w:ascii="Times New Roman" w:eastAsia="Times New Roman" w:hAnsi="Times New Roman" w:cs="Times New Roman"/>
                <w:sz w:val="24"/>
                <w:szCs w:val="24"/>
                <w:lang w:eastAsia="ar-SA"/>
              </w:rPr>
              <w:t>инструктор-</w:t>
            </w:r>
            <w:r w:rsidR="00657C55" w:rsidRPr="003A2817">
              <w:rPr>
                <w:rFonts w:ascii="Times New Roman" w:eastAsia="Times New Roman" w:hAnsi="Times New Roman" w:cs="Times New Roman"/>
                <w:sz w:val="24"/>
                <w:szCs w:val="24"/>
                <w:lang w:eastAsia="ar-SA"/>
              </w:rPr>
              <w:t>специалист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доле детей и молодежи -членов </w:t>
            </w:r>
            <w:r w:rsidRPr="003A2817">
              <w:rPr>
                <w:rFonts w:ascii="Times New Roman" w:eastAsia="Times New Roman" w:hAnsi="Times New Roman" w:cs="Times New Roman"/>
                <w:bCs/>
                <w:sz w:val="24"/>
                <w:szCs w:val="24"/>
                <w:lang w:eastAsia="ar-SA"/>
              </w:rPr>
              <w:t>детских, молодежных, патриотических объединений и волонтерского движения</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469"/>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962600" w:rsidRPr="003A2817"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p w:rsidR="00223AEC" w:rsidRPr="003A2817" w:rsidRDefault="00223AEC"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850442"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Анохина </w:t>
            </w:r>
            <w:r w:rsidR="00FC727A" w:rsidRPr="003A2817">
              <w:rPr>
                <w:rFonts w:ascii="Times New Roman" w:eastAsia="Times New Roman" w:hAnsi="Times New Roman" w:cs="Times New Roman"/>
                <w:sz w:val="24"/>
                <w:szCs w:val="24"/>
                <w:lang w:eastAsia="ar-SA"/>
              </w:rPr>
              <w:t>Елизавета Валерие</w:t>
            </w:r>
            <w:r w:rsidRPr="003A2817">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человек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 молодежи,</w:t>
            </w:r>
            <w:r w:rsidRPr="003A2817">
              <w:rPr>
                <w:rFonts w:ascii="Times New Roman" w:eastAsia="Times New Roman" w:hAnsi="Times New Roman" w:cs="Times New Roman"/>
                <w:bCs/>
                <w:sz w:val="24"/>
                <w:szCs w:val="24"/>
                <w:lang w:eastAsia="ar-SA"/>
              </w:rPr>
              <w:t xml:space="preserve"> участвующих в мероприятиях</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07"/>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A3C8C" w:rsidRPr="003A2817"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мероприятий для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FC727A"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Анохина Елизавета Валерие</w:t>
            </w:r>
            <w:r w:rsidR="00E039CD" w:rsidRPr="003A2817">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657C55" w:rsidRPr="003A2817" w:rsidTr="00584EC7">
        <w:trPr>
          <w:trHeight w:val="326"/>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Количество мероприятий для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мероприятий для</w:t>
            </w:r>
            <w:r w:rsidRPr="003A2817">
              <w:rPr>
                <w:rFonts w:ascii="Times New Roman" w:eastAsia="Times New Roman" w:hAnsi="Times New Roman" w:cs="Times New Roman"/>
                <w:sz w:val="24"/>
                <w:szCs w:val="24"/>
                <w:lang w:eastAsia="ar-SA"/>
              </w:rPr>
              <w:t xml:space="preserve"> молодежи, берутся из годового отчета</w:t>
            </w:r>
          </w:p>
        </w:tc>
      </w:tr>
      <w:tr w:rsidR="00657C55" w:rsidRPr="003A2817" w:rsidTr="00584EC7">
        <w:trPr>
          <w:trHeight w:val="437"/>
        </w:trPr>
        <w:tc>
          <w:tcPr>
            <w:tcW w:w="4115" w:type="dxa"/>
            <w:tcBorders>
              <w:top w:val="nil"/>
              <w:left w:val="single" w:sz="4" w:space="0" w:color="000000"/>
              <w:bottom w:val="single" w:sz="4" w:space="0" w:color="000000"/>
              <w:right w:val="nil"/>
            </w:tcBorders>
            <w:hideMark/>
          </w:tcPr>
          <w:p w:rsidR="00657C55" w:rsidRPr="003A2817" w:rsidRDefault="00ED5F8D"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r w:rsidR="00657C55" w:rsidRPr="003A2817">
              <w:rPr>
                <w:rFonts w:ascii="Times New Roman" w:eastAsia="Times New Roman" w:hAnsi="Times New Roman" w:cs="Times New Roman"/>
                <w:sz w:val="24"/>
                <w:szCs w:val="24"/>
                <w:lang w:eastAsia="ar-SA"/>
              </w:rPr>
              <w:t xml:space="preserve">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333451" w:rsidRPr="003A2817" w:rsidRDefault="00333451" w:rsidP="006C4DCD">
      <w:pPr>
        <w:spacing w:after="0" w:line="240" w:lineRule="auto"/>
        <w:jc w:val="center"/>
        <w:rPr>
          <w:rFonts w:ascii="Times New Roman" w:eastAsia="Times New Roman" w:hAnsi="Times New Roman" w:cs="Times New Roman"/>
          <w:b/>
          <w:sz w:val="24"/>
          <w:szCs w:val="24"/>
          <w:lang w:eastAsia="ar-SA"/>
        </w:rPr>
      </w:pP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p>
    <w:tbl>
      <w:tblPr>
        <w:tblStyle w:val="afc"/>
        <w:tblW w:w="10598" w:type="dxa"/>
        <w:tblLook w:val="04A0" w:firstRow="1" w:lastRow="0" w:firstColumn="1" w:lastColumn="0" w:noHBand="0" w:noVBand="1"/>
      </w:tblPr>
      <w:tblGrid>
        <w:gridCol w:w="1006"/>
        <w:gridCol w:w="1745"/>
        <w:gridCol w:w="1797"/>
        <w:gridCol w:w="1372"/>
        <w:gridCol w:w="1276"/>
        <w:gridCol w:w="1134"/>
        <w:gridCol w:w="1134"/>
        <w:gridCol w:w="1134"/>
      </w:tblGrid>
      <w:tr w:rsidR="00307FD4" w:rsidRPr="003A2817" w:rsidTr="00734B70">
        <w:trPr>
          <w:trHeight w:val="724"/>
        </w:trPr>
        <w:tc>
          <w:tcPr>
            <w:tcW w:w="1006" w:type="dxa"/>
          </w:tcPr>
          <w:p w:rsidR="00307FD4" w:rsidRPr="003A2817" w:rsidRDefault="00307FD4" w:rsidP="0093446F">
            <w:pPr>
              <w:jc w:val="center"/>
              <w:rPr>
                <w:sz w:val="24"/>
                <w:szCs w:val="24"/>
                <w:lang w:eastAsia="ar-SA"/>
              </w:rPr>
            </w:pPr>
            <w:r w:rsidRPr="003A2817">
              <w:rPr>
                <w:sz w:val="24"/>
                <w:szCs w:val="24"/>
                <w:lang w:eastAsia="ar-SA"/>
              </w:rPr>
              <w:t>Статус</w:t>
            </w:r>
          </w:p>
        </w:tc>
        <w:tc>
          <w:tcPr>
            <w:tcW w:w="1745" w:type="dxa"/>
          </w:tcPr>
          <w:p w:rsidR="00307FD4" w:rsidRPr="003A2817" w:rsidRDefault="00307FD4" w:rsidP="0093446F">
            <w:pPr>
              <w:jc w:val="center"/>
              <w:rPr>
                <w:sz w:val="24"/>
                <w:szCs w:val="24"/>
                <w:lang w:eastAsia="ar-SA"/>
              </w:rPr>
            </w:pPr>
            <w:r w:rsidRPr="003A2817">
              <w:rPr>
                <w:sz w:val="24"/>
                <w:szCs w:val="24"/>
                <w:lang w:eastAsia="ar-SA"/>
              </w:rPr>
              <w:t>Наименование</w:t>
            </w:r>
          </w:p>
          <w:p w:rsidR="00307FD4" w:rsidRPr="003A2817" w:rsidRDefault="00307FD4" w:rsidP="0093446F">
            <w:pPr>
              <w:jc w:val="center"/>
              <w:rPr>
                <w:sz w:val="24"/>
                <w:szCs w:val="24"/>
                <w:lang w:eastAsia="ar-SA"/>
              </w:rPr>
            </w:pPr>
            <w:r w:rsidRPr="003A2817">
              <w:rPr>
                <w:sz w:val="24"/>
                <w:szCs w:val="24"/>
                <w:lang w:eastAsia="ar-SA"/>
              </w:rPr>
              <w:t>подпрограммы</w:t>
            </w:r>
          </w:p>
        </w:tc>
        <w:tc>
          <w:tcPr>
            <w:tcW w:w="1797" w:type="dxa"/>
            <w:vMerge w:val="restart"/>
          </w:tcPr>
          <w:p w:rsidR="00307FD4" w:rsidRPr="003A2817" w:rsidRDefault="00307FD4" w:rsidP="0093446F">
            <w:pPr>
              <w:jc w:val="center"/>
              <w:rPr>
                <w:sz w:val="24"/>
                <w:szCs w:val="24"/>
                <w:lang w:eastAsia="ar-SA"/>
              </w:rPr>
            </w:pPr>
            <w:r w:rsidRPr="003A2817">
              <w:rPr>
                <w:sz w:val="24"/>
                <w:szCs w:val="24"/>
                <w:lang w:eastAsia="ar-SA"/>
              </w:rPr>
              <w:t>Ответственный</w:t>
            </w:r>
          </w:p>
          <w:p w:rsidR="00307FD4" w:rsidRPr="003A2817" w:rsidRDefault="00307FD4" w:rsidP="0093446F">
            <w:pPr>
              <w:jc w:val="center"/>
              <w:rPr>
                <w:sz w:val="24"/>
                <w:szCs w:val="24"/>
                <w:lang w:eastAsia="ar-SA"/>
              </w:rPr>
            </w:pPr>
            <w:r w:rsidRPr="003A2817">
              <w:rPr>
                <w:sz w:val="24"/>
                <w:szCs w:val="24"/>
                <w:lang w:eastAsia="ar-SA"/>
              </w:rPr>
              <w:t>исполнитель,</w:t>
            </w:r>
          </w:p>
          <w:p w:rsidR="00307FD4" w:rsidRPr="003A2817" w:rsidRDefault="00307FD4" w:rsidP="0093446F">
            <w:pPr>
              <w:jc w:val="center"/>
              <w:rPr>
                <w:sz w:val="24"/>
                <w:szCs w:val="24"/>
                <w:lang w:eastAsia="ar-SA"/>
              </w:rPr>
            </w:pPr>
            <w:r w:rsidRPr="003A2817">
              <w:rPr>
                <w:sz w:val="24"/>
                <w:szCs w:val="24"/>
                <w:lang w:eastAsia="ar-SA"/>
              </w:rPr>
              <w:t>соисполнители</w:t>
            </w:r>
          </w:p>
          <w:p w:rsidR="00307FD4" w:rsidRPr="003A2817" w:rsidRDefault="00307FD4" w:rsidP="0093446F">
            <w:pPr>
              <w:jc w:val="center"/>
              <w:rPr>
                <w:sz w:val="24"/>
                <w:szCs w:val="24"/>
                <w:lang w:eastAsia="ar-SA"/>
              </w:rPr>
            </w:pPr>
          </w:p>
        </w:tc>
        <w:tc>
          <w:tcPr>
            <w:tcW w:w="6050" w:type="dxa"/>
            <w:gridSpan w:val="5"/>
          </w:tcPr>
          <w:p w:rsidR="00307FD4" w:rsidRPr="003A2817" w:rsidRDefault="00307FD4" w:rsidP="0088249F">
            <w:pPr>
              <w:jc w:val="center"/>
              <w:rPr>
                <w:sz w:val="24"/>
                <w:szCs w:val="24"/>
                <w:lang w:eastAsia="ar-SA"/>
              </w:rPr>
            </w:pPr>
            <w:r w:rsidRPr="003A2817">
              <w:rPr>
                <w:sz w:val="24"/>
                <w:szCs w:val="24"/>
                <w:lang w:eastAsia="ar-SA"/>
              </w:rPr>
              <w:t xml:space="preserve">Оценка расходов </w:t>
            </w:r>
          </w:p>
        </w:tc>
      </w:tr>
      <w:tr w:rsidR="00307FD4" w:rsidRPr="003A2817" w:rsidTr="00307FD4">
        <w:tc>
          <w:tcPr>
            <w:tcW w:w="1006"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Молодёжь – будущее</w:t>
            </w:r>
          </w:p>
          <w:p w:rsidR="00307FD4" w:rsidRPr="003A2817" w:rsidRDefault="00307FD4" w:rsidP="0093446F">
            <w:pPr>
              <w:ind w:left="113" w:right="113"/>
              <w:jc w:val="center"/>
              <w:rPr>
                <w:b/>
                <w:sz w:val="24"/>
                <w:szCs w:val="24"/>
                <w:lang w:eastAsia="ar-SA"/>
              </w:rPr>
            </w:pPr>
            <w:r w:rsidRPr="003A2817">
              <w:rPr>
                <w:b/>
                <w:sz w:val="24"/>
                <w:szCs w:val="24"/>
                <w:lang w:eastAsia="ar-SA"/>
              </w:rPr>
              <w:t>Алексина</w:t>
            </w:r>
          </w:p>
        </w:tc>
        <w:tc>
          <w:tcPr>
            <w:tcW w:w="1797" w:type="dxa"/>
            <w:vMerge/>
          </w:tcPr>
          <w:p w:rsidR="00307FD4" w:rsidRPr="003A2817" w:rsidRDefault="00307FD4" w:rsidP="0093446F">
            <w:pPr>
              <w:jc w:val="center"/>
              <w:rPr>
                <w:sz w:val="24"/>
                <w:szCs w:val="24"/>
                <w:lang w:eastAsia="ar-SA"/>
              </w:rPr>
            </w:pPr>
          </w:p>
        </w:tc>
        <w:tc>
          <w:tcPr>
            <w:tcW w:w="1372" w:type="dxa"/>
            <w:vAlign w:val="center"/>
          </w:tcPr>
          <w:p w:rsidR="00307FD4" w:rsidRPr="003A2817" w:rsidRDefault="00307FD4" w:rsidP="0009037F">
            <w:pPr>
              <w:jc w:val="center"/>
              <w:rPr>
                <w:sz w:val="24"/>
                <w:szCs w:val="24"/>
                <w:lang w:eastAsia="ar-SA"/>
              </w:rPr>
            </w:pPr>
            <w:r w:rsidRPr="003A2817">
              <w:rPr>
                <w:sz w:val="24"/>
                <w:szCs w:val="24"/>
                <w:lang w:eastAsia="ar-SA"/>
              </w:rPr>
              <w:t>2020 год</w:t>
            </w:r>
          </w:p>
          <w:p w:rsidR="00307FD4" w:rsidRPr="003A2817" w:rsidRDefault="00307FD4" w:rsidP="0009037F">
            <w:pPr>
              <w:jc w:val="center"/>
              <w:rPr>
                <w:sz w:val="24"/>
                <w:szCs w:val="24"/>
                <w:lang w:eastAsia="ar-SA"/>
              </w:rPr>
            </w:pPr>
            <w:r w:rsidRPr="003A2817">
              <w:rPr>
                <w:sz w:val="24"/>
                <w:szCs w:val="24"/>
                <w:lang w:eastAsia="ar-SA"/>
              </w:rPr>
              <w:t>(тыс. руб.)</w:t>
            </w:r>
          </w:p>
        </w:tc>
        <w:tc>
          <w:tcPr>
            <w:tcW w:w="1276" w:type="dxa"/>
            <w:vAlign w:val="center"/>
          </w:tcPr>
          <w:p w:rsidR="00307FD4" w:rsidRPr="003A2817" w:rsidRDefault="00307FD4" w:rsidP="0009037F">
            <w:pPr>
              <w:jc w:val="center"/>
              <w:rPr>
                <w:sz w:val="24"/>
                <w:szCs w:val="24"/>
                <w:lang w:eastAsia="ar-SA"/>
              </w:rPr>
            </w:pPr>
            <w:r w:rsidRPr="003A2817">
              <w:rPr>
                <w:sz w:val="24"/>
                <w:szCs w:val="24"/>
                <w:lang w:eastAsia="ar-SA"/>
              </w:rPr>
              <w:t>2021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2022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2023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tcPr>
          <w:p w:rsidR="00307FD4" w:rsidRPr="003A2817" w:rsidRDefault="00307FD4" w:rsidP="0009037F">
            <w:pPr>
              <w:jc w:val="center"/>
              <w:rPr>
                <w:sz w:val="24"/>
                <w:szCs w:val="24"/>
                <w:lang w:eastAsia="ar-SA"/>
              </w:rPr>
            </w:pPr>
            <w:r w:rsidRPr="003A2817">
              <w:rPr>
                <w:sz w:val="24"/>
                <w:szCs w:val="24"/>
                <w:lang w:eastAsia="ar-SA"/>
              </w:rPr>
              <w:t>2024 год</w:t>
            </w:r>
          </w:p>
          <w:p w:rsidR="00307FD4" w:rsidRPr="003A2817" w:rsidRDefault="00307FD4" w:rsidP="0009037F">
            <w:pPr>
              <w:jc w:val="center"/>
              <w:rPr>
                <w:sz w:val="24"/>
                <w:szCs w:val="24"/>
                <w:lang w:eastAsia="ar-SA"/>
              </w:rPr>
            </w:pPr>
            <w:r w:rsidRPr="003A2817">
              <w:rPr>
                <w:sz w:val="24"/>
                <w:szCs w:val="24"/>
                <w:lang w:eastAsia="ar-SA"/>
              </w:rPr>
              <w:t>(руб.)</w:t>
            </w:r>
          </w:p>
        </w:tc>
      </w:tr>
      <w:tr w:rsidR="00307FD4" w:rsidRPr="003A2817" w:rsidTr="00307FD4">
        <w:trPr>
          <w:cantSplit/>
          <w:trHeight w:val="1719"/>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 xml:space="preserve"> всего</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11 368 200,40</w:t>
            </w:r>
          </w:p>
        </w:tc>
        <w:tc>
          <w:tcPr>
            <w:tcW w:w="1134" w:type="dxa"/>
            <w:textDirection w:val="btLr"/>
            <w:vAlign w:val="center"/>
          </w:tcPr>
          <w:p w:rsidR="00307FD4" w:rsidRPr="003A2817" w:rsidRDefault="00EA1F11" w:rsidP="001F5751">
            <w:pPr>
              <w:ind w:left="113" w:right="113"/>
              <w:jc w:val="center"/>
              <w:rPr>
                <w:sz w:val="24"/>
                <w:szCs w:val="24"/>
                <w:lang w:eastAsia="ar-SA"/>
              </w:rPr>
            </w:pPr>
            <w:r>
              <w:rPr>
                <w:sz w:val="24"/>
                <w:szCs w:val="24"/>
                <w:lang w:eastAsia="ar-SA"/>
              </w:rPr>
              <w:t>9 167 700</w:t>
            </w:r>
            <w:r w:rsidR="00307FD4" w:rsidRPr="003A2817">
              <w:rPr>
                <w:sz w:val="24"/>
                <w:szCs w:val="24"/>
                <w:lang w:eastAsia="ar-SA"/>
              </w:rPr>
              <w:t>,00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50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бюджет Тульской области</w:t>
            </w:r>
          </w:p>
        </w:tc>
        <w:tc>
          <w:tcPr>
            <w:tcW w:w="1372" w:type="dxa"/>
            <w:textDirection w:val="btLr"/>
            <w:vAlign w:val="center"/>
          </w:tcPr>
          <w:p w:rsidR="00307FD4" w:rsidRPr="003A2817" w:rsidRDefault="00307FD4" w:rsidP="00AB73A3">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E0081">
            <w:pPr>
              <w:ind w:left="113" w:right="113"/>
              <w:jc w:val="center"/>
              <w:rPr>
                <w:sz w:val="24"/>
                <w:szCs w:val="24"/>
                <w:lang w:eastAsia="ar-SA"/>
              </w:rPr>
            </w:pPr>
            <w:r w:rsidRPr="003A2817">
              <w:rPr>
                <w:sz w:val="24"/>
                <w:szCs w:val="24"/>
                <w:lang w:eastAsia="ar-SA"/>
              </w:rPr>
              <w:t>1 062 134,70</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r w:rsidR="00307FD4" w:rsidRPr="003A2817" w:rsidTr="00307FD4">
        <w:trPr>
          <w:cantSplit/>
          <w:trHeight w:val="168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местный</w:t>
            </w:r>
          </w:p>
          <w:p w:rsidR="00307FD4" w:rsidRPr="003A2817" w:rsidRDefault="00307FD4" w:rsidP="0093446F">
            <w:pPr>
              <w:jc w:val="center"/>
              <w:rPr>
                <w:sz w:val="24"/>
                <w:szCs w:val="24"/>
                <w:lang w:eastAsia="ar-SA"/>
              </w:rPr>
            </w:pPr>
            <w:r w:rsidRPr="003A2817">
              <w:rPr>
                <w:sz w:val="24"/>
                <w:szCs w:val="24"/>
                <w:lang w:eastAsia="ar-SA"/>
              </w:rPr>
              <w:t>бюджет</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10 207 151,36</w:t>
            </w:r>
          </w:p>
        </w:tc>
        <w:tc>
          <w:tcPr>
            <w:tcW w:w="1134" w:type="dxa"/>
            <w:textDirection w:val="btLr"/>
            <w:vAlign w:val="center"/>
          </w:tcPr>
          <w:p w:rsidR="00307FD4" w:rsidRPr="003A2817" w:rsidRDefault="00EA1F11" w:rsidP="00F75277">
            <w:pPr>
              <w:ind w:left="113" w:right="113"/>
              <w:jc w:val="center"/>
              <w:rPr>
                <w:sz w:val="24"/>
                <w:szCs w:val="24"/>
                <w:lang w:eastAsia="ar-SA"/>
              </w:rPr>
            </w:pPr>
            <w:r>
              <w:rPr>
                <w:sz w:val="24"/>
                <w:szCs w:val="24"/>
                <w:lang w:eastAsia="ar-SA"/>
              </w:rPr>
              <w:t>9 167 700</w:t>
            </w:r>
            <w:r w:rsidR="00BB76EA" w:rsidRPr="003A2817">
              <w:rPr>
                <w:sz w:val="24"/>
                <w:szCs w:val="24"/>
                <w:lang w:eastAsia="ar-SA"/>
              </w:rPr>
              <w:t>,00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685"/>
        </w:trPr>
        <w:tc>
          <w:tcPr>
            <w:tcW w:w="1006" w:type="dxa"/>
          </w:tcPr>
          <w:p w:rsidR="00307FD4" w:rsidRPr="003A2817" w:rsidRDefault="00307FD4" w:rsidP="0093446F">
            <w:pPr>
              <w:jc w:val="center"/>
              <w:rPr>
                <w:sz w:val="24"/>
                <w:szCs w:val="24"/>
                <w:lang w:eastAsia="ar-SA"/>
              </w:rPr>
            </w:pPr>
          </w:p>
        </w:tc>
        <w:tc>
          <w:tcPr>
            <w:tcW w:w="1745" w:type="dxa"/>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средства</w:t>
            </w:r>
          </w:p>
          <w:p w:rsidR="00307FD4" w:rsidRPr="003A2817" w:rsidRDefault="00307FD4" w:rsidP="00693C08">
            <w:pPr>
              <w:jc w:val="center"/>
              <w:rPr>
                <w:sz w:val="24"/>
                <w:szCs w:val="24"/>
                <w:lang w:eastAsia="ar-SA"/>
              </w:rPr>
            </w:pPr>
            <w:r w:rsidRPr="003A2817">
              <w:rPr>
                <w:sz w:val="24"/>
                <w:szCs w:val="24"/>
                <w:lang w:eastAsia="ar-SA"/>
              </w:rPr>
              <w:t>спонсоров и граждан</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98 914,34</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bl>
    <w:p w:rsidR="00FA5E48" w:rsidRPr="003A2817" w:rsidRDefault="00FA5E48"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A5E5B" w:rsidRPr="003A2817" w:rsidRDefault="006A5E5B"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A5E5B" w:rsidRPr="003A2817" w:rsidRDefault="006A5E5B" w:rsidP="00FA5E48">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CF5EB3" w:rsidRPr="003A2817" w:rsidRDefault="00CF5EB3" w:rsidP="00CF5EB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CF5EB3" w:rsidRPr="003A2817" w:rsidRDefault="00CF5EB3" w:rsidP="00CF5EB3">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Ожидаемый вклад реализации подпрограммы  выразится в: </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 увеличении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численности детей и молодежи, участвующих в мероприятиях патриотической, научной, творческой, культурной направленности, с 5100 до 6</w:t>
      </w:r>
      <w:r w:rsidR="00205AA8"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CF5EB3" w:rsidRPr="003A2817" w:rsidRDefault="00CF5EB3" w:rsidP="00CF5EB3">
      <w:pPr>
        <w:suppressAutoHyphens/>
        <w:snapToGrid w:val="0"/>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количества мероприятий для молодежи, с 85</w:t>
      </w:r>
      <w:r w:rsidR="00205AA8" w:rsidRPr="003A2817">
        <w:rPr>
          <w:rFonts w:ascii="Times New Roman" w:hAnsi="Times New Roman" w:cs="Times New Roman"/>
          <w:sz w:val="24"/>
          <w:szCs w:val="24"/>
          <w:lang w:eastAsia="ar-SA"/>
        </w:rPr>
        <w:t xml:space="preserve">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A5E5B" w:rsidRPr="003A2817" w:rsidRDefault="006A5E5B" w:rsidP="006A5E5B">
      <w:pPr>
        <w:suppressAutoHyphens/>
        <w:spacing w:after="0" w:line="240" w:lineRule="auto"/>
        <w:ind w:firstLine="708"/>
        <w:jc w:val="both"/>
        <w:rPr>
          <w:rFonts w:ascii="Times New Roman" w:eastAsia="Times New Roman" w:hAnsi="Times New Roman" w:cs="Times New Roman"/>
          <w:sz w:val="24"/>
          <w:szCs w:val="24"/>
          <w:lang w:eastAsia="ar-SA"/>
        </w:rPr>
      </w:pP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МО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A5E5B" w:rsidRPr="003A2817" w:rsidRDefault="006A5E5B" w:rsidP="006A5E5B">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E7B27" w:rsidRPr="003A2817" w:rsidRDefault="006A5E5B"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w:t>
      </w:r>
      <w:r w:rsidR="00FA18E8" w:rsidRPr="003A2817">
        <w:rPr>
          <w:rFonts w:ascii="Times New Roman" w:eastAsia="Times New Roman" w:hAnsi="Times New Roman" w:cs="Times New Roman"/>
          <w:sz w:val="24"/>
          <w:szCs w:val="24"/>
          <w:lang w:eastAsia="ar-SA"/>
        </w:rPr>
        <w:t>начениями на 20</w:t>
      </w:r>
      <w:r w:rsidR="00406915"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202</w:t>
      </w:r>
      <w:r w:rsidR="00BB76EA" w:rsidRPr="003A2817">
        <w:rPr>
          <w:rFonts w:ascii="Times New Roman" w:eastAsia="Times New Roman" w:hAnsi="Times New Roman" w:cs="Times New Roman"/>
          <w:sz w:val="24"/>
          <w:szCs w:val="24"/>
          <w:lang w:eastAsia="ar-SA"/>
        </w:rPr>
        <w:t>4</w:t>
      </w:r>
      <w:r w:rsidR="006E7B27" w:rsidRPr="003A2817">
        <w:rPr>
          <w:rFonts w:ascii="Times New Roman" w:eastAsia="Times New Roman" w:hAnsi="Times New Roman" w:cs="Times New Roman"/>
          <w:sz w:val="24"/>
          <w:szCs w:val="24"/>
          <w:lang w:eastAsia="ar-SA"/>
        </w:rPr>
        <w:t>год.</w:t>
      </w:r>
    </w:p>
    <w:p w:rsidR="00463DAE" w:rsidRPr="003A2817" w:rsidRDefault="00463DAE">
      <w:pP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br w:type="page"/>
      </w:r>
    </w:p>
    <w:p w:rsidR="00657C55" w:rsidRPr="003A2817" w:rsidRDefault="00657C55"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t>ПОДПРОГРАММА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t>«Организация отдыха, оздо</w:t>
      </w:r>
      <w:r w:rsidR="00C754D5" w:rsidRPr="003A2817">
        <w:rPr>
          <w:rFonts w:ascii="Times New Roman" w:eastAsia="Arial" w:hAnsi="Times New Roman" w:cs="Times New Roman"/>
          <w:b/>
          <w:bCs/>
          <w:lang w:eastAsia="ar-SA"/>
        </w:rPr>
        <w:t xml:space="preserve">ровления и временной занятости </w:t>
      </w:r>
      <w:r w:rsidRPr="003A2817">
        <w:rPr>
          <w:rFonts w:ascii="Times New Roman" w:eastAsia="Arial" w:hAnsi="Times New Roman" w:cs="Times New Roman"/>
          <w:b/>
          <w:bCs/>
          <w:lang w:eastAsia="ar-SA"/>
        </w:rPr>
        <w:t>детей»</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6"/>
          <w:szCs w:val="26"/>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Паспорт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bl>
      <w:tblPr>
        <w:tblW w:w="10206" w:type="dxa"/>
        <w:tblInd w:w="70" w:type="dxa"/>
        <w:tblLayout w:type="fixed"/>
        <w:tblCellMar>
          <w:left w:w="70" w:type="dxa"/>
          <w:right w:w="70" w:type="dxa"/>
        </w:tblCellMar>
        <w:tblLook w:val="04A0" w:firstRow="1" w:lastRow="0" w:firstColumn="1" w:lastColumn="0" w:noHBand="0" w:noVBand="1"/>
      </w:tblPr>
      <w:tblGrid>
        <w:gridCol w:w="3147"/>
        <w:gridCol w:w="7059"/>
      </w:tblGrid>
      <w:tr w:rsidR="00657C55" w:rsidRPr="003A2817"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Организация отдыха, оздоровления и временной занятости детей   </w:t>
            </w:r>
          </w:p>
        </w:tc>
      </w:tr>
      <w:tr w:rsidR="00657C55" w:rsidRPr="003A2817" w:rsidTr="00584EC7">
        <w:trPr>
          <w:cantSplit/>
          <w:trHeight w:val="43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657C55" w:rsidRPr="003A2817" w:rsidTr="00584EC7">
        <w:trPr>
          <w:cantSplit/>
          <w:trHeight w:val="587"/>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84EC7">
        <w:trPr>
          <w:cantSplit/>
          <w:trHeight w:val="539"/>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Управление образования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w:t>
            </w:r>
          </w:p>
        </w:tc>
      </w:tr>
      <w:tr w:rsidR="00657C55" w:rsidRPr="003A2817" w:rsidTr="00584EC7">
        <w:trPr>
          <w:cantSplit/>
          <w:trHeight w:val="578"/>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детей и подростков современными и качественными   услугами отдыха и оздоровления</w:t>
            </w:r>
          </w:p>
        </w:tc>
      </w:tr>
      <w:tr w:rsidR="00E75600" w:rsidRPr="003A2817" w:rsidTr="00584EC7">
        <w:trPr>
          <w:cantSplit/>
          <w:trHeight w:val="578"/>
        </w:trPr>
        <w:tc>
          <w:tcPr>
            <w:tcW w:w="3147" w:type="dxa"/>
            <w:tcBorders>
              <w:top w:val="single" w:sz="4" w:space="0" w:color="000000"/>
              <w:left w:val="single" w:sz="4" w:space="0" w:color="000000"/>
              <w:bottom w:val="single" w:sz="4" w:space="0" w:color="000000"/>
              <w:right w:val="nil"/>
            </w:tcBorders>
          </w:tcPr>
          <w:p w:rsidR="00E75600" w:rsidRPr="003A2817" w:rsidRDefault="00E75600" w:rsidP="00FB086A">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и проведение оздоровительной кампании</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2.Укрепление материально-технической базы детских оздоровительных учреждений</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3.Проведение мероприятий по подготовке к работе оздоровительных учреждений</w:t>
            </w:r>
          </w:p>
        </w:tc>
      </w:tr>
      <w:tr w:rsidR="00657C55" w:rsidRPr="003A2817" w:rsidTr="00584EC7">
        <w:trPr>
          <w:cantSplit/>
          <w:trHeight w:val="50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доступности оздоровительных услуг для детей, проживающих на территории района</w:t>
            </w:r>
          </w:p>
        </w:tc>
      </w:tr>
      <w:tr w:rsidR="00657C55" w:rsidRPr="003A2817" w:rsidTr="00584EC7">
        <w:trPr>
          <w:cantSplit/>
          <w:trHeight w:val="522"/>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3F598C" w:rsidP="00657C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(процентов)</w:t>
            </w:r>
          </w:p>
        </w:tc>
      </w:tr>
      <w:tr w:rsidR="00657C55" w:rsidRPr="003A2817" w:rsidTr="001F457E">
        <w:trPr>
          <w:cantSplit/>
          <w:trHeight w:val="480"/>
        </w:trPr>
        <w:tc>
          <w:tcPr>
            <w:tcW w:w="3147" w:type="dxa"/>
            <w:tcBorders>
              <w:top w:val="single" w:sz="4" w:space="0" w:color="000000"/>
              <w:left w:val="single" w:sz="4" w:space="0" w:color="000000"/>
              <w:bottom w:val="single" w:sz="4" w:space="0" w:color="auto"/>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auto"/>
              <w:right w:val="single" w:sz="4" w:space="0" w:color="000000"/>
            </w:tcBorders>
            <w:hideMark/>
          </w:tcPr>
          <w:p w:rsidR="00657C55" w:rsidRPr="003A2817" w:rsidRDefault="00657C55" w:rsidP="001E781B">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w:t>
            </w:r>
            <w:r w:rsidR="00FA18E8" w:rsidRPr="003A2817">
              <w:rPr>
                <w:rFonts w:ascii="Times New Roman" w:eastAsia="Times New Roman" w:hAnsi="Times New Roman" w:cs="Times New Roman"/>
                <w:sz w:val="24"/>
                <w:szCs w:val="24"/>
                <w:lang w:eastAsia="ar-SA"/>
              </w:rPr>
              <w:t>я в один этап: 20</w:t>
            </w:r>
            <w:r w:rsidR="005350EF"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- 202</w:t>
            </w:r>
            <w:r w:rsidR="001E781B"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годы</w:t>
            </w:r>
          </w:p>
        </w:tc>
      </w:tr>
      <w:tr w:rsidR="00657C55" w:rsidRPr="003A2817" w:rsidTr="001F457E">
        <w:trPr>
          <w:cantSplit/>
          <w:trHeight w:val="1505"/>
        </w:trPr>
        <w:tc>
          <w:tcPr>
            <w:tcW w:w="3147" w:type="dxa"/>
            <w:vMerge w:val="restart"/>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w:t>
            </w:r>
            <w:r w:rsidR="00BB76EA" w:rsidRPr="003A2817">
              <w:rPr>
                <w:rFonts w:ascii="Times New Roman" w:eastAsia="Times New Roman" w:hAnsi="Times New Roman" w:cs="Times New Roman"/>
                <w:sz w:val="24"/>
                <w:szCs w:val="24"/>
                <w:lang w:eastAsia="ar-SA"/>
              </w:rPr>
              <w:t xml:space="preserve">составляет </w:t>
            </w:r>
            <w:r w:rsidR="00BB76EA" w:rsidRPr="003A2817">
              <w:rPr>
                <w:rFonts w:ascii="Times New Roman" w:eastAsia="Times New Roman" w:hAnsi="Times New Roman" w:cs="Times New Roman"/>
                <w:b/>
                <w:sz w:val="24"/>
                <w:szCs w:val="24"/>
                <w:lang w:eastAsia="ar-SA"/>
              </w:rPr>
              <w:t>97</w:t>
            </w:r>
            <w:r w:rsidR="00F7788D" w:rsidRPr="003A2817">
              <w:rPr>
                <w:rFonts w:ascii="Times New Roman" w:eastAsia="Times New Roman" w:hAnsi="Times New Roman" w:cs="Times New Roman"/>
                <w:b/>
                <w:sz w:val="24"/>
                <w:szCs w:val="24"/>
                <w:lang w:eastAsia="ar-SA"/>
              </w:rPr>
              <w:t> 558 403,33</w:t>
            </w:r>
            <w:r w:rsidR="00C24A3A" w:rsidRPr="003A2817">
              <w:rPr>
                <w:rFonts w:ascii="Times New Roman" w:eastAsia="Times New Roman" w:hAnsi="Times New Roman" w:cs="Times New Roman"/>
                <w:b/>
                <w:sz w:val="24"/>
                <w:szCs w:val="24"/>
                <w:lang w:eastAsia="ar-SA"/>
              </w:rPr>
              <w:t>ру</w:t>
            </w:r>
            <w:r w:rsidRPr="003A2817">
              <w:rPr>
                <w:rFonts w:ascii="Times New Roman" w:eastAsia="Times New Roman" w:hAnsi="Times New Roman" w:cs="Times New Roman"/>
                <w:b/>
                <w:sz w:val="24"/>
                <w:szCs w:val="24"/>
                <w:lang w:eastAsia="ar-SA"/>
              </w:rPr>
              <w:t>б</w:t>
            </w:r>
            <w:r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5350EF"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8A7DB6" w:rsidRPr="003A2817">
              <w:rPr>
                <w:rFonts w:ascii="Times New Roman" w:eastAsia="Times New Roman" w:hAnsi="Times New Roman" w:cs="Times New Roman"/>
                <w:sz w:val="24"/>
                <w:szCs w:val="24"/>
                <w:lang w:eastAsia="ar-SA"/>
              </w:rPr>
              <w:t>16</w:t>
            </w:r>
            <w:r w:rsidR="00CF2633" w:rsidRPr="003A2817">
              <w:rPr>
                <w:rFonts w:ascii="Times New Roman" w:eastAsia="Times New Roman" w:hAnsi="Times New Roman" w:cs="Times New Roman"/>
                <w:sz w:val="24"/>
                <w:szCs w:val="24"/>
                <w:lang w:eastAsia="ar-SA"/>
              </w:rPr>
              <w:t> </w:t>
            </w:r>
            <w:r w:rsidR="008A7DB6" w:rsidRPr="003A2817">
              <w:rPr>
                <w:rFonts w:ascii="Times New Roman" w:eastAsia="Times New Roman" w:hAnsi="Times New Roman" w:cs="Times New Roman"/>
                <w:sz w:val="24"/>
                <w:szCs w:val="24"/>
                <w:lang w:eastAsia="ar-SA"/>
              </w:rPr>
              <w:t>630</w:t>
            </w:r>
            <w:r w:rsidR="00083B49" w:rsidRPr="003A2817">
              <w:rPr>
                <w:rFonts w:ascii="Times New Roman" w:eastAsia="Times New Roman" w:hAnsi="Times New Roman" w:cs="Times New Roman"/>
                <w:sz w:val="24"/>
                <w:szCs w:val="24"/>
                <w:lang w:eastAsia="ar-SA"/>
              </w:rPr>
              <w:t>,0</w:t>
            </w:r>
            <w:r w:rsidR="00CF2633" w:rsidRPr="003A2817">
              <w:rPr>
                <w:rFonts w:ascii="Times New Roman" w:eastAsia="Times New Roman" w:hAnsi="Times New Roman" w:cs="Times New Roman"/>
                <w:sz w:val="24"/>
                <w:szCs w:val="24"/>
                <w:lang w:eastAsia="ar-SA"/>
              </w:rPr>
              <w:t xml:space="preserve"> тыс. </w:t>
            </w:r>
            <w:r w:rsidRPr="003A2817">
              <w:rPr>
                <w:rFonts w:ascii="Times New Roman" w:eastAsia="Times New Roman" w:hAnsi="Times New Roman" w:cs="Times New Roman"/>
                <w:sz w:val="24"/>
                <w:szCs w:val="24"/>
                <w:lang w:eastAsia="ar-SA"/>
              </w:rPr>
              <w:t>руб.</w:t>
            </w:r>
          </w:p>
          <w:p w:rsidR="00657C55" w:rsidRPr="003A2817" w:rsidRDefault="00657C55" w:rsidP="00FA18E8">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w:t>
            </w:r>
            <w:r w:rsidR="005350EF" w:rsidRPr="003A2817">
              <w:rPr>
                <w:rFonts w:ascii="Times New Roman" w:eastAsia="Times New Roman" w:hAnsi="Times New Roman" w:cs="Times New Roman"/>
                <w:sz w:val="24"/>
                <w:szCs w:val="24"/>
                <w:lang w:eastAsia="ar-SA"/>
              </w:rPr>
              <w:t>1</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0378F5" w:rsidRPr="003A2817">
              <w:rPr>
                <w:rFonts w:ascii="Times New Roman" w:eastAsia="Times New Roman" w:hAnsi="Times New Roman" w:cs="Times New Roman"/>
                <w:sz w:val="24"/>
                <w:szCs w:val="24"/>
                <w:lang w:eastAsia="ar-SA"/>
              </w:rPr>
              <w:t>32</w:t>
            </w:r>
            <w:r w:rsidR="00F7788D" w:rsidRPr="003A2817">
              <w:rPr>
                <w:rFonts w:ascii="Times New Roman" w:eastAsia="Times New Roman" w:hAnsi="Times New Roman" w:cs="Times New Roman"/>
                <w:sz w:val="24"/>
                <w:szCs w:val="24"/>
                <w:lang w:eastAsia="ar-SA"/>
              </w:rPr>
              <w:t> 007 668,24</w:t>
            </w:r>
            <w:r w:rsidRPr="003A2817">
              <w:rPr>
                <w:rFonts w:ascii="Times New Roman" w:eastAsia="Times New Roman" w:hAnsi="Times New Roman" w:cs="Times New Roman"/>
                <w:sz w:val="24"/>
                <w:szCs w:val="24"/>
                <w:lang w:eastAsia="ar-SA"/>
              </w:rPr>
              <w:t xml:space="preserve"> руб.</w:t>
            </w:r>
          </w:p>
          <w:p w:rsidR="00FA18E8" w:rsidRPr="003A2817" w:rsidRDefault="005350EF" w:rsidP="00732601">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FA18E8"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BB76EA" w:rsidRPr="003A2817">
              <w:rPr>
                <w:rFonts w:ascii="Times New Roman" w:eastAsia="Times New Roman" w:hAnsi="Times New Roman" w:cs="Times New Roman"/>
                <w:sz w:val="24"/>
                <w:szCs w:val="24"/>
                <w:lang w:eastAsia="ar-SA"/>
              </w:rPr>
              <w:t>16 234 645,03</w:t>
            </w:r>
            <w:r w:rsidR="00FA18E8" w:rsidRPr="003A2817">
              <w:rPr>
                <w:rFonts w:ascii="Times New Roman" w:eastAsia="Times New Roman" w:hAnsi="Times New Roman" w:cs="Times New Roman"/>
                <w:sz w:val="24"/>
                <w:szCs w:val="24"/>
                <w:lang w:eastAsia="ar-SA"/>
              </w:rPr>
              <w:t>руб.</w:t>
            </w:r>
          </w:p>
          <w:p w:rsidR="001E781B" w:rsidRPr="003A2817" w:rsidRDefault="001E781B"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2023 год – </w:t>
            </w:r>
            <w:r w:rsidR="00BB76EA" w:rsidRPr="003A2817">
              <w:rPr>
                <w:rFonts w:ascii="Times New Roman" w:eastAsia="Times New Roman" w:hAnsi="Times New Roman" w:cs="Times New Roman"/>
                <w:sz w:val="24"/>
                <w:szCs w:val="24"/>
                <w:lang w:eastAsia="ar-SA"/>
              </w:rPr>
              <w:t>16 240 145,03</w:t>
            </w:r>
            <w:r w:rsidRPr="003A2817">
              <w:rPr>
                <w:rFonts w:ascii="Times New Roman" w:eastAsia="Times New Roman" w:hAnsi="Times New Roman" w:cs="Times New Roman"/>
                <w:sz w:val="24"/>
                <w:szCs w:val="24"/>
                <w:lang w:eastAsia="ar-SA"/>
              </w:rPr>
              <w:t xml:space="preserve"> руб.</w:t>
            </w:r>
          </w:p>
          <w:p w:rsidR="00BB76EA" w:rsidRPr="003A2817" w:rsidRDefault="00BB76EA"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16 445 945,03 руб.</w:t>
            </w:r>
          </w:p>
        </w:tc>
      </w:tr>
      <w:tr w:rsidR="00657C55" w:rsidRPr="003A2817" w:rsidTr="001F457E">
        <w:trPr>
          <w:cantSplit/>
          <w:trHeight w:val="480"/>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657C55" w:rsidRPr="003A2817"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Из них: за счет средств местного бюджета </w:t>
            </w:r>
            <w:r w:rsidR="001F457E" w:rsidRPr="00DC674C">
              <w:rPr>
                <w:rFonts w:ascii="Times New Roman" w:eastAsia="Times New Roman" w:hAnsi="Times New Roman" w:cs="Times New Roman"/>
                <w:b/>
                <w:sz w:val="24"/>
                <w:szCs w:val="24"/>
                <w:lang w:eastAsia="ar-SA"/>
              </w:rPr>
              <w:t>31 321 356,92</w:t>
            </w:r>
            <w:r w:rsidRPr="00DC674C">
              <w:rPr>
                <w:rFonts w:ascii="Times New Roman" w:eastAsia="Times New Roman" w:hAnsi="Times New Roman" w:cs="Times New Roman"/>
                <w:sz w:val="24"/>
                <w:szCs w:val="24"/>
                <w:lang w:eastAsia="ar-SA"/>
              </w:rPr>
              <w:t>руб., в том числе по годам:</w:t>
            </w:r>
          </w:p>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w:t>
            </w:r>
            <w:r w:rsidR="00B22503" w:rsidRPr="00DC674C">
              <w:rPr>
                <w:rFonts w:ascii="Times New Roman" w:eastAsia="Times New Roman" w:hAnsi="Times New Roman" w:cs="Times New Roman"/>
                <w:sz w:val="24"/>
                <w:szCs w:val="24"/>
                <w:lang w:eastAsia="ar-SA"/>
              </w:rPr>
              <w:t>20</w:t>
            </w:r>
            <w:r w:rsidR="001E781B" w:rsidRPr="00DC674C">
              <w:rPr>
                <w:rFonts w:ascii="Times New Roman" w:eastAsia="Times New Roman" w:hAnsi="Times New Roman" w:cs="Times New Roman"/>
                <w:sz w:val="24"/>
                <w:szCs w:val="24"/>
                <w:lang w:eastAsia="ar-SA"/>
              </w:rPr>
              <w:t xml:space="preserve">год </w:t>
            </w:r>
            <w:r w:rsidR="00C24A3A" w:rsidRPr="00DC674C">
              <w:rPr>
                <w:rFonts w:ascii="Times New Roman" w:eastAsia="Times New Roman" w:hAnsi="Times New Roman" w:cs="Times New Roman"/>
                <w:sz w:val="24"/>
                <w:szCs w:val="24"/>
                <w:lang w:eastAsia="ar-SA"/>
              </w:rPr>
              <w:t>–6</w:t>
            </w:r>
            <w:r w:rsidR="00CF2633" w:rsidRPr="00DC674C">
              <w:rPr>
                <w:rFonts w:ascii="Times New Roman" w:eastAsia="Times New Roman" w:hAnsi="Times New Roman" w:cs="Times New Roman"/>
                <w:sz w:val="24"/>
                <w:szCs w:val="24"/>
                <w:lang w:eastAsia="ar-SA"/>
              </w:rPr>
              <w:t> </w:t>
            </w:r>
            <w:r w:rsidR="00C24A3A" w:rsidRPr="00DC674C">
              <w:rPr>
                <w:rFonts w:ascii="Times New Roman" w:eastAsia="Times New Roman" w:hAnsi="Times New Roman" w:cs="Times New Roman"/>
                <w:sz w:val="24"/>
                <w:szCs w:val="24"/>
                <w:lang w:eastAsia="ar-SA"/>
              </w:rPr>
              <w:t>948</w:t>
            </w:r>
            <w:r w:rsidR="00CF2633" w:rsidRPr="00DC674C">
              <w:rPr>
                <w:rFonts w:ascii="Times New Roman" w:eastAsia="Times New Roman" w:hAnsi="Times New Roman" w:cs="Times New Roman"/>
                <w:sz w:val="24"/>
                <w:szCs w:val="24"/>
                <w:lang w:eastAsia="ar-SA"/>
              </w:rPr>
              <w:t>,</w:t>
            </w:r>
            <w:r w:rsidR="00C24A3A" w:rsidRPr="00DC674C">
              <w:rPr>
                <w:rFonts w:ascii="Times New Roman" w:eastAsia="Times New Roman" w:hAnsi="Times New Roman" w:cs="Times New Roman"/>
                <w:sz w:val="24"/>
                <w:szCs w:val="24"/>
                <w:lang w:eastAsia="ar-SA"/>
              </w:rPr>
              <w:t>4</w:t>
            </w:r>
            <w:r w:rsidR="00CF2633" w:rsidRPr="00DC674C">
              <w:rPr>
                <w:rFonts w:ascii="Times New Roman" w:eastAsia="Times New Roman" w:hAnsi="Times New Roman" w:cs="Times New Roman"/>
                <w:sz w:val="24"/>
                <w:szCs w:val="24"/>
                <w:lang w:eastAsia="ar-SA"/>
              </w:rPr>
              <w:t xml:space="preserve"> тыс.</w:t>
            </w:r>
            <w:r w:rsidRPr="00DC674C">
              <w:rPr>
                <w:rFonts w:ascii="Times New Roman" w:eastAsia="Times New Roman" w:hAnsi="Times New Roman" w:cs="Times New Roman"/>
                <w:sz w:val="24"/>
                <w:szCs w:val="24"/>
                <w:lang w:eastAsia="ar-SA"/>
              </w:rPr>
              <w:t xml:space="preserve"> руб.</w:t>
            </w:r>
          </w:p>
          <w:p w:rsidR="00657C55" w:rsidRPr="00DC674C" w:rsidRDefault="00B22503"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2021 </w:t>
            </w:r>
            <w:r w:rsidR="001E781B" w:rsidRPr="00DC674C">
              <w:rPr>
                <w:rFonts w:ascii="Times New Roman" w:eastAsia="Times New Roman" w:hAnsi="Times New Roman" w:cs="Times New Roman"/>
                <w:sz w:val="24"/>
                <w:szCs w:val="24"/>
                <w:lang w:eastAsia="ar-SA"/>
              </w:rPr>
              <w:t xml:space="preserve">год </w:t>
            </w:r>
            <w:r w:rsidR="00A65915" w:rsidRPr="00DC674C">
              <w:rPr>
                <w:rFonts w:ascii="Times New Roman" w:eastAsia="Times New Roman" w:hAnsi="Times New Roman" w:cs="Times New Roman"/>
                <w:sz w:val="24"/>
                <w:szCs w:val="24"/>
                <w:lang w:eastAsia="ar-SA"/>
              </w:rPr>
              <w:t>–</w:t>
            </w:r>
            <w:r w:rsidR="001F457E" w:rsidRPr="00DC674C">
              <w:rPr>
                <w:rFonts w:ascii="Times New Roman" w:eastAsia="Times New Roman" w:hAnsi="Times New Roman" w:cs="Times New Roman"/>
                <w:sz w:val="24"/>
                <w:szCs w:val="24"/>
                <w:lang w:eastAsia="ar-SA"/>
              </w:rPr>
              <w:t>7 878 235,43</w:t>
            </w:r>
            <w:r w:rsidR="00657C55" w:rsidRPr="00DC674C">
              <w:rPr>
                <w:rFonts w:ascii="Times New Roman" w:eastAsia="Times New Roman" w:hAnsi="Times New Roman" w:cs="Times New Roman"/>
                <w:sz w:val="24"/>
                <w:szCs w:val="24"/>
                <w:lang w:eastAsia="ar-SA"/>
              </w:rPr>
              <w:t xml:space="preserve"> руб.</w:t>
            </w:r>
          </w:p>
          <w:p w:rsidR="00FA18E8" w:rsidRPr="00DC674C" w:rsidRDefault="00B22503" w:rsidP="00A6591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2022</w:t>
            </w:r>
            <w:r w:rsidR="001E781B" w:rsidRPr="00DC674C">
              <w:rPr>
                <w:rFonts w:ascii="Times New Roman" w:eastAsia="Times New Roman" w:hAnsi="Times New Roman" w:cs="Times New Roman"/>
                <w:sz w:val="24"/>
                <w:szCs w:val="24"/>
                <w:lang w:eastAsia="ar-SA"/>
              </w:rPr>
              <w:t xml:space="preserve"> год</w:t>
            </w:r>
            <w:r w:rsidRPr="00DC674C">
              <w:rPr>
                <w:rFonts w:ascii="Times New Roman" w:eastAsia="Times New Roman" w:hAnsi="Times New Roman" w:cs="Times New Roman"/>
                <w:sz w:val="24"/>
                <w:szCs w:val="24"/>
                <w:lang w:eastAsia="ar-SA"/>
              </w:rPr>
              <w:t xml:space="preserve"> -  </w:t>
            </w:r>
            <w:r w:rsidR="001F457E" w:rsidRPr="00DC674C">
              <w:rPr>
                <w:rFonts w:ascii="Times New Roman" w:eastAsia="Times New Roman" w:hAnsi="Times New Roman" w:cs="Times New Roman"/>
                <w:sz w:val="24"/>
                <w:szCs w:val="24"/>
                <w:lang w:eastAsia="ar-SA"/>
              </w:rPr>
              <w:t>5 425 973,83</w:t>
            </w:r>
            <w:r w:rsidR="00FA18E8" w:rsidRPr="00DC674C">
              <w:rPr>
                <w:rFonts w:ascii="Times New Roman" w:eastAsia="Times New Roman" w:hAnsi="Times New Roman" w:cs="Times New Roman"/>
                <w:sz w:val="24"/>
                <w:szCs w:val="24"/>
                <w:lang w:eastAsia="ar-SA"/>
              </w:rPr>
              <w:t xml:space="preserve"> руб.</w:t>
            </w:r>
          </w:p>
          <w:p w:rsidR="001E781B" w:rsidRPr="00DC674C" w:rsidRDefault="001E781B" w:rsidP="00355364">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2023 год –  </w:t>
            </w:r>
            <w:r w:rsidR="001F457E" w:rsidRPr="00DC674C">
              <w:rPr>
                <w:rFonts w:ascii="Times New Roman" w:eastAsia="Times New Roman" w:hAnsi="Times New Roman" w:cs="Times New Roman"/>
                <w:sz w:val="24"/>
                <w:szCs w:val="24"/>
                <w:lang w:eastAsia="ar-SA"/>
              </w:rPr>
              <w:t xml:space="preserve">5 431 473,83 </w:t>
            </w:r>
            <w:r w:rsidRPr="00DC674C">
              <w:rPr>
                <w:rFonts w:ascii="Times New Roman" w:eastAsia="Times New Roman" w:hAnsi="Times New Roman" w:cs="Times New Roman"/>
                <w:sz w:val="24"/>
                <w:szCs w:val="24"/>
                <w:lang w:eastAsia="ar-SA"/>
              </w:rPr>
              <w:t>руб.</w:t>
            </w:r>
          </w:p>
          <w:p w:rsidR="00355364" w:rsidRPr="003A2817" w:rsidRDefault="00355364" w:rsidP="001F457E">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2024 год – </w:t>
            </w:r>
            <w:r w:rsidR="001F457E" w:rsidRPr="00DC674C">
              <w:rPr>
                <w:rFonts w:ascii="Times New Roman" w:eastAsia="Times New Roman" w:hAnsi="Times New Roman" w:cs="Times New Roman"/>
                <w:sz w:val="24"/>
                <w:szCs w:val="24"/>
                <w:lang w:eastAsia="ar-SA"/>
              </w:rPr>
              <w:t>5 637 273,83</w:t>
            </w:r>
            <w:r w:rsidRPr="00DC674C">
              <w:rPr>
                <w:rFonts w:ascii="Times New Roman" w:eastAsia="Times New Roman" w:hAnsi="Times New Roman" w:cs="Times New Roman"/>
                <w:sz w:val="24"/>
                <w:szCs w:val="24"/>
                <w:lang w:eastAsia="ar-SA"/>
              </w:rPr>
              <w:t xml:space="preserve"> руб.</w:t>
            </w:r>
          </w:p>
        </w:tc>
      </w:tr>
      <w:tr w:rsidR="001F457E" w:rsidRPr="003A2817" w:rsidTr="001F457E">
        <w:trPr>
          <w:cantSplit/>
          <w:trHeight w:val="2422"/>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1F457E" w:rsidRPr="003A2817" w:rsidRDefault="001F457E"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1F457E" w:rsidRPr="003A2817" w:rsidRDefault="001F457E"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Pr="003A2817">
              <w:rPr>
                <w:rFonts w:ascii="Times New Roman" w:eastAsia="Times New Roman" w:hAnsi="Times New Roman" w:cs="Times New Roman"/>
                <w:b/>
                <w:sz w:val="24"/>
                <w:szCs w:val="24"/>
                <w:lang w:eastAsia="ar-SA"/>
              </w:rPr>
              <w:t>66 237 046,41</w:t>
            </w:r>
            <w:r w:rsidRPr="003A2817">
              <w:rPr>
                <w:rFonts w:ascii="Times New Roman" w:eastAsia="Times New Roman" w:hAnsi="Times New Roman" w:cs="Times New Roman"/>
                <w:sz w:val="24"/>
                <w:szCs w:val="24"/>
                <w:lang w:eastAsia="ar-SA"/>
              </w:rPr>
              <w:t xml:space="preserve"> руб., в том числе по годам:</w:t>
            </w:r>
          </w:p>
          <w:p w:rsidR="001F457E" w:rsidRPr="003A2817" w:rsidRDefault="001F457E" w:rsidP="0062099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2020 год -  9 681,6 тыс.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год -  24 129 432,81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- 10 808 671,20 руб.</w:t>
            </w:r>
          </w:p>
        </w:tc>
      </w:tr>
      <w:tr w:rsidR="00657C55" w:rsidRPr="003A2817" w:rsidTr="001F457E">
        <w:trPr>
          <w:cantSplit/>
        </w:trPr>
        <w:tc>
          <w:tcPr>
            <w:tcW w:w="3147" w:type="dxa"/>
            <w:tcBorders>
              <w:top w:val="single" w:sz="4" w:space="0" w:color="auto"/>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Ожидаемые конечные результаты реализации подпрограммы </w:t>
            </w:r>
          </w:p>
        </w:tc>
        <w:tc>
          <w:tcPr>
            <w:tcW w:w="7059" w:type="dxa"/>
            <w:tcBorders>
              <w:top w:val="single" w:sz="4" w:space="0" w:color="auto"/>
              <w:left w:val="single" w:sz="4" w:space="0" w:color="000000"/>
              <w:bottom w:val="single" w:sz="4" w:space="0" w:color="000000"/>
              <w:right w:val="single" w:sz="4" w:space="0" w:color="000000"/>
            </w:tcBorders>
            <w:hideMark/>
          </w:tcPr>
          <w:p w:rsidR="00657C55" w:rsidRPr="003A2817" w:rsidRDefault="00C27307" w:rsidP="001A37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 xml:space="preserve">Увеличение доли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w:t>
            </w:r>
            <w:r w:rsidR="008F21F8" w:rsidRPr="003A2817">
              <w:rPr>
                <w:rFonts w:ascii="Times New Roman" w:eastAsia="Times New Roman" w:hAnsi="Times New Roman"/>
                <w:bCs/>
                <w:sz w:val="24"/>
                <w:szCs w:val="24"/>
                <w:lang w:eastAsia="ar-SA"/>
              </w:rPr>
              <w:t>до 87,8</w:t>
            </w:r>
            <w:r w:rsidR="009309C0" w:rsidRPr="003A2817">
              <w:rPr>
                <w:rFonts w:ascii="Times New Roman" w:eastAsia="Times New Roman" w:hAnsi="Times New Roman"/>
                <w:bCs/>
                <w:sz w:val="24"/>
                <w:szCs w:val="24"/>
                <w:lang w:eastAsia="ar-SA"/>
              </w:rPr>
              <w:t>процентов</w:t>
            </w:r>
            <w:r w:rsidRPr="003A2817">
              <w:rPr>
                <w:rFonts w:ascii="Times New Roman" w:eastAsia="Times New Roman" w:hAnsi="Times New Roman"/>
                <w:bCs/>
                <w:sz w:val="24"/>
                <w:szCs w:val="24"/>
                <w:lang w:eastAsia="ar-SA"/>
              </w:rPr>
              <w:t>.</w:t>
            </w:r>
          </w:p>
        </w:tc>
      </w:tr>
    </w:tbl>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6"/>
          <w:szCs w:val="26"/>
          <w:lang w:eastAsia="ar-SA"/>
        </w:rPr>
      </w:pPr>
    </w:p>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F65789" w:rsidRPr="003A2817"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В соответствии с Федеральным Законом от 24.07.1998 № 124-ФЗ «Об основных гарантиях прав ребёнка» и Законом Тульской области от 07.10.2009 №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Увеличилась доля детей, побывавших в загородных оздоровительных и санаторных оздоровительных лагерях, в лагерях с дневным пребыванием и многодневных походах, от общего количества отдохнувших несовершеннолетних (2017 – 80,5%,2018 – 87,5%, 2019-87,5%</w:t>
      </w:r>
      <w:r w:rsidR="000D7026">
        <w:rPr>
          <w:rFonts w:ascii="Times New Roman" w:eastAsia="Arial" w:hAnsi="Times New Roman"/>
          <w:sz w:val="24"/>
          <w:szCs w:val="24"/>
          <w:lang w:eastAsia="ar-SA"/>
        </w:rPr>
        <w:t>, 2021-70,7%</w:t>
      </w:r>
      <w:r w:rsidRPr="003A2817">
        <w:rPr>
          <w:rFonts w:ascii="Times New Roman" w:eastAsia="Arial" w:hAnsi="Times New Roman"/>
          <w:sz w:val="24"/>
          <w:szCs w:val="24"/>
          <w:lang w:eastAsia="ar-SA"/>
        </w:rPr>
        <w:t>).</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Введена новая форма оздоровительной услуги — выплата компенсации части стоимости путёвки семье, купившей её самостоятельно.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 Администрацией муниципального образования, государственным учреждением Тульской области «Центр занятости населения г. Алексина» совместно с социальными партнерами (предприятиями, учреждениями и организациями)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  </w:t>
      </w:r>
    </w:p>
    <w:p w:rsidR="00541894" w:rsidRPr="003A2817" w:rsidRDefault="004A13D7"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В </w:t>
      </w:r>
      <w:r w:rsidR="00541894" w:rsidRPr="003A2817">
        <w:rPr>
          <w:rFonts w:ascii="Times New Roman" w:eastAsia="Arial" w:hAnsi="Times New Roman"/>
          <w:sz w:val="24"/>
          <w:szCs w:val="24"/>
          <w:lang w:eastAsia="ar-SA"/>
        </w:rPr>
        <w:t xml:space="preserve">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541894" w:rsidRPr="003A2817">
        <w:rPr>
          <w:rFonts w:ascii="Times New Roman" w:eastAsia="Arial" w:hAnsi="Times New Roman"/>
          <w:sz w:val="24"/>
          <w:szCs w:val="24"/>
          <w:lang w:eastAsia="ar-SA"/>
        </w:rPr>
        <w:t>2</w:t>
      </w:r>
      <w:r w:rsidRPr="003A2817">
        <w:rPr>
          <w:rFonts w:ascii="Times New Roman" w:eastAsia="Arial" w:hAnsi="Times New Roman"/>
          <w:sz w:val="24"/>
          <w:szCs w:val="24"/>
          <w:lang w:eastAsia="ar-SA"/>
        </w:rPr>
        <w:t>15</w:t>
      </w:r>
      <w:r w:rsidR="00541894"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году- 51 несовершеннолетний гражданин</w:t>
      </w:r>
      <w:r w:rsidR="00541894" w:rsidRPr="003A2817">
        <w:rPr>
          <w:rFonts w:ascii="Times New Roman" w:eastAsia="Arial" w:hAnsi="Times New Roman"/>
          <w:sz w:val="24"/>
          <w:szCs w:val="24"/>
          <w:lang w:eastAsia="ar-SA"/>
        </w:rPr>
        <w:t xml:space="preserve">.   </w:t>
      </w:r>
    </w:p>
    <w:p w:rsidR="00541894" w:rsidRPr="003A2817" w:rsidRDefault="00541894" w:rsidP="00541894">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541894" w:rsidRPr="003A2817" w:rsidRDefault="00541894" w:rsidP="00541894">
      <w:pPr>
        <w:suppressAutoHyphens/>
        <w:spacing w:after="0" w:line="240" w:lineRule="auto"/>
        <w:ind w:left="360"/>
        <w:jc w:val="center"/>
        <w:rPr>
          <w:rFonts w:ascii="Times New Roman" w:eastAsia="Times New Roman" w:hAnsi="Times New Roman"/>
          <w:b/>
          <w:bCs/>
          <w:sz w:val="24"/>
          <w:szCs w:val="24"/>
          <w:lang w:eastAsia="ar-SA"/>
        </w:rPr>
      </w:pP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r w:rsidRPr="003A2817">
        <w:rPr>
          <w:rFonts w:ascii="Times New Roman" w:eastAsia="Times New Roman" w:hAnsi="Times New Roman"/>
          <w:b/>
          <w:bCs/>
          <w:sz w:val="24"/>
          <w:szCs w:val="24"/>
          <w:lang w:eastAsia="ar-SA"/>
        </w:rPr>
        <w:t>Приоритеты в сфере реализации подпрограммы</w:t>
      </w: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p>
    <w:p w:rsidR="00541894" w:rsidRPr="003A2817" w:rsidRDefault="00541894" w:rsidP="00541894">
      <w:pPr>
        <w:tabs>
          <w:tab w:val="left" w:pos="5580"/>
        </w:tabs>
        <w:suppressAutoHyphens/>
        <w:spacing w:after="0" w:line="240" w:lineRule="auto"/>
        <w:ind w:firstLine="708"/>
        <w:rPr>
          <w:rFonts w:ascii="Times New Roman" w:eastAsia="Times New Roman" w:hAnsi="Times New Roman"/>
          <w:kern w:val="2"/>
          <w:sz w:val="24"/>
          <w:szCs w:val="24"/>
          <w:lang w:eastAsia="ar-SA"/>
        </w:rPr>
      </w:pPr>
      <w:r w:rsidRPr="003A2817">
        <w:rPr>
          <w:rFonts w:ascii="Times New Roman" w:eastAsia="Times New Roman" w:hAnsi="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kern w:val="2"/>
          <w:sz w:val="24"/>
          <w:szCs w:val="24"/>
          <w:lang w:eastAsia="ar-SA"/>
        </w:rPr>
        <w:t xml:space="preserve">- </w:t>
      </w:r>
      <w:r w:rsidRPr="003A2817">
        <w:rPr>
          <w:rFonts w:ascii="Times New Roman" w:eastAsia="Times New Roman" w:hAnsi="Times New Roman"/>
          <w:sz w:val="24"/>
          <w:szCs w:val="24"/>
          <w:lang w:eastAsia="ar-SA"/>
        </w:rPr>
        <w:t xml:space="preserve">Федеральный </w:t>
      </w:r>
      <w:hyperlink r:id="rId8"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от 24.07.1998 № 124-ФЗ «Об основных гарантиях прав ребенка в Российской Федерации»</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 </w:t>
      </w:r>
      <w:hyperlink r:id="rId9"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Тульской области от 7.10.2009 № 1336-ЗТО «О защите прав ребенка»</w:t>
      </w:r>
    </w:p>
    <w:p w:rsidR="00541894" w:rsidRPr="003A2817" w:rsidRDefault="00541894" w:rsidP="00541894">
      <w:pPr>
        <w:suppressAutoHyphens/>
        <w:spacing w:after="0" w:line="240" w:lineRule="auto"/>
        <w:jc w:val="both"/>
        <w:outlineLvl w:val="0"/>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ab/>
        <w:t>- Распоряжение Правительства Тульской области от 8.10. 2012 N 621-р «О стратегии действий в интересах детей Тульской области на 2012-2017 годы»</w:t>
      </w:r>
    </w:p>
    <w:p w:rsidR="00541894" w:rsidRPr="003A2817" w:rsidRDefault="00541894" w:rsidP="00541894">
      <w:pPr>
        <w:suppressAutoHyphens/>
        <w:spacing w:after="0" w:line="240" w:lineRule="auto"/>
        <w:jc w:val="both"/>
        <w:rPr>
          <w:rFonts w:ascii="Times New Roman" w:eastAsia="Arial" w:hAnsi="Times New Roman"/>
          <w:kern w:val="2"/>
          <w:sz w:val="24"/>
          <w:szCs w:val="24"/>
          <w:lang w:eastAsia="ar-SA"/>
        </w:rPr>
      </w:pPr>
      <w:r w:rsidRPr="003A2817">
        <w:rPr>
          <w:rFonts w:ascii="Times New Roman" w:eastAsia="Times New Roman" w:hAnsi="Times New Roman"/>
          <w:kern w:val="2"/>
          <w:sz w:val="24"/>
          <w:szCs w:val="24"/>
          <w:lang w:eastAsia="ar-SA"/>
        </w:rPr>
        <w:tab/>
      </w:r>
      <w:r w:rsidRPr="003A2817">
        <w:rPr>
          <w:rFonts w:ascii="Times New Roman" w:eastAsia="Arial" w:hAnsi="Times New Roman"/>
          <w:kern w:val="2"/>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отдыха детей в каникулярное время.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r w:rsidRPr="003A2817">
        <w:rPr>
          <w:rFonts w:ascii="Times New Roman" w:eastAsia="Arial" w:hAnsi="Times New Roman"/>
          <w:b/>
          <w:bCs/>
          <w:sz w:val="24"/>
          <w:szCs w:val="24"/>
          <w:lang w:eastAsia="ar-SA"/>
        </w:rPr>
        <w:t xml:space="preserve">Цели и задачи подпрограммы, прогноз развития и прогноз конечных результатов подпрограммы </w:t>
      </w: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Цель подпрограммы - обеспечение детей и подростков современными и качественными   услугами отдыха и оздоровления.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Задача подпрограммы – обеспечение доступности оздоровительных услуг для детей, проживающих на территории района.</w:t>
      </w:r>
    </w:p>
    <w:p w:rsidR="00541894" w:rsidRPr="003A2817" w:rsidRDefault="00541894" w:rsidP="00541894">
      <w:pPr>
        <w:suppressAutoHyphens/>
        <w:snapToGrid w:val="0"/>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Сохранить долю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671ADF" w:rsidRPr="003A2817" w:rsidRDefault="00671ADF"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1F7CD6" w:rsidRPr="003A2817" w:rsidRDefault="00657C55" w:rsidP="000F0122">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реализуется в один этап с 20</w:t>
      </w:r>
      <w:r w:rsidR="004B6A7E"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35536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D075F1" w:rsidRPr="003A2817" w:rsidRDefault="00D075F1"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p w:rsidR="00AB12D1" w:rsidRPr="003A2817"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Показатели (индикаторы) подпрограммы</w:t>
      </w:r>
    </w:p>
    <w:p w:rsidR="00BB76EA" w:rsidRPr="003A2817" w:rsidRDefault="00BB76EA"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tbl>
      <w:tblPr>
        <w:tblW w:w="10490" w:type="dxa"/>
        <w:tblInd w:w="75" w:type="dxa"/>
        <w:tblLayout w:type="fixed"/>
        <w:tblCellMar>
          <w:left w:w="75" w:type="dxa"/>
          <w:right w:w="75" w:type="dxa"/>
        </w:tblCellMar>
        <w:tblLook w:val="04A0" w:firstRow="1" w:lastRow="0" w:firstColumn="1" w:lastColumn="0" w:noHBand="0" w:noVBand="1"/>
      </w:tblPr>
      <w:tblGrid>
        <w:gridCol w:w="631"/>
        <w:gridCol w:w="2485"/>
        <w:gridCol w:w="1275"/>
        <w:gridCol w:w="1138"/>
        <w:gridCol w:w="1417"/>
        <w:gridCol w:w="1276"/>
        <w:gridCol w:w="1134"/>
        <w:gridCol w:w="1134"/>
      </w:tblGrid>
      <w:tr w:rsidR="00BB76EA" w:rsidRPr="003A2817" w:rsidTr="00734B70">
        <w:trPr>
          <w:trHeight w:val="360"/>
        </w:trPr>
        <w:tc>
          <w:tcPr>
            <w:tcW w:w="631"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br/>
              <w:t xml:space="preserve">п/п </w:t>
            </w:r>
          </w:p>
        </w:tc>
        <w:tc>
          <w:tcPr>
            <w:tcW w:w="2485" w:type="dxa"/>
            <w:vMerge w:val="restart"/>
            <w:tcBorders>
              <w:top w:val="single" w:sz="4" w:space="0" w:color="000000"/>
              <w:left w:val="single" w:sz="4" w:space="0" w:color="000000"/>
              <w:bottom w:val="single" w:sz="4" w:space="0" w:color="000000"/>
              <w:right w:val="nil"/>
            </w:tcBorders>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BB76EA" w:rsidRPr="003A2817" w:rsidRDefault="00BB76E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6099" w:type="dxa"/>
            <w:gridSpan w:val="5"/>
            <w:tcBorders>
              <w:top w:val="single" w:sz="4" w:space="0" w:color="000000"/>
              <w:left w:val="single" w:sz="4" w:space="0" w:color="000000"/>
              <w:bottom w:val="single" w:sz="4" w:space="0" w:color="auto"/>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Calibri" w:hAnsi="Times New Roman" w:cs="Times New Roman"/>
                <w:lang w:eastAsia="ar-SA"/>
              </w:rPr>
              <w:t xml:space="preserve">Значения показателей                                  </w:t>
            </w:r>
          </w:p>
        </w:tc>
      </w:tr>
      <w:tr w:rsidR="00BB76EA" w:rsidRPr="003A2817" w:rsidTr="00BB76EA">
        <w:trPr>
          <w:trHeight w:val="503"/>
        </w:trPr>
        <w:tc>
          <w:tcPr>
            <w:tcW w:w="631"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2485"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138"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BB76EA" w:rsidRPr="003A2817" w:rsidTr="00734B70">
        <w:trPr>
          <w:trHeight w:val="341"/>
        </w:trPr>
        <w:tc>
          <w:tcPr>
            <w:tcW w:w="10490" w:type="dxa"/>
            <w:gridSpan w:val="8"/>
            <w:tcBorders>
              <w:top w:val="nil"/>
              <w:left w:val="single" w:sz="4" w:space="0" w:color="000000"/>
              <w:bottom w:val="single" w:sz="4" w:space="0" w:color="000000"/>
              <w:right w:val="single" w:sz="4" w:space="0" w:color="000000"/>
            </w:tcBorders>
            <w:hideMark/>
          </w:tcPr>
          <w:p w:rsidR="00BB76EA" w:rsidRPr="003A2817" w:rsidRDefault="00BB76EA" w:rsidP="004B6A7E">
            <w:pPr>
              <w:suppressAutoHyphens/>
              <w:snapToGrid w:val="0"/>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«Организация отдыха, оздоровления и временной занятости детей»</w:t>
            </w:r>
          </w:p>
        </w:tc>
      </w:tr>
      <w:tr w:rsidR="00BB76EA" w:rsidRPr="003A2817" w:rsidTr="00BB76EA">
        <w:trPr>
          <w:trHeight w:val="281"/>
        </w:trPr>
        <w:tc>
          <w:tcPr>
            <w:tcW w:w="631"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48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c>
          <w:tcPr>
            <w:tcW w:w="127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8" w:type="dxa"/>
            <w:tcBorders>
              <w:top w:val="nil"/>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417" w:type="dxa"/>
            <w:tcBorders>
              <w:top w:val="nil"/>
              <w:left w:val="single" w:sz="4" w:space="0" w:color="000000"/>
              <w:bottom w:val="single" w:sz="4" w:space="0" w:color="000000"/>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276" w:type="dxa"/>
            <w:tcBorders>
              <w:top w:val="nil"/>
              <w:left w:val="single" w:sz="4" w:space="0" w:color="000000"/>
              <w:bottom w:val="single" w:sz="4" w:space="0" w:color="000000"/>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87,6</w:t>
            </w:r>
          </w:p>
        </w:tc>
        <w:tc>
          <w:tcPr>
            <w:tcW w:w="1134" w:type="dxa"/>
            <w:tcBorders>
              <w:top w:val="nil"/>
              <w:left w:val="single" w:sz="4" w:space="0" w:color="auto"/>
              <w:bottom w:val="single" w:sz="4" w:space="0" w:color="000000"/>
              <w:right w:val="single" w:sz="4" w:space="0" w:color="000000"/>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c>
          <w:tcPr>
            <w:tcW w:w="1134" w:type="dxa"/>
            <w:tcBorders>
              <w:top w:val="nil"/>
              <w:left w:val="single" w:sz="4" w:space="0" w:color="auto"/>
              <w:bottom w:val="single" w:sz="4" w:space="0" w:color="000000"/>
              <w:right w:val="single" w:sz="4" w:space="0" w:color="000000"/>
            </w:tcBorders>
          </w:tcPr>
          <w:p w:rsidR="00BB76EA" w:rsidRPr="003A2817" w:rsidRDefault="00922FA1"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r>
    </w:tbl>
    <w:p w:rsidR="00AB12D1" w:rsidRPr="003A2817" w:rsidRDefault="00AB12D1"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00046E3C" w:rsidRPr="003A2817">
        <w:rPr>
          <w:rFonts w:ascii="Times New Roman" w:eastAsia="Times New Roman" w:hAnsi="Times New Roman"/>
          <w:b/>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2"/>
        <w:gridCol w:w="6189"/>
      </w:tblGrid>
      <w:tr w:rsidR="00657C55" w:rsidRPr="003A2817" w:rsidTr="00584EC7">
        <w:trPr>
          <w:trHeight w:val="1080"/>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189" w:type="dxa"/>
            <w:hideMark/>
          </w:tcPr>
          <w:p w:rsidR="00657C55" w:rsidRPr="003A2817" w:rsidRDefault="00C76314" w:rsidP="00C76314">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657C55"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председатель</w:t>
            </w:r>
            <w:r w:rsidR="00657C55"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189" w:type="dxa"/>
            <w:hideMark/>
          </w:tcPr>
          <w:p w:rsidR="00657C55" w:rsidRPr="003A2817" w:rsidRDefault="003075A1" w:rsidP="00657C5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2" w:type="dxa"/>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доли </w:t>
            </w:r>
            <w:r w:rsidRPr="003A2817">
              <w:rPr>
                <w:rFonts w:ascii="Times New Roman" w:eastAsia="Times New Roman" w:hAnsi="Times New Roman" w:cs="Times New Roman"/>
                <w:bCs/>
                <w:sz w:val="24"/>
                <w:szCs w:val="24"/>
                <w:lang w:eastAsia="ar-SA"/>
              </w:rPr>
              <w:t xml:space="preserve">детей в возрасте </w:t>
            </w:r>
            <w:r w:rsidR="003075A1" w:rsidRPr="003A2817">
              <w:rPr>
                <w:rFonts w:ascii="Times New Roman" w:eastAsia="Times New Roman" w:hAnsi="Times New Roman"/>
                <w:bCs/>
                <w:sz w:val="24"/>
                <w:szCs w:val="24"/>
                <w:lang w:eastAsia="ar-SA"/>
              </w:rPr>
              <w:t>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берутся из сводного отчета по результатам оздоровительной кампании</w:t>
            </w:r>
          </w:p>
        </w:tc>
      </w:tr>
      <w:tr w:rsidR="00657C55" w:rsidRPr="003A2817" w:rsidTr="00584EC7">
        <w:trPr>
          <w:trHeight w:val="481"/>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085E7A" w:rsidRPr="003A2817" w:rsidRDefault="00085E7A" w:rsidP="00C800F3">
      <w:pPr>
        <w:spacing w:after="0" w:line="240" w:lineRule="auto"/>
        <w:jc w:val="center"/>
        <w:rPr>
          <w:rFonts w:ascii="Times New Roman" w:eastAsia="Times New Roman" w:hAnsi="Times New Roman" w:cs="Times New Roman"/>
          <w:b/>
          <w:sz w:val="24"/>
          <w:szCs w:val="24"/>
          <w:lang w:eastAsia="ar-SA"/>
        </w:rPr>
      </w:pPr>
    </w:p>
    <w:p w:rsidR="000C7528" w:rsidRPr="003A2817" w:rsidRDefault="00C800F3" w:rsidP="00C800F3">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BB76EA" w:rsidRPr="003A2817" w:rsidRDefault="00BB76EA" w:rsidP="00C800F3">
      <w:pPr>
        <w:spacing w:after="0" w:line="240" w:lineRule="auto"/>
        <w:jc w:val="center"/>
        <w:rPr>
          <w:rFonts w:ascii="Times New Roman" w:eastAsia="Times New Roman" w:hAnsi="Times New Roman" w:cs="Times New Roman"/>
          <w:b/>
          <w:sz w:val="24"/>
          <w:szCs w:val="24"/>
          <w:lang w:eastAsia="ar-SA"/>
        </w:rPr>
      </w:pPr>
    </w:p>
    <w:tbl>
      <w:tblPr>
        <w:tblStyle w:val="afc"/>
        <w:tblW w:w="9997" w:type="dxa"/>
        <w:tblLook w:val="04A0" w:firstRow="1" w:lastRow="0" w:firstColumn="1" w:lastColumn="0" w:noHBand="0" w:noVBand="1"/>
      </w:tblPr>
      <w:tblGrid>
        <w:gridCol w:w="981"/>
        <w:gridCol w:w="1745"/>
        <w:gridCol w:w="1797"/>
        <w:gridCol w:w="1106"/>
        <w:gridCol w:w="1049"/>
        <w:gridCol w:w="1155"/>
        <w:gridCol w:w="1155"/>
        <w:gridCol w:w="1009"/>
      </w:tblGrid>
      <w:tr w:rsidR="00BB76EA" w:rsidRPr="003A2817" w:rsidTr="00734B70">
        <w:trPr>
          <w:trHeight w:val="724"/>
        </w:trPr>
        <w:tc>
          <w:tcPr>
            <w:tcW w:w="981" w:type="dxa"/>
          </w:tcPr>
          <w:p w:rsidR="00BB76EA" w:rsidRPr="003A2817" w:rsidRDefault="00BB76EA" w:rsidP="0093446F">
            <w:pPr>
              <w:jc w:val="center"/>
              <w:rPr>
                <w:sz w:val="24"/>
                <w:szCs w:val="24"/>
                <w:lang w:eastAsia="ar-SA"/>
              </w:rPr>
            </w:pPr>
            <w:r w:rsidRPr="003A2817">
              <w:rPr>
                <w:sz w:val="24"/>
                <w:szCs w:val="24"/>
                <w:lang w:eastAsia="ar-SA"/>
              </w:rPr>
              <w:t>Статус</w:t>
            </w:r>
          </w:p>
        </w:tc>
        <w:tc>
          <w:tcPr>
            <w:tcW w:w="1745" w:type="dxa"/>
          </w:tcPr>
          <w:p w:rsidR="00BB76EA" w:rsidRPr="003A2817" w:rsidRDefault="00BB76EA" w:rsidP="0093446F">
            <w:pPr>
              <w:jc w:val="center"/>
              <w:rPr>
                <w:sz w:val="24"/>
                <w:szCs w:val="24"/>
                <w:lang w:eastAsia="ar-SA"/>
              </w:rPr>
            </w:pPr>
            <w:r w:rsidRPr="003A2817">
              <w:rPr>
                <w:sz w:val="24"/>
                <w:szCs w:val="24"/>
                <w:lang w:eastAsia="ar-SA"/>
              </w:rPr>
              <w:t>Наименование</w:t>
            </w:r>
          </w:p>
          <w:p w:rsidR="00BB76EA" w:rsidRPr="003A2817" w:rsidRDefault="00BB76EA" w:rsidP="0093446F">
            <w:pPr>
              <w:jc w:val="center"/>
              <w:rPr>
                <w:sz w:val="24"/>
                <w:szCs w:val="24"/>
                <w:lang w:eastAsia="ar-SA"/>
              </w:rPr>
            </w:pPr>
            <w:r w:rsidRPr="003A2817">
              <w:rPr>
                <w:sz w:val="24"/>
                <w:szCs w:val="24"/>
                <w:lang w:eastAsia="ar-SA"/>
              </w:rPr>
              <w:t>подпрограммы</w:t>
            </w:r>
          </w:p>
        </w:tc>
        <w:tc>
          <w:tcPr>
            <w:tcW w:w="1797" w:type="dxa"/>
            <w:vMerge w:val="restart"/>
          </w:tcPr>
          <w:p w:rsidR="00BB76EA" w:rsidRPr="003A2817" w:rsidRDefault="00BB76EA" w:rsidP="0093446F">
            <w:pPr>
              <w:jc w:val="center"/>
              <w:rPr>
                <w:sz w:val="24"/>
                <w:szCs w:val="24"/>
                <w:lang w:eastAsia="ar-SA"/>
              </w:rPr>
            </w:pPr>
            <w:r w:rsidRPr="003A2817">
              <w:rPr>
                <w:sz w:val="24"/>
                <w:szCs w:val="24"/>
                <w:lang w:eastAsia="ar-SA"/>
              </w:rPr>
              <w:t>Ответственный</w:t>
            </w:r>
          </w:p>
          <w:p w:rsidR="00BB76EA" w:rsidRPr="003A2817" w:rsidRDefault="00BB76EA" w:rsidP="0093446F">
            <w:pPr>
              <w:jc w:val="center"/>
              <w:rPr>
                <w:sz w:val="24"/>
                <w:szCs w:val="24"/>
                <w:lang w:eastAsia="ar-SA"/>
              </w:rPr>
            </w:pPr>
            <w:r w:rsidRPr="003A2817">
              <w:rPr>
                <w:sz w:val="24"/>
                <w:szCs w:val="24"/>
                <w:lang w:eastAsia="ar-SA"/>
              </w:rPr>
              <w:t>исполнитель,</w:t>
            </w:r>
          </w:p>
          <w:p w:rsidR="00BB76EA" w:rsidRPr="003A2817" w:rsidRDefault="00BB76EA" w:rsidP="0093446F">
            <w:pPr>
              <w:jc w:val="center"/>
              <w:rPr>
                <w:sz w:val="24"/>
                <w:szCs w:val="24"/>
                <w:lang w:eastAsia="ar-SA"/>
              </w:rPr>
            </w:pPr>
            <w:r w:rsidRPr="003A2817">
              <w:rPr>
                <w:sz w:val="24"/>
                <w:szCs w:val="24"/>
                <w:lang w:eastAsia="ar-SA"/>
              </w:rPr>
              <w:t>соисполнители</w:t>
            </w:r>
          </w:p>
          <w:p w:rsidR="00BB76EA" w:rsidRPr="003A2817" w:rsidRDefault="00BB76EA" w:rsidP="0093446F">
            <w:pPr>
              <w:jc w:val="center"/>
              <w:rPr>
                <w:sz w:val="24"/>
                <w:szCs w:val="24"/>
                <w:lang w:eastAsia="ar-SA"/>
              </w:rPr>
            </w:pPr>
          </w:p>
        </w:tc>
        <w:tc>
          <w:tcPr>
            <w:tcW w:w="5474" w:type="dxa"/>
            <w:gridSpan w:val="5"/>
          </w:tcPr>
          <w:p w:rsidR="00BB76EA" w:rsidRPr="003A2817" w:rsidRDefault="00BB76EA" w:rsidP="000D3140">
            <w:pPr>
              <w:jc w:val="center"/>
              <w:rPr>
                <w:sz w:val="24"/>
                <w:szCs w:val="24"/>
                <w:lang w:eastAsia="ar-SA"/>
              </w:rPr>
            </w:pPr>
            <w:r w:rsidRPr="003A2817">
              <w:rPr>
                <w:sz w:val="24"/>
                <w:szCs w:val="24"/>
                <w:lang w:eastAsia="ar-SA"/>
              </w:rPr>
              <w:t xml:space="preserve">Оценка расходов </w:t>
            </w:r>
          </w:p>
        </w:tc>
      </w:tr>
      <w:tr w:rsidR="00BB76EA" w:rsidRPr="003A2817" w:rsidTr="00BB76EA">
        <w:tc>
          <w:tcPr>
            <w:tcW w:w="981"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 xml:space="preserve">Организация отдыха, оздоровления и </w:t>
            </w:r>
          </w:p>
          <w:p w:rsidR="00BB76EA" w:rsidRPr="003A2817" w:rsidRDefault="00BB76EA" w:rsidP="0093446F">
            <w:pPr>
              <w:ind w:left="113" w:right="113"/>
              <w:jc w:val="center"/>
              <w:rPr>
                <w:b/>
                <w:sz w:val="24"/>
                <w:szCs w:val="24"/>
                <w:lang w:eastAsia="ar-SA"/>
              </w:rPr>
            </w:pPr>
            <w:r w:rsidRPr="003A2817">
              <w:rPr>
                <w:b/>
                <w:sz w:val="24"/>
                <w:szCs w:val="24"/>
                <w:lang w:eastAsia="ar-SA"/>
              </w:rPr>
              <w:t>Временной занятости детей</w:t>
            </w:r>
          </w:p>
        </w:tc>
        <w:tc>
          <w:tcPr>
            <w:tcW w:w="1797" w:type="dxa"/>
            <w:vMerge/>
          </w:tcPr>
          <w:p w:rsidR="00BB76EA" w:rsidRPr="003A2817" w:rsidRDefault="00BB76EA" w:rsidP="0093446F">
            <w:pPr>
              <w:jc w:val="center"/>
              <w:rPr>
                <w:sz w:val="24"/>
                <w:szCs w:val="24"/>
                <w:lang w:eastAsia="ar-SA"/>
              </w:rPr>
            </w:pPr>
          </w:p>
        </w:tc>
        <w:tc>
          <w:tcPr>
            <w:tcW w:w="1106" w:type="dxa"/>
            <w:vAlign w:val="center"/>
          </w:tcPr>
          <w:p w:rsidR="00BB76EA" w:rsidRPr="003A2817" w:rsidRDefault="00BB76EA" w:rsidP="0093446F">
            <w:pPr>
              <w:jc w:val="center"/>
              <w:rPr>
                <w:sz w:val="24"/>
                <w:szCs w:val="24"/>
                <w:lang w:eastAsia="ar-SA"/>
              </w:rPr>
            </w:pPr>
            <w:r w:rsidRPr="003A2817">
              <w:rPr>
                <w:sz w:val="24"/>
                <w:szCs w:val="24"/>
                <w:lang w:eastAsia="ar-SA"/>
              </w:rPr>
              <w:t>2020 год (тыс. руб.)</w:t>
            </w:r>
          </w:p>
        </w:tc>
        <w:tc>
          <w:tcPr>
            <w:tcW w:w="1049" w:type="dxa"/>
            <w:vAlign w:val="center"/>
          </w:tcPr>
          <w:p w:rsidR="00BB76EA" w:rsidRPr="003A2817" w:rsidRDefault="00BB76EA" w:rsidP="0093446F">
            <w:pPr>
              <w:jc w:val="center"/>
              <w:rPr>
                <w:sz w:val="24"/>
                <w:szCs w:val="24"/>
                <w:lang w:eastAsia="ar-SA"/>
              </w:rPr>
            </w:pPr>
            <w:r w:rsidRPr="003A2817">
              <w:rPr>
                <w:sz w:val="24"/>
                <w:szCs w:val="24"/>
                <w:lang w:eastAsia="ar-SA"/>
              </w:rPr>
              <w:t>2021 год (руб.)</w:t>
            </w:r>
          </w:p>
        </w:tc>
        <w:tc>
          <w:tcPr>
            <w:tcW w:w="1155" w:type="dxa"/>
            <w:vAlign w:val="center"/>
          </w:tcPr>
          <w:p w:rsidR="00BB76EA" w:rsidRPr="003A2817" w:rsidRDefault="00BB76EA" w:rsidP="0093446F">
            <w:pPr>
              <w:jc w:val="center"/>
              <w:rPr>
                <w:sz w:val="24"/>
                <w:szCs w:val="24"/>
                <w:lang w:eastAsia="ar-SA"/>
              </w:rPr>
            </w:pPr>
            <w:r w:rsidRPr="003A2817">
              <w:rPr>
                <w:sz w:val="24"/>
                <w:szCs w:val="24"/>
                <w:lang w:eastAsia="ar-SA"/>
              </w:rPr>
              <w:t>2022 год</w:t>
            </w:r>
          </w:p>
          <w:p w:rsidR="00BB76EA" w:rsidRPr="003A2817" w:rsidRDefault="00BB76EA" w:rsidP="0093446F">
            <w:pPr>
              <w:jc w:val="center"/>
              <w:rPr>
                <w:sz w:val="24"/>
                <w:szCs w:val="24"/>
                <w:lang w:eastAsia="ar-SA"/>
              </w:rPr>
            </w:pPr>
            <w:r w:rsidRPr="003A2817">
              <w:rPr>
                <w:sz w:val="24"/>
                <w:szCs w:val="24"/>
                <w:lang w:eastAsia="ar-SA"/>
              </w:rPr>
              <w:t>(руб.)</w:t>
            </w:r>
          </w:p>
        </w:tc>
        <w:tc>
          <w:tcPr>
            <w:tcW w:w="1155" w:type="dxa"/>
            <w:vAlign w:val="center"/>
          </w:tcPr>
          <w:p w:rsidR="00BB76EA" w:rsidRPr="003A2817" w:rsidRDefault="00BB76EA" w:rsidP="00085E7A">
            <w:pPr>
              <w:jc w:val="center"/>
              <w:rPr>
                <w:sz w:val="24"/>
                <w:szCs w:val="24"/>
                <w:lang w:eastAsia="ar-SA"/>
              </w:rPr>
            </w:pPr>
            <w:r w:rsidRPr="003A2817">
              <w:rPr>
                <w:sz w:val="24"/>
                <w:szCs w:val="24"/>
                <w:lang w:eastAsia="ar-SA"/>
              </w:rPr>
              <w:t>2023 год</w:t>
            </w:r>
          </w:p>
          <w:p w:rsidR="00BB76EA" w:rsidRPr="003A2817" w:rsidRDefault="00BB76EA" w:rsidP="00085E7A">
            <w:pPr>
              <w:jc w:val="center"/>
              <w:rPr>
                <w:sz w:val="24"/>
                <w:szCs w:val="24"/>
                <w:lang w:eastAsia="ar-SA"/>
              </w:rPr>
            </w:pPr>
            <w:r w:rsidRPr="003A2817">
              <w:rPr>
                <w:sz w:val="24"/>
                <w:szCs w:val="24"/>
                <w:lang w:eastAsia="ar-SA"/>
              </w:rPr>
              <w:t>(руб.)</w:t>
            </w:r>
          </w:p>
        </w:tc>
        <w:tc>
          <w:tcPr>
            <w:tcW w:w="1009" w:type="dxa"/>
          </w:tcPr>
          <w:p w:rsidR="00BB76EA" w:rsidRPr="003A2817" w:rsidRDefault="00BB76EA" w:rsidP="00085E7A">
            <w:pPr>
              <w:jc w:val="center"/>
              <w:rPr>
                <w:sz w:val="24"/>
                <w:szCs w:val="24"/>
                <w:lang w:eastAsia="ar-SA"/>
              </w:rPr>
            </w:pPr>
            <w:r w:rsidRPr="003A2817">
              <w:rPr>
                <w:sz w:val="24"/>
                <w:szCs w:val="24"/>
                <w:lang w:eastAsia="ar-SA"/>
              </w:rPr>
              <w:t>2024 год (руб.)</w:t>
            </w:r>
          </w:p>
        </w:tc>
      </w:tr>
      <w:tr w:rsidR="00BB76EA" w:rsidRPr="003A2817" w:rsidTr="00355364">
        <w:trPr>
          <w:cantSplit/>
          <w:trHeight w:val="1729"/>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 xml:space="preserve"> всего</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16 630,0</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32</w:t>
            </w:r>
            <w:r w:rsidR="00F7788D" w:rsidRPr="003A2817">
              <w:rPr>
                <w:sz w:val="24"/>
                <w:szCs w:val="24"/>
                <w:lang w:eastAsia="ar-SA"/>
              </w:rPr>
              <w:t> 007 668,24</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16 234 645,03</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16 240 145,03</w:t>
            </w:r>
          </w:p>
        </w:tc>
        <w:tc>
          <w:tcPr>
            <w:tcW w:w="1009" w:type="dxa"/>
            <w:textDirection w:val="btLr"/>
            <w:vAlign w:val="center"/>
          </w:tcPr>
          <w:p w:rsidR="00BB76EA" w:rsidRPr="003A2817" w:rsidRDefault="00DE27CA" w:rsidP="00355364">
            <w:pPr>
              <w:ind w:left="113" w:right="113"/>
              <w:jc w:val="center"/>
              <w:rPr>
                <w:sz w:val="24"/>
                <w:szCs w:val="24"/>
                <w:lang w:eastAsia="ar-SA"/>
              </w:rPr>
            </w:pPr>
            <w:r w:rsidRPr="003A2817">
              <w:rPr>
                <w:sz w:val="24"/>
                <w:szCs w:val="24"/>
                <w:lang w:eastAsia="ar-SA"/>
              </w:rPr>
              <w:t>16 445 945,03</w:t>
            </w:r>
          </w:p>
        </w:tc>
      </w:tr>
      <w:tr w:rsidR="00BB76EA" w:rsidRPr="003A2817" w:rsidTr="00355364">
        <w:trPr>
          <w:cantSplit/>
          <w:trHeight w:val="1731"/>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6E0D2F">
            <w:pPr>
              <w:jc w:val="center"/>
              <w:rPr>
                <w:sz w:val="24"/>
                <w:szCs w:val="24"/>
                <w:lang w:eastAsia="ar-SA"/>
              </w:rPr>
            </w:pPr>
            <w:r w:rsidRPr="003A2817">
              <w:rPr>
                <w:sz w:val="24"/>
                <w:szCs w:val="24"/>
                <w:lang w:eastAsia="ar-SA"/>
              </w:rPr>
              <w:t>бюджет Тульской области</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9 681,6</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24</w:t>
            </w:r>
            <w:r w:rsidR="00F7788D" w:rsidRPr="003A2817">
              <w:rPr>
                <w:sz w:val="24"/>
                <w:szCs w:val="24"/>
                <w:lang w:eastAsia="ar-SA"/>
              </w:rPr>
              <w:t> 129 432,81</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10 808 671,20</w:t>
            </w:r>
          </w:p>
        </w:tc>
      </w:tr>
      <w:tr w:rsidR="00BB76EA" w:rsidRPr="003A2817" w:rsidTr="00355364">
        <w:trPr>
          <w:cantSplit/>
          <w:trHeight w:val="1520"/>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местный</w:t>
            </w:r>
          </w:p>
          <w:p w:rsidR="00BB76EA" w:rsidRPr="003A2817" w:rsidRDefault="00BB76EA" w:rsidP="0093446F">
            <w:pPr>
              <w:jc w:val="center"/>
              <w:rPr>
                <w:sz w:val="24"/>
                <w:szCs w:val="24"/>
                <w:lang w:eastAsia="ar-SA"/>
              </w:rPr>
            </w:pPr>
            <w:r w:rsidRPr="003A2817">
              <w:rPr>
                <w:sz w:val="24"/>
                <w:szCs w:val="24"/>
                <w:lang w:eastAsia="ar-SA"/>
              </w:rPr>
              <w:t>бюджет</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6 948,4</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6</w:t>
            </w:r>
            <w:r w:rsidR="00F7788D" w:rsidRPr="003A2817">
              <w:rPr>
                <w:sz w:val="24"/>
                <w:szCs w:val="24"/>
                <w:lang w:eastAsia="ar-SA"/>
              </w:rPr>
              <w:t> 628 307,10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3 938 573,83</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3 944 073,83</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4 149 873,83</w:t>
            </w:r>
          </w:p>
        </w:tc>
      </w:tr>
      <w:tr w:rsidR="00BB76EA" w:rsidRPr="003A2817" w:rsidTr="00355364">
        <w:trPr>
          <w:cantSplit/>
          <w:trHeight w:val="1508"/>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целевые</w:t>
            </w:r>
          </w:p>
          <w:p w:rsidR="00BB76EA" w:rsidRPr="003A2817" w:rsidRDefault="00BB76EA" w:rsidP="0093446F">
            <w:pPr>
              <w:jc w:val="center"/>
              <w:rPr>
                <w:sz w:val="24"/>
                <w:szCs w:val="24"/>
                <w:lang w:eastAsia="ar-SA"/>
              </w:rPr>
            </w:pPr>
            <w:r w:rsidRPr="003A2817">
              <w:rPr>
                <w:sz w:val="24"/>
                <w:szCs w:val="24"/>
                <w:lang w:eastAsia="ar-SA"/>
              </w:rPr>
              <w:t>(родительские)</w:t>
            </w:r>
          </w:p>
        </w:tc>
        <w:tc>
          <w:tcPr>
            <w:tcW w:w="1106" w:type="dxa"/>
            <w:textDirection w:val="btLr"/>
            <w:vAlign w:val="center"/>
          </w:tcPr>
          <w:p w:rsidR="00BB76EA" w:rsidRPr="003A2817" w:rsidRDefault="00BB76EA" w:rsidP="0098023E">
            <w:pPr>
              <w:ind w:left="113" w:right="113"/>
              <w:jc w:val="center"/>
              <w:rPr>
                <w:sz w:val="24"/>
                <w:szCs w:val="24"/>
                <w:lang w:eastAsia="ar-SA"/>
              </w:rPr>
            </w:pPr>
            <w:r w:rsidRPr="003A2817">
              <w:rPr>
                <w:sz w:val="24"/>
                <w:szCs w:val="24"/>
                <w:lang w:eastAsia="ar-SA"/>
              </w:rPr>
              <w:t>0,0</w:t>
            </w:r>
          </w:p>
        </w:tc>
        <w:tc>
          <w:tcPr>
            <w:tcW w:w="1049" w:type="dxa"/>
            <w:textDirection w:val="btLr"/>
            <w:vAlign w:val="center"/>
          </w:tcPr>
          <w:p w:rsidR="00BB76EA" w:rsidRPr="003A2817" w:rsidRDefault="00BB76EA" w:rsidP="008652FB">
            <w:pPr>
              <w:ind w:left="113" w:right="113"/>
              <w:jc w:val="center"/>
              <w:rPr>
                <w:sz w:val="24"/>
                <w:szCs w:val="24"/>
                <w:lang w:eastAsia="ar-SA"/>
              </w:rPr>
            </w:pPr>
            <w:r w:rsidRPr="003A2817">
              <w:rPr>
                <w:sz w:val="24"/>
                <w:szCs w:val="24"/>
                <w:lang w:eastAsia="ar-SA"/>
              </w:rPr>
              <w:t>1 249 928,33</w:t>
            </w:r>
          </w:p>
        </w:tc>
        <w:tc>
          <w:tcPr>
            <w:tcW w:w="1155" w:type="dxa"/>
            <w:textDirection w:val="btLr"/>
            <w:vAlign w:val="center"/>
          </w:tcPr>
          <w:p w:rsidR="00BB76EA" w:rsidRPr="003A2817" w:rsidRDefault="00BB76EA" w:rsidP="00355364">
            <w:pPr>
              <w:ind w:left="113" w:right="113"/>
              <w:jc w:val="center"/>
              <w:rPr>
                <w:sz w:val="24"/>
                <w:szCs w:val="24"/>
                <w:lang w:eastAsia="ar-SA"/>
              </w:rPr>
            </w:pPr>
            <w:r w:rsidRPr="003A2817">
              <w:rPr>
                <w:sz w:val="24"/>
                <w:szCs w:val="24"/>
                <w:lang w:eastAsia="ar-SA"/>
              </w:rPr>
              <w:t>1 487</w:t>
            </w:r>
            <w:r w:rsidR="00355364" w:rsidRPr="003A2817">
              <w:rPr>
                <w:sz w:val="24"/>
                <w:szCs w:val="24"/>
                <w:lang w:eastAsia="ar-SA"/>
              </w:rPr>
              <w:t> 400,00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1 487 400,00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1 487 400,00</w:t>
            </w:r>
          </w:p>
        </w:tc>
      </w:tr>
    </w:tbl>
    <w:p w:rsidR="00106C38" w:rsidRPr="003A2817" w:rsidRDefault="00106C38"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bCs/>
          <w:sz w:val="24"/>
          <w:szCs w:val="24"/>
          <w:lang w:eastAsia="ar-SA"/>
        </w:rPr>
        <w:t xml:space="preserve">Социально-экономическая эффективность подпрограммы </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806E73" w:rsidRPr="003A2817" w:rsidRDefault="00806E73" w:rsidP="00806E73">
      <w:pPr>
        <w:suppressAutoHyphens/>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Ожидаемый вклад реализации подпрограммы выразится в: </w:t>
      </w:r>
    </w:p>
    <w:p w:rsidR="00806E73" w:rsidRPr="003A2817" w:rsidRDefault="00806E73" w:rsidP="00806E73">
      <w:pPr>
        <w:suppressAutoHyphens/>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сохранении доли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806E73" w:rsidRPr="003A2817" w:rsidRDefault="00806E73" w:rsidP="00806E73">
      <w:pPr>
        <w:suppressAutoHyphens/>
        <w:spacing w:after="0" w:line="240" w:lineRule="auto"/>
        <w:ind w:left="360"/>
        <w:jc w:val="both"/>
        <w:rPr>
          <w:rFonts w:ascii="Times New Roman" w:eastAsia="Times New Roman" w:hAnsi="Times New Roman"/>
          <w:bCs/>
          <w:sz w:val="24"/>
          <w:szCs w:val="24"/>
          <w:lang w:eastAsia="ar-SA"/>
        </w:rPr>
      </w:pPr>
    </w:p>
    <w:p w:rsidR="00657C55" w:rsidRPr="003A2817" w:rsidRDefault="00657C55" w:rsidP="00657C55">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806E73" w:rsidRPr="003A2817" w:rsidRDefault="00806E73" w:rsidP="00806E73">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1673D" w:rsidRPr="003A2817" w:rsidRDefault="00806E73" w:rsidP="004B5BD0">
      <w:pPr>
        <w:suppressAutoHyphens/>
        <w:autoSpaceDE w:val="0"/>
        <w:spacing w:after="0" w:line="240" w:lineRule="auto"/>
        <w:ind w:firstLine="709"/>
        <w:jc w:val="both"/>
        <w:rPr>
          <w:rFonts w:ascii="Times New Roman" w:eastAsia="Arial" w:hAnsi="Times New Roman" w:cs="Times New Roman"/>
          <w:b/>
          <w:bCs/>
          <w:sz w:val="26"/>
          <w:szCs w:val="26"/>
          <w:lang w:eastAsia="ar-SA"/>
        </w:rPr>
      </w:pPr>
      <w:r w:rsidRPr="003A2817">
        <w:rPr>
          <w:rFonts w:ascii="Times New Roman" w:eastAsia="Times New Roman" w:hAnsi="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значениями на  2020 - 202</w:t>
      </w:r>
      <w:r w:rsidR="003C74A2" w:rsidRPr="003A2817">
        <w:rPr>
          <w:rFonts w:ascii="Times New Roman" w:eastAsia="Times New Roman" w:hAnsi="Times New Roman"/>
          <w:sz w:val="24"/>
          <w:szCs w:val="24"/>
          <w:lang w:eastAsia="ar-SA"/>
        </w:rPr>
        <w:t>4</w:t>
      </w:r>
      <w:r w:rsidRPr="003A2817">
        <w:rPr>
          <w:rFonts w:ascii="Times New Roman" w:eastAsia="Times New Roman" w:hAnsi="Times New Roman"/>
          <w:sz w:val="24"/>
          <w:szCs w:val="24"/>
          <w:lang w:eastAsia="ar-SA"/>
        </w:rPr>
        <w:t xml:space="preserve"> годы.</w:t>
      </w: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 xml:space="preserve">ПОДПРОГРАММА </w:t>
      </w:r>
    </w:p>
    <w:p w:rsidR="00027A1A" w:rsidRPr="003A2817" w:rsidRDefault="00657C55" w:rsidP="00027A1A">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«Социальная поддержка отдельных категорий граждан</w:t>
      </w:r>
      <w:r w:rsidR="00027A1A" w:rsidRPr="003A2817">
        <w:rPr>
          <w:rFonts w:ascii="Times New Roman" w:eastAsia="Arial" w:hAnsi="Times New Roman" w:cs="Times New Roman"/>
          <w:b/>
          <w:bCs/>
          <w:sz w:val="24"/>
          <w:szCs w:val="24"/>
          <w:lang w:eastAsia="ar-SA"/>
        </w:rPr>
        <w:t xml:space="preserve"> и социально ориентированных некоммерческих организаций»</w:t>
      </w:r>
    </w:p>
    <w:p w:rsidR="000F0122" w:rsidRPr="003A2817" w:rsidRDefault="000F0122"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подпрограммы</w:t>
      </w: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tbl>
      <w:tblPr>
        <w:tblW w:w="10298" w:type="dxa"/>
        <w:tblInd w:w="-22" w:type="dxa"/>
        <w:tblLayout w:type="fixed"/>
        <w:tblCellMar>
          <w:left w:w="70" w:type="dxa"/>
          <w:right w:w="70" w:type="dxa"/>
        </w:tblCellMar>
        <w:tblLook w:val="04A0" w:firstRow="1" w:lastRow="0" w:firstColumn="1" w:lastColumn="0" w:noHBand="0" w:noVBand="1"/>
      </w:tblPr>
      <w:tblGrid>
        <w:gridCol w:w="3239"/>
        <w:gridCol w:w="7059"/>
      </w:tblGrid>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 xml:space="preserve">Социальная поддержка отдельных категорий </w:t>
            </w:r>
            <w:r w:rsidR="0061673D" w:rsidRPr="003A2817">
              <w:rPr>
                <w:rFonts w:ascii="Times New Roman" w:eastAsia="Times New Roman" w:hAnsi="Times New Roman" w:cs="Times New Roman"/>
                <w:bCs/>
                <w:sz w:val="24"/>
                <w:szCs w:val="24"/>
                <w:lang w:eastAsia="ar-SA"/>
              </w:rPr>
              <w:t>граждан</w:t>
            </w:r>
          </w:p>
        </w:tc>
      </w:tr>
      <w:tr w:rsidR="00121241" w:rsidRPr="003A2817" w:rsidTr="00584EC7">
        <w:trPr>
          <w:cantSplit/>
          <w:trHeight w:val="539"/>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121241" w:rsidRPr="003A2817" w:rsidTr="00584EC7">
        <w:trPr>
          <w:cantSplit/>
          <w:trHeight w:val="72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 администрации МО город Алексин</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121241" w:rsidRPr="003A2817" w:rsidTr="00584EC7">
        <w:trPr>
          <w:cantSplit/>
          <w:trHeight w:val="514"/>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«АРДК», МБУ «КДЦ города Алексина», МБУК «АЦБС», управление образования, отдел по взаимодействию с ОМСУ и организационной работе</w:t>
            </w:r>
            <w:r w:rsidR="00E3143C" w:rsidRPr="003A2817">
              <w:rPr>
                <w:rFonts w:ascii="Times New Roman" w:eastAsia="Times New Roman" w:hAnsi="Times New Roman" w:cs="Times New Roman"/>
                <w:sz w:val="24"/>
                <w:szCs w:val="24"/>
                <w:lang w:eastAsia="ar-SA"/>
              </w:rPr>
              <w:t>, МБУ «СЦ «Возрождение»</w:t>
            </w:r>
          </w:p>
        </w:tc>
      </w:tr>
      <w:tr w:rsidR="00121241" w:rsidRPr="003A2817" w:rsidTr="00584EC7">
        <w:trPr>
          <w:cantSplit/>
          <w:trHeight w:val="578"/>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34784" w:rsidRPr="003A2817">
              <w:rPr>
                <w:rFonts w:ascii="Times New Roman" w:eastAsia="Times New Roman" w:hAnsi="Times New Roman" w:cs="Times New Roman"/>
                <w:bCs/>
                <w:sz w:val="24"/>
                <w:szCs w:val="24"/>
                <w:lang w:eastAsia="ar-SA"/>
              </w:rPr>
              <w:t>.</w:t>
            </w:r>
          </w:p>
          <w:p w:rsidR="00A34784" w:rsidRPr="003A2817" w:rsidRDefault="00A34784"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202A2C" w:rsidRPr="003A2817" w:rsidTr="00584EC7">
        <w:trPr>
          <w:cantSplit/>
          <w:trHeight w:val="578"/>
        </w:trPr>
        <w:tc>
          <w:tcPr>
            <w:tcW w:w="3239" w:type="dxa"/>
            <w:tcBorders>
              <w:top w:val="single" w:sz="4" w:space="0" w:color="000000"/>
              <w:left w:val="single" w:sz="4" w:space="0" w:color="000000"/>
              <w:bottom w:val="single" w:sz="4" w:space="0" w:color="000000"/>
              <w:right w:val="nil"/>
            </w:tcBorders>
          </w:tcPr>
          <w:p w:rsidR="00202A2C" w:rsidRPr="003A2817" w:rsidRDefault="00202A2C" w:rsidP="00FB086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1.Проведение культурно- массовых мероприятий с учетом потребностей граждан пожилого возраста и инвалидов</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2.Активация деятельности социально-ориентированных некоммерческих организаций</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3.Меры дополнительной социальной поддержки отдельных категорий граждан</w:t>
            </w:r>
          </w:p>
        </w:tc>
      </w:tr>
      <w:tr w:rsidR="00121241" w:rsidRPr="003A2817" w:rsidTr="00584EC7">
        <w:trPr>
          <w:cantSplit/>
          <w:trHeight w:val="50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08619A" w:rsidRPr="003A2817" w:rsidRDefault="00121241" w:rsidP="006945BC">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w:t>
            </w:r>
            <w:r w:rsidR="003E2AC4" w:rsidRPr="003A2817">
              <w:rPr>
                <w:rFonts w:ascii="Times New Roman" w:eastAsia="Arial" w:hAnsi="Times New Roman" w:cs="Times New Roman"/>
                <w:sz w:val="24"/>
                <w:szCs w:val="24"/>
                <w:lang w:eastAsia="ar-SA"/>
              </w:rPr>
              <w:t>лнительной социальной поддержки</w:t>
            </w:r>
            <w:r w:rsidR="003B53B4" w:rsidRPr="003A2817">
              <w:rPr>
                <w:rFonts w:ascii="Times New Roman" w:eastAsia="Arial" w:hAnsi="Times New Roman" w:cs="Times New Roman"/>
                <w:sz w:val="24"/>
                <w:szCs w:val="24"/>
                <w:lang w:eastAsia="ar-SA"/>
              </w:rPr>
              <w:t>, п</w:t>
            </w:r>
            <w:r w:rsidR="0008619A" w:rsidRPr="003A2817">
              <w:rPr>
                <w:rFonts w:ascii="Times New Roman" w:eastAsia="Arial" w:hAnsi="Times New Roman" w:cs="Times New Roman"/>
                <w:sz w:val="24"/>
                <w:szCs w:val="24"/>
                <w:lang w:eastAsia="ar-SA"/>
              </w:rPr>
              <w:t>оддержка СОНКО.</w:t>
            </w:r>
          </w:p>
        </w:tc>
      </w:tr>
      <w:tr w:rsidR="00121241" w:rsidRPr="003A2817" w:rsidTr="00584EC7">
        <w:trPr>
          <w:cantSplit/>
          <w:trHeight w:val="522"/>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(процентов)</w:t>
            </w:r>
          </w:p>
          <w:p w:rsidR="00121241" w:rsidRPr="003A2817" w:rsidRDefault="00121241" w:rsidP="00235EDF">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Количество</w:t>
            </w:r>
            <w:r w:rsidR="003E2AC4"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sz w:val="24"/>
                <w:szCs w:val="24"/>
                <w:lang w:eastAsia="ar-SA"/>
              </w:rPr>
              <w:t xml:space="preserve"> 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 (</w:t>
            </w:r>
            <w:r w:rsidR="003E2AC4"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Pr="003A2817">
              <w:rPr>
                <w:rFonts w:ascii="Times New Roman" w:eastAsia="Arial" w:hAnsi="Times New Roman" w:cs="Times New Roman"/>
                <w:sz w:val="24"/>
                <w:szCs w:val="24"/>
                <w:lang w:eastAsia="ar-SA"/>
              </w:rPr>
              <w:t>СОНКО, получивших имущественную поддержку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материалов СОНКО, размещенных на информационных ресурсах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СОНКО, получивших консультационную поддержку (единиц)</w:t>
            </w:r>
          </w:p>
          <w:p w:rsidR="00027A1A" w:rsidRPr="003A2817" w:rsidRDefault="0008619A" w:rsidP="0008619A">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социально ориентированных некоммерческих организаций (единиц)</w:t>
            </w:r>
          </w:p>
        </w:tc>
      </w:tr>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463DAE">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реализуется в один этап с 2020 по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121241" w:rsidRPr="003A2817" w:rsidTr="00584EC7">
        <w:trPr>
          <w:cantSplit/>
          <w:trHeight w:val="2400"/>
        </w:trPr>
        <w:tc>
          <w:tcPr>
            <w:tcW w:w="3239" w:type="dxa"/>
            <w:tcBorders>
              <w:top w:val="single" w:sz="4" w:space="0" w:color="000000"/>
              <w:left w:val="single" w:sz="4" w:space="0" w:color="000000"/>
              <w:bottom w:val="single" w:sz="4" w:space="0" w:color="000000"/>
              <w:right w:val="nil"/>
            </w:tcBorders>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Объемы бюджетных ассигнований  подпрограммы</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00507637" w:rsidRPr="003A2817">
              <w:rPr>
                <w:rFonts w:ascii="Times New Roman" w:eastAsia="Times New Roman" w:hAnsi="Times New Roman" w:cs="Times New Roman"/>
                <w:b/>
                <w:sz w:val="24"/>
                <w:szCs w:val="24"/>
                <w:lang w:eastAsia="ar-SA"/>
              </w:rPr>
              <w:t>24 233 303,99</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E514E3"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E514E3"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48701E" w:rsidRPr="003A2817">
              <w:rPr>
                <w:rFonts w:ascii="Times New Roman" w:eastAsia="Times New Roman" w:hAnsi="Times New Roman" w:cs="Times New Roman"/>
                <w:sz w:val="24"/>
                <w:szCs w:val="24"/>
                <w:lang w:eastAsia="ar-SA"/>
              </w:rPr>
              <w:t>4</w:t>
            </w:r>
            <w:r w:rsidR="00393E91" w:rsidRPr="003A2817">
              <w:rPr>
                <w:rFonts w:ascii="Times New Roman" w:eastAsia="Times New Roman" w:hAnsi="Times New Roman" w:cs="Times New Roman"/>
                <w:sz w:val="24"/>
                <w:szCs w:val="24"/>
                <w:lang w:eastAsia="ar-SA"/>
              </w:rPr>
              <w:t> 904 403,99</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w:t>
            </w:r>
            <w:r w:rsidR="0048701E" w:rsidRPr="003A2817">
              <w:rPr>
                <w:rFonts w:ascii="Times New Roman" w:eastAsia="Times New Roman" w:hAnsi="Times New Roman" w:cs="Times New Roman"/>
                <w:sz w:val="24"/>
                <w:szCs w:val="24"/>
                <w:lang w:eastAsia="ar-SA"/>
              </w:rPr>
              <w:t xml:space="preserve">  4</w:t>
            </w:r>
            <w:r w:rsidR="00507637" w:rsidRPr="003A2817">
              <w:rPr>
                <w:rFonts w:ascii="Times New Roman" w:eastAsia="Times New Roman" w:hAnsi="Times New Roman" w:cs="Times New Roman"/>
                <w:sz w:val="24"/>
                <w:szCs w:val="24"/>
                <w:lang w:eastAsia="ar-SA"/>
              </w:rPr>
              <w:t> </w:t>
            </w:r>
            <w:r w:rsidR="001F6CCA" w:rsidRPr="003A2817">
              <w:rPr>
                <w:rFonts w:ascii="Times New Roman" w:eastAsia="Times New Roman" w:hAnsi="Times New Roman" w:cs="Times New Roman"/>
                <w:sz w:val="24"/>
                <w:szCs w:val="24"/>
                <w:lang w:eastAsia="ar-SA"/>
              </w:rPr>
              <w:t>8</w:t>
            </w:r>
            <w:r w:rsidR="00507637" w:rsidRPr="003A2817">
              <w:rPr>
                <w:rFonts w:ascii="Times New Roman" w:eastAsia="Times New Roman" w:hAnsi="Times New Roman" w:cs="Times New Roman"/>
                <w:sz w:val="24"/>
                <w:szCs w:val="24"/>
                <w:lang w:eastAsia="ar-SA"/>
              </w:rPr>
              <w:t>54 600</w:t>
            </w:r>
            <w:r w:rsidR="00113665"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7A0903" w:rsidRPr="003A2817" w:rsidRDefault="007A0903"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w:t>
            </w:r>
            <w:r w:rsidR="00507637"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80</w:t>
            </w:r>
            <w:r w:rsidR="00507637" w:rsidRPr="003A2817">
              <w:rPr>
                <w:rFonts w:ascii="Times New Roman" w:eastAsia="Times New Roman" w:hAnsi="Times New Roman" w:cs="Times New Roman"/>
                <w:sz w:val="24"/>
                <w:szCs w:val="24"/>
                <w:lang w:eastAsia="ar-SA"/>
              </w:rPr>
              <w:t>9 600</w:t>
            </w:r>
            <w:r w:rsidR="00113665" w:rsidRPr="003A2817">
              <w:rPr>
                <w:rFonts w:ascii="Times New Roman" w:eastAsia="Times New Roman" w:hAnsi="Times New Roman" w:cs="Times New Roman"/>
                <w:sz w:val="24"/>
                <w:szCs w:val="24"/>
                <w:lang w:eastAsia="ar-SA"/>
              </w:rPr>
              <w:t>,00</w:t>
            </w:r>
            <w:r w:rsidRPr="003A2817">
              <w:rPr>
                <w:rFonts w:ascii="Times New Roman" w:eastAsia="Times New Roman" w:hAnsi="Times New Roman" w:cs="Times New Roman"/>
                <w:sz w:val="24"/>
                <w:szCs w:val="24"/>
                <w:lang w:eastAsia="ar-SA"/>
              </w:rPr>
              <w:t xml:space="preserve"> руб.</w:t>
            </w:r>
          </w:p>
          <w:p w:rsidR="00507637" w:rsidRPr="003A2817" w:rsidRDefault="00507637"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местного бюджета – </w:t>
            </w:r>
            <w:r w:rsidR="00507637" w:rsidRPr="003A2817">
              <w:rPr>
                <w:rFonts w:ascii="Times New Roman" w:eastAsia="Times New Roman" w:hAnsi="Times New Roman" w:cs="Times New Roman"/>
                <w:b/>
                <w:sz w:val="24"/>
                <w:szCs w:val="24"/>
                <w:lang w:eastAsia="ar-SA"/>
              </w:rPr>
              <w:t>24 233 303,99</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13665" w:rsidRPr="003A2817" w:rsidRDefault="0048701E"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113665"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00113665" w:rsidRPr="003A2817">
              <w:rPr>
                <w:rFonts w:ascii="Times New Roman" w:eastAsia="Times New Roman" w:hAnsi="Times New Roman" w:cs="Times New Roman"/>
                <w:sz w:val="24"/>
                <w:szCs w:val="24"/>
                <w:lang w:eastAsia="ar-SA"/>
              </w:rPr>
              <w:t xml:space="preserve"> руб.</w:t>
            </w:r>
          </w:p>
          <w:p w:rsidR="00113665" w:rsidRPr="003A2817" w:rsidRDefault="00690CBA"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  4</w:t>
            </w:r>
            <w:r w:rsidR="00393E91" w:rsidRPr="003A2817">
              <w:rPr>
                <w:rFonts w:ascii="Times New Roman" w:eastAsia="Times New Roman" w:hAnsi="Times New Roman" w:cs="Times New Roman"/>
                <w:sz w:val="24"/>
                <w:szCs w:val="24"/>
                <w:lang w:eastAsia="ar-SA"/>
              </w:rPr>
              <w:t> 904 403,99</w:t>
            </w:r>
            <w:r w:rsidR="00113665" w:rsidRPr="003A2817">
              <w:rPr>
                <w:rFonts w:ascii="Times New Roman" w:eastAsia="Times New Roman" w:hAnsi="Times New Roman" w:cs="Times New Roman"/>
                <w:sz w:val="24"/>
                <w:szCs w:val="24"/>
                <w:lang w:eastAsia="ar-SA"/>
              </w:rPr>
              <w:t xml:space="preserve">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  4 854 600,00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4 809 600,00 руб.</w:t>
            </w:r>
          </w:p>
          <w:p w:rsidR="007A0903"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tc>
      </w:tr>
      <w:tr w:rsidR="00121241" w:rsidRPr="003A2817" w:rsidTr="00584EC7">
        <w:trPr>
          <w:cantSplit/>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EC3B7F">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Увеличить количество </w:t>
            </w:r>
            <w:r w:rsidR="00126A6F" w:rsidRPr="003A2817">
              <w:rPr>
                <w:rFonts w:ascii="Times New Roman" w:eastAsia="Times New Roman" w:hAnsi="Times New Roman" w:cs="Times New Roman"/>
                <w:sz w:val="24"/>
                <w:szCs w:val="24"/>
                <w:lang w:eastAsia="ar-SA"/>
              </w:rPr>
              <w:t>участников</w:t>
            </w:r>
            <w:r w:rsidR="00EC3B7F" w:rsidRPr="003A2817">
              <w:rPr>
                <w:rFonts w:ascii="Times New Roman" w:eastAsia="Times New Roman" w:hAnsi="Times New Roman" w:cs="Times New Roman"/>
                <w:sz w:val="24"/>
                <w:szCs w:val="24"/>
                <w:lang w:eastAsia="ar-SA"/>
              </w:rPr>
              <w:t xml:space="preserve"> мероприятий,</w:t>
            </w:r>
            <w:r w:rsidRPr="003A2817">
              <w:rPr>
                <w:rFonts w:ascii="Times New Roman" w:eastAsia="Times New Roman" w:hAnsi="Times New Roman" w:cs="Times New Roman"/>
                <w:sz w:val="24"/>
                <w:szCs w:val="24"/>
                <w:lang w:eastAsia="ar-SA"/>
              </w:rPr>
              <w:t xml:space="preserve"> проводимых для отдельных ка</w:t>
            </w:r>
            <w:r w:rsidR="00126A6F" w:rsidRPr="003A2817">
              <w:rPr>
                <w:rFonts w:ascii="Times New Roman" w:eastAsia="Times New Roman" w:hAnsi="Times New Roman" w:cs="Times New Roman"/>
                <w:sz w:val="24"/>
                <w:szCs w:val="24"/>
                <w:lang w:eastAsia="ar-SA"/>
              </w:rPr>
              <w:t>тегорий граждан,  со 100</w:t>
            </w:r>
            <w:r w:rsidRPr="003A2817">
              <w:rPr>
                <w:rFonts w:ascii="Times New Roman" w:eastAsia="Times New Roman" w:hAnsi="Times New Roman" w:cs="Times New Roman"/>
                <w:sz w:val="24"/>
                <w:szCs w:val="24"/>
                <w:lang w:eastAsia="ar-SA"/>
              </w:rPr>
              <w:t xml:space="preserve"> до  </w:t>
            </w:r>
            <w:r w:rsidR="00126A6F" w:rsidRPr="003A2817">
              <w:rPr>
                <w:rFonts w:ascii="Times New Roman" w:eastAsia="Times New Roman" w:hAnsi="Times New Roman" w:cs="Times New Roman"/>
                <w:sz w:val="24"/>
                <w:szCs w:val="24"/>
                <w:lang w:eastAsia="ar-SA"/>
              </w:rPr>
              <w:t>1</w:t>
            </w:r>
            <w:r w:rsidR="00ED367F" w:rsidRPr="003A2817">
              <w:rPr>
                <w:rFonts w:ascii="Times New Roman" w:eastAsia="Times New Roman" w:hAnsi="Times New Roman" w:cs="Times New Roman"/>
                <w:sz w:val="24"/>
                <w:szCs w:val="24"/>
                <w:lang w:eastAsia="ar-SA"/>
              </w:rPr>
              <w:t>3</w:t>
            </w:r>
            <w:r w:rsidR="00126A6F" w:rsidRPr="003A2817">
              <w:rPr>
                <w:rFonts w:ascii="Times New Roman" w:eastAsia="Times New Roman" w:hAnsi="Times New Roman" w:cs="Times New Roman"/>
                <w:sz w:val="24"/>
                <w:szCs w:val="24"/>
                <w:lang w:eastAsia="ar-SA"/>
              </w:rPr>
              <w:t>0 ч</w:t>
            </w:r>
            <w:r w:rsidRPr="003A2817">
              <w:rPr>
                <w:rFonts w:ascii="Times New Roman" w:eastAsia="Times New Roman" w:hAnsi="Times New Roman" w:cs="Times New Roman"/>
                <w:sz w:val="24"/>
                <w:szCs w:val="24"/>
                <w:lang w:eastAsia="ar-SA"/>
              </w:rPr>
              <w:t>е</w:t>
            </w:r>
            <w:r w:rsidR="00126A6F"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2F128A" w:rsidRPr="003A2817" w:rsidRDefault="002F128A" w:rsidP="00B52E1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Увеличить </w:t>
            </w:r>
            <w:r w:rsidRPr="003A2817">
              <w:rPr>
                <w:rFonts w:ascii="Times New Roman" w:eastAsia="Times New Roman" w:hAnsi="Times New Roman" w:cs="Times New Roman"/>
                <w:bCs/>
                <w:sz w:val="24"/>
                <w:szCs w:val="24"/>
                <w:lang w:eastAsia="ar-SA"/>
              </w:rPr>
              <w:t xml:space="preserve">количество </w:t>
            </w:r>
            <w:r w:rsidR="00B52E14" w:rsidRPr="003A2817">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материалов СОНКО, размещенных на информационных ресурсах с 25 до 35единиц;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получивших консультационную поддержку с 14 до 23 единиц;</w:t>
            </w:r>
          </w:p>
          <w:p w:rsidR="00B52E14" w:rsidRPr="003A2817" w:rsidRDefault="00B52E14" w:rsidP="00721B7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tc>
      </w:tr>
    </w:tbl>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w:t>
      </w: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и прогноз ее реализации </w:t>
      </w:r>
    </w:p>
    <w:p w:rsidR="00121241" w:rsidRPr="003A2817" w:rsidRDefault="00121241" w:rsidP="00121241">
      <w:pPr>
        <w:suppressAutoHyphens/>
        <w:spacing w:after="0" w:line="240" w:lineRule="auto"/>
        <w:ind w:left="360"/>
        <w:rPr>
          <w:rFonts w:ascii="Times New Roman" w:eastAsia="Times New Roman" w:hAnsi="Times New Roman" w:cs="Times New Roman"/>
          <w:bCs/>
          <w:sz w:val="24"/>
          <w:szCs w:val="24"/>
          <w:lang w:eastAsia="ar-SA"/>
        </w:rPr>
      </w:pP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Численность пенсионеров, состоящих на учете в системе Пенсионного фонда, составляет 26 441 человек, или 38,7% среднегодовой численности постоянного населения. Из общей численности пенсионеров 87% пенсионеры по возрасту и 13% инвалиды первой и второй групп и пенсионеры-льготники.</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города Алексина зарегистрировано </w:t>
      </w:r>
      <w:r w:rsidR="0031517C"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w:t>
      </w:r>
      <w:r w:rsidR="00B52E14" w:rsidRPr="003A2817">
        <w:rPr>
          <w:rFonts w:ascii="Times New Roman" w:eastAsia="Times New Roman" w:hAnsi="Times New Roman" w:cs="Times New Roman"/>
          <w:sz w:val="24"/>
          <w:szCs w:val="24"/>
          <w:lang w:eastAsia="ar-SA"/>
        </w:rPr>
        <w:t>:</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w:t>
      </w:r>
      <w:r w:rsidR="00B52E14"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о</w:t>
      </w:r>
      <w:r w:rsidR="00B52E14" w:rsidRPr="003A2817">
        <w:rPr>
          <w:rFonts w:ascii="Times New Roman" w:eastAsia="Times New Roman" w:hAnsi="Times New Roman" w:cs="Times New Roman"/>
          <w:sz w:val="24"/>
          <w:szCs w:val="24"/>
          <w:lang w:eastAsia="ar-SA"/>
        </w:rPr>
        <w:t>рганизац</w:t>
      </w:r>
      <w:r w:rsidRPr="003A2817">
        <w:rPr>
          <w:rFonts w:ascii="Times New Roman" w:eastAsia="Times New Roman" w:hAnsi="Times New Roman" w:cs="Times New Roman"/>
          <w:sz w:val="24"/>
          <w:szCs w:val="24"/>
          <w:lang w:eastAsia="ar-SA"/>
        </w:rPr>
        <w:t xml:space="preserve">ий, </w:t>
      </w:r>
      <w:r w:rsidR="00B52E14"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w:t>
      </w:r>
      <w:r w:rsidR="00B52E14" w:rsidRPr="003A2817">
        <w:rPr>
          <w:rFonts w:ascii="Times New Roman" w:eastAsia="Times New Roman" w:hAnsi="Times New Roman" w:cs="Times New Roman"/>
          <w:sz w:val="24"/>
          <w:szCs w:val="24"/>
          <w:lang w:eastAsia="ar-SA"/>
        </w:rPr>
        <w:t>ых некоммерческих организаций, 9</w:t>
      </w:r>
      <w:r w:rsidRPr="003A2817">
        <w:rPr>
          <w:rFonts w:ascii="Times New Roman" w:eastAsia="Times New Roman" w:hAnsi="Times New Roman" w:cs="Times New Roman"/>
          <w:sz w:val="24"/>
          <w:szCs w:val="24"/>
          <w:lang w:eastAsia="ar-SA"/>
        </w:rPr>
        <w:t xml:space="preserve"> религиозных организаций, 1 казачье общество.</w:t>
      </w:r>
    </w:p>
    <w:p w:rsidR="00121241" w:rsidRPr="003A2817" w:rsidRDefault="00B52E14"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населения. В приоритетном порядке для СОНКО оказываются следующие формы поддержки: финансовая, имущественная, информационная,консультационная.</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создать условия для устойчивой деятельности наиболее активных СОНКО;</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повысить уровень информированности жителей муниципального образования гор</w:t>
      </w:r>
      <w:r w:rsidR="00CC1B8F" w:rsidRPr="003A2817">
        <w:rPr>
          <w:rFonts w:ascii="Times New Roman" w:eastAsia="Times New Roman" w:hAnsi="Times New Roman" w:cs="Times New Roman"/>
          <w:sz w:val="24"/>
          <w:szCs w:val="24"/>
          <w:lang w:eastAsia="ar-SA"/>
        </w:rPr>
        <w:t>од Алексин о деятельности СОНКО;</w:t>
      </w:r>
    </w:p>
    <w:p w:rsidR="00CC1B8F" w:rsidRPr="003A2817" w:rsidRDefault="00CC1B8F"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увеличить количество СОНКО.</w:t>
      </w: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121241" w:rsidRPr="003A2817" w:rsidRDefault="00121241" w:rsidP="00121241">
      <w:pPr>
        <w:tabs>
          <w:tab w:val="left" w:pos="5580"/>
        </w:tabs>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Федеральный закон от 12.01.1995 № 5-ФЗ «О ветеранах» </w:t>
      </w:r>
    </w:p>
    <w:p w:rsidR="00121241" w:rsidRPr="003A2817" w:rsidRDefault="00121241" w:rsidP="00121241">
      <w:pPr>
        <w:suppressAutoHyphens/>
        <w:spacing w:after="0" w:line="240" w:lineRule="auto"/>
        <w:ind w:left="36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Федеральным законом от 24.11.1995 № 181-ФЗ «О социальной защите инвалидов в Российской Федерации»</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Закон Тульской области от 28.12.2004 № 493-ЗТО «О мерах социальной поддержки отдельных категорий жителей Тульской области»  </w:t>
      </w:r>
    </w:p>
    <w:p w:rsidR="00121241" w:rsidRPr="003A2817" w:rsidRDefault="00121241" w:rsidP="00121241">
      <w:pPr>
        <w:suppressAutoHyphens/>
        <w:autoSpaceDE w:val="0"/>
        <w:spacing w:after="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Закон Тульской области от 28.12.2004 № 495-ЗТО «О государственной социальной помощи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 xml:space="preserve">Закон Тульской области </w:t>
      </w:r>
      <w:r w:rsidRPr="003A2817">
        <w:rPr>
          <w:rFonts w:ascii="Times New Roman" w:eastAsia="Times New Roman" w:hAnsi="Times New Roman" w:cs="Times New Roman"/>
          <w:bCs/>
          <w:sz w:val="24"/>
          <w:szCs w:val="24"/>
          <w:lang w:eastAsia="ar-SA"/>
        </w:rPr>
        <w:t xml:space="preserve">от </w:t>
      </w:r>
      <w:r w:rsidRPr="003A2817">
        <w:rPr>
          <w:rFonts w:ascii="Times New Roman" w:eastAsia="Times New Roman" w:hAnsi="Times New Roman" w:cs="Times New Roman"/>
          <w:sz w:val="24"/>
          <w:szCs w:val="24"/>
          <w:lang w:eastAsia="ar-SA"/>
        </w:rPr>
        <w:t>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463DAE">
      <w:pPr>
        <w:suppressAutoHyphens/>
        <w:spacing w:after="0" w:line="240" w:lineRule="auto"/>
        <w:ind w:firstLine="709"/>
        <w:jc w:val="both"/>
        <w:rPr>
          <w:rFonts w:ascii="Times New Roman" w:eastAsia="Arial"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ab/>
      </w: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 - 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Pr="003A2817">
        <w:rPr>
          <w:rFonts w:ascii="Times New Roman" w:eastAsia="Times New Roman" w:hAnsi="Times New Roman" w:cs="Times New Roman"/>
          <w:sz w:val="24"/>
          <w:szCs w:val="24"/>
          <w:lang w:eastAsia="ar-SA"/>
        </w:rPr>
        <w:t>.</w:t>
      </w:r>
      <w:r w:rsidR="00A84C73"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121241" w:rsidRPr="003A2817" w:rsidRDefault="00121241" w:rsidP="00121241">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Задачи подпрограммы – обеспечение отдельных категорий   граждан мерами допол</w:t>
      </w:r>
      <w:r w:rsidR="003B53B4" w:rsidRPr="003A2817">
        <w:rPr>
          <w:rFonts w:ascii="Times New Roman" w:eastAsia="Arial" w:hAnsi="Times New Roman" w:cs="Times New Roman"/>
          <w:sz w:val="24"/>
          <w:szCs w:val="24"/>
          <w:lang w:eastAsia="ar-SA"/>
        </w:rPr>
        <w:t>нительной социальной поддержки, поддержка СОНКО.</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Реализация мероприятий муниципальной подпрограммы позволит:</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6A159C" w:rsidRPr="003A2817">
        <w:rPr>
          <w:rFonts w:ascii="Times New Roman" w:eastAsia="Times New Roman" w:hAnsi="Times New Roman" w:cs="Times New Roman"/>
          <w:sz w:val="24"/>
          <w:szCs w:val="24"/>
          <w:lang w:eastAsia="ar-SA"/>
        </w:rPr>
        <w:t xml:space="preserve">участников </w:t>
      </w:r>
      <w:r w:rsidR="00D06E5E" w:rsidRPr="003A2817">
        <w:rPr>
          <w:rFonts w:ascii="Times New Roman" w:eastAsia="Times New Roman" w:hAnsi="Times New Roman" w:cs="Times New Roman"/>
          <w:sz w:val="24"/>
          <w:szCs w:val="24"/>
          <w:lang w:eastAsia="ar-SA"/>
        </w:rPr>
        <w:t xml:space="preserve">мероприятий, </w:t>
      </w:r>
      <w:r w:rsidRPr="003A2817">
        <w:rPr>
          <w:rFonts w:ascii="Times New Roman" w:eastAsia="Times New Roman" w:hAnsi="Times New Roman" w:cs="Times New Roman"/>
          <w:sz w:val="24"/>
          <w:szCs w:val="24"/>
          <w:lang w:eastAsia="ar-SA"/>
        </w:rPr>
        <w:t>проводимых для отдельных категорий граждан,  с</w:t>
      </w:r>
      <w:r w:rsidR="006A159C" w:rsidRPr="003A2817">
        <w:rPr>
          <w:rFonts w:ascii="Times New Roman" w:eastAsia="Times New Roman" w:hAnsi="Times New Roman" w:cs="Times New Roman"/>
          <w:sz w:val="24"/>
          <w:szCs w:val="24"/>
          <w:lang w:eastAsia="ar-SA"/>
        </w:rPr>
        <w:t>о 100</w:t>
      </w:r>
      <w:r w:rsidRPr="003A2817">
        <w:rPr>
          <w:rFonts w:ascii="Times New Roman" w:eastAsia="Times New Roman" w:hAnsi="Times New Roman" w:cs="Times New Roman"/>
          <w:sz w:val="24"/>
          <w:szCs w:val="24"/>
          <w:lang w:eastAsia="ar-SA"/>
        </w:rPr>
        <w:t xml:space="preserve">  до  </w:t>
      </w:r>
      <w:r w:rsidR="007A473E" w:rsidRPr="003A2817">
        <w:rPr>
          <w:rFonts w:ascii="Times New Roman" w:eastAsia="Times New Roman" w:hAnsi="Times New Roman" w:cs="Times New Roman"/>
          <w:sz w:val="24"/>
          <w:szCs w:val="24"/>
          <w:lang w:eastAsia="ar-SA"/>
        </w:rPr>
        <w:t>13</w:t>
      </w:r>
      <w:r w:rsidR="006A159C" w:rsidRPr="003A2817">
        <w:rPr>
          <w:rFonts w:ascii="Times New Roman" w:eastAsia="Times New Roman" w:hAnsi="Times New Roman" w:cs="Times New Roman"/>
          <w:sz w:val="24"/>
          <w:szCs w:val="24"/>
          <w:lang w:eastAsia="ar-SA"/>
        </w:rPr>
        <w:t xml:space="preserve">0 </w:t>
      </w:r>
      <w:r w:rsidR="00207642" w:rsidRPr="003A2817">
        <w:rPr>
          <w:rFonts w:ascii="Times New Roman" w:eastAsia="Times New Roman" w:hAnsi="Times New Roman" w:cs="Times New Roman"/>
          <w:sz w:val="24"/>
          <w:szCs w:val="24"/>
          <w:lang w:eastAsia="ar-SA"/>
        </w:rPr>
        <w:t>ч</w:t>
      </w:r>
      <w:r w:rsidRPr="003A2817">
        <w:rPr>
          <w:rFonts w:ascii="Times New Roman" w:eastAsia="Times New Roman" w:hAnsi="Times New Roman" w:cs="Times New Roman"/>
          <w:sz w:val="24"/>
          <w:szCs w:val="24"/>
          <w:lang w:eastAsia="ar-SA"/>
        </w:rPr>
        <w:t>е</w:t>
      </w:r>
      <w:r w:rsidR="00207642"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3B53B4" w:rsidRPr="003A2817" w:rsidRDefault="003B53B4" w:rsidP="003B53B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2F128A" w:rsidRPr="003A2817" w:rsidRDefault="003B53B4" w:rsidP="003B53B4">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D05B08" w:rsidRPr="003A2817" w:rsidRDefault="00D05B08"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CC73EA" w:rsidRPr="003A2817" w:rsidRDefault="00657C55"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w:t>
      </w:r>
      <w:r w:rsidR="00CC73EA" w:rsidRPr="003A2817">
        <w:rPr>
          <w:rFonts w:ascii="Times New Roman" w:eastAsia="Times New Roman" w:hAnsi="Times New Roman" w:cs="Times New Roman"/>
          <w:b/>
          <w:bCs/>
          <w:kern w:val="2"/>
          <w:sz w:val="24"/>
          <w:szCs w:val="24"/>
          <w:lang w:eastAsia="ar-SA"/>
        </w:rPr>
        <w:t>и сроки реализации подпрограммы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B234C7" w:rsidRPr="003A2817" w:rsidRDefault="00657C55" w:rsidP="004E5EFF">
      <w:pPr>
        <w:suppressAutoHyphens/>
        <w:spacing w:after="0" w:line="240" w:lineRule="auto"/>
        <w:ind w:firstLine="720"/>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w:t>
      </w:r>
      <w:r w:rsidR="00D91D0F" w:rsidRPr="003A2817">
        <w:rPr>
          <w:rFonts w:ascii="Times New Roman" w:eastAsia="Times New Roman" w:hAnsi="Times New Roman" w:cs="Times New Roman"/>
          <w:sz w:val="24"/>
          <w:szCs w:val="24"/>
          <w:lang w:eastAsia="ar-SA"/>
        </w:rPr>
        <w:t>уется в один этап с 20</w:t>
      </w:r>
      <w:r w:rsidR="004B776F" w:rsidRPr="003A2817">
        <w:rPr>
          <w:rFonts w:ascii="Times New Roman" w:eastAsia="Times New Roman" w:hAnsi="Times New Roman" w:cs="Times New Roman"/>
          <w:sz w:val="24"/>
          <w:szCs w:val="24"/>
          <w:lang w:eastAsia="ar-SA"/>
        </w:rPr>
        <w:t>20</w:t>
      </w:r>
      <w:r w:rsidR="00D91D0F" w:rsidRPr="003A2817">
        <w:rPr>
          <w:rFonts w:ascii="Times New Roman" w:eastAsia="Times New Roman" w:hAnsi="Times New Roman" w:cs="Times New Roman"/>
          <w:sz w:val="24"/>
          <w:szCs w:val="24"/>
          <w:lang w:eastAsia="ar-SA"/>
        </w:rPr>
        <w:t xml:space="preserve"> по 202</w:t>
      </w:r>
      <w:r w:rsidR="006945BC" w:rsidRPr="003A2817">
        <w:rPr>
          <w:rFonts w:ascii="Times New Roman" w:eastAsia="Times New Roman" w:hAnsi="Times New Roman" w:cs="Times New Roman"/>
          <w:sz w:val="24"/>
          <w:szCs w:val="24"/>
          <w:lang w:eastAsia="ar-SA"/>
        </w:rPr>
        <w:t xml:space="preserve">4 </w:t>
      </w:r>
      <w:r w:rsidRPr="003A2817">
        <w:rPr>
          <w:rFonts w:ascii="Times New Roman" w:eastAsia="Times New Roman" w:hAnsi="Times New Roman" w:cs="Times New Roman"/>
          <w:sz w:val="24"/>
          <w:szCs w:val="24"/>
          <w:lang w:eastAsia="ar-SA"/>
        </w:rPr>
        <w:t>годы.</w:t>
      </w:r>
    </w:p>
    <w:p w:rsidR="00D05B08" w:rsidRPr="003A2817" w:rsidRDefault="00D05B08"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0F0122"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6"/>
          <w:szCs w:val="26"/>
          <w:lang w:eastAsia="ar-SA"/>
        </w:rPr>
      </w:pPr>
      <w:r w:rsidRPr="003A2817">
        <w:rPr>
          <w:rFonts w:ascii="Times New Roman" w:eastAsia="Times New Roman" w:hAnsi="Times New Roman" w:cs="Times New Roman"/>
          <w:b/>
          <w:sz w:val="24"/>
          <w:szCs w:val="24"/>
          <w:lang w:eastAsia="ar-SA"/>
        </w:rPr>
        <w:t xml:space="preserve">Показатели (индикаторы) подпрограммы </w:t>
      </w:r>
    </w:p>
    <w:tbl>
      <w:tblPr>
        <w:tblW w:w="10632" w:type="dxa"/>
        <w:tblInd w:w="-209" w:type="dxa"/>
        <w:tblLayout w:type="fixed"/>
        <w:tblCellMar>
          <w:left w:w="75" w:type="dxa"/>
          <w:right w:w="75" w:type="dxa"/>
        </w:tblCellMar>
        <w:tblLook w:val="04A0" w:firstRow="1" w:lastRow="0" w:firstColumn="1" w:lastColumn="0" w:noHBand="0" w:noVBand="1"/>
      </w:tblPr>
      <w:tblGrid>
        <w:gridCol w:w="710"/>
        <w:gridCol w:w="2835"/>
        <w:gridCol w:w="1275"/>
        <w:gridCol w:w="1134"/>
        <w:gridCol w:w="1134"/>
        <w:gridCol w:w="1134"/>
        <w:gridCol w:w="1134"/>
        <w:gridCol w:w="1276"/>
      </w:tblGrid>
      <w:tr w:rsidR="00DE183A" w:rsidRPr="003A2817" w:rsidTr="00326055">
        <w:trPr>
          <w:trHeight w:val="360"/>
        </w:trPr>
        <w:tc>
          <w:tcPr>
            <w:tcW w:w="710"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br/>
              <w:t xml:space="preserve">п/п </w:t>
            </w:r>
          </w:p>
        </w:tc>
        <w:tc>
          <w:tcPr>
            <w:tcW w:w="2835" w:type="dxa"/>
            <w:vMerge w:val="restart"/>
            <w:tcBorders>
              <w:top w:val="single" w:sz="4" w:space="0" w:color="000000"/>
              <w:left w:val="single" w:sz="4" w:space="0" w:color="000000"/>
              <w:bottom w:val="single" w:sz="4" w:space="0" w:color="000000"/>
              <w:right w:val="nil"/>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DE183A" w:rsidRPr="003A2817" w:rsidRDefault="00DE183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812" w:type="dxa"/>
            <w:gridSpan w:val="5"/>
            <w:tcBorders>
              <w:top w:val="single" w:sz="4" w:space="0" w:color="000000"/>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Calibri" w:hAnsi="Times New Roman" w:cs="Times New Roman"/>
                <w:lang w:eastAsia="ar-SA"/>
              </w:rPr>
              <w:t xml:space="preserve">Значения показателей                                  </w:t>
            </w:r>
          </w:p>
        </w:tc>
      </w:tr>
      <w:tr w:rsidR="00DE183A" w:rsidRPr="003A2817" w:rsidTr="00DE183A">
        <w:trPr>
          <w:trHeight w:val="523"/>
        </w:trPr>
        <w:tc>
          <w:tcPr>
            <w:tcW w:w="710"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283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134" w:type="dxa"/>
            <w:tcBorders>
              <w:top w:val="nil"/>
              <w:left w:val="single" w:sz="4" w:space="0" w:color="000000"/>
              <w:bottom w:val="single" w:sz="4" w:space="0" w:color="000000"/>
              <w:right w:val="single" w:sz="4" w:space="0" w:color="auto"/>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DE183A" w:rsidRPr="003A2817" w:rsidTr="00326055">
        <w:trPr>
          <w:trHeight w:val="341"/>
        </w:trPr>
        <w:tc>
          <w:tcPr>
            <w:tcW w:w="10632" w:type="dxa"/>
            <w:gridSpan w:val="8"/>
            <w:tcBorders>
              <w:top w:val="nil"/>
              <w:left w:val="single" w:sz="4" w:space="0" w:color="000000"/>
              <w:bottom w:val="single" w:sz="4" w:space="0" w:color="000000"/>
              <w:right w:val="single" w:sz="4" w:space="0" w:color="000000"/>
            </w:tcBorders>
            <w:hideMark/>
          </w:tcPr>
          <w:p w:rsidR="00DE183A" w:rsidRPr="003A2817" w:rsidRDefault="00DE183A"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w:t>
            </w:r>
            <w:r w:rsidRPr="003A2817">
              <w:rPr>
                <w:rFonts w:ascii="Times New Roman" w:eastAsia="Times New Roman" w:hAnsi="Times New Roman" w:cs="Times New Roman"/>
                <w:bCs/>
                <w:sz w:val="24"/>
                <w:szCs w:val="24"/>
                <w:lang w:eastAsia="ar-SA"/>
              </w:rPr>
              <w:t>Социальная поддержка отдельных категорий граждан</w:t>
            </w:r>
            <w:r w:rsidRPr="003A2817">
              <w:rPr>
                <w:rFonts w:ascii="Times New Roman" w:eastAsia="Times New Roman" w:hAnsi="Times New Roman" w:cs="Times New Roman"/>
                <w:sz w:val="24"/>
                <w:szCs w:val="24"/>
                <w:lang w:eastAsia="ar-SA"/>
              </w:rPr>
              <w:t>»</w:t>
            </w:r>
          </w:p>
        </w:tc>
      </w:tr>
      <w:tr w:rsidR="00DE183A" w:rsidRPr="003A2817" w:rsidTr="00DE183A">
        <w:trPr>
          <w:trHeight w:val="281"/>
        </w:trPr>
        <w:tc>
          <w:tcPr>
            <w:tcW w:w="710"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83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1 </w:t>
            </w:r>
          </w:p>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p>
        </w:tc>
        <w:tc>
          <w:tcPr>
            <w:tcW w:w="127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276" w:type="dxa"/>
            <w:tcBorders>
              <w:top w:val="nil"/>
              <w:left w:val="single" w:sz="4" w:space="0" w:color="auto"/>
              <w:bottom w:val="single" w:sz="4" w:space="0" w:color="000000"/>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835"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2 Количество участников мероприятий, проведенных для отдельных категорий граждан </w:t>
            </w:r>
          </w:p>
        </w:tc>
        <w:tc>
          <w:tcPr>
            <w:tcW w:w="1275" w:type="dxa"/>
            <w:tcBorders>
              <w:top w:val="single" w:sz="4" w:space="0" w:color="auto"/>
              <w:left w:val="single" w:sz="4" w:space="0" w:color="000000"/>
              <w:bottom w:val="single" w:sz="4" w:space="0" w:color="auto"/>
              <w:right w:val="nil"/>
            </w:tcBorders>
            <w:hideMark/>
          </w:tcPr>
          <w:p w:rsidR="00DE183A" w:rsidRPr="003A2817" w:rsidRDefault="00DE183A" w:rsidP="007E70A3">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37534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120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3.</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 3 ко</w:t>
            </w:r>
            <w:r w:rsidRPr="003A2817">
              <w:rPr>
                <w:rFonts w:ascii="Times New Roman" w:eastAsia="Times New Roman" w:hAnsi="Times New Roman" w:cs="Times New Roman"/>
                <w:bCs/>
                <w:sz w:val="24"/>
                <w:szCs w:val="24"/>
                <w:lang w:eastAsia="ar-SA"/>
              </w:rPr>
              <w:t>личество СОНКО, получивших имущественную поддержку</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9</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4.</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4 </w:t>
            </w:r>
            <w:r w:rsidRPr="003A2817">
              <w:rPr>
                <w:rFonts w:ascii="Times New Roman" w:eastAsia="Times New Roman" w:hAnsi="Times New Roman" w:cs="Times New Roman"/>
                <w:bCs/>
                <w:sz w:val="24"/>
                <w:szCs w:val="24"/>
                <w:lang w:eastAsia="ar-SA"/>
              </w:rPr>
              <w:t>количество материалов СОНКО, размещенных на информационных ресурсах</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25</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5.</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5 </w:t>
            </w:r>
            <w:r w:rsidRPr="003A2817">
              <w:rPr>
                <w:rFonts w:ascii="Times New Roman" w:eastAsia="Times New Roman" w:hAnsi="Times New Roman" w:cs="Times New Roman"/>
                <w:bCs/>
                <w:sz w:val="24"/>
                <w:szCs w:val="24"/>
                <w:lang w:eastAsia="ar-SA"/>
              </w:rPr>
              <w:t xml:space="preserve">количество СОНКО, получивших консультационную поддержку </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14</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6.</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w:t>
            </w:r>
            <w:r w:rsidRPr="003A2817">
              <w:rPr>
                <w:rFonts w:ascii="Times New Roman" w:eastAsia="Times New Roman" w:hAnsi="Times New Roman" w:cs="Times New Roman"/>
                <w:bCs/>
                <w:sz w:val="24"/>
                <w:szCs w:val="24"/>
                <w:lang w:eastAsia="ar-SA"/>
              </w:rPr>
              <w:t xml:space="preserve"> 6 количество СОНКО</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38</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r>
    </w:tbl>
    <w:p w:rsidR="002819CB" w:rsidRPr="003A2817"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20" w:type="dxa"/>
        <w:tblLayout w:type="fixed"/>
        <w:tblCellMar>
          <w:left w:w="75" w:type="dxa"/>
          <w:right w:w="75" w:type="dxa"/>
        </w:tblCellMar>
        <w:tblLook w:val="04A0" w:firstRow="1" w:lastRow="0" w:firstColumn="1" w:lastColumn="0" w:noHBand="0" w:noVBand="1"/>
      </w:tblPr>
      <w:tblGrid>
        <w:gridCol w:w="4112"/>
        <w:gridCol w:w="5906"/>
      </w:tblGrid>
      <w:tr w:rsidR="00657C55" w:rsidRPr="003A2817" w:rsidTr="00584EC7">
        <w:trPr>
          <w:trHeight w:val="1080"/>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Булимова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p>
        </w:tc>
      </w:tr>
      <w:tr w:rsidR="00657C55" w:rsidRPr="003A2817" w:rsidTr="00584EC7">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по обеспечению социальной поддержкой жителей района, берутся из годового отчета исполнения мероприятия</w:t>
            </w:r>
          </w:p>
        </w:tc>
      </w:tr>
      <w:tr w:rsidR="00657C55" w:rsidRPr="003A2817" w:rsidTr="00584EC7">
        <w:trPr>
          <w:trHeight w:val="448"/>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57C55" w:rsidRPr="003A2817" w:rsidRDefault="00657C55" w:rsidP="00657C55">
      <w:pPr>
        <w:widowControl w:val="0"/>
        <w:suppressAutoHyphens/>
        <w:autoSpaceDE w:val="0"/>
        <w:spacing w:after="0" w:line="240" w:lineRule="auto"/>
        <w:ind w:right="-54"/>
        <w:jc w:val="center"/>
        <w:rPr>
          <w:rFonts w:ascii="Arial" w:eastAsia="Arial" w:hAnsi="Arial" w:cs="Arial"/>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Количество мероприятий, проведенных для отдельных категорий граждан</w:t>
      </w:r>
      <w:r w:rsidRPr="003A2817">
        <w:rPr>
          <w:rFonts w:ascii="Times New Roman" w:eastAsia="Times New Roman" w:hAnsi="Times New Roman" w:cs="Times New Roman"/>
          <w:b/>
          <w:bCs/>
          <w:sz w:val="24"/>
          <w:szCs w:val="24"/>
          <w:lang w:eastAsia="ar-SA"/>
        </w:rPr>
        <w:t>»</w:t>
      </w:r>
    </w:p>
    <w:p w:rsidR="006E56A0" w:rsidRPr="003A2817" w:rsidRDefault="006E56A0"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657C55"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Булимова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392EF8"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235EDF">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00405083"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w:t>
            </w:r>
          </w:p>
        </w:tc>
      </w:tr>
      <w:tr w:rsidR="00657C55" w:rsidRPr="003A2817" w:rsidTr="00584EC7">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405083"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657C55" w:rsidRPr="003A2817" w:rsidTr="00584EC7">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w:t>
            </w:r>
            <w:r w:rsidR="00F31C0D"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bCs/>
                <w:sz w:val="24"/>
                <w:szCs w:val="24"/>
                <w:lang w:eastAsia="ar-SA"/>
              </w:rPr>
              <w:t xml:space="preserve"> мероприятий</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34"/>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E56A0" w:rsidRPr="003A2817"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w:t>
      </w:r>
      <w:r w:rsidRPr="003A2817">
        <w:rPr>
          <w:rFonts w:ascii="Times New Roman" w:eastAsia="Times New Roman" w:hAnsi="Times New Roman" w:cs="Times New Roman"/>
          <w:b/>
          <w:sz w:val="24"/>
          <w:szCs w:val="24"/>
          <w:lang w:eastAsia="ar-SA"/>
        </w:rPr>
        <w:t>о</w:t>
      </w:r>
      <w:r w:rsidRPr="003A2817">
        <w:rPr>
          <w:rFonts w:ascii="Times New Roman" w:eastAsia="Times New Roman" w:hAnsi="Times New Roman" w:cs="Times New Roman"/>
          <w:b/>
          <w:bCs/>
          <w:sz w:val="24"/>
          <w:szCs w:val="24"/>
          <w:lang w:eastAsia="ar-SA"/>
        </w:rPr>
        <w:t>личество социально ориентированных некоммерческих организаций, получивших имущественную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360"/>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имущественную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w:t>
      </w:r>
      <w:r w:rsidR="00463DAE" w:rsidRPr="003A2817">
        <w:rPr>
          <w:rFonts w:ascii="Times New Roman" w:eastAsia="Arial" w:hAnsi="Times New Roman" w:cs="Times New Roman"/>
          <w:b/>
          <w:bCs/>
          <w:sz w:val="24"/>
          <w:szCs w:val="24"/>
          <w:lang w:eastAsia="ar-SA"/>
        </w:rPr>
        <w:t>о</w:t>
      </w:r>
      <w:r w:rsidRPr="003A2817">
        <w:rPr>
          <w:rFonts w:ascii="Times New Roman" w:eastAsia="Arial" w:hAnsi="Times New Roman" w:cs="Times New Roman"/>
          <w:b/>
          <w:bCs/>
          <w:sz w:val="24"/>
          <w:szCs w:val="24"/>
          <w:lang w:eastAsia="ar-SA"/>
        </w:rPr>
        <w:t>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 получивших консультационную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5</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консультационную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150A1" w:rsidRPr="003A2817" w:rsidRDefault="00A150A1" w:rsidP="00F746F2">
      <w:pPr>
        <w:spacing w:after="0" w:line="240" w:lineRule="auto"/>
        <w:rPr>
          <w:rFonts w:ascii="Times New Roman" w:eastAsia="Times New Roman" w:hAnsi="Times New Roman" w:cs="Times New Roman"/>
          <w:b/>
          <w:sz w:val="24"/>
          <w:szCs w:val="24"/>
          <w:lang w:eastAsia="ar-SA"/>
        </w:rPr>
      </w:pPr>
    </w:p>
    <w:p w:rsidR="00463DAE" w:rsidRPr="003A2817" w:rsidRDefault="00463DAE" w:rsidP="00DA31E9">
      <w:pPr>
        <w:spacing w:after="0" w:line="240" w:lineRule="auto"/>
        <w:jc w:val="center"/>
        <w:rPr>
          <w:rFonts w:ascii="Times New Roman" w:eastAsia="Times New Roman" w:hAnsi="Times New Roman" w:cs="Times New Roman"/>
          <w:b/>
          <w:sz w:val="24"/>
          <w:szCs w:val="24"/>
          <w:lang w:eastAsia="ar-SA"/>
        </w:rPr>
      </w:pPr>
    </w:p>
    <w:p w:rsidR="00DA31E9" w:rsidRPr="003A2817" w:rsidRDefault="00DA31E9" w:rsidP="00DA31E9">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tbl>
      <w:tblPr>
        <w:tblStyle w:val="afc"/>
        <w:tblW w:w="10774" w:type="dxa"/>
        <w:tblInd w:w="-318" w:type="dxa"/>
        <w:tblLayout w:type="fixed"/>
        <w:tblLook w:val="04A0" w:firstRow="1" w:lastRow="0" w:firstColumn="1" w:lastColumn="0" w:noHBand="0" w:noVBand="1"/>
      </w:tblPr>
      <w:tblGrid>
        <w:gridCol w:w="998"/>
        <w:gridCol w:w="1851"/>
        <w:gridCol w:w="1851"/>
        <w:gridCol w:w="1396"/>
        <w:gridCol w:w="1276"/>
        <w:gridCol w:w="1134"/>
        <w:gridCol w:w="1134"/>
        <w:gridCol w:w="1134"/>
      </w:tblGrid>
      <w:tr w:rsidR="00C63111" w:rsidRPr="003A2817" w:rsidTr="00326055">
        <w:trPr>
          <w:trHeight w:val="731"/>
        </w:trPr>
        <w:tc>
          <w:tcPr>
            <w:tcW w:w="998" w:type="dxa"/>
          </w:tcPr>
          <w:p w:rsidR="00C63111" w:rsidRPr="003A2817" w:rsidRDefault="00C63111" w:rsidP="0093446F">
            <w:pPr>
              <w:jc w:val="center"/>
              <w:rPr>
                <w:sz w:val="24"/>
                <w:szCs w:val="24"/>
                <w:lang w:eastAsia="ar-SA"/>
              </w:rPr>
            </w:pPr>
            <w:r w:rsidRPr="003A2817">
              <w:rPr>
                <w:sz w:val="24"/>
                <w:szCs w:val="24"/>
                <w:lang w:eastAsia="ar-SA"/>
              </w:rPr>
              <w:t>Статус</w:t>
            </w:r>
          </w:p>
        </w:tc>
        <w:tc>
          <w:tcPr>
            <w:tcW w:w="1851" w:type="dxa"/>
          </w:tcPr>
          <w:p w:rsidR="00C63111" w:rsidRPr="003A2817" w:rsidRDefault="00C63111" w:rsidP="0093446F">
            <w:pPr>
              <w:jc w:val="center"/>
              <w:rPr>
                <w:sz w:val="24"/>
                <w:szCs w:val="24"/>
                <w:lang w:eastAsia="ar-SA"/>
              </w:rPr>
            </w:pPr>
            <w:r w:rsidRPr="003A2817">
              <w:rPr>
                <w:sz w:val="24"/>
                <w:szCs w:val="24"/>
                <w:lang w:eastAsia="ar-SA"/>
              </w:rPr>
              <w:t>Наименование</w:t>
            </w:r>
          </w:p>
          <w:p w:rsidR="00C63111" w:rsidRPr="003A2817" w:rsidRDefault="00C63111" w:rsidP="0093446F">
            <w:pPr>
              <w:jc w:val="center"/>
              <w:rPr>
                <w:sz w:val="24"/>
                <w:szCs w:val="24"/>
                <w:lang w:eastAsia="ar-SA"/>
              </w:rPr>
            </w:pPr>
            <w:r w:rsidRPr="003A2817">
              <w:rPr>
                <w:sz w:val="24"/>
                <w:szCs w:val="24"/>
                <w:lang w:eastAsia="ar-SA"/>
              </w:rPr>
              <w:t>подпрограммы</w:t>
            </w:r>
          </w:p>
        </w:tc>
        <w:tc>
          <w:tcPr>
            <w:tcW w:w="1851" w:type="dxa"/>
            <w:vMerge w:val="restart"/>
          </w:tcPr>
          <w:p w:rsidR="00C63111" w:rsidRPr="003A2817" w:rsidRDefault="00C63111" w:rsidP="00A84845">
            <w:pPr>
              <w:jc w:val="center"/>
              <w:rPr>
                <w:sz w:val="24"/>
                <w:szCs w:val="24"/>
                <w:lang w:eastAsia="ar-SA"/>
              </w:rPr>
            </w:pPr>
            <w:r w:rsidRPr="003A2817">
              <w:rPr>
                <w:sz w:val="24"/>
                <w:szCs w:val="24"/>
                <w:lang w:eastAsia="ar-SA"/>
              </w:rPr>
              <w:t>Ответственный</w:t>
            </w:r>
          </w:p>
          <w:p w:rsidR="00C63111" w:rsidRPr="003A2817" w:rsidRDefault="00C63111" w:rsidP="00A84845">
            <w:pPr>
              <w:jc w:val="center"/>
              <w:rPr>
                <w:sz w:val="24"/>
                <w:szCs w:val="24"/>
                <w:lang w:eastAsia="ar-SA"/>
              </w:rPr>
            </w:pPr>
            <w:r w:rsidRPr="003A2817">
              <w:rPr>
                <w:sz w:val="24"/>
                <w:szCs w:val="24"/>
                <w:lang w:eastAsia="ar-SA"/>
              </w:rPr>
              <w:t>исполнитель,</w:t>
            </w:r>
          </w:p>
          <w:p w:rsidR="00C63111" w:rsidRPr="003A2817" w:rsidRDefault="00C63111" w:rsidP="00A84845">
            <w:pPr>
              <w:jc w:val="center"/>
              <w:rPr>
                <w:sz w:val="24"/>
                <w:szCs w:val="24"/>
                <w:lang w:eastAsia="ar-SA"/>
              </w:rPr>
            </w:pPr>
            <w:r w:rsidRPr="003A2817">
              <w:rPr>
                <w:sz w:val="24"/>
                <w:szCs w:val="24"/>
                <w:lang w:eastAsia="ar-SA"/>
              </w:rPr>
              <w:t>соисполнители</w:t>
            </w:r>
          </w:p>
          <w:p w:rsidR="00C63111" w:rsidRPr="003A2817" w:rsidRDefault="00C63111" w:rsidP="0093446F">
            <w:pPr>
              <w:jc w:val="center"/>
              <w:rPr>
                <w:sz w:val="24"/>
                <w:szCs w:val="24"/>
                <w:lang w:eastAsia="ar-SA"/>
              </w:rPr>
            </w:pPr>
          </w:p>
        </w:tc>
        <w:tc>
          <w:tcPr>
            <w:tcW w:w="6074" w:type="dxa"/>
            <w:gridSpan w:val="5"/>
          </w:tcPr>
          <w:p w:rsidR="00C63111" w:rsidRPr="003A2817" w:rsidRDefault="00C63111" w:rsidP="00AB6C00">
            <w:pPr>
              <w:jc w:val="center"/>
              <w:rPr>
                <w:sz w:val="24"/>
                <w:szCs w:val="24"/>
                <w:lang w:eastAsia="ar-SA"/>
              </w:rPr>
            </w:pPr>
            <w:r w:rsidRPr="003A2817">
              <w:rPr>
                <w:sz w:val="24"/>
                <w:szCs w:val="24"/>
                <w:lang w:eastAsia="ar-SA"/>
              </w:rPr>
              <w:t xml:space="preserve">Оценка расходов </w:t>
            </w:r>
          </w:p>
        </w:tc>
      </w:tr>
      <w:tr w:rsidR="00C63111" w:rsidRPr="003A2817" w:rsidTr="00C63111">
        <w:trPr>
          <w:trHeight w:val="394"/>
        </w:trPr>
        <w:tc>
          <w:tcPr>
            <w:tcW w:w="998"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подпрограмма</w:t>
            </w:r>
          </w:p>
        </w:tc>
        <w:tc>
          <w:tcPr>
            <w:tcW w:w="1851"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Социальная поддержка отдельных категорий граждан и социально ориентированных некоммерческих организаций</w:t>
            </w:r>
          </w:p>
        </w:tc>
        <w:tc>
          <w:tcPr>
            <w:tcW w:w="1851" w:type="dxa"/>
            <w:vMerge/>
          </w:tcPr>
          <w:p w:rsidR="00C63111" w:rsidRPr="003A2817" w:rsidRDefault="00C63111" w:rsidP="0093446F">
            <w:pPr>
              <w:jc w:val="center"/>
              <w:rPr>
                <w:sz w:val="24"/>
                <w:szCs w:val="24"/>
                <w:lang w:eastAsia="ar-SA"/>
              </w:rPr>
            </w:pPr>
          </w:p>
        </w:tc>
        <w:tc>
          <w:tcPr>
            <w:tcW w:w="1396" w:type="dxa"/>
            <w:vAlign w:val="center"/>
          </w:tcPr>
          <w:p w:rsidR="00C63111" w:rsidRPr="003A2817" w:rsidRDefault="00C63111" w:rsidP="0093446F">
            <w:pPr>
              <w:jc w:val="center"/>
              <w:rPr>
                <w:sz w:val="24"/>
                <w:szCs w:val="24"/>
                <w:lang w:eastAsia="ar-SA"/>
              </w:rPr>
            </w:pPr>
            <w:r w:rsidRPr="003A2817">
              <w:rPr>
                <w:sz w:val="24"/>
                <w:szCs w:val="24"/>
                <w:lang w:eastAsia="ar-SA"/>
              </w:rPr>
              <w:t>2020 год</w:t>
            </w:r>
          </w:p>
          <w:p w:rsidR="00C63111" w:rsidRPr="003A2817" w:rsidRDefault="00C63111" w:rsidP="0093446F">
            <w:pPr>
              <w:jc w:val="center"/>
              <w:rPr>
                <w:sz w:val="24"/>
                <w:szCs w:val="24"/>
                <w:lang w:eastAsia="ar-SA"/>
              </w:rPr>
            </w:pPr>
            <w:r w:rsidRPr="003A2817">
              <w:rPr>
                <w:sz w:val="24"/>
                <w:szCs w:val="24"/>
                <w:lang w:eastAsia="ar-SA"/>
              </w:rPr>
              <w:t>(тыс. руб.)</w:t>
            </w:r>
          </w:p>
        </w:tc>
        <w:tc>
          <w:tcPr>
            <w:tcW w:w="1276" w:type="dxa"/>
            <w:vAlign w:val="center"/>
          </w:tcPr>
          <w:p w:rsidR="00C63111" w:rsidRPr="003A2817" w:rsidRDefault="00C63111" w:rsidP="0093446F">
            <w:pPr>
              <w:jc w:val="center"/>
              <w:rPr>
                <w:sz w:val="24"/>
                <w:szCs w:val="24"/>
                <w:lang w:eastAsia="ar-SA"/>
              </w:rPr>
            </w:pPr>
            <w:r w:rsidRPr="003A2817">
              <w:rPr>
                <w:sz w:val="24"/>
                <w:szCs w:val="24"/>
                <w:lang w:eastAsia="ar-SA"/>
              </w:rPr>
              <w:t>2021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93446F">
            <w:pPr>
              <w:jc w:val="center"/>
              <w:rPr>
                <w:sz w:val="24"/>
                <w:szCs w:val="24"/>
                <w:lang w:eastAsia="ar-SA"/>
              </w:rPr>
            </w:pPr>
            <w:r w:rsidRPr="003A2817">
              <w:rPr>
                <w:sz w:val="24"/>
                <w:szCs w:val="24"/>
                <w:lang w:eastAsia="ar-SA"/>
              </w:rPr>
              <w:t>2022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B234C7">
            <w:pPr>
              <w:jc w:val="center"/>
              <w:rPr>
                <w:sz w:val="24"/>
                <w:szCs w:val="24"/>
                <w:lang w:eastAsia="ar-SA"/>
              </w:rPr>
            </w:pPr>
            <w:r w:rsidRPr="003A2817">
              <w:rPr>
                <w:sz w:val="24"/>
                <w:szCs w:val="24"/>
                <w:lang w:eastAsia="ar-SA"/>
              </w:rPr>
              <w:t>2023 год</w:t>
            </w:r>
          </w:p>
          <w:p w:rsidR="00C63111" w:rsidRPr="003A2817" w:rsidRDefault="00C63111" w:rsidP="00B234C7">
            <w:pPr>
              <w:jc w:val="center"/>
              <w:rPr>
                <w:sz w:val="24"/>
                <w:szCs w:val="24"/>
                <w:lang w:eastAsia="ar-SA"/>
              </w:rPr>
            </w:pPr>
            <w:r w:rsidRPr="003A2817">
              <w:rPr>
                <w:sz w:val="24"/>
                <w:szCs w:val="24"/>
                <w:lang w:eastAsia="ar-SA"/>
              </w:rPr>
              <w:t>(руб.)</w:t>
            </w:r>
          </w:p>
        </w:tc>
        <w:tc>
          <w:tcPr>
            <w:tcW w:w="1134" w:type="dxa"/>
          </w:tcPr>
          <w:p w:rsidR="00C63111" w:rsidRPr="003A2817" w:rsidRDefault="00C63111" w:rsidP="00B234C7">
            <w:pPr>
              <w:jc w:val="center"/>
              <w:rPr>
                <w:sz w:val="24"/>
                <w:szCs w:val="24"/>
                <w:lang w:eastAsia="ar-SA"/>
              </w:rPr>
            </w:pPr>
            <w:r w:rsidRPr="003A2817">
              <w:rPr>
                <w:sz w:val="24"/>
                <w:szCs w:val="24"/>
                <w:lang w:eastAsia="ar-SA"/>
              </w:rPr>
              <w:t>2024 год</w:t>
            </w:r>
          </w:p>
          <w:p w:rsidR="00C63111" w:rsidRPr="003A2817" w:rsidRDefault="00C63111" w:rsidP="00B234C7">
            <w:pPr>
              <w:jc w:val="center"/>
              <w:rPr>
                <w:sz w:val="24"/>
                <w:szCs w:val="24"/>
                <w:lang w:eastAsia="ar-SA"/>
              </w:rPr>
            </w:pPr>
            <w:r w:rsidRPr="003A2817">
              <w:rPr>
                <w:sz w:val="24"/>
                <w:szCs w:val="24"/>
                <w:lang w:eastAsia="ar-SA"/>
              </w:rPr>
              <w:t>(руб.)</w:t>
            </w:r>
          </w:p>
        </w:tc>
      </w:tr>
      <w:tr w:rsidR="00C63111" w:rsidRPr="003A2817" w:rsidTr="00C63111">
        <w:trPr>
          <w:cantSplit/>
          <w:trHeight w:val="1741"/>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 xml:space="preserve"> всего</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8652F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C63111">
            <w:pPr>
              <w:ind w:left="113" w:right="113"/>
              <w:jc w:val="center"/>
              <w:rPr>
                <w:sz w:val="24"/>
                <w:szCs w:val="24"/>
                <w:lang w:eastAsia="ar-SA"/>
              </w:rPr>
            </w:pPr>
            <w:r w:rsidRPr="003A2817">
              <w:rPr>
                <w:sz w:val="24"/>
                <w:szCs w:val="24"/>
                <w:lang w:eastAsia="ar-SA"/>
              </w:rPr>
              <w:t>4 809 600,00</w:t>
            </w:r>
          </w:p>
        </w:tc>
      </w:tr>
      <w:tr w:rsidR="00C63111" w:rsidRPr="003A2817" w:rsidTr="00C63111">
        <w:trPr>
          <w:cantSplit/>
          <w:trHeight w:val="1579"/>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местный</w:t>
            </w:r>
          </w:p>
          <w:p w:rsidR="00C63111" w:rsidRPr="003A2817" w:rsidRDefault="00C63111" w:rsidP="00267680">
            <w:pPr>
              <w:jc w:val="center"/>
              <w:rPr>
                <w:sz w:val="24"/>
                <w:szCs w:val="24"/>
                <w:lang w:eastAsia="ar-SA"/>
              </w:rPr>
            </w:pPr>
            <w:r w:rsidRPr="003A2817">
              <w:rPr>
                <w:sz w:val="24"/>
                <w:szCs w:val="24"/>
                <w:lang w:eastAsia="ar-SA"/>
              </w:rPr>
              <w:t>бюджет</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C85A0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r>
    </w:tbl>
    <w:p w:rsidR="00657C55" w:rsidRPr="003A2817" w:rsidRDefault="00657C55" w:rsidP="00657C55">
      <w:pPr>
        <w:spacing w:after="0" w:line="240" w:lineRule="auto"/>
        <w:rPr>
          <w:rFonts w:ascii="Times New Roman" w:eastAsia="Arial" w:hAnsi="Times New Roman" w:cs="Times New Roman"/>
          <w:b/>
          <w:bCs/>
          <w:sz w:val="24"/>
          <w:szCs w:val="24"/>
          <w:lang w:eastAsia="ar-SA"/>
        </w:rPr>
        <w:sectPr w:rsidR="00657C55" w:rsidRPr="003A2817" w:rsidSect="005A6C71">
          <w:headerReference w:type="default" r:id="rId10"/>
          <w:pgSz w:w="11906" w:h="16838"/>
          <w:pgMar w:top="567" w:right="991" w:bottom="709" w:left="1134" w:header="720" w:footer="709" w:gutter="0"/>
          <w:cols w:space="720"/>
          <w:docGrid w:linePitch="299"/>
        </w:sectPr>
      </w:pPr>
    </w:p>
    <w:p w:rsidR="00DA31E9" w:rsidRPr="003A2817" w:rsidRDefault="00DA31E9" w:rsidP="00657C55">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643BEE" w:rsidRPr="003A2817" w:rsidRDefault="00643BEE" w:rsidP="00643BE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Ожидаемый вклад реализации подпрограммы  позволит: </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8F3DC8" w:rsidRPr="003A2817">
        <w:rPr>
          <w:rFonts w:ascii="Times New Roman" w:eastAsia="Times New Roman" w:hAnsi="Times New Roman" w:cs="Times New Roman"/>
          <w:sz w:val="24"/>
          <w:szCs w:val="24"/>
          <w:lang w:eastAsia="ar-SA"/>
        </w:rPr>
        <w:t>участников мероприятий,</w:t>
      </w:r>
      <w:r w:rsidRPr="003A2817">
        <w:rPr>
          <w:rFonts w:ascii="Times New Roman" w:eastAsia="Times New Roman" w:hAnsi="Times New Roman" w:cs="Times New Roman"/>
          <w:sz w:val="24"/>
          <w:szCs w:val="24"/>
          <w:lang w:eastAsia="ar-SA"/>
        </w:rPr>
        <w:t xml:space="preserve"> проводимых для отдельных категорий </w:t>
      </w:r>
      <w:r w:rsidR="008F3DC8" w:rsidRPr="003A2817">
        <w:rPr>
          <w:rFonts w:ascii="Times New Roman" w:eastAsia="Times New Roman" w:hAnsi="Times New Roman" w:cs="Times New Roman"/>
          <w:sz w:val="24"/>
          <w:szCs w:val="24"/>
          <w:lang w:eastAsia="ar-SA"/>
        </w:rPr>
        <w:t>граждан мероприятий (человек) со 100 до 1</w:t>
      </w:r>
      <w:r w:rsidR="00267680" w:rsidRPr="003A2817">
        <w:rPr>
          <w:rFonts w:ascii="Times New Roman" w:eastAsia="Times New Roman" w:hAnsi="Times New Roman" w:cs="Times New Roman"/>
          <w:sz w:val="24"/>
          <w:szCs w:val="24"/>
          <w:lang w:eastAsia="ar-SA"/>
        </w:rPr>
        <w:t>3</w:t>
      </w:r>
      <w:r w:rsidR="008F3DC8" w:rsidRPr="003A2817">
        <w:rPr>
          <w:rFonts w:ascii="Times New Roman" w:eastAsia="Times New Roman" w:hAnsi="Times New Roman" w:cs="Times New Roman"/>
          <w:sz w:val="24"/>
          <w:szCs w:val="24"/>
          <w:lang w:eastAsia="ar-SA"/>
        </w:rPr>
        <w:t>0</w:t>
      </w:r>
      <w:r w:rsidR="00E83F07" w:rsidRPr="003A2817">
        <w:rPr>
          <w:rFonts w:ascii="Times New Roman" w:eastAsia="Times New Roman" w:hAnsi="Times New Roman" w:cs="Times New Roman"/>
          <w:sz w:val="24"/>
          <w:szCs w:val="24"/>
          <w:lang w:eastAsia="ar-SA"/>
        </w:rPr>
        <w:t>;</w:t>
      </w:r>
    </w:p>
    <w:p w:rsidR="00E83F07" w:rsidRPr="003A2817" w:rsidRDefault="00E83F07" w:rsidP="00E83F07">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E83F07" w:rsidRPr="003A2817" w:rsidRDefault="00E83F07" w:rsidP="003264B5">
      <w:pPr>
        <w:suppressAutoHyphens/>
        <w:snapToGrid w:val="0"/>
        <w:spacing w:after="0" w:line="240" w:lineRule="auto"/>
        <w:jc w:val="both"/>
        <w:rPr>
          <w:rFonts w:ascii="Times New Roman" w:eastAsia="Times New Roman" w:hAnsi="Times New Roman" w:cs="Times New Roman"/>
          <w:b/>
          <w:bCs/>
          <w:kern w:val="2"/>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403C89"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403C89"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643BEE" w:rsidRPr="003A2817" w:rsidRDefault="00643BEE" w:rsidP="00643BEE">
      <w:pPr>
        <w:suppressAutoHyphens/>
        <w:snapToGrid w:val="0"/>
        <w:spacing w:after="0" w:line="240" w:lineRule="auto"/>
        <w:jc w:val="both"/>
        <w:rPr>
          <w:rFonts w:ascii="Times New Roman" w:eastAsia="Times New Roman" w:hAnsi="Times New Roman" w:cs="Times New Roman"/>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43BEE" w:rsidRPr="003A2817" w:rsidRDefault="00643BEE" w:rsidP="00643BEE">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43BEE" w:rsidRPr="003A2817" w:rsidRDefault="00643BEE" w:rsidP="00643BEE">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B523B0" w:rsidRPr="003A2817">
        <w:rPr>
          <w:rFonts w:ascii="Times New Roman" w:eastAsia="Times New Roman" w:hAnsi="Times New Roman" w:cs="Times New Roman"/>
          <w:sz w:val="24"/>
          <w:szCs w:val="24"/>
          <w:lang w:eastAsia="ar-SA"/>
        </w:rPr>
        <w:t>аммой значениями  на 2020 - 202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EB7D75" w:rsidRPr="003A2817" w:rsidRDefault="00EB7D75" w:rsidP="00EB7D75">
      <w:pPr>
        <w:suppressAutoHyphens/>
        <w:spacing w:after="0" w:line="200" w:lineRule="atLeast"/>
        <w:jc w:val="center"/>
        <w:rPr>
          <w:rFonts w:ascii="Times New Roman" w:eastAsia="Times New Roman" w:hAnsi="Times New Roman" w:cs="Times New Roman"/>
          <w:b/>
          <w:bCs/>
          <w:sz w:val="24"/>
          <w:szCs w:val="24"/>
          <w:lang w:eastAsia="ar-SA"/>
        </w:rPr>
      </w:pPr>
    </w:p>
    <w:p w:rsidR="00EB7D75" w:rsidRPr="003A2817" w:rsidRDefault="00657C55" w:rsidP="00EB7D75">
      <w:pPr>
        <w:suppressAutoHyphens/>
        <w:spacing w:after="0" w:line="200" w:lineRule="atLeast"/>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Методика оценки эффективности муниципальной программы</w:t>
      </w:r>
    </w:p>
    <w:p w:rsidR="00657C55" w:rsidRPr="003A2817" w:rsidRDefault="00657C55" w:rsidP="00657C55">
      <w:pPr>
        <w:suppressAutoHyphens/>
        <w:spacing w:after="0" w:line="200" w:lineRule="atLeast"/>
        <w:ind w:firstLine="709"/>
        <w:jc w:val="both"/>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napToGrid w:val="0"/>
        <w:spacing w:after="0" w:line="1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Оценка эффективности реализации муниципальной программы проводится ежегодно.</w:t>
      </w:r>
    </w:p>
    <w:p w:rsidR="00657C55" w:rsidRPr="003A2817" w:rsidRDefault="00657C55" w:rsidP="00657C55">
      <w:pPr>
        <w:suppressAutoHyphens/>
        <w:spacing w:after="0" w:line="240" w:lineRule="auto"/>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ab/>
        <w:t>Под эффективностью понимается отношение фактических затрат на достижение результатов реализации муниципальной программы  к планируемым затратам муниципальной программы.</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Эффективность муниципальной программы определяется по индексу эффективности.</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Индекс эффективности муниципальной программы определяется по формуле:</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w:t>
      </w: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w:t>
      </w: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 индекс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 объем фактического финансирования;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 - индекс результативности;</w:t>
      </w:r>
    </w:p>
    <w:p w:rsidR="00657C55" w:rsidRPr="003A2817" w:rsidRDefault="00657C55" w:rsidP="00657C55">
      <w:pPr>
        <w:widowControl w:val="0"/>
        <w:suppressAutoHyphens/>
        <w:autoSpaceDE w:val="0"/>
        <w:snapToGrid w:val="0"/>
        <w:spacing w:after="120" w:line="100" w:lineRule="atLeast"/>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xml:space="preserve"> - объем запланированного финансирования</w:t>
      </w:r>
      <w:r w:rsidRPr="003A2817">
        <w:rPr>
          <w:rFonts w:ascii="Times New Roman" w:eastAsia="Times New Roman" w:hAnsi="Times New Roman" w:cs="Times New Roman"/>
          <w:bCs/>
          <w:sz w:val="18"/>
          <w:szCs w:val="18"/>
          <w:lang w:eastAsia="ar-SA"/>
        </w:rPr>
        <w:t>.</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Индекс результативности определяется по формулам:</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Ip</w:t>
      </w:r>
      <w:r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sz w:val="18"/>
          <w:szCs w:val="18"/>
          <w:lang w:val="en-US" w:eastAsia="ar-SA"/>
        </w:rPr>
        <w:t>Σ</w:t>
      </w:r>
      <w:r w:rsidRPr="003A2817">
        <w:rPr>
          <w:rFonts w:ascii="Times New Roman" w:eastAsia="Times New Roman" w:hAnsi="Times New Roman" w:cs="Times New Roman"/>
          <w:sz w:val="18"/>
          <w:szCs w:val="18"/>
          <w:lang w:eastAsia="ar-SA"/>
        </w:rPr>
        <w:t>(Мп*</w:t>
      </w: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I</w:t>
      </w:r>
      <w:r w:rsidRPr="003A2817">
        <w:rPr>
          <w:rFonts w:ascii="Times New Roman" w:eastAsia="Times New Roman" w:hAnsi="Times New Roman" w:cs="Times New Roman"/>
          <w:sz w:val="18"/>
          <w:szCs w:val="18"/>
          <w:vertAlign w:val="subscript"/>
          <w:lang w:val="en-US" w:eastAsia="ar-SA"/>
        </w:rPr>
        <w:t>p</w:t>
      </w:r>
      <w:r w:rsidRPr="003A2817">
        <w:rPr>
          <w:rFonts w:ascii="Times New Roman" w:eastAsia="Times New Roman" w:hAnsi="Times New Roman" w:cs="Times New Roman"/>
          <w:sz w:val="18"/>
          <w:szCs w:val="18"/>
          <w:lang w:eastAsia="ar-SA"/>
        </w:rPr>
        <w:t xml:space="preserve"> - индекс результативности;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xml:space="preserve"> - соотношение достигнутых и плановых результатов целевых значений показателей. </w:t>
      </w:r>
      <w:r w:rsidRPr="003A2817">
        <w:rPr>
          <w:rFonts w:ascii="Times New Roman" w:eastAsia="Times New Roman" w:hAnsi="Times New Roman" w:cs="Times New Roman"/>
          <w:sz w:val="18"/>
          <w:szCs w:val="18"/>
          <w:lang w:eastAsia="ar-SA"/>
        </w:rPr>
        <w:tab/>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r>
      <w:r w:rsidRPr="003A2817">
        <w:rPr>
          <w:rFonts w:ascii="Times New Roman" w:eastAsia="Times New Roman" w:hAnsi="Times New Roman" w:cs="Times New Roman"/>
          <w:sz w:val="18"/>
          <w:szCs w:val="18"/>
          <w:lang w:eastAsia="ar-SA"/>
        </w:rPr>
        <w:tab/>
        <w:t>Соотношение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Sylfaen" w:eastAsia="Times New Roman" w:hAnsi="Sylfaen" w:cs="Sylfaen"/>
          <w:iCs/>
          <w:spacing w:val="10"/>
          <w:sz w:val="24"/>
          <w:szCs w:val="24"/>
          <w:lang w:eastAsia="ar-SA"/>
        </w:rPr>
      </w:pPr>
      <w:r w:rsidRPr="003A2817">
        <w:rPr>
          <w:rFonts w:ascii="Sylfaen" w:eastAsia="Times New Roman" w:hAnsi="Sylfaen" w:cs="Sylfaen"/>
          <w:iCs/>
          <w:spacing w:val="10"/>
          <w:sz w:val="24"/>
          <w:szCs w:val="24"/>
          <w:lang w:val="en-US" w:eastAsia="ar-SA"/>
        </w:rPr>
        <w:t>S</w:t>
      </w:r>
      <w:r w:rsidRPr="003A2817">
        <w:rPr>
          <w:rFonts w:ascii="Sylfaen" w:eastAsia="Times New Roman" w:hAnsi="Sylfaen" w:cs="Sylfaen"/>
          <w:iCs/>
          <w:spacing w:val="10"/>
          <w:sz w:val="24"/>
          <w:szCs w:val="24"/>
          <w:vertAlign w:val="superscript"/>
          <w:lang w:eastAsia="ar-SA"/>
        </w:rPr>
        <w:t>=</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ф/ </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п, где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ф</w:t>
      </w:r>
      <w:r w:rsidRPr="003A2817">
        <w:rPr>
          <w:rFonts w:ascii="Times New Roman" w:eastAsia="Times New Roman" w:hAnsi="Times New Roman" w:cs="Times New Roman"/>
          <w:sz w:val="18"/>
          <w:szCs w:val="18"/>
          <w:lang w:eastAsia="ar-SA"/>
        </w:rPr>
        <w:t xml:space="preserve"> - достигнутый результат целевого значения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п</w:t>
      </w:r>
      <w:r w:rsidRPr="003A2817">
        <w:rPr>
          <w:rFonts w:ascii="Times New Roman" w:eastAsia="Times New Roman" w:hAnsi="Times New Roman" w:cs="Times New Roman"/>
          <w:sz w:val="18"/>
          <w:szCs w:val="18"/>
          <w:lang w:eastAsia="ar-SA"/>
        </w:rPr>
        <w:t xml:space="preserve"> - плановый результат целевого значения показателя;</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Мп - весовое значение показателя (вес показателя), характеризующего муниципальную программу. Вес показателя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sz w:val="18"/>
          <w:szCs w:val="18"/>
          <w:lang w:eastAsia="ar-SA"/>
        </w:rPr>
        <w:t xml:space="preserve">Мп </w:t>
      </w:r>
      <w:r w:rsidRPr="003A2817">
        <w:rPr>
          <w:rFonts w:ascii="Times New Roman" w:eastAsia="Times New Roman" w:hAnsi="Times New Roman" w:cs="Times New Roman"/>
          <w:lang w:eastAsia="ar-SA"/>
        </w:rPr>
        <w:t xml:space="preserve">= 1 / </w:t>
      </w:r>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lang w:eastAsia="ar-SA"/>
        </w:rPr>
        <w:t>,где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sz w:val="18"/>
          <w:szCs w:val="18"/>
          <w:lang w:eastAsia="ar-SA"/>
        </w:rPr>
        <w:t xml:space="preserve"> - общее число показателей, характеризующих выполнение муниципальной  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По итогам проведения анализа индекса эффективности дается качественная оценка эффективности реализации муниципальной программы и принимается решение о корректировке или прекращении реализации муниципальной 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Значение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0,9≤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≤1,1 (качественная оценка программ: высокий уровень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0,8≤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&lt;0,9 (качественная     оценка     программы:     средний уровень эффективности),</w:t>
      </w:r>
    </w:p>
    <w:p w:rsidR="00735D8B" w:rsidRPr="003A2817" w:rsidRDefault="00657C55" w:rsidP="00802A00">
      <w:pPr>
        <w:rPr>
          <w:rFonts w:ascii="Times New Roman" w:hAnsi="Times New Roman" w:cs="Times New Roman"/>
          <w:sz w:val="20"/>
          <w:szCs w:val="20"/>
        </w:rPr>
      </w:pPr>
      <w:r w:rsidRPr="003A2817">
        <w:rPr>
          <w:lang w:eastAsia="ar-SA"/>
        </w:rPr>
        <w:tab/>
      </w:r>
      <w:r w:rsidRPr="003A2817">
        <w:rPr>
          <w:rFonts w:ascii="Times New Roman" w:hAnsi="Times New Roman" w:cs="Times New Roman"/>
          <w:sz w:val="20"/>
          <w:szCs w:val="20"/>
        </w:rPr>
        <w:t>Iэ &lt;0,8 (качественная оценка программы: низкий уровень эффективности, необходима корректировка муниципальной программы или прекращение ее реализации).</w:t>
      </w:r>
    </w:p>
    <w:p w:rsidR="00657C55" w:rsidRPr="003A2817" w:rsidRDefault="00657C55" w:rsidP="00657C55">
      <w:pPr>
        <w:keepNext/>
        <w:tabs>
          <w:tab w:val="num" w:pos="0"/>
        </w:tabs>
        <w:suppressAutoHyphens/>
        <w:spacing w:after="0" w:line="240" w:lineRule="auto"/>
        <w:ind w:left="720"/>
        <w:jc w:val="center"/>
        <w:outlineLvl w:val="0"/>
        <w:rPr>
          <w:rFonts w:ascii="Arial" w:eastAsia="Times New Roman" w:hAnsi="Arial" w:cs="Arial"/>
          <w:b/>
          <w:bCs/>
          <w:kern w:val="2"/>
          <w:sz w:val="24"/>
          <w:szCs w:val="24"/>
          <w:lang w:eastAsia="ar-SA"/>
        </w:rPr>
      </w:pPr>
      <w:r w:rsidRPr="003A2817">
        <w:rPr>
          <w:rFonts w:ascii="Times New Roman" w:eastAsia="Times New Roman" w:hAnsi="Times New Roman" w:cs="Times New Roman"/>
          <w:b/>
          <w:bCs/>
          <w:kern w:val="2"/>
          <w:sz w:val="24"/>
          <w:szCs w:val="24"/>
          <w:lang w:eastAsia="ar-SA"/>
        </w:rPr>
        <w:t>Обоснование состава и значений показателей результативности и эффективности муниципальной программы по этапам ее реализации и оценка влияния внешних факторов и условий на их достижение</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Состав показателей муниципальной программы определен в соответствии с ее целями, задачами и мероприятиями.</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Набор показателей сформирован таким образом, чтобы обеспечить охват наиболее значимых результатов муниципальной программы, оптимизацию отчетности и информационных запросов.</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Целевые значения показателей реализации муниципальной программы установлены на основании результатов статистического наблюдения по основным показателям развития отрасли, а также на базе ведомственной отчетности и учитывают планируемые результаты реализации муниципальной программы.</w:t>
      </w:r>
    </w:p>
    <w:p w:rsidR="006B15B4" w:rsidRPr="003A2817" w:rsidRDefault="00657C55" w:rsidP="004F0AB9">
      <w:pPr>
        <w:suppressAutoHyphens/>
        <w:spacing w:after="0" w:line="240" w:lineRule="auto"/>
        <w:ind w:firstLine="720"/>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sz w:val="24"/>
          <w:szCs w:val="24"/>
          <w:lang w:eastAsia="ar-SA"/>
        </w:rPr>
        <w:t>Перечень показателей  носит открытый характер и предполагает замену в случае потери информативности того или иного показателя.</w:t>
      </w:r>
    </w:p>
    <w:p w:rsidR="006B15B4" w:rsidRPr="003A2817" w:rsidRDefault="006B15B4"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Риски реализации муниципальной программы и меры по управлению этими рисками</w:t>
      </w: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Факторами, влияющими на достижение показателей муниципальной программы,  являются:</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изменение федерального и (или) регионального законодательства в сфере реализации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недостаточное финансирование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потеря актуальности мероприятия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Минимизация рисков предполагается путем:</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проведения мониторинга изменений в федеральном и (или) региональном  законодательстве и своевременной корректировки действующих муниципальных нормативных правовых актов;</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определения приоритетов для первоочередного финансирования;</w:t>
      </w:r>
    </w:p>
    <w:p w:rsidR="00657C55" w:rsidRPr="003A2817" w:rsidRDefault="00657C55" w:rsidP="00657C55">
      <w:pPr>
        <w:suppressAutoHyphens/>
        <w:snapToGrid w:val="0"/>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реализации в случае необходимости новых мероприятий за счет перераспределения средств внутри муниципальной программы.</w:t>
      </w: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1878BA" w:rsidRPr="003A2817" w:rsidRDefault="00EB7D75"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Финансовое  обеспечение муниципальной программы</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Общий объем финансирования программы составляет – </w:t>
      </w:r>
      <w:r w:rsidRPr="0070798F">
        <w:rPr>
          <w:rFonts w:ascii="Times New Roman" w:eastAsia="Times New Roman" w:hAnsi="Times New Roman" w:cs="Times New Roman"/>
          <w:b/>
          <w:sz w:val="24"/>
          <w:szCs w:val="26"/>
          <w:lang w:eastAsia="ar-SA"/>
        </w:rPr>
        <w:t>300 055 286,97 рубля</w:t>
      </w:r>
      <w:r w:rsidRPr="0070798F">
        <w:rPr>
          <w:rFonts w:ascii="Times New Roman" w:eastAsia="Times New Roman" w:hAnsi="Times New Roman" w:cs="Times New Roman"/>
          <w:sz w:val="24"/>
          <w:szCs w:val="26"/>
          <w:lang w:eastAsia="ar-SA"/>
        </w:rPr>
        <w:t xml:space="preserve">, в том числе: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50 540,2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75 015 001,88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2022 год  - 60 061 895,03 руб.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- 55 869 345,03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58 568 845,03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из них:</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средства бюджета Тульской области – </w:t>
      </w:r>
      <w:r w:rsidRPr="0070798F">
        <w:rPr>
          <w:rFonts w:ascii="Times New Roman" w:eastAsia="Times New Roman" w:hAnsi="Times New Roman" w:cs="Times New Roman"/>
          <w:b/>
          <w:sz w:val="24"/>
          <w:szCs w:val="26"/>
          <w:lang w:eastAsia="ar-SA"/>
        </w:rPr>
        <w:t>68 261 194,35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9 681,6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26 153 580,75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10 808 671,20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- 10 808 671,20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- 10 808 671,20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средства местного бюджета – </w:t>
      </w:r>
      <w:r w:rsidRPr="0070798F">
        <w:rPr>
          <w:rFonts w:ascii="Times New Roman" w:eastAsia="Times New Roman" w:hAnsi="Times New Roman" w:cs="Times New Roman"/>
          <w:b/>
          <w:sz w:val="24"/>
          <w:szCs w:val="26"/>
          <w:lang w:eastAsia="ar-SA"/>
        </w:rPr>
        <w:t>2</w:t>
      </w:r>
      <w:r w:rsidR="00880A87">
        <w:rPr>
          <w:rFonts w:ascii="Times New Roman" w:eastAsia="Times New Roman" w:hAnsi="Times New Roman" w:cs="Times New Roman"/>
          <w:b/>
          <w:sz w:val="24"/>
          <w:szCs w:val="26"/>
          <w:lang w:eastAsia="ar-SA"/>
        </w:rPr>
        <w:t>31 695 178,28</w:t>
      </w:r>
      <w:r w:rsidRPr="0070798F">
        <w:rPr>
          <w:rFonts w:ascii="Times New Roman" w:eastAsia="Times New Roman" w:hAnsi="Times New Roman" w:cs="Times New Roman"/>
          <w:b/>
          <w:sz w:val="24"/>
          <w:szCs w:val="26"/>
          <w:lang w:eastAsia="ar-SA"/>
        </w:rPr>
        <w:t xml:space="preserve">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40 858,6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48 762 506,79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2022 год -  </w:t>
      </w:r>
      <w:r w:rsidR="00880A87">
        <w:rPr>
          <w:rFonts w:ascii="Times New Roman" w:eastAsia="Times New Roman" w:hAnsi="Times New Roman" w:cs="Times New Roman"/>
          <w:sz w:val="24"/>
          <w:szCs w:val="26"/>
          <w:lang w:eastAsia="ar-SA"/>
        </w:rPr>
        <w:t>49 253 223,83</w:t>
      </w:r>
      <w:r w:rsidRPr="0070798F">
        <w:rPr>
          <w:rFonts w:ascii="Times New Roman" w:eastAsia="Times New Roman" w:hAnsi="Times New Roman" w:cs="Times New Roman"/>
          <w:sz w:val="24"/>
          <w:szCs w:val="26"/>
          <w:lang w:eastAsia="ar-SA"/>
        </w:rPr>
        <w:t xml:space="preserve">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- 45 060 673,83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2024 год – 47 760 173,83 руб.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         средства населения и спонсоров – </w:t>
      </w:r>
      <w:r w:rsidRPr="0070798F">
        <w:rPr>
          <w:rFonts w:ascii="Times New Roman" w:eastAsia="Times New Roman" w:hAnsi="Times New Roman" w:cs="Times New Roman"/>
          <w:b/>
          <w:sz w:val="24"/>
          <w:szCs w:val="26"/>
          <w:lang w:eastAsia="ar-SA"/>
        </w:rPr>
        <w:t>98 914,34 рубля</w:t>
      </w:r>
      <w:r w:rsidRPr="0070798F">
        <w:rPr>
          <w:rFonts w:ascii="Times New Roman" w:eastAsia="Times New Roman" w:hAnsi="Times New Roman" w:cs="Times New Roman"/>
          <w:sz w:val="24"/>
          <w:szCs w:val="26"/>
          <w:lang w:eastAsia="ar-SA"/>
        </w:rPr>
        <w:t>.</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2021год – 98 914,34руб.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           из них:</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1 – </w:t>
      </w:r>
      <w:r w:rsidRPr="0070798F">
        <w:rPr>
          <w:rFonts w:ascii="Times New Roman" w:eastAsia="Times New Roman" w:hAnsi="Times New Roman" w:cs="Times New Roman"/>
          <w:b/>
          <w:sz w:val="24"/>
          <w:szCs w:val="26"/>
          <w:lang w:eastAsia="ar-SA"/>
        </w:rPr>
        <w:t xml:space="preserve"> 12</w:t>
      </w:r>
      <w:r w:rsidR="00EA1F11">
        <w:rPr>
          <w:rFonts w:ascii="Times New Roman" w:eastAsia="Times New Roman" w:hAnsi="Times New Roman" w:cs="Times New Roman"/>
          <w:b/>
          <w:sz w:val="24"/>
          <w:szCs w:val="26"/>
          <w:lang w:eastAsia="ar-SA"/>
        </w:rPr>
        <w:t>5 639 479,25</w:t>
      </w:r>
      <w:r w:rsidRPr="0070798F">
        <w:rPr>
          <w:rFonts w:ascii="Times New Roman" w:eastAsia="Times New Roman" w:hAnsi="Times New Roman" w:cs="Times New Roman"/>
          <w:b/>
          <w:sz w:val="24"/>
          <w:szCs w:val="26"/>
          <w:lang w:eastAsia="ar-SA"/>
        </w:rPr>
        <w:t xml:space="preserve">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- 20 267,4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26 734 729,25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2</w:t>
      </w:r>
      <w:r w:rsidR="00EA1F11">
        <w:rPr>
          <w:rFonts w:ascii="Times New Roman" w:eastAsia="Times New Roman" w:hAnsi="Times New Roman" w:cs="Times New Roman"/>
          <w:sz w:val="24"/>
          <w:szCs w:val="26"/>
          <w:lang w:eastAsia="ar-SA"/>
        </w:rPr>
        <w:t>9 804 950</w:t>
      </w:r>
      <w:r w:rsidRPr="0070798F">
        <w:rPr>
          <w:rFonts w:ascii="Times New Roman" w:eastAsia="Times New Roman" w:hAnsi="Times New Roman" w:cs="Times New Roman"/>
          <w:sz w:val="24"/>
          <w:szCs w:val="26"/>
          <w:lang w:eastAsia="ar-SA"/>
        </w:rPr>
        <w:t>,00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- 23 556 100,00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25 276 300,00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2 – </w:t>
      </w:r>
      <w:r w:rsidRPr="0070798F">
        <w:rPr>
          <w:rFonts w:ascii="Times New Roman" w:eastAsia="Times New Roman" w:hAnsi="Times New Roman" w:cs="Times New Roman"/>
          <w:b/>
          <w:sz w:val="24"/>
          <w:szCs w:val="26"/>
          <w:lang w:eastAsia="ar-SA"/>
        </w:rPr>
        <w:t xml:space="preserve"> 5</w:t>
      </w:r>
      <w:r w:rsidR="00EA1F11">
        <w:rPr>
          <w:rFonts w:ascii="Times New Roman" w:eastAsia="Times New Roman" w:hAnsi="Times New Roman" w:cs="Times New Roman"/>
          <w:b/>
          <w:sz w:val="24"/>
          <w:szCs w:val="26"/>
          <w:lang w:eastAsia="ar-SA"/>
        </w:rPr>
        <w:t>2 624 100,40</w:t>
      </w:r>
      <w:r w:rsidRPr="0070798F">
        <w:rPr>
          <w:rFonts w:ascii="Times New Roman" w:eastAsia="Times New Roman" w:hAnsi="Times New Roman" w:cs="Times New Roman"/>
          <w:b/>
          <w:sz w:val="24"/>
          <w:szCs w:val="26"/>
          <w:lang w:eastAsia="ar-SA"/>
        </w:rPr>
        <w:t xml:space="preserve">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2020 год -  8 787,7 тыс. руб.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11 368 200,40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2022 год -  </w:t>
      </w:r>
      <w:r w:rsidR="00EA1F11">
        <w:rPr>
          <w:rFonts w:ascii="Times New Roman" w:eastAsia="Times New Roman" w:hAnsi="Times New Roman" w:cs="Times New Roman"/>
          <w:sz w:val="24"/>
          <w:szCs w:val="26"/>
          <w:lang w:eastAsia="ar-SA"/>
        </w:rPr>
        <w:t>9 167 700</w:t>
      </w:r>
      <w:r w:rsidRPr="0070798F">
        <w:rPr>
          <w:rFonts w:ascii="Times New Roman" w:eastAsia="Times New Roman" w:hAnsi="Times New Roman" w:cs="Times New Roman"/>
          <w:sz w:val="24"/>
          <w:szCs w:val="26"/>
          <w:lang w:eastAsia="ar-SA"/>
        </w:rPr>
        <w:t>,00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- 11 263 500,00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12 037 000,00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3  - </w:t>
      </w:r>
      <w:r w:rsidRPr="0070798F">
        <w:rPr>
          <w:rFonts w:ascii="Times New Roman" w:eastAsia="Times New Roman" w:hAnsi="Times New Roman" w:cs="Times New Roman"/>
          <w:b/>
          <w:sz w:val="24"/>
          <w:szCs w:val="26"/>
          <w:lang w:eastAsia="ar-SA"/>
        </w:rPr>
        <w:t>97 558 403,33 рубля</w:t>
      </w:r>
      <w:r w:rsidRPr="0070798F">
        <w:rPr>
          <w:rFonts w:ascii="Times New Roman" w:eastAsia="Times New Roman" w:hAnsi="Times New Roman" w:cs="Times New Roman"/>
          <w:sz w:val="24"/>
          <w:szCs w:val="26"/>
          <w:lang w:eastAsia="ar-SA"/>
        </w:rPr>
        <w:t xml:space="preserve">, в том числе по годам: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16 630,0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32 007 668,24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16 234 645,03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16 240 145,03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16 445 945,03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4 – </w:t>
      </w:r>
      <w:r w:rsidRPr="0070798F">
        <w:rPr>
          <w:rFonts w:ascii="Times New Roman" w:eastAsia="Times New Roman" w:hAnsi="Times New Roman" w:cs="Times New Roman"/>
          <w:b/>
          <w:sz w:val="24"/>
          <w:szCs w:val="26"/>
          <w:lang w:eastAsia="ar-SA"/>
        </w:rPr>
        <w:t>24 233 303,99 рубля</w:t>
      </w:r>
      <w:r w:rsidRPr="0070798F">
        <w:rPr>
          <w:rFonts w:ascii="Times New Roman" w:eastAsia="Times New Roman" w:hAnsi="Times New Roman" w:cs="Times New Roman"/>
          <w:sz w:val="24"/>
          <w:szCs w:val="26"/>
          <w:lang w:eastAsia="ar-SA"/>
        </w:rPr>
        <w:t xml:space="preserve">, в том числе по годам: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4 855,1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4 904 403,99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4 854 600,00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4 809 600,00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4 809 600,00 руб.</w:t>
      </w:r>
    </w:p>
    <w:p w:rsidR="00657C55" w:rsidRPr="003A2817" w:rsidRDefault="0070798F" w:rsidP="0070798F">
      <w:pPr>
        <w:spacing w:after="0" w:line="240" w:lineRule="auto"/>
        <w:rPr>
          <w:rFonts w:ascii="Times New Roman" w:eastAsia="Times New Roman" w:hAnsi="Times New Roman" w:cs="Times New Roman"/>
          <w:sz w:val="26"/>
          <w:szCs w:val="26"/>
          <w:lang w:eastAsia="ar-SA"/>
        </w:rPr>
        <w:sectPr w:rsidR="00657C55" w:rsidRPr="003A2817" w:rsidSect="004F0AB9">
          <w:type w:val="continuous"/>
          <w:pgSz w:w="11906" w:h="16838"/>
          <w:pgMar w:top="426" w:right="1134" w:bottom="426" w:left="1134" w:header="720" w:footer="709" w:gutter="0"/>
          <w:cols w:space="720"/>
        </w:sectPr>
      </w:pPr>
      <w:r w:rsidRPr="0070798F">
        <w:rPr>
          <w:rFonts w:ascii="Times New Roman" w:eastAsia="Times New Roman" w:hAnsi="Times New Roman" w:cs="Times New Roman"/>
          <w:sz w:val="24"/>
          <w:szCs w:val="26"/>
          <w:lang w:eastAsia="ar-SA"/>
        </w:rPr>
        <w:t>В течение реализации программы объемы финансирования подлежат уточнению.</w:t>
      </w:r>
      <w:r w:rsidR="00F7788D" w:rsidRPr="003A2817">
        <w:rPr>
          <w:rFonts w:ascii="Times New Roman" w:eastAsia="Times New Roman" w:hAnsi="Times New Roman" w:cs="Times New Roman"/>
          <w:sz w:val="24"/>
          <w:szCs w:val="26"/>
          <w:lang w:eastAsia="ar-SA"/>
        </w:rPr>
        <w:t> </w:t>
      </w:r>
    </w:p>
    <w:p w:rsidR="00DD2DE5" w:rsidRPr="003A2817" w:rsidRDefault="00DD2DE5" w:rsidP="00DD2DE5">
      <w:pPr>
        <w:suppressAutoHyphens/>
        <w:spacing w:after="0" w:line="240" w:lineRule="auto"/>
        <w:rPr>
          <w:rFonts w:ascii="Times New Roman" w:eastAsia="Times New Roman" w:hAnsi="Times New Roman" w:cs="Times New Roman"/>
          <w:sz w:val="20"/>
          <w:szCs w:val="20"/>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Ресурсное обеспечение муниципальной программы</w:t>
      </w:r>
    </w:p>
    <w:tbl>
      <w:tblPr>
        <w:tblW w:w="15452" w:type="dxa"/>
        <w:tblInd w:w="-351" w:type="dxa"/>
        <w:tblLayout w:type="fixed"/>
        <w:tblCellMar>
          <w:left w:w="75" w:type="dxa"/>
          <w:right w:w="75" w:type="dxa"/>
        </w:tblCellMar>
        <w:tblLook w:val="04A0" w:firstRow="1" w:lastRow="0" w:firstColumn="1" w:lastColumn="0" w:noHBand="0" w:noVBand="1"/>
      </w:tblPr>
      <w:tblGrid>
        <w:gridCol w:w="568"/>
        <w:gridCol w:w="2268"/>
        <w:gridCol w:w="2552"/>
        <w:gridCol w:w="708"/>
        <w:gridCol w:w="709"/>
        <w:gridCol w:w="1276"/>
        <w:gridCol w:w="1134"/>
        <w:gridCol w:w="1559"/>
        <w:gridCol w:w="1559"/>
        <w:gridCol w:w="1560"/>
        <w:gridCol w:w="1559"/>
      </w:tblGrid>
      <w:tr w:rsidR="00F33008" w:rsidRPr="003A2817" w:rsidTr="00C62D3D">
        <w:trPr>
          <w:trHeight w:val="445"/>
          <w:tblHeader/>
        </w:trPr>
        <w:tc>
          <w:tcPr>
            <w:tcW w:w="5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2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основного мероприятия</w:t>
            </w:r>
          </w:p>
        </w:tc>
        <w:tc>
          <w:tcPr>
            <w:tcW w:w="2552"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Ответственный исполнитель, соисполнители</w:t>
            </w:r>
          </w:p>
        </w:tc>
        <w:tc>
          <w:tcPr>
            <w:tcW w:w="2693" w:type="dxa"/>
            <w:gridSpan w:val="3"/>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Код бюджетной классификации </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F33008" w:rsidRPr="003A2817" w:rsidRDefault="00F33008" w:rsidP="009906A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Расходы, годы</w:t>
            </w:r>
          </w:p>
        </w:tc>
      </w:tr>
      <w:tr w:rsidR="00F33008" w:rsidRPr="003A2817" w:rsidTr="00C62D3D">
        <w:trPr>
          <w:trHeight w:val="581"/>
          <w:tblHeader/>
        </w:trPr>
        <w:tc>
          <w:tcPr>
            <w:tcW w:w="5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ГРБС</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РзПр</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ЦСР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2021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auto"/>
              <w:bottom w:val="single" w:sz="4" w:space="0" w:color="000000"/>
              <w:right w:val="single" w:sz="4" w:space="0" w:color="000000"/>
            </w:tcBorders>
            <w:vAlign w:val="center"/>
          </w:tcPr>
          <w:p w:rsidR="00F33008"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0931D2"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F33008" w:rsidRPr="003A2817" w:rsidTr="00C62D3D">
        <w:trPr>
          <w:tblHeader/>
        </w:trPr>
        <w:tc>
          <w:tcPr>
            <w:tcW w:w="5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2</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4</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5</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8</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9</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10</w:t>
            </w:r>
          </w:p>
        </w:tc>
        <w:tc>
          <w:tcPr>
            <w:tcW w:w="1559" w:type="dxa"/>
            <w:tcBorders>
              <w:top w:val="single" w:sz="4" w:space="0" w:color="000000"/>
              <w:left w:val="single" w:sz="4" w:space="0" w:color="auto"/>
              <w:bottom w:val="single" w:sz="4" w:space="0" w:color="000000"/>
              <w:right w:val="single" w:sz="4" w:space="0" w:color="000000"/>
            </w:tcBorders>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11</w:t>
            </w:r>
          </w:p>
        </w:tc>
      </w:tr>
      <w:tr w:rsidR="00F33008" w:rsidRPr="003A2817" w:rsidTr="00C62D3D">
        <w:trPr>
          <w:trHeight w:val="430"/>
        </w:trPr>
        <w:tc>
          <w:tcPr>
            <w:tcW w:w="568" w:type="dxa"/>
            <w:vMerge w:val="restart"/>
            <w:tcBorders>
              <w:top w:val="single" w:sz="4" w:space="0" w:color="000000"/>
              <w:left w:val="single" w:sz="4" w:space="0" w:color="000000"/>
              <w:right w:val="nil"/>
            </w:tcBorders>
            <w:textDirection w:val="btLr"/>
            <w:vAlign w:val="cente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Муниципальная программа</w:t>
            </w:r>
          </w:p>
        </w:tc>
        <w:tc>
          <w:tcPr>
            <w:tcW w:w="2268" w:type="dxa"/>
            <w:vMerge w:val="restart"/>
            <w:tcBorders>
              <w:top w:val="single" w:sz="4" w:space="0" w:color="000000"/>
              <w:left w:val="single" w:sz="4" w:space="0" w:color="000000"/>
              <w:right w:val="nil"/>
            </w:tcBorders>
            <w:vAlign w:val="center"/>
            <w:hideMark/>
          </w:tcPr>
          <w:p w:rsidR="000931D2" w:rsidRPr="003A2817" w:rsidRDefault="000931D2" w:rsidP="00B44B9A">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Физическая культура, спорт, молодежная политика и дополнительные меры социальной поддержки в муниципальном образовании город Алексин  </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50540,2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F33008" w:rsidP="00F7788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75</w:t>
            </w:r>
            <w:r w:rsidR="00F7788D" w:rsidRPr="003A2817">
              <w:rPr>
                <w:rFonts w:ascii="Times New Roman" w:eastAsia="Times New Roman" w:hAnsi="Times New Roman" w:cs="Times New Roman"/>
                <w:b/>
                <w:bCs/>
                <w:sz w:val="24"/>
                <w:szCs w:val="24"/>
                <w:lang w:eastAsia="ar-SA"/>
              </w:rPr>
              <w:t> 015 001,88</w:t>
            </w:r>
          </w:p>
        </w:tc>
        <w:tc>
          <w:tcPr>
            <w:tcW w:w="1559" w:type="dxa"/>
            <w:tcBorders>
              <w:top w:val="single" w:sz="4" w:space="0" w:color="000000"/>
              <w:left w:val="single" w:sz="4" w:space="0" w:color="000000"/>
              <w:bottom w:val="single" w:sz="4" w:space="0" w:color="000000"/>
              <w:right w:val="single" w:sz="4" w:space="0" w:color="auto"/>
            </w:tcBorders>
            <w:vAlign w:val="center"/>
          </w:tcPr>
          <w:p w:rsidR="000931D2" w:rsidRPr="003A2817" w:rsidRDefault="00963B1F" w:rsidP="00E37B3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60 061 895,03</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55 869 345,03</w:t>
            </w:r>
          </w:p>
        </w:tc>
        <w:tc>
          <w:tcPr>
            <w:tcW w:w="1559"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58 568 845,03</w:t>
            </w:r>
          </w:p>
        </w:tc>
      </w:tr>
      <w:tr w:rsidR="00F33008" w:rsidRPr="003A2817" w:rsidTr="00C62D3D">
        <w:trPr>
          <w:trHeight w:val="753"/>
        </w:trPr>
        <w:tc>
          <w:tcPr>
            <w:tcW w:w="568" w:type="dxa"/>
            <w:vMerge/>
            <w:tcBorders>
              <w:left w:val="single" w:sz="4" w:space="0" w:color="000000"/>
              <w:right w:val="nil"/>
            </w:tcBorders>
            <w:vAlign w:val="center"/>
            <w:hideMark/>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по бюджету и финансам</w:t>
            </w:r>
          </w:p>
        </w:tc>
        <w:tc>
          <w:tcPr>
            <w:tcW w:w="708"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850</w:t>
            </w:r>
          </w:p>
        </w:tc>
        <w:tc>
          <w:tcPr>
            <w:tcW w:w="709"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000000"/>
              <w:left w:val="single" w:sz="4" w:space="0" w:color="000000"/>
              <w:right w:val="single" w:sz="4" w:space="0" w:color="000000"/>
            </w:tcBorders>
            <w:vAlign w:val="center"/>
          </w:tcPr>
          <w:p w:rsidR="000931D2" w:rsidRPr="003A2817" w:rsidRDefault="000931D2" w:rsidP="0083762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1406,0</w:t>
            </w:r>
          </w:p>
        </w:tc>
        <w:tc>
          <w:tcPr>
            <w:tcW w:w="1559" w:type="dxa"/>
            <w:tcBorders>
              <w:top w:val="single" w:sz="4" w:space="0" w:color="000000"/>
              <w:left w:val="single" w:sz="4" w:space="0" w:color="000000"/>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000000"/>
              <w:right w:val="single" w:sz="4" w:space="0" w:color="auto"/>
            </w:tcBorders>
            <w:vAlign w:val="center"/>
          </w:tcPr>
          <w:p w:rsidR="000931D2" w:rsidRPr="003A2817" w:rsidRDefault="000931D2"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60" w:type="dxa"/>
            <w:tcBorders>
              <w:top w:val="single" w:sz="4" w:space="0" w:color="000000"/>
              <w:left w:val="single" w:sz="4" w:space="0" w:color="auto"/>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auto"/>
              <w:right w:val="single" w:sz="4" w:space="0" w:color="000000"/>
            </w:tcBorders>
            <w:vAlign w:val="center"/>
          </w:tcPr>
          <w:p w:rsidR="000931D2" w:rsidRPr="003A2817" w:rsidRDefault="0017372A" w:rsidP="0017372A">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r>
      <w:tr w:rsidR="00F33008" w:rsidRPr="003A2817" w:rsidTr="00C62D3D">
        <w:trPr>
          <w:trHeight w:val="574"/>
        </w:trPr>
        <w:tc>
          <w:tcPr>
            <w:tcW w:w="568" w:type="dxa"/>
            <w:vMerge/>
            <w:tcBorders>
              <w:left w:val="single" w:sz="4" w:space="0" w:color="000000"/>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auto"/>
              <w:right w:val="nil"/>
            </w:tcBorders>
          </w:tcPr>
          <w:p w:rsidR="000931D2" w:rsidRPr="003A2817" w:rsidRDefault="000931D2" w:rsidP="00CF6D6E">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Администрация МО г. Алексин</w:t>
            </w:r>
          </w:p>
        </w:tc>
        <w:tc>
          <w:tcPr>
            <w:tcW w:w="708"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851</w:t>
            </w:r>
          </w:p>
        </w:tc>
        <w:tc>
          <w:tcPr>
            <w:tcW w:w="709"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4660,5</w:t>
            </w:r>
          </w:p>
        </w:tc>
        <w:tc>
          <w:tcPr>
            <w:tcW w:w="1559"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2 942 403,99</w:t>
            </w:r>
          </w:p>
        </w:tc>
        <w:tc>
          <w:tcPr>
            <w:tcW w:w="1559" w:type="dxa"/>
            <w:tcBorders>
              <w:top w:val="single" w:sz="4" w:space="0" w:color="auto"/>
              <w:left w:val="single" w:sz="4" w:space="0" w:color="000000"/>
              <w:bottom w:val="single" w:sz="4" w:space="0" w:color="auto"/>
              <w:right w:val="single" w:sz="4" w:space="0" w:color="auto"/>
            </w:tcBorders>
            <w:vAlign w:val="center"/>
          </w:tcPr>
          <w:p w:rsidR="000931D2" w:rsidRPr="003A2817" w:rsidRDefault="00D95794"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4787</w:t>
            </w:r>
            <w:r>
              <w:rPr>
                <w:rFonts w:ascii="Times New Roman" w:eastAsia="Calibri" w:hAnsi="Times New Roman" w:cs="Times New Roman"/>
                <w:b/>
                <w:sz w:val="24"/>
                <w:szCs w:val="24"/>
                <w:lang w:val="en-US" w:eastAsia="ar-SA"/>
              </w:rPr>
              <w:t> </w:t>
            </w:r>
            <w:r>
              <w:rPr>
                <w:rFonts w:ascii="Times New Roman" w:eastAsia="Calibri" w:hAnsi="Times New Roman" w:cs="Times New Roman"/>
                <w:b/>
                <w:sz w:val="24"/>
                <w:szCs w:val="24"/>
                <w:lang w:eastAsia="ar-SA"/>
              </w:rPr>
              <w:t>400</w:t>
            </w:r>
            <w:r>
              <w:rPr>
                <w:rFonts w:ascii="Times New Roman" w:eastAsia="Calibri" w:hAnsi="Times New Roman" w:cs="Times New Roman"/>
                <w:b/>
                <w:sz w:val="24"/>
                <w:szCs w:val="24"/>
                <w:lang w:val="en-US" w:eastAsia="ar-SA"/>
              </w:rPr>
              <w:t>,</w:t>
            </w:r>
            <w:r w:rsidR="0017372A" w:rsidRPr="003A2817">
              <w:rPr>
                <w:rFonts w:ascii="Times New Roman" w:eastAsia="Calibri" w:hAnsi="Times New Roman" w:cs="Times New Roman"/>
                <w:b/>
                <w:sz w:val="24"/>
                <w:szCs w:val="24"/>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c>
          <w:tcPr>
            <w:tcW w:w="1559"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r>
      <w:tr w:rsidR="00F33008" w:rsidRPr="003A2817" w:rsidTr="00C62D3D">
        <w:trPr>
          <w:trHeight w:val="547"/>
        </w:trPr>
        <w:tc>
          <w:tcPr>
            <w:tcW w:w="568" w:type="dxa"/>
            <w:vMerge/>
            <w:tcBorders>
              <w:left w:val="single" w:sz="4" w:space="0" w:color="000000"/>
              <w:bottom w:val="nil"/>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right w:val="nil"/>
            </w:tcBorders>
          </w:tcPr>
          <w:p w:rsidR="000931D2" w:rsidRPr="003A2817" w:rsidRDefault="000931D2" w:rsidP="00657C55">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образования</w:t>
            </w:r>
          </w:p>
        </w:tc>
        <w:tc>
          <w:tcPr>
            <w:tcW w:w="708"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904</w:t>
            </w:r>
          </w:p>
        </w:tc>
        <w:tc>
          <w:tcPr>
            <w:tcW w:w="709"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right w:val="single" w:sz="4" w:space="0" w:color="000000"/>
            </w:tcBorders>
            <w:vAlign w:val="center"/>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16630,0</w:t>
            </w:r>
          </w:p>
        </w:tc>
        <w:tc>
          <w:tcPr>
            <w:tcW w:w="1559" w:type="dxa"/>
            <w:tcBorders>
              <w:top w:val="single" w:sz="4" w:space="0" w:color="auto"/>
              <w:left w:val="single" w:sz="4" w:space="0" w:color="000000"/>
              <w:right w:val="single" w:sz="4" w:space="0" w:color="000000"/>
            </w:tcBorders>
            <w:vAlign w:val="center"/>
          </w:tcPr>
          <w:p w:rsidR="000931D2" w:rsidRPr="003A2817" w:rsidRDefault="0017372A" w:rsidP="009F0ED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24</w:t>
            </w:r>
            <w:r w:rsidR="009F0ED8" w:rsidRPr="003A2817">
              <w:rPr>
                <w:rFonts w:ascii="Times New Roman" w:eastAsia="Calibri" w:hAnsi="Times New Roman" w:cs="Times New Roman"/>
                <w:b/>
                <w:sz w:val="24"/>
                <w:szCs w:val="24"/>
                <w:lang w:eastAsia="ar-SA"/>
              </w:rPr>
              <w:t> </w:t>
            </w:r>
            <w:r w:rsidRPr="003A2817">
              <w:rPr>
                <w:rFonts w:ascii="Times New Roman" w:eastAsia="Calibri" w:hAnsi="Times New Roman" w:cs="Times New Roman"/>
                <w:b/>
                <w:sz w:val="24"/>
                <w:szCs w:val="24"/>
                <w:lang w:eastAsia="ar-SA"/>
              </w:rPr>
              <w:t>5</w:t>
            </w:r>
            <w:r w:rsidR="009F0ED8" w:rsidRPr="003A2817">
              <w:rPr>
                <w:rFonts w:ascii="Times New Roman" w:eastAsia="Calibri" w:hAnsi="Times New Roman" w:cs="Times New Roman"/>
                <w:b/>
                <w:sz w:val="24"/>
                <w:szCs w:val="24"/>
                <w:lang w:eastAsia="ar-SA"/>
              </w:rPr>
              <w:t>02 552,56</w:t>
            </w:r>
          </w:p>
        </w:tc>
        <w:tc>
          <w:tcPr>
            <w:tcW w:w="1559" w:type="dxa"/>
            <w:tcBorders>
              <w:top w:val="single" w:sz="4" w:space="0" w:color="auto"/>
              <w:left w:val="single" w:sz="4" w:space="0" w:color="000000"/>
              <w:right w:val="single" w:sz="4" w:space="0" w:color="auto"/>
            </w:tcBorders>
            <w:vAlign w:val="center"/>
          </w:tcPr>
          <w:p w:rsidR="000931D2" w:rsidRPr="003A2817" w:rsidRDefault="00354589" w:rsidP="0070798F">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r w:rsidR="0070798F">
              <w:rPr>
                <w:rFonts w:ascii="Times New Roman" w:eastAsia="Calibri" w:hAnsi="Times New Roman" w:cs="Times New Roman"/>
                <w:b/>
                <w:sz w:val="24"/>
                <w:szCs w:val="24"/>
                <w:lang w:eastAsia="ar-SA"/>
              </w:rPr>
              <w:t> </w:t>
            </w:r>
            <w:r>
              <w:rPr>
                <w:rFonts w:ascii="Times New Roman" w:eastAsia="Calibri" w:hAnsi="Times New Roman" w:cs="Times New Roman"/>
                <w:b/>
                <w:sz w:val="24"/>
                <w:szCs w:val="24"/>
                <w:lang w:eastAsia="ar-SA"/>
              </w:rPr>
              <w:t>467316,06</w:t>
            </w:r>
          </w:p>
        </w:tc>
        <w:tc>
          <w:tcPr>
            <w:tcW w:w="1560" w:type="dxa"/>
            <w:tcBorders>
              <w:top w:val="single" w:sz="4" w:space="0" w:color="auto"/>
              <w:left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8 014 843,03</w:t>
            </w:r>
          </w:p>
        </w:tc>
        <w:tc>
          <w:tcPr>
            <w:tcW w:w="1559" w:type="dxa"/>
            <w:tcBorders>
              <w:top w:val="single" w:sz="4" w:space="0" w:color="auto"/>
              <w:left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8 220 643,03</w:t>
            </w:r>
          </w:p>
        </w:tc>
      </w:tr>
      <w:tr w:rsidR="00F33008" w:rsidRPr="003A2817" w:rsidTr="00C62D3D">
        <w:trPr>
          <w:trHeight w:val="175"/>
        </w:trPr>
        <w:tc>
          <w:tcPr>
            <w:tcW w:w="568" w:type="dxa"/>
            <w:vMerge/>
            <w:tcBorders>
              <w:left w:val="single" w:sz="4" w:space="0" w:color="000000"/>
              <w:bottom w:val="nil"/>
              <w:right w:val="nil"/>
            </w:tcBorders>
            <w:vAlign w:val="center"/>
          </w:tcPr>
          <w:p w:rsidR="000931D2" w:rsidRPr="003A2817" w:rsidRDefault="000931D2" w:rsidP="00DD0A8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921</w:t>
            </w:r>
          </w:p>
        </w:tc>
        <w:tc>
          <w:tcPr>
            <w:tcW w:w="709"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276" w:type="dxa"/>
            <w:tcBorders>
              <w:top w:val="single" w:sz="4" w:space="0" w:color="auto"/>
              <w:left w:val="single" w:sz="4" w:space="0" w:color="000000"/>
              <w:bottom w:val="single" w:sz="4" w:space="0" w:color="000000"/>
              <w:right w:val="nil"/>
            </w:tcBorders>
            <w:vAlign w:val="center"/>
          </w:tcPr>
          <w:p w:rsidR="000931D2" w:rsidRPr="003A2817" w:rsidRDefault="000931D2" w:rsidP="000931D2">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134"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E1082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27843,7</w:t>
            </w:r>
          </w:p>
        </w:tc>
        <w:tc>
          <w:tcPr>
            <w:tcW w:w="1559"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9F0ED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w:t>
            </w:r>
            <w:r w:rsidR="009F0ED8" w:rsidRPr="003A2817">
              <w:rPr>
                <w:rFonts w:ascii="Times New Roman" w:eastAsia="Times New Roman" w:hAnsi="Times New Roman" w:cs="Times New Roman"/>
                <w:b/>
                <w:bCs/>
                <w:sz w:val="24"/>
                <w:szCs w:val="24"/>
                <w:lang w:eastAsia="ar-SA"/>
              </w:rPr>
              <w:t> 570 045,33</w:t>
            </w:r>
          </w:p>
        </w:tc>
        <w:tc>
          <w:tcPr>
            <w:tcW w:w="1559" w:type="dxa"/>
            <w:tcBorders>
              <w:top w:val="single" w:sz="4" w:space="0" w:color="auto"/>
              <w:left w:val="single" w:sz="4" w:space="0" w:color="000000"/>
              <w:bottom w:val="single" w:sz="4" w:space="0" w:color="000000"/>
              <w:right w:val="single" w:sz="4" w:space="0" w:color="auto"/>
            </w:tcBorders>
            <w:vAlign w:val="center"/>
          </w:tcPr>
          <w:p w:rsidR="000931D2" w:rsidRPr="00D95794" w:rsidRDefault="00D63B04" w:rsidP="00D95794">
            <w:pPr>
              <w:widowControl w:val="0"/>
              <w:suppressAutoHyphens/>
              <w:autoSpaceDE w:val="0"/>
              <w:snapToGrid w:val="0"/>
              <w:spacing w:after="0" w:line="240" w:lineRule="auto"/>
              <w:jc w:val="center"/>
              <w:rPr>
                <w:rFonts w:ascii="Times New Roman" w:eastAsia="Times New Roman" w:hAnsi="Times New Roman" w:cs="Times New Roman"/>
                <w:b/>
                <w:bCs/>
                <w:sz w:val="24"/>
                <w:szCs w:val="24"/>
                <w:lang w:val="en-US" w:eastAsia="ar-SA"/>
              </w:rPr>
            </w:pPr>
            <w:r>
              <w:rPr>
                <w:rFonts w:ascii="Times New Roman" w:eastAsia="Times New Roman" w:hAnsi="Times New Roman" w:cs="Times New Roman"/>
                <w:b/>
                <w:bCs/>
                <w:sz w:val="24"/>
                <w:szCs w:val="24"/>
                <w:lang w:eastAsia="ar-SA"/>
              </w:rPr>
              <w:t>4</w:t>
            </w:r>
            <w:r w:rsidR="00D95794">
              <w:rPr>
                <w:rFonts w:ascii="Times New Roman" w:eastAsia="Times New Roman" w:hAnsi="Times New Roman" w:cs="Times New Roman"/>
                <w:b/>
                <w:bCs/>
                <w:sz w:val="24"/>
                <w:szCs w:val="24"/>
                <w:lang w:val="en-US" w:eastAsia="ar-SA"/>
              </w:rPr>
              <w:t>5 807 178,97</w:t>
            </w:r>
          </w:p>
        </w:tc>
        <w:tc>
          <w:tcPr>
            <w:tcW w:w="1560"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44 751 902,00</w:t>
            </w:r>
          </w:p>
        </w:tc>
        <w:tc>
          <w:tcPr>
            <w:tcW w:w="1559"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47 245 602,00</w:t>
            </w:r>
          </w:p>
        </w:tc>
      </w:tr>
      <w:tr w:rsidR="00F33008" w:rsidRPr="003A2817" w:rsidTr="00C62D3D">
        <w:trPr>
          <w:trHeight w:val="567"/>
        </w:trPr>
        <w:tc>
          <w:tcPr>
            <w:tcW w:w="568" w:type="dxa"/>
            <w:vMerge w:val="restart"/>
            <w:tcBorders>
              <w:top w:val="single" w:sz="4" w:space="0" w:color="000000"/>
              <w:left w:val="single" w:sz="4" w:space="0" w:color="000000"/>
              <w:bottom w:val="nil"/>
              <w:right w:val="nil"/>
            </w:tcBorders>
            <w:textDirection w:val="btL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1</w:t>
            </w:r>
          </w:p>
        </w:tc>
        <w:tc>
          <w:tcPr>
            <w:tcW w:w="2268" w:type="dxa"/>
            <w:vMerge w:val="restart"/>
            <w:tcBorders>
              <w:top w:val="single" w:sz="4" w:space="0" w:color="000000"/>
              <w:left w:val="single" w:sz="4" w:space="0" w:color="000000"/>
              <w:bottom w:val="nil"/>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Развитие физической культуры и спорта, приобщение к здоровому образу жизни     </w:t>
            </w:r>
          </w:p>
        </w:tc>
        <w:tc>
          <w:tcPr>
            <w:tcW w:w="2552"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20267,4</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000000"/>
              <w:left w:val="single" w:sz="4" w:space="0" w:color="000000"/>
              <w:bottom w:val="single" w:sz="4" w:space="0" w:color="auto"/>
              <w:right w:val="single" w:sz="4" w:space="0" w:color="auto"/>
            </w:tcBorders>
            <w:vAlign w:val="center"/>
          </w:tcPr>
          <w:p w:rsidR="000931D2" w:rsidRPr="003A2817" w:rsidRDefault="00D63B04" w:rsidP="00534B8C">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w:t>
            </w:r>
            <w:r w:rsidR="00534B8C">
              <w:rPr>
                <w:rFonts w:ascii="Times New Roman" w:eastAsia="Calibri" w:hAnsi="Times New Roman" w:cs="Times New Roman"/>
                <w:b/>
                <w:lang w:eastAsia="ar-SA"/>
              </w:rPr>
              <w:t>9</w:t>
            </w:r>
            <w:r>
              <w:rPr>
                <w:rFonts w:ascii="Times New Roman" w:eastAsia="Calibri" w:hAnsi="Times New Roman" w:cs="Times New Roman"/>
                <w:b/>
                <w:lang w:eastAsia="ar-SA"/>
              </w:rPr>
              <w:t> </w:t>
            </w:r>
            <w:r w:rsidR="00534B8C">
              <w:rPr>
                <w:rFonts w:ascii="Times New Roman" w:eastAsia="Calibri" w:hAnsi="Times New Roman" w:cs="Times New Roman"/>
                <w:b/>
                <w:lang w:eastAsia="ar-SA"/>
              </w:rPr>
              <w:t>804</w:t>
            </w:r>
            <w:r>
              <w:rPr>
                <w:rFonts w:ascii="Times New Roman" w:eastAsia="Calibri" w:hAnsi="Times New Roman" w:cs="Times New Roman"/>
                <w:b/>
                <w:lang w:eastAsia="ar-SA"/>
              </w:rPr>
              <w:t> </w:t>
            </w:r>
            <w:r w:rsidR="00534B8C">
              <w:rPr>
                <w:rFonts w:ascii="Times New Roman" w:eastAsia="Calibri" w:hAnsi="Times New Roman" w:cs="Times New Roman"/>
                <w:b/>
                <w:lang w:eastAsia="ar-SA"/>
              </w:rPr>
              <w:t>9</w:t>
            </w:r>
            <w:r>
              <w:rPr>
                <w:rFonts w:ascii="Times New Roman" w:eastAsia="Calibri" w:hAnsi="Times New Roman" w:cs="Times New Roman"/>
                <w:b/>
                <w:lang w:eastAsia="ar-SA"/>
              </w:rPr>
              <w:t>50,00</w:t>
            </w:r>
          </w:p>
        </w:tc>
        <w:tc>
          <w:tcPr>
            <w:tcW w:w="1560"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C62D3D">
        <w:trPr>
          <w:trHeight w:val="765"/>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 МКУ КЦМ «Чайка»</w:t>
            </w:r>
          </w:p>
        </w:tc>
        <w:tc>
          <w:tcPr>
            <w:tcW w:w="70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auto"/>
              <w:left w:val="single" w:sz="4" w:space="0" w:color="000000"/>
              <w:bottom w:val="single" w:sz="4" w:space="0" w:color="auto"/>
              <w:right w:val="nil"/>
            </w:tcBorders>
            <w:vAlign w:val="center"/>
            <w:hideMark/>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17007,4</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D63B04"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28 120 150,00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716A06">
        <w:trPr>
          <w:trHeight w:val="577"/>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Администрация МО </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г. Алексин</w:t>
            </w:r>
          </w:p>
        </w:tc>
        <w:tc>
          <w:tcPr>
            <w:tcW w:w="708"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3260,0</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534B8C"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1 684 800</w:t>
            </w:r>
            <w:r w:rsidR="00716A06" w:rsidRPr="003A2817">
              <w:rPr>
                <w:rFonts w:ascii="Times New Roman" w:eastAsia="Calibri" w:hAnsi="Times New Roman" w:cs="Times New Roman"/>
                <w:b/>
                <w:lang w:eastAsia="ar-SA"/>
              </w:rPr>
              <w:t>,0</w:t>
            </w:r>
            <w:r>
              <w:rPr>
                <w:rFonts w:ascii="Times New Roman" w:eastAsia="Calibri" w:hAnsi="Times New Roman" w:cs="Times New Roman"/>
                <w:b/>
                <w:lang w:eastAsia="ar-SA"/>
              </w:rPr>
              <w:t>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716A06" w:rsidRPr="003A2817" w:rsidTr="00716A06">
        <w:trPr>
          <w:trHeight w:val="2267"/>
        </w:trPr>
        <w:tc>
          <w:tcPr>
            <w:tcW w:w="568" w:type="dxa"/>
            <w:tcBorders>
              <w:top w:val="single" w:sz="4" w:space="0" w:color="000000"/>
              <w:left w:val="single" w:sz="4" w:space="0" w:color="000000"/>
              <w:bottom w:val="single" w:sz="4" w:space="0" w:color="auto"/>
              <w:right w:val="nil"/>
            </w:tcBorders>
            <w:textDirection w:val="btLr"/>
            <w:hideMark/>
          </w:tcPr>
          <w:p w:rsidR="00716A06" w:rsidRPr="003A2817" w:rsidRDefault="00716A06" w:rsidP="00DD0A89">
            <w:pPr>
              <w:widowControl w:val="0"/>
              <w:suppressAutoHyphens/>
              <w:autoSpaceDE w:val="0"/>
              <w:snapToGrid w:val="0"/>
              <w:spacing w:after="0" w:line="240" w:lineRule="auto"/>
              <w:ind w:left="157"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«Осуществление спортивно-оздоровительной работы среди молодежи, направленной на укрепление их физического здоровья»</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3587,1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3 946 639,04</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534B8C"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4 059 200</w:t>
            </w:r>
            <w:r w:rsidR="00716A0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3 822 700,00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4 102 800,00</w:t>
            </w:r>
          </w:p>
        </w:tc>
      </w:tr>
      <w:tr w:rsidR="00716A06" w:rsidRPr="003A2817" w:rsidTr="00716A06">
        <w:trPr>
          <w:trHeight w:val="1218"/>
        </w:trPr>
        <w:tc>
          <w:tcPr>
            <w:tcW w:w="568" w:type="dxa"/>
            <w:tcBorders>
              <w:top w:val="single" w:sz="4" w:space="0" w:color="auto"/>
              <w:left w:val="single" w:sz="4" w:space="0" w:color="000000"/>
              <w:bottom w:val="single" w:sz="4" w:space="0" w:color="auto"/>
              <w:right w:val="nil"/>
            </w:tcBorders>
            <w:vAlign w:val="center"/>
            <w:hideMark/>
          </w:tcPr>
          <w:p w:rsidR="00716A06" w:rsidRPr="003A2817" w:rsidRDefault="00716A06" w:rsidP="003D5E7F">
            <w:pPr>
              <w:rPr>
                <w:rFonts w:ascii="Times New Roman" w:eastAsia="Calibri"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комплекса</w:t>
            </w:r>
          </w:p>
        </w:tc>
        <w:tc>
          <w:tcPr>
            <w:tcW w:w="2552"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000000"/>
              <w:left w:val="single" w:sz="4" w:space="0" w:color="auto"/>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0310100590</w:t>
            </w:r>
          </w:p>
        </w:tc>
        <w:tc>
          <w:tcPr>
            <w:tcW w:w="1134" w:type="dxa"/>
            <w:tcBorders>
              <w:top w:val="single" w:sz="4" w:space="0" w:color="000000"/>
              <w:left w:val="single" w:sz="4" w:space="0" w:color="000000"/>
              <w:bottom w:val="single" w:sz="4" w:space="0" w:color="auto"/>
              <w:right w:val="nil"/>
            </w:tcBorders>
            <w:vAlign w:val="center"/>
            <w:hideMark/>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3587,1</w:t>
            </w:r>
          </w:p>
        </w:tc>
        <w:tc>
          <w:tcPr>
            <w:tcW w:w="1559" w:type="dxa"/>
            <w:tcBorders>
              <w:top w:val="single" w:sz="4" w:space="0" w:color="000000"/>
              <w:left w:val="single" w:sz="4" w:space="0" w:color="000000"/>
              <w:bottom w:val="single" w:sz="4" w:space="0" w:color="auto"/>
              <w:right w:val="single" w:sz="4" w:space="0" w:color="000000"/>
            </w:tcBorders>
            <w:vAlign w:val="center"/>
          </w:tcPr>
          <w:p w:rsidR="00716A06" w:rsidRPr="003A2817" w:rsidRDefault="00716A06" w:rsidP="00A870CC">
            <w:pPr>
              <w:widowControl w:val="0"/>
              <w:suppressAutoHyphens/>
              <w:autoSpaceDE w:val="0"/>
              <w:snapToGrid w:val="0"/>
              <w:spacing w:after="0" w:line="240" w:lineRule="auto"/>
              <w:jc w:val="center"/>
              <w:rPr>
                <w:rFonts w:ascii="Times New Roman" w:eastAsia="Calibri" w:hAnsi="Times New Roman" w:cs="Times New Roman"/>
                <w:lang w:eastAsia="ar-SA"/>
              </w:rPr>
            </w:pPr>
          </w:p>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3 946 639,04</w:t>
            </w:r>
            <w:r w:rsidRPr="003A2817">
              <w:rPr>
                <w:rFonts w:ascii="Times New Roman" w:eastAsia="Calibri" w:hAnsi="Times New Roman" w:cs="Times New Roman"/>
                <w:lang w:eastAsia="ar-SA"/>
              </w:rPr>
              <w:tab/>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534B8C" w:rsidP="00E37B3D">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4 059 200</w:t>
            </w:r>
            <w:r w:rsidR="00716A06"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3 822 700,00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4 102 800,00</w:t>
            </w:r>
          </w:p>
        </w:tc>
      </w:tr>
      <w:tr w:rsidR="00716A06" w:rsidRPr="003A2817" w:rsidTr="00716A06">
        <w:trPr>
          <w:cantSplit/>
          <w:trHeight w:val="1200"/>
        </w:trPr>
        <w:tc>
          <w:tcPr>
            <w:tcW w:w="568" w:type="dxa"/>
            <w:vMerge w:val="restart"/>
            <w:tcBorders>
              <w:top w:val="single" w:sz="4" w:space="0" w:color="auto"/>
              <w:left w:val="single" w:sz="4" w:space="0" w:color="000000"/>
              <w:right w:val="nil"/>
            </w:tcBorders>
            <w:textDirection w:val="btLr"/>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материально-технической базы муниципальных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0310200000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143,2</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3 032 971,37</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1521F8"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340 000,00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lang w:eastAsia="ar-SA"/>
              </w:rPr>
              <w:t>Укрепление МТБ</w:t>
            </w:r>
          </w:p>
        </w:tc>
        <w:tc>
          <w:tcPr>
            <w:tcW w:w="2552" w:type="dxa"/>
            <w:tcBorders>
              <w:top w:val="single" w:sz="4" w:space="0" w:color="000000"/>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E0156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117,1</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3 032 971,37</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1521F8"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340 000,00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625"/>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«Физическое воспитание населения и привлечение к систематическим занятиям физической культурой, спортом, приобщение к здоровому образу жизни»</w:t>
            </w:r>
          </w:p>
        </w:tc>
        <w:tc>
          <w:tcPr>
            <w:tcW w:w="2552"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0310300000</w:t>
            </w:r>
          </w:p>
        </w:tc>
        <w:tc>
          <w:tcPr>
            <w:tcW w:w="1134" w:type="dxa"/>
            <w:tcBorders>
              <w:top w:val="single" w:sz="4" w:space="0" w:color="000000"/>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13277,1</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19 755 118,84</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1521F8" w:rsidP="0070798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23</w:t>
            </w:r>
            <w:r w:rsidR="0070798F">
              <w:rPr>
                <w:rFonts w:ascii="Times New Roman" w:eastAsia="Calibri" w:hAnsi="Times New Roman" w:cs="Times New Roman"/>
                <w:b/>
                <w:i/>
                <w:lang w:eastAsia="ar-SA"/>
              </w:rPr>
              <w:t> </w:t>
            </w:r>
            <w:r>
              <w:rPr>
                <w:rFonts w:ascii="Times New Roman" w:eastAsia="Calibri" w:hAnsi="Times New Roman" w:cs="Times New Roman"/>
                <w:b/>
                <w:i/>
                <w:lang w:eastAsia="ar-SA"/>
              </w:rPr>
              <w:t>720950,00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19 733 400,00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21 173 500,00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hideMark/>
          </w:tcPr>
          <w:p w:rsidR="00716A06" w:rsidRPr="003A2817" w:rsidRDefault="00716A06" w:rsidP="00795DE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Мероприятия по развитию физической культуры и спорта</w:t>
            </w:r>
          </w:p>
        </w:tc>
        <w:tc>
          <w:tcPr>
            <w:tcW w:w="2552" w:type="dxa"/>
            <w:tcBorders>
              <w:top w:val="single" w:sz="4" w:space="0" w:color="000000"/>
              <w:left w:val="single" w:sz="4" w:space="0" w:color="000000"/>
              <w:bottom w:val="single" w:sz="4" w:space="0" w:color="auto"/>
              <w:right w:val="nil"/>
            </w:tcBorders>
          </w:tcPr>
          <w:p w:rsidR="00716A06" w:rsidRPr="003A2817" w:rsidRDefault="00716A06" w:rsidP="00BA5872">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0310328270</w:t>
            </w:r>
          </w:p>
        </w:tc>
        <w:tc>
          <w:tcPr>
            <w:tcW w:w="1134"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640,0</w:t>
            </w:r>
          </w:p>
        </w:tc>
        <w:tc>
          <w:tcPr>
            <w:tcW w:w="1559" w:type="dxa"/>
            <w:tcBorders>
              <w:top w:val="single" w:sz="4" w:space="0" w:color="000000"/>
              <w:left w:val="single" w:sz="4" w:space="0" w:color="000000"/>
              <w:right w:val="single" w:sz="4" w:space="0" w:color="000000"/>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570 000,00</w:t>
            </w:r>
          </w:p>
        </w:tc>
        <w:tc>
          <w:tcPr>
            <w:tcW w:w="1559" w:type="dxa"/>
            <w:tcBorders>
              <w:top w:val="single" w:sz="4" w:space="0" w:color="000000"/>
              <w:left w:val="single" w:sz="4" w:space="0" w:color="000000"/>
              <w:right w:val="single" w:sz="4" w:space="0" w:color="auto"/>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600 000,00</w:t>
            </w:r>
          </w:p>
        </w:tc>
        <w:tc>
          <w:tcPr>
            <w:tcW w:w="1560" w:type="dxa"/>
            <w:tcBorders>
              <w:top w:val="single" w:sz="4" w:space="0" w:color="000000"/>
              <w:left w:val="single" w:sz="4" w:space="0" w:color="auto"/>
              <w:right w:val="single" w:sz="4" w:space="0" w:color="000000"/>
            </w:tcBorders>
            <w:vAlign w:val="center"/>
          </w:tcPr>
          <w:p w:rsidR="00716A06" w:rsidRPr="003A2817" w:rsidRDefault="00716A06" w:rsidP="00012D0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c>
          <w:tcPr>
            <w:tcW w:w="1559" w:type="dxa"/>
            <w:tcBorders>
              <w:top w:val="single" w:sz="4" w:space="0" w:color="000000"/>
              <w:left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центра</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0310300590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8685,9</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19 185 118,84</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1521F8" w:rsidP="005A7F57">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23 120 950,00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19 433 400,00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20 873 500,00</w:t>
            </w:r>
          </w:p>
        </w:tc>
      </w:tr>
      <w:tr w:rsidR="00716A06" w:rsidRPr="003A2817" w:rsidTr="00716A06">
        <w:trPr>
          <w:trHeight w:val="237"/>
        </w:trPr>
        <w:tc>
          <w:tcPr>
            <w:tcW w:w="568" w:type="dxa"/>
            <w:vMerge/>
            <w:tcBorders>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подготовке к работе спортивных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6D1F17">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0310328860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83762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3951,2</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D4A2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C02F1B">
        <w:trPr>
          <w:cantSplit/>
          <w:trHeight w:val="1714"/>
        </w:trPr>
        <w:tc>
          <w:tcPr>
            <w:tcW w:w="568" w:type="dxa"/>
            <w:tcBorders>
              <w:top w:val="single" w:sz="4" w:space="0" w:color="auto"/>
              <w:left w:val="single" w:sz="4" w:space="0" w:color="000000"/>
              <w:bottom w:val="nil"/>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FC007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663E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0310500000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1 684 800</w:t>
            </w:r>
            <w:r w:rsidR="00716A06" w:rsidRPr="003A2817">
              <w:rPr>
                <w:rFonts w:ascii="Times New Roman" w:eastAsia="Calibri" w:hAnsi="Times New Roman" w:cs="Times New Roman"/>
                <w:b/>
                <w:i/>
                <w:lang w:eastAsia="ar-SA"/>
              </w:rPr>
              <w:t>,0</w:t>
            </w:r>
            <w:r>
              <w:rPr>
                <w:rFonts w:ascii="Times New Roman" w:eastAsia="Calibri" w:hAnsi="Times New Roman" w:cs="Times New Roman"/>
                <w:b/>
                <w:i/>
                <w:lang w:eastAsia="ar-SA"/>
              </w:rPr>
              <w:t>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463DAE">
        <w:trPr>
          <w:trHeight w:val="1426"/>
        </w:trPr>
        <w:tc>
          <w:tcPr>
            <w:tcW w:w="568" w:type="dxa"/>
            <w:tcBorders>
              <w:top w:val="single" w:sz="4" w:space="0" w:color="auto"/>
              <w:left w:val="single" w:sz="4" w:space="0" w:color="000000"/>
              <w:bottom w:val="single" w:sz="4" w:space="0" w:color="auto"/>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w:t>
            </w:r>
          </w:p>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4608F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0310528840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1 684 800,00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D4A26">
        <w:trPr>
          <w:trHeight w:val="496"/>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2</w:t>
            </w:r>
          </w:p>
        </w:tc>
        <w:tc>
          <w:tcPr>
            <w:tcW w:w="2268" w:type="dxa"/>
            <w:vMerge w:val="restart"/>
            <w:tcBorders>
              <w:top w:val="single" w:sz="4" w:space="0" w:color="000000"/>
              <w:left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Молодежь – будущее Алексина     </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716A06" w:rsidRPr="003A2817" w:rsidRDefault="00716A06" w:rsidP="001112C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tcBorders>
              <w:top w:val="single" w:sz="4" w:space="0" w:color="000000"/>
              <w:left w:val="single" w:sz="4" w:space="0" w:color="auto"/>
              <w:bottom w:val="single" w:sz="4" w:space="0" w:color="auto"/>
              <w:right w:val="single" w:sz="4" w:space="0" w:color="000000"/>
            </w:tcBorders>
            <w:vAlign w:val="center"/>
            <w:hideMark/>
          </w:tcPr>
          <w:p w:rsidR="00716A06" w:rsidRPr="003A2817" w:rsidRDefault="00716A06" w:rsidP="005A7F5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534B8C"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9 167 700</w:t>
            </w:r>
            <w:r w:rsidR="007D4A26" w:rsidRPr="003A2817">
              <w:rPr>
                <w:rFonts w:ascii="Times New Roman" w:eastAsia="Calibri" w:hAnsi="Times New Roman" w:cs="Times New Roman"/>
                <w:b/>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97"/>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71280">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Комитет по культуре, молодежной политике и спорту </w:t>
            </w:r>
          </w:p>
          <w:p w:rsidR="007D4A26" w:rsidRPr="003A2817" w:rsidRDefault="007D4A26" w:rsidP="00463DAE">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МКУ КЦМ «Чайка»</w:t>
            </w:r>
          </w:p>
        </w:tc>
        <w:tc>
          <w:tcPr>
            <w:tcW w:w="708"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534B8C"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9 167 700</w:t>
            </w:r>
            <w:r w:rsidR="007D4A26" w:rsidRPr="003A2817">
              <w:rPr>
                <w:rFonts w:ascii="Times New Roman" w:eastAsia="Calibri" w:hAnsi="Times New Roman" w:cs="Times New Roman"/>
                <w:b/>
                <w:lang w:eastAsia="ar-SA"/>
              </w:rPr>
              <w:t>,00</w:t>
            </w:r>
          </w:p>
        </w:tc>
        <w:tc>
          <w:tcPr>
            <w:tcW w:w="1560" w:type="dxa"/>
            <w:vMerge w:val="restart"/>
            <w:tcBorders>
              <w:top w:val="single" w:sz="4" w:space="0" w:color="auto"/>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auto"/>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trHeight w:val="912"/>
        </w:trPr>
        <w:tc>
          <w:tcPr>
            <w:tcW w:w="5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nil"/>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right w:val="single" w:sz="4" w:space="0" w:color="auto"/>
            </w:tcBorders>
            <w:vAlign w:val="center"/>
            <w:hideMark/>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70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276"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right w:val="single" w:sz="4" w:space="0" w:color="000000"/>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83"/>
        </w:trPr>
        <w:tc>
          <w:tcPr>
            <w:tcW w:w="568" w:type="dxa"/>
            <w:vMerge/>
            <w:tcBorders>
              <w:left w:val="single" w:sz="4" w:space="0" w:color="000000"/>
              <w:bottom w:val="single" w:sz="4" w:space="0" w:color="000000"/>
              <w:right w:val="nil"/>
            </w:tcBorders>
            <w:vAlign w:val="center"/>
          </w:tcPr>
          <w:p w:rsidR="007D4A26" w:rsidRPr="003A2817" w:rsidRDefault="007D4A26" w:rsidP="00555B71">
            <w:pPr>
              <w:rPr>
                <w:rFonts w:ascii="Times New Roman" w:eastAsia="Calibri" w:hAnsi="Times New Roman" w:cs="Times New Roman"/>
                <w:b/>
                <w:lang w:eastAsia="ar-SA"/>
              </w:rPr>
            </w:pPr>
          </w:p>
        </w:tc>
        <w:tc>
          <w:tcPr>
            <w:tcW w:w="2268" w:type="dxa"/>
            <w:vMerge/>
            <w:tcBorders>
              <w:left w:val="single" w:sz="4" w:space="0" w:color="000000"/>
              <w:bottom w:val="single" w:sz="4" w:space="0" w:color="000000"/>
              <w:right w:val="nil"/>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000000"/>
              <w:right w:val="single" w:sz="4" w:space="0" w:color="auto"/>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9"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276"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134"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bottom w:val="single" w:sz="4" w:space="0" w:color="000000"/>
              <w:right w:val="single" w:sz="4" w:space="0" w:color="000000"/>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cantSplit/>
          <w:trHeight w:val="1547"/>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BE18E8">
            <w:pPr>
              <w:widowControl w:val="0"/>
              <w:suppressAutoHyphens/>
              <w:autoSpaceDE w:val="0"/>
              <w:snapToGrid w:val="0"/>
              <w:spacing w:after="0" w:line="240" w:lineRule="auto"/>
              <w:ind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«Организация досуга детей, подростков и молодежи по месту жительства»</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Т. О.</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М.Б.</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hideMark/>
          </w:tcPr>
          <w:p w:rsidR="007D4A26" w:rsidRPr="003A2817" w:rsidRDefault="007D4A26" w:rsidP="00CB0BB9">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0320100000</w:t>
            </w:r>
          </w:p>
        </w:tc>
        <w:tc>
          <w:tcPr>
            <w:tcW w:w="1134" w:type="dxa"/>
            <w:tcBorders>
              <w:top w:val="single" w:sz="4" w:space="0" w:color="auto"/>
              <w:left w:val="single" w:sz="4" w:space="0" w:color="auto"/>
              <w:bottom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8482,8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10 066 457,03</w:t>
            </w: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9 746 179,86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534B8C"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8 852 500</w:t>
            </w:r>
            <w:r w:rsidR="007D4A2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326055">
        <w:trPr>
          <w:trHeight w:val="1263"/>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right w:val="nil"/>
            </w:tcBorders>
            <w:vAlign w:val="center"/>
            <w:hideMark/>
          </w:tcPr>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Обеспечение деятельности (оказание услуг) МКУ «КЦМ «Чайка» </w:t>
            </w:r>
          </w:p>
        </w:tc>
        <w:tc>
          <w:tcPr>
            <w:tcW w:w="2552" w:type="dxa"/>
            <w:tcBorders>
              <w:top w:val="single" w:sz="4" w:space="0" w:color="000000"/>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Т.О.</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0320100590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8482,8</w:t>
            </w:r>
          </w:p>
        </w:tc>
        <w:tc>
          <w:tcPr>
            <w:tcW w:w="1559" w:type="dxa"/>
            <w:tcBorders>
              <w:top w:val="single" w:sz="4" w:space="0" w:color="000000"/>
              <w:left w:val="single" w:sz="4" w:space="0" w:color="000000"/>
              <w:right w:val="single" w:sz="4" w:space="0" w:color="000000"/>
            </w:tcBorders>
            <w:vAlign w:val="center"/>
          </w:tcPr>
          <w:p w:rsidR="007D4A26" w:rsidRPr="003A2817" w:rsidRDefault="007D4A26"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10 066 457,03</w:t>
            </w:r>
          </w:p>
          <w:p w:rsidR="007D4A26" w:rsidRPr="003A2817" w:rsidRDefault="007D4A26" w:rsidP="00D0408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9 746 179,86</w:t>
            </w:r>
          </w:p>
        </w:tc>
        <w:tc>
          <w:tcPr>
            <w:tcW w:w="1559" w:type="dxa"/>
            <w:tcBorders>
              <w:top w:val="single" w:sz="4" w:space="0" w:color="000000"/>
              <w:left w:val="single" w:sz="4" w:space="0" w:color="000000"/>
              <w:right w:val="single" w:sz="4" w:space="0" w:color="auto"/>
            </w:tcBorders>
            <w:vAlign w:val="center"/>
          </w:tcPr>
          <w:p w:rsidR="007D4A26" w:rsidRPr="003A2817" w:rsidRDefault="00534B8C"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8 852 500</w:t>
            </w:r>
            <w:r w:rsidR="007D4A2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7D4A26">
        <w:trPr>
          <w:cantSplit/>
          <w:trHeight w:val="1692"/>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DD0A89">
            <w:pPr>
              <w:widowControl w:val="0"/>
              <w:suppressAutoHyphens/>
              <w:autoSpaceDE w:val="0"/>
              <w:snapToGrid w:val="0"/>
              <w:spacing w:after="0" w:line="240" w:lineRule="auto"/>
              <w:ind w:left="418"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«Создание условий для успешной социализации и эффективной самореализации молодежи</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0320200000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168 600,00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r>
      <w:tr w:rsidR="007D4A26" w:rsidRPr="003A2817" w:rsidTr="007D4A26">
        <w:trPr>
          <w:trHeight w:val="1121"/>
        </w:trPr>
        <w:tc>
          <w:tcPr>
            <w:tcW w:w="5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single" w:sz="4" w:space="0" w:color="auto"/>
              <w:right w:val="nil"/>
            </w:tcBorders>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для молодежи</w:t>
            </w:r>
          </w:p>
        </w:tc>
        <w:tc>
          <w:tcPr>
            <w:tcW w:w="2552" w:type="dxa"/>
            <w:tcBorders>
              <w:top w:val="single" w:sz="4" w:space="0" w:color="000000"/>
              <w:left w:val="single" w:sz="4" w:space="0" w:color="000000"/>
              <w:bottom w:val="single" w:sz="4" w:space="0" w:color="auto"/>
              <w:right w:val="nil"/>
            </w:tcBorders>
            <w:hideMark/>
          </w:tcPr>
          <w:p w:rsidR="007D4A26" w:rsidRPr="003A2817" w:rsidRDefault="007D4A26" w:rsidP="00723279">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0320228280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160,9</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168 600,00</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r>
      <w:tr w:rsidR="007D4A26" w:rsidRPr="003A2817" w:rsidTr="007D4A26">
        <w:trPr>
          <w:trHeight w:val="1137"/>
        </w:trPr>
        <w:tc>
          <w:tcPr>
            <w:tcW w:w="568" w:type="dxa"/>
            <w:vMerge w:val="restart"/>
            <w:tcBorders>
              <w:top w:val="single" w:sz="4" w:space="0" w:color="auto"/>
              <w:left w:val="single" w:sz="4" w:space="0" w:color="auto"/>
              <w:right w:val="nil"/>
            </w:tcBorders>
            <w:textDirection w:val="btLr"/>
            <w:vAlign w:val="center"/>
            <w:hideMark/>
          </w:tcPr>
          <w:p w:rsidR="007D4A26" w:rsidRPr="003A2817" w:rsidRDefault="007D4A26" w:rsidP="00BE7054">
            <w:pPr>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«Выплата стипендии лучшим представителям молодёжи»</w:t>
            </w: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C287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0320300000</w:t>
            </w:r>
          </w:p>
        </w:tc>
        <w:tc>
          <w:tcPr>
            <w:tcW w:w="1134"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144,0</w:t>
            </w:r>
          </w:p>
        </w:tc>
        <w:tc>
          <w:tcPr>
            <w:tcW w:w="1559" w:type="dxa"/>
            <w:tcBorders>
              <w:top w:val="single" w:sz="4" w:space="0" w:color="auto"/>
              <w:left w:val="single" w:sz="4" w:space="0" w:color="000000"/>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000000"/>
              <w:bottom w:val="single" w:sz="4" w:space="0" w:color="000000"/>
              <w:right w:val="single" w:sz="4" w:space="0" w:color="auto"/>
            </w:tcBorders>
            <w:vAlign w:val="center"/>
          </w:tcPr>
          <w:p w:rsidR="007D4A26" w:rsidRPr="003A2817" w:rsidRDefault="007D4A26"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60"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r>
      <w:tr w:rsidR="007D4A26" w:rsidRPr="003A2817" w:rsidTr="007D4A26">
        <w:trPr>
          <w:trHeight w:val="856"/>
        </w:trPr>
        <w:tc>
          <w:tcPr>
            <w:tcW w:w="568" w:type="dxa"/>
            <w:vMerge/>
            <w:tcBorders>
              <w:left w:val="single" w:sz="4" w:space="0" w:color="auto"/>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auto"/>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auto"/>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0320378080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60"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r>
      <w:tr w:rsidR="007D4A26" w:rsidRPr="003A2817" w:rsidTr="007D4A26">
        <w:trPr>
          <w:trHeight w:val="1265"/>
        </w:trPr>
        <w:tc>
          <w:tcPr>
            <w:tcW w:w="568" w:type="dxa"/>
            <w:vMerge w:val="restart"/>
            <w:tcBorders>
              <w:top w:val="single" w:sz="4" w:space="0" w:color="auto"/>
              <w:left w:val="single" w:sz="4" w:space="0" w:color="auto"/>
              <w:right w:val="nil"/>
            </w:tcBorders>
            <w:textDirection w:val="btLr"/>
          </w:tcPr>
          <w:p w:rsidR="007D4A26" w:rsidRPr="003A2817" w:rsidRDefault="007D4A26" w:rsidP="008E1E65">
            <w:pPr>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left w:val="single" w:sz="4" w:space="0" w:color="000000"/>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 технической базы муниципальных учреждений</w:t>
            </w:r>
          </w:p>
          <w:p w:rsidR="007D4A26" w:rsidRPr="003A2817" w:rsidRDefault="007D4A26" w:rsidP="00C80DDD">
            <w:pPr>
              <w:spacing w:after="0" w:line="240" w:lineRule="auto"/>
              <w:rPr>
                <w:rFonts w:ascii="Times New Roman" w:eastAsia="Calibri" w:hAnsi="Times New Roman" w:cs="Times New Roman"/>
                <w:b/>
                <w:i/>
                <w:lang w:eastAsia="ar-SA"/>
              </w:rPr>
            </w:pPr>
          </w:p>
          <w:p w:rsidR="007D4A26" w:rsidRPr="003A2817" w:rsidRDefault="007D4A26" w:rsidP="00C80DDD">
            <w:pPr>
              <w:spacing w:after="0" w:line="240" w:lineRule="auto"/>
              <w:rPr>
                <w:rFonts w:ascii="Times New Roman" w:eastAsia="Calibri" w:hAnsi="Times New Roman" w:cs="Times New Roman"/>
                <w:b/>
                <w:lang w:eastAsia="ar-SA"/>
              </w:rPr>
            </w:pPr>
          </w:p>
        </w:tc>
        <w:tc>
          <w:tcPr>
            <w:tcW w:w="2552" w:type="dxa"/>
            <w:tcBorders>
              <w:left w:val="single" w:sz="4" w:space="0" w:color="000000"/>
              <w:bottom w:val="single" w:sz="4" w:space="0" w:color="auto"/>
              <w:right w:val="single" w:sz="4" w:space="0" w:color="auto"/>
            </w:tcBorders>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auto"/>
              <w:left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72146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0320400000</w:t>
            </w:r>
          </w:p>
        </w:tc>
        <w:tc>
          <w:tcPr>
            <w:tcW w:w="1134"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989 143,37</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D4A26" w:rsidRPr="003A2817" w:rsidTr="007D4A26">
        <w:trPr>
          <w:trHeight w:val="1410"/>
        </w:trPr>
        <w:tc>
          <w:tcPr>
            <w:tcW w:w="568" w:type="dxa"/>
            <w:vMerge/>
            <w:tcBorders>
              <w:left w:val="single" w:sz="4" w:space="0" w:color="auto"/>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Проект «Народный бюджет» </w:t>
            </w:r>
          </w:p>
        </w:tc>
        <w:tc>
          <w:tcPr>
            <w:tcW w:w="2552" w:type="dxa"/>
            <w:tcBorders>
              <w:top w:val="single" w:sz="4" w:space="0" w:color="auto"/>
              <w:left w:val="single" w:sz="4" w:space="0" w:color="000000"/>
              <w:bottom w:val="single" w:sz="4" w:space="0" w:color="auto"/>
              <w:right w:val="single" w:sz="4" w:space="0" w:color="auto"/>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Комитет по культуре, молодежной политике и спорту (МКУ «КЦМ «Чайка»), в том числе:</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Т.О.</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М.Б.</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спонсоров и граждан</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03204</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0550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989 143,37</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741 857,53</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148 371,50</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98 914,34</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D4A26" w:rsidRPr="003A2817" w:rsidTr="007D4A26">
        <w:trPr>
          <w:trHeight w:val="509"/>
        </w:trPr>
        <w:tc>
          <w:tcPr>
            <w:tcW w:w="568" w:type="dxa"/>
            <w:vMerge w:val="restart"/>
            <w:tcBorders>
              <w:left w:val="single" w:sz="4" w:space="0" w:color="auto"/>
              <w:right w:val="nil"/>
            </w:tcBorders>
            <w:textDirection w:val="btLr"/>
            <w:vAlign w:val="center"/>
          </w:tcPr>
          <w:p w:rsidR="007D4A26" w:rsidRPr="003A2817" w:rsidRDefault="007D4A26" w:rsidP="007E1641">
            <w:pPr>
              <w:widowControl w:val="0"/>
              <w:suppressAutoHyphens/>
              <w:autoSpaceDE w:val="0"/>
              <w:snapToGrid w:val="0"/>
              <w:spacing w:after="0" w:line="240" w:lineRule="auto"/>
              <w:ind w:left="157" w:right="113"/>
              <w:rPr>
                <w:rFonts w:ascii="Times New Roman" w:eastAsia="Calibri" w:hAnsi="Times New Roman" w:cs="Times New Roman"/>
                <w:b/>
                <w:i/>
                <w:lang w:eastAsia="ar-SA"/>
              </w:rPr>
            </w:pPr>
            <w:r w:rsidRPr="003A2817">
              <w:rPr>
                <w:rFonts w:ascii="Times New Roman" w:eastAsia="Calibri" w:hAnsi="Times New Roman" w:cs="Times New Roman"/>
                <w:b/>
                <w:lang w:eastAsia="ar-SA"/>
              </w:rPr>
              <w:t xml:space="preserve">Подпрограмма 3      </w:t>
            </w:r>
          </w:p>
        </w:tc>
        <w:tc>
          <w:tcPr>
            <w:tcW w:w="2268" w:type="dxa"/>
            <w:vMerge w:val="restart"/>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Организации отдыха, оздоровления и временной занятости детей     </w:t>
            </w:r>
          </w:p>
        </w:tc>
        <w:tc>
          <w:tcPr>
            <w:tcW w:w="2552" w:type="dxa"/>
            <w:tcBorders>
              <w:top w:val="single" w:sz="4" w:space="0" w:color="auto"/>
              <w:left w:val="single" w:sz="4" w:space="0" w:color="000000"/>
              <w:right w:val="single" w:sz="4" w:space="0" w:color="auto"/>
            </w:tcBorders>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lang w:eastAsia="ar-SA"/>
              </w:rPr>
              <w:t xml:space="preserve">ВСЕГО         </w:t>
            </w:r>
          </w:p>
        </w:tc>
        <w:tc>
          <w:tcPr>
            <w:tcW w:w="708" w:type="dxa"/>
            <w:tcBorders>
              <w:top w:val="single" w:sz="4" w:space="0" w:color="auto"/>
              <w:left w:val="single" w:sz="4" w:space="0" w:color="auto"/>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X</w:t>
            </w:r>
          </w:p>
        </w:tc>
        <w:tc>
          <w:tcPr>
            <w:tcW w:w="1276"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134" w:type="dxa"/>
            <w:tcBorders>
              <w:top w:val="single" w:sz="4" w:space="0" w:color="auto"/>
              <w:left w:val="single" w:sz="4" w:space="0" w:color="000000"/>
              <w:right w:val="nil"/>
            </w:tcBorders>
            <w:vAlign w:val="center"/>
          </w:tcPr>
          <w:p w:rsidR="007D4A26" w:rsidRPr="003A2817" w:rsidRDefault="007D4A26" w:rsidP="007D02A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16630,0</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32</w:t>
            </w:r>
            <w:r w:rsidR="009F0ED8" w:rsidRPr="00845462">
              <w:rPr>
                <w:rFonts w:ascii="Times New Roman" w:eastAsia="Calibri" w:hAnsi="Times New Roman" w:cs="Times New Roman"/>
                <w:b/>
                <w:i/>
                <w:lang w:eastAsia="ar-SA"/>
              </w:rPr>
              <w:t> 007 668,24</w:t>
            </w:r>
          </w:p>
        </w:tc>
        <w:tc>
          <w:tcPr>
            <w:tcW w:w="1559" w:type="dxa"/>
            <w:tcBorders>
              <w:top w:val="single" w:sz="4" w:space="0" w:color="auto"/>
              <w:left w:val="single" w:sz="4" w:space="0" w:color="000000"/>
              <w:right w:val="single" w:sz="4" w:space="0" w:color="auto"/>
            </w:tcBorders>
            <w:vAlign w:val="center"/>
          </w:tcPr>
          <w:p w:rsidR="007D4A26" w:rsidRPr="00845462"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16 234 645,03</w:t>
            </w:r>
          </w:p>
        </w:tc>
        <w:tc>
          <w:tcPr>
            <w:tcW w:w="1560" w:type="dxa"/>
            <w:tcBorders>
              <w:top w:val="single" w:sz="4" w:space="0" w:color="auto"/>
              <w:left w:val="single" w:sz="4" w:space="0" w:color="auto"/>
              <w:right w:val="single" w:sz="4" w:space="0" w:color="000000"/>
            </w:tcBorders>
            <w:vAlign w:val="center"/>
          </w:tcPr>
          <w:p w:rsidR="007D4A26" w:rsidRPr="00845462"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16 240 145,03</w:t>
            </w:r>
          </w:p>
        </w:tc>
        <w:tc>
          <w:tcPr>
            <w:tcW w:w="1559" w:type="dxa"/>
            <w:tcBorders>
              <w:top w:val="single" w:sz="4" w:space="0" w:color="auto"/>
              <w:left w:val="single" w:sz="4" w:space="0" w:color="auto"/>
              <w:right w:val="single" w:sz="4" w:space="0" w:color="000000"/>
            </w:tcBorders>
            <w:vAlign w:val="center"/>
          </w:tcPr>
          <w:p w:rsidR="007D4A26" w:rsidRPr="00845462"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16 445 945,03</w:t>
            </w:r>
          </w:p>
        </w:tc>
      </w:tr>
      <w:tr w:rsidR="007D4A26" w:rsidRPr="003A2817" w:rsidTr="007D4A26">
        <w:trPr>
          <w:trHeight w:val="1299"/>
        </w:trPr>
        <w:tc>
          <w:tcPr>
            <w:tcW w:w="568" w:type="dxa"/>
            <w:vMerge/>
            <w:tcBorders>
              <w:left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7</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70798F">
              <w:rPr>
                <w:rFonts w:ascii="Times New Roman" w:eastAsia="Calibri" w:hAnsi="Times New Roman" w:cs="Times New Roman"/>
                <w:b/>
                <w:lang w:eastAsia="ar-SA"/>
              </w:rPr>
              <w:t> </w:t>
            </w:r>
            <w:r>
              <w:rPr>
                <w:rFonts w:ascii="Times New Roman" w:eastAsia="Calibri" w:hAnsi="Times New Roman" w:cs="Times New Roman"/>
                <w:b/>
                <w:lang w:eastAsia="ar-SA"/>
              </w:rPr>
              <w:t>767328,97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r>
      <w:tr w:rsidR="007D4A26" w:rsidRPr="003A2817" w:rsidTr="007D4A26">
        <w:trPr>
          <w:trHeight w:val="864"/>
        </w:trPr>
        <w:tc>
          <w:tcPr>
            <w:tcW w:w="568" w:type="dxa"/>
            <w:vMerge/>
            <w:tcBorders>
              <w:left w:val="single" w:sz="4" w:space="0" w:color="auto"/>
              <w:bottom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образования           </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904</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16630,0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24</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02 552,56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w:t>
            </w:r>
            <w:r w:rsidR="0070798F">
              <w:rPr>
                <w:rFonts w:ascii="Times New Roman" w:eastAsia="Calibri" w:hAnsi="Times New Roman" w:cs="Times New Roman"/>
                <w:b/>
                <w:lang w:eastAsia="ar-SA"/>
              </w:rPr>
              <w:t> </w:t>
            </w:r>
            <w:r>
              <w:rPr>
                <w:rFonts w:ascii="Times New Roman" w:eastAsia="Calibri" w:hAnsi="Times New Roman" w:cs="Times New Roman"/>
                <w:b/>
                <w:lang w:eastAsia="ar-SA"/>
              </w:rPr>
              <w:t>467316,06</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8 014 843,03</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8 220 643,03</w:t>
            </w:r>
          </w:p>
        </w:tc>
      </w:tr>
      <w:tr w:rsidR="007D4A26" w:rsidRPr="003A2817" w:rsidTr="000A5BCA">
        <w:trPr>
          <w:trHeight w:val="864"/>
        </w:trPr>
        <w:tc>
          <w:tcPr>
            <w:tcW w:w="568" w:type="dxa"/>
            <w:vMerge w:val="restart"/>
            <w:tcBorders>
              <w:left w:val="single" w:sz="4" w:space="0" w:color="auto"/>
              <w:right w:val="nil"/>
            </w:tcBorders>
            <w:textDirection w:val="btLr"/>
            <w:vAlign w:val="center"/>
          </w:tcPr>
          <w:p w:rsidR="007D4A26" w:rsidRPr="003A2817" w:rsidRDefault="007D4A26"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7</w:t>
            </w:r>
            <w:r w:rsidR="009F0ED8"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5</w:t>
            </w:r>
            <w:r w:rsidR="009F0ED8" w:rsidRPr="00845462">
              <w:rPr>
                <w:rFonts w:ascii="Times New Roman" w:eastAsia="Calibri" w:hAnsi="Times New Roman" w:cs="Times New Roman"/>
                <w:b/>
                <w:i/>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w:t>
            </w:r>
            <w:r w:rsidR="0070798F">
              <w:rPr>
                <w:rFonts w:ascii="Times New Roman" w:eastAsia="Calibri" w:hAnsi="Times New Roman" w:cs="Times New Roman"/>
                <w:b/>
                <w:i/>
                <w:lang w:eastAsia="ar-SA"/>
              </w:rPr>
              <w:t> </w:t>
            </w:r>
            <w:r>
              <w:rPr>
                <w:rFonts w:ascii="Times New Roman" w:eastAsia="Calibri" w:hAnsi="Times New Roman" w:cs="Times New Roman"/>
                <w:b/>
                <w:i/>
                <w:lang w:eastAsia="ar-SA"/>
              </w:rPr>
              <w:t>767328,97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r>
      <w:tr w:rsidR="000A5BCA" w:rsidRPr="003A2817" w:rsidTr="000A5BCA">
        <w:trPr>
          <w:trHeight w:val="577"/>
        </w:trPr>
        <w:tc>
          <w:tcPr>
            <w:tcW w:w="568" w:type="dxa"/>
            <w:vMerge/>
            <w:tcBorders>
              <w:left w:val="single" w:sz="4" w:space="0" w:color="auto"/>
              <w:right w:val="nil"/>
            </w:tcBorders>
            <w:textDirection w:val="btLr"/>
            <w:vAlign w:val="center"/>
          </w:tcPr>
          <w:p w:rsidR="000A5BCA" w:rsidRPr="003A2817" w:rsidRDefault="000A5BCA"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образования</w:t>
            </w:r>
          </w:p>
        </w:tc>
        <w:tc>
          <w:tcPr>
            <w:tcW w:w="708"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0A5BCA" w:rsidRPr="003A2817" w:rsidRDefault="000A5BCA" w:rsidP="00A6038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672,5</w:t>
            </w:r>
          </w:p>
        </w:tc>
        <w:tc>
          <w:tcPr>
            <w:tcW w:w="1559" w:type="dxa"/>
            <w:tcBorders>
              <w:top w:val="single" w:sz="4" w:space="0" w:color="000000"/>
              <w:left w:val="single" w:sz="4" w:space="0" w:color="000000"/>
              <w:bottom w:val="single" w:sz="4" w:space="0" w:color="000000"/>
              <w:right w:val="single" w:sz="4" w:space="0" w:color="000000"/>
            </w:tcBorders>
            <w:vAlign w:val="center"/>
          </w:tcPr>
          <w:p w:rsidR="000A5BCA" w:rsidRPr="00845462" w:rsidRDefault="000A5BCA" w:rsidP="00361609">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4 903 025,00</w:t>
            </w:r>
          </w:p>
        </w:tc>
        <w:tc>
          <w:tcPr>
            <w:tcW w:w="1559" w:type="dxa"/>
            <w:tcBorders>
              <w:top w:val="single" w:sz="4" w:space="0" w:color="000000"/>
              <w:left w:val="single" w:sz="4" w:space="0" w:color="000000"/>
              <w:bottom w:val="single" w:sz="4" w:space="0" w:color="000000"/>
              <w:right w:val="single" w:sz="4" w:space="0" w:color="auto"/>
            </w:tcBorders>
            <w:vAlign w:val="center"/>
          </w:tcPr>
          <w:p w:rsidR="000A5BCA" w:rsidRPr="00845462" w:rsidRDefault="00731544"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6 263 016,06</w:t>
            </w:r>
          </w:p>
        </w:tc>
        <w:tc>
          <w:tcPr>
            <w:tcW w:w="1560"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c>
          <w:tcPr>
            <w:tcW w:w="1559"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r>
      <w:tr w:rsidR="007D4A26" w:rsidRPr="003A2817" w:rsidTr="000A5BCA">
        <w:trPr>
          <w:trHeight w:val="1012"/>
        </w:trPr>
        <w:tc>
          <w:tcPr>
            <w:tcW w:w="568" w:type="dxa"/>
            <w:vMerge/>
            <w:tcBorders>
              <w:left w:val="single" w:sz="4" w:space="0" w:color="auto"/>
              <w:right w:val="nil"/>
            </w:tcBorders>
            <w:textDirection w:val="btLr"/>
            <w:vAlign w:val="center"/>
            <w:hideMark/>
          </w:tcPr>
          <w:p w:rsidR="007D4A26" w:rsidRPr="003A2817" w:rsidRDefault="007D4A26" w:rsidP="003B585A">
            <w:pPr>
              <w:widowControl w:val="0"/>
              <w:suppressAutoHyphens/>
              <w:autoSpaceDE w:val="0"/>
              <w:snapToGrid w:val="0"/>
              <w:spacing w:after="0" w:line="240" w:lineRule="auto"/>
              <w:ind w:left="129"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0200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right w:val="single" w:sz="4" w:space="0" w:color="000000"/>
            </w:tcBorders>
            <w:vAlign w:val="center"/>
          </w:tcPr>
          <w:p w:rsidR="007D4A26" w:rsidRPr="00845462" w:rsidRDefault="007D4A26" w:rsidP="00361609">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1 274 773,91</w:t>
            </w:r>
          </w:p>
        </w:tc>
        <w:tc>
          <w:tcPr>
            <w:tcW w:w="1559" w:type="dxa"/>
            <w:tcBorders>
              <w:top w:val="single" w:sz="4" w:space="0" w:color="000000"/>
              <w:left w:val="single" w:sz="4" w:space="0" w:color="000000"/>
              <w:right w:val="single" w:sz="4" w:space="0" w:color="auto"/>
            </w:tcBorders>
            <w:vAlign w:val="center"/>
          </w:tcPr>
          <w:p w:rsidR="007D4A26" w:rsidRPr="00845462" w:rsidRDefault="000A5BCA" w:rsidP="0070798F">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w:t>
            </w:r>
            <w:r w:rsidR="0070798F">
              <w:rPr>
                <w:rFonts w:ascii="Times New Roman" w:eastAsia="Calibri" w:hAnsi="Times New Roman" w:cs="Times New Roman"/>
                <w:lang w:eastAsia="ar-SA"/>
              </w:rPr>
              <w:t> 153 829,59</w:t>
            </w:r>
          </w:p>
        </w:tc>
        <w:tc>
          <w:tcPr>
            <w:tcW w:w="1560" w:type="dxa"/>
            <w:tcBorders>
              <w:top w:val="single" w:sz="4" w:space="0" w:color="000000"/>
              <w:left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1 402 413,99</w:t>
            </w:r>
          </w:p>
        </w:tc>
        <w:tc>
          <w:tcPr>
            <w:tcW w:w="1559" w:type="dxa"/>
            <w:tcBorders>
              <w:top w:val="single" w:sz="4" w:space="0" w:color="000000"/>
              <w:left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1 402 413,99</w:t>
            </w:r>
          </w:p>
        </w:tc>
      </w:tr>
      <w:tr w:rsidR="007D4A26" w:rsidRPr="003A2817" w:rsidTr="000A5BCA">
        <w:trPr>
          <w:trHeight w:val="634"/>
        </w:trPr>
        <w:tc>
          <w:tcPr>
            <w:tcW w:w="568" w:type="dxa"/>
            <w:vMerge/>
            <w:tcBorders>
              <w:left w:val="single" w:sz="4" w:space="0" w:color="auto"/>
              <w:right w:val="nil"/>
            </w:tcBorders>
            <w:textDirection w:val="btLr"/>
            <w:vAlign w:val="center"/>
            <w:hideMark/>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i/>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МБ)</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237,0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824 688,81</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70798F">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1 067 844,24</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819 259,84</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819 259,84</w:t>
            </w:r>
          </w:p>
        </w:tc>
      </w:tr>
      <w:tr w:rsidR="007D4A26" w:rsidRPr="003A2817" w:rsidTr="000A5BCA">
        <w:trPr>
          <w:trHeight w:val="780"/>
        </w:trPr>
        <w:tc>
          <w:tcPr>
            <w:tcW w:w="568" w:type="dxa"/>
            <w:vMerge/>
            <w:tcBorders>
              <w:left w:val="single" w:sz="4" w:space="0" w:color="auto"/>
              <w:right w:val="nil"/>
            </w:tcBorders>
            <w:textDirection w:val="btLr"/>
            <w:vAlign w:val="center"/>
            <w:hideMark/>
          </w:tcPr>
          <w:p w:rsidR="007D4A26" w:rsidRPr="003A2817" w:rsidRDefault="007D4A26" w:rsidP="006D2605">
            <w:pPr>
              <w:ind w:left="113" w:right="113"/>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ТО)</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8D3F6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w:t>
            </w:r>
            <w:r w:rsidR="009F0ED8" w:rsidRPr="00845462">
              <w:rPr>
                <w:rFonts w:ascii="Times New Roman" w:eastAsia="Calibri" w:hAnsi="Times New Roman" w:cs="Times New Roman"/>
                <w:lang w:eastAsia="ar-SA"/>
              </w:rPr>
              <w:t> 230 341,77</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5 613 499,38</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6 822 888,01</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6 822 888,01</w:t>
            </w:r>
          </w:p>
        </w:tc>
      </w:tr>
      <w:tr w:rsidR="007D4A26" w:rsidRPr="003A2817" w:rsidTr="000A5BCA">
        <w:trPr>
          <w:trHeight w:val="900"/>
        </w:trPr>
        <w:tc>
          <w:tcPr>
            <w:tcW w:w="568" w:type="dxa"/>
            <w:vMerge/>
            <w:tcBorders>
              <w:left w:val="single" w:sz="4" w:space="0" w:color="auto"/>
              <w:bottom w:val="single" w:sz="4" w:space="0" w:color="auto"/>
              <w:right w:val="nil"/>
            </w:tcBorders>
            <w:textDirection w:val="btLr"/>
            <w:vAlign w:val="center"/>
          </w:tcPr>
          <w:p w:rsidR="007D4A26" w:rsidRPr="003A2817" w:rsidRDefault="007D4A26" w:rsidP="00E018D8">
            <w:pPr>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E018D8">
            <w:pPr>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435,5</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4 078 336,19</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70798F"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5 195 171,82</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3 985 783,19</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3 985 783,19</w:t>
            </w:r>
          </w:p>
        </w:tc>
      </w:tr>
      <w:tr w:rsidR="007D4A26" w:rsidRPr="003A2817" w:rsidTr="00326055">
        <w:trPr>
          <w:trHeight w:val="1643"/>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r w:rsidRPr="003A2817">
              <w:rPr>
                <w:rFonts w:ascii="Times New Roman" w:eastAsia="Calibri" w:hAnsi="Times New Roman" w:cs="Times New Roman"/>
                <w:b/>
                <w:i/>
                <w:lang w:eastAsia="ar-SA"/>
              </w:rPr>
              <w:t xml:space="preserve">            Мероприятие</w:t>
            </w:r>
          </w:p>
        </w:tc>
        <w:tc>
          <w:tcPr>
            <w:tcW w:w="2268" w:type="dxa"/>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right w:val="nil"/>
            </w:tcBorders>
            <w:vAlign w:val="center"/>
          </w:tcPr>
          <w:p w:rsidR="007D4A26" w:rsidRPr="003A2817" w:rsidRDefault="007D4A26" w:rsidP="003C1159">
            <w:pPr>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3C1159">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0330200000</w:t>
            </w:r>
          </w:p>
        </w:tc>
        <w:tc>
          <w:tcPr>
            <w:tcW w:w="1134" w:type="dxa"/>
            <w:tcBorders>
              <w:top w:val="single" w:sz="4" w:space="0" w:color="auto"/>
              <w:left w:val="single" w:sz="4" w:space="0" w:color="000000"/>
              <w:right w:val="nil"/>
            </w:tcBorders>
            <w:vAlign w:val="center"/>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13125,0</w:t>
            </w:r>
          </w:p>
        </w:tc>
        <w:tc>
          <w:tcPr>
            <w:tcW w:w="1559" w:type="dxa"/>
            <w:tcBorders>
              <w:top w:val="single" w:sz="4" w:space="0" w:color="auto"/>
              <w:left w:val="single" w:sz="4" w:space="0" w:color="000000"/>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w:t>
            </w:r>
            <w:r w:rsidR="009F0ED8" w:rsidRPr="00845462">
              <w:rPr>
                <w:rFonts w:ascii="Times New Roman" w:eastAsia="Calibri" w:hAnsi="Times New Roman" w:cs="Times New Roman"/>
                <w:b/>
                <w:i/>
                <w:lang w:eastAsia="ar-SA"/>
              </w:rPr>
              <w:t> 537 270</w:t>
            </w:r>
            <w:r w:rsidRPr="00845462">
              <w:rPr>
                <w:rFonts w:ascii="Times New Roman" w:eastAsia="Calibri" w:hAnsi="Times New Roman" w:cs="Times New Roman"/>
                <w:b/>
                <w:i/>
                <w:lang w:eastAsia="ar-SA"/>
              </w:rPr>
              <w:t>,0</w:t>
            </w:r>
            <w:r w:rsidR="009F0ED8" w:rsidRPr="00845462">
              <w:rPr>
                <w:rFonts w:ascii="Times New Roman" w:eastAsia="Calibri" w:hAnsi="Times New Roman" w:cs="Times New Roman"/>
                <w:b/>
                <w:i/>
                <w:lang w:eastAsia="ar-SA"/>
              </w:rPr>
              <w:t>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r>
      <w:tr w:rsidR="007D4A26" w:rsidRPr="003A2817" w:rsidTr="00326055">
        <w:trPr>
          <w:trHeight w:val="733"/>
        </w:trPr>
        <w:tc>
          <w:tcPr>
            <w:tcW w:w="568" w:type="dxa"/>
            <w:vMerge/>
            <w:tcBorders>
              <w:left w:val="single" w:sz="4" w:space="0" w:color="000000"/>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val="restart"/>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bottom w:val="single" w:sz="4" w:space="0" w:color="auto"/>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03302</w:t>
            </w:r>
            <w:r w:rsidRPr="003A2817">
              <w:rPr>
                <w:rFonts w:ascii="Times New Roman" w:eastAsia="Calibri" w:hAnsi="Times New Roman" w:cs="Times New Roman"/>
                <w:i/>
                <w:lang w:val="en-US" w:eastAsia="ar-SA"/>
              </w:rPr>
              <w:t>S0750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9246,1</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13 755 </w:t>
            </w:r>
            <w:r w:rsidR="009F0ED8" w:rsidRPr="00845462">
              <w:rPr>
                <w:rFonts w:ascii="Times New Roman" w:eastAsia="Calibri" w:hAnsi="Times New Roman" w:cs="Times New Roman"/>
                <w:i/>
                <w:lang w:eastAsia="ar-SA"/>
              </w:rPr>
              <w:t>6</w:t>
            </w:r>
            <w:r w:rsidRPr="00845462">
              <w:rPr>
                <w:rFonts w:ascii="Times New Roman" w:eastAsia="Calibri" w:hAnsi="Times New Roman" w:cs="Times New Roman"/>
                <w:i/>
                <w:lang w:eastAsia="ar-SA"/>
              </w:rPr>
              <w:t>97,30</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r>
      <w:tr w:rsidR="007D4A26" w:rsidRPr="003A2817" w:rsidTr="00326055">
        <w:trPr>
          <w:trHeight w:val="506"/>
        </w:trPr>
        <w:tc>
          <w:tcPr>
            <w:tcW w:w="568" w:type="dxa"/>
            <w:vMerge/>
            <w:tcBorders>
              <w:left w:val="single" w:sz="4" w:space="0" w:color="000000"/>
              <w:bottom w:val="single" w:sz="4" w:space="0" w:color="auto"/>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03302</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0750</w:t>
            </w:r>
          </w:p>
        </w:tc>
        <w:tc>
          <w:tcPr>
            <w:tcW w:w="1134"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3878,9</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w:t>
            </w:r>
            <w:r w:rsidR="009F0ED8" w:rsidRPr="00845462">
              <w:rPr>
                <w:rFonts w:ascii="Times New Roman" w:eastAsia="Calibri" w:hAnsi="Times New Roman" w:cs="Times New Roman"/>
                <w:lang w:eastAsia="ar-SA"/>
              </w:rPr>
              <w:t> </w:t>
            </w:r>
            <w:r w:rsidRPr="00845462">
              <w:rPr>
                <w:rFonts w:ascii="Times New Roman" w:eastAsia="Calibri" w:hAnsi="Times New Roman" w:cs="Times New Roman"/>
                <w:lang w:eastAsia="ar-SA"/>
              </w:rPr>
              <w:t>7</w:t>
            </w:r>
            <w:r w:rsidR="009F0ED8" w:rsidRPr="00845462">
              <w:rPr>
                <w:rFonts w:ascii="Times New Roman" w:eastAsia="Calibri" w:hAnsi="Times New Roman" w:cs="Times New Roman"/>
                <w:lang w:eastAsia="ar-SA"/>
              </w:rPr>
              <w:t>81 572,71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B73EBB">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r>
      <w:tr w:rsidR="007D4A26" w:rsidRPr="003A2817" w:rsidTr="00326055">
        <w:trPr>
          <w:trHeight w:val="1447"/>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F97528">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1627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0330300000</w:t>
            </w:r>
          </w:p>
        </w:tc>
        <w:tc>
          <w:tcPr>
            <w:tcW w:w="1134" w:type="dxa"/>
            <w:tcBorders>
              <w:top w:val="single" w:sz="4" w:space="0" w:color="auto"/>
              <w:left w:val="single" w:sz="4" w:space="0" w:color="000000"/>
              <w:right w:val="nil"/>
            </w:tcBorders>
            <w:vAlign w:val="center"/>
          </w:tcPr>
          <w:p w:rsidR="007D4A26" w:rsidRPr="003A2817" w:rsidRDefault="007D4A26" w:rsidP="003C729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2832,5</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927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w:t>
            </w:r>
            <w:r w:rsidR="009927D1"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0</w:t>
            </w:r>
            <w:r w:rsidR="009927D1" w:rsidRPr="00845462">
              <w:rPr>
                <w:rFonts w:ascii="Times New Roman" w:eastAsia="Calibri" w:hAnsi="Times New Roman" w:cs="Times New Roman"/>
                <w:b/>
                <w:i/>
                <w:lang w:eastAsia="ar-SA"/>
              </w:rPr>
              <w:t>62 2</w:t>
            </w:r>
            <w:r w:rsidRPr="00845462">
              <w:rPr>
                <w:rFonts w:ascii="Times New Roman" w:eastAsia="Calibri" w:hAnsi="Times New Roman" w:cs="Times New Roman"/>
                <w:b/>
                <w:i/>
                <w:lang w:eastAsia="ar-SA"/>
              </w:rPr>
              <w:t>57,55</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3 204 300,00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3 209 800,00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3 415 600,00</w:t>
            </w:r>
          </w:p>
        </w:tc>
      </w:tr>
      <w:tr w:rsidR="00326055" w:rsidRPr="003A2817" w:rsidTr="00326055">
        <w:trPr>
          <w:cantSplit/>
          <w:trHeight w:val="1553"/>
        </w:trPr>
        <w:tc>
          <w:tcPr>
            <w:tcW w:w="568" w:type="dxa"/>
            <w:vMerge/>
            <w:tcBorders>
              <w:left w:val="single" w:sz="4" w:space="0" w:color="000000"/>
              <w:right w:val="nil"/>
            </w:tcBorders>
            <w:textDirection w:val="btLr"/>
            <w:vAlign w:val="center"/>
          </w:tcPr>
          <w:p w:rsidR="00326055" w:rsidRPr="003A2817" w:rsidRDefault="00326055" w:rsidP="00F97528">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tcBorders>
              <w:top w:val="single" w:sz="4" w:space="0" w:color="auto"/>
              <w:left w:val="single" w:sz="4" w:space="0" w:color="000000"/>
              <w:right w:val="nil"/>
            </w:tcBorders>
            <w:vAlign w:val="center"/>
          </w:tcPr>
          <w:p w:rsidR="00326055" w:rsidRPr="003A2817" w:rsidRDefault="00326055"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Управление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образования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Т.О.  </w:t>
            </w: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М.Б.      </w:t>
            </w: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0330328800</w:t>
            </w:r>
          </w:p>
        </w:tc>
        <w:tc>
          <w:tcPr>
            <w:tcW w:w="1134" w:type="dxa"/>
            <w:tcBorders>
              <w:top w:val="single" w:sz="4" w:space="0" w:color="auto"/>
              <w:left w:val="single" w:sz="4" w:space="0" w:color="000000"/>
              <w:right w:val="nil"/>
            </w:tcBorders>
            <w:vAlign w:val="center"/>
          </w:tcPr>
          <w:p w:rsidR="00326055" w:rsidRPr="003A2817" w:rsidRDefault="00326055" w:rsidP="003C729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2832,5</w:t>
            </w:r>
          </w:p>
        </w:tc>
        <w:tc>
          <w:tcPr>
            <w:tcW w:w="1559" w:type="dxa"/>
            <w:tcBorders>
              <w:top w:val="single" w:sz="4" w:space="0" w:color="auto"/>
              <w:left w:val="single" w:sz="4" w:space="0" w:color="000000"/>
              <w:right w:val="single" w:sz="4" w:space="0" w:color="000000"/>
            </w:tcBorders>
            <w:vAlign w:val="center"/>
          </w:tcPr>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3 0</w:t>
            </w:r>
            <w:r w:rsidR="009927D1" w:rsidRPr="00845462">
              <w:rPr>
                <w:rFonts w:ascii="Times New Roman" w:eastAsia="Calibri" w:hAnsi="Times New Roman" w:cs="Times New Roman"/>
                <w:lang w:eastAsia="ar-SA"/>
              </w:rPr>
              <w:t>62</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65 057,55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2 9</w:t>
            </w:r>
            <w:r w:rsidR="009927D1" w:rsidRPr="00845462">
              <w:rPr>
                <w:rFonts w:ascii="Times New Roman" w:eastAsia="Calibri" w:hAnsi="Times New Roman" w:cs="Times New Roman"/>
                <w:lang w:eastAsia="ar-SA"/>
              </w:rPr>
              <w:t>97</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00,00</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59" w:type="dxa"/>
            <w:tcBorders>
              <w:top w:val="single" w:sz="4" w:space="0" w:color="auto"/>
              <w:left w:val="single" w:sz="4" w:space="0" w:color="000000"/>
              <w:right w:val="single" w:sz="4" w:space="0" w:color="auto"/>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3 204 300,00</w:t>
            </w:r>
          </w:p>
        </w:tc>
        <w:tc>
          <w:tcPr>
            <w:tcW w:w="1560"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3 209 800,00</w:t>
            </w:r>
          </w:p>
        </w:tc>
        <w:tc>
          <w:tcPr>
            <w:tcW w:w="1559"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3 415 600,00</w:t>
            </w:r>
          </w:p>
        </w:tc>
      </w:tr>
      <w:tr w:rsidR="00326055" w:rsidRPr="003A2817" w:rsidTr="00326055">
        <w:trPr>
          <w:trHeight w:val="30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CB5181">
            <w:pPr>
              <w:widowControl w:val="0"/>
              <w:suppressAutoHyphens/>
              <w:autoSpaceDE w:val="0"/>
              <w:snapToGrid w:val="0"/>
              <w:spacing w:after="0" w:line="240" w:lineRule="auto"/>
              <w:ind w:left="201" w:right="113"/>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Подпрограмма 4   </w:t>
            </w:r>
          </w:p>
          <w:p w:rsidR="00326055" w:rsidRPr="003A2817" w:rsidRDefault="00326055" w:rsidP="00657C55">
            <w:pPr>
              <w:widowControl w:val="0"/>
              <w:suppressAutoHyphens/>
              <w:autoSpaceDE w:val="0"/>
              <w:snapToGrid w:val="0"/>
              <w:spacing w:after="0" w:line="240" w:lineRule="auto"/>
              <w:ind w:left="113" w:right="113"/>
              <w:rPr>
                <w:rFonts w:ascii="Times New Roman" w:eastAsia="Calibri" w:hAnsi="Times New Roman" w:cs="Times New Roman"/>
                <w:b/>
                <w:lang w:eastAsia="ar-SA"/>
              </w:rPr>
            </w:pPr>
          </w:p>
          <w:p w:rsidR="00326055" w:rsidRPr="003A2817" w:rsidRDefault="00326055" w:rsidP="00CB5181">
            <w:pPr>
              <w:rPr>
                <w:rFonts w:ascii="Times New Roman" w:eastAsia="Calibri"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bCs/>
                <w:lang w:eastAsia="ar-SA"/>
              </w:rPr>
              <w:t>Социальная поддержка отдельных категорий граждан и социально ориентированных некоммерческих организаций</w:t>
            </w: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4855,1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4 904 403,99</w:t>
            </w: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4 854 600,00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463DAE" w:rsidRPr="003A2817" w:rsidRDefault="00463DAE"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463DAE">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2048,6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9E6E7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1 962 000,00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1 752 000,00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r>
      <w:tr w:rsidR="00326055" w:rsidRPr="003A2817" w:rsidTr="00326055">
        <w:trPr>
          <w:trHeight w:val="393"/>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1406,0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326055" w:rsidRPr="003A2817" w:rsidTr="00326055">
        <w:trPr>
          <w:trHeight w:val="567"/>
        </w:trPr>
        <w:tc>
          <w:tcPr>
            <w:tcW w:w="568" w:type="dxa"/>
            <w:vMerge/>
            <w:tcBorders>
              <w:left w:val="single" w:sz="4" w:space="0" w:color="000000"/>
              <w:bottom w:val="nil"/>
              <w:right w:val="nil"/>
            </w:tcBorders>
            <w:vAlign w:val="center"/>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28252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2 942 403,99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r>
      <w:tr w:rsidR="00326055" w:rsidRPr="003A2817" w:rsidTr="00326055">
        <w:trPr>
          <w:trHeight w:val="465"/>
        </w:trPr>
        <w:tc>
          <w:tcPr>
            <w:tcW w:w="568" w:type="dxa"/>
            <w:vMerge w:val="restart"/>
            <w:tcBorders>
              <w:top w:val="single" w:sz="4" w:space="0" w:color="000000"/>
              <w:left w:val="single" w:sz="4" w:space="0" w:color="000000"/>
              <w:bottom w:val="nil"/>
              <w:right w:val="nil"/>
            </w:tcBorders>
            <w:textDirection w:val="btLr"/>
            <w:hideMark/>
          </w:tcPr>
          <w:p w:rsidR="00326055" w:rsidRPr="003A2817" w:rsidRDefault="00326055" w:rsidP="00DD0A89">
            <w:pPr>
              <w:suppressAutoHyphens/>
              <w:spacing w:after="0" w:line="240" w:lineRule="auto"/>
              <w:ind w:left="113"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t>Мероприятие</w:t>
            </w:r>
          </w:p>
        </w:tc>
        <w:tc>
          <w:tcPr>
            <w:tcW w:w="2268" w:type="dxa"/>
            <w:vMerge w:val="restart"/>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Проведение культурно- массовых мероприятий с учетом потребностей граждан пожилого возраста и инвалидов»</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0804</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0340100000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1487"/>
        </w:trPr>
        <w:tc>
          <w:tcPr>
            <w:tcW w:w="568" w:type="dxa"/>
            <w:vMerge/>
            <w:tcBorders>
              <w:top w:val="single" w:sz="4" w:space="0" w:color="000000"/>
              <w:left w:val="single" w:sz="4" w:space="0" w:color="000000"/>
              <w:bottom w:val="nil"/>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i/>
                <w:lang w:eastAsia="ar-SA"/>
              </w:rPr>
            </w:pPr>
          </w:p>
        </w:tc>
        <w:tc>
          <w:tcPr>
            <w:tcW w:w="2268" w:type="dxa"/>
            <w:vMerge/>
            <w:tcBorders>
              <w:top w:val="single" w:sz="4" w:space="0" w:color="000000"/>
              <w:left w:val="single" w:sz="4" w:space="0" w:color="000000"/>
              <w:bottom w:val="nil"/>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0804</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0340128300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18,6</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55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F00EF8">
            <w:pPr>
              <w:suppressAutoHyphens/>
              <w:spacing w:after="0" w:line="240" w:lineRule="auto"/>
              <w:ind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t>Мероприятие</w:t>
            </w: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Активизация деятельности социально- ориентированных некоммерческих организаций</w:t>
            </w:r>
          </w:p>
        </w:tc>
        <w:tc>
          <w:tcPr>
            <w:tcW w:w="2552"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0340200000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945"/>
        </w:trPr>
        <w:tc>
          <w:tcPr>
            <w:tcW w:w="568" w:type="dxa"/>
            <w:vMerge/>
            <w:tcBorders>
              <w:left w:val="single" w:sz="4" w:space="0" w:color="000000"/>
              <w:bottom w:val="single" w:sz="4" w:space="0" w:color="auto"/>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активизации деятельности СОНКО</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0340228320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80"/>
        </w:trPr>
        <w:tc>
          <w:tcPr>
            <w:tcW w:w="568" w:type="dxa"/>
            <w:vMerge w:val="restart"/>
            <w:tcBorders>
              <w:top w:val="single" w:sz="4" w:space="0" w:color="auto"/>
              <w:left w:val="single" w:sz="4" w:space="0" w:color="000000"/>
              <w:right w:val="nil"/>
            </w:tcBorders>
            <w:textDirection w:val="btLr"/>
            <w:vAlign w:val="center"/>
          </w:tcPr>
          <w:p w:rsidR="00326055" w:rsidRPr="003A2817" w:rsidRDefault="00326055" w:rsidP="0064128F">
            <w:pPr>
              <w:suppressAutoHyphens/>
              <w:spacing w:after="0" w:line="240" w:lineRule="auto"/>
              <w:ind w:left="113" w:right="113"/>
              <w:jc w:val="center"/>
              <w:rPr>
                <w:rFonts w:ascii="Times New Roman" w:eastAsia="Times New Roman" w:hAnsi="Times New Roman" w:cs="Times New Roman"/>
                <w:b/>
                <w:lang w:eastAsia="ar-SA"/>
              </w:rPr>
            </w:pPr>
            <w:r w:rsidRPr="003A2817">
              <w:rPr>
                <w:rFonts w:ascii="Times New Roman" w:eastAsia="Times New Roman"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tcPr>
          <w:p w:rsidR="00326055" w:rsidRPr="003A2817" w:rsidRDefault="00326055" w:rsidP="00657C55">
            <w:pPr>
              <w:suppressAutoHyphens/>
              <w:snapToGrid w:val="0"/>
              <w:spacing w:after="0" w:line="240" w:lineRule="auto"/>
              <w:rPr>
                <w:rFonts w:ascii="Times New Roman" w:eastAsia="Calibri" w:hAnsi="Times New Roman" w:cs="Times New Roman"/>
                <w:lang w:eastAsia="ar-SA"/>
              </w:rPr>
            </w:pPr>
            <w:r w:rsidRPr="003A2817">
              <w:rPr>
                <w:rFonts w:ascii="Times New Roman" w:eastAsia="Times New Roman" w:hAnsi="Times New Roman" w:cs="Times New Roman"/>
                <w:b/>
                <w:bCs/>
                <w:i/>
                <w:lang w:eastAsia="ar-SA"/>
              </w:rPr>
              <w:t>Меры дополнительной социальной поддержки отдельных категорий граждан</w:t>
            </w:r>
          </w:p>
        </w:tc>
        <w:tc>
          <w:tcPr>
            <w:tcW w:w="2552" w:type="dxa"/>
            <w:vMerge w:val="restart"/>
            <w:tcBorders>
              <w:top w:val="single" w:sz="4" w:space="0" w:color="auto"/>
              <w:left w:val="single" w:sz="4" w:space="0" w:color="000000"/>
              <w:right w:val="nil"/>
            </w:tcBorders>
            <w:vAlign w:val="bottom"/>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034030000</w:t>
            </w:r>
          </w:p>
        </w:tc>
        <w:tc>
          <w:tcPr>
            <w:tcW w:w="1134" w:type="dxa"/>
            <w:tcBorders>
              <w:top w:val="single" w:sz="4" w:space="0" w:color="auto"/>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4796,5</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971BF3">
            <w:pPr>
              <w:widowControl w:val="0"/>
              <w:suppressAutoHyphens/>
              <w:autoSpaceDE w:val="0"/>
              <w:snapToGrid w:val="0"/>
              <w:spacing w:after="0" w:line="240" w:lineRule="auto"/>
              <w:rPr>
                <w:rFonts w:ascii="Times New Roman" w:eastAsia="Calibri" w:hAnsi="Times New Roman" w:cs="Times New Roman"/>
                <w:b/>
                <w:lang w:eastAsia="ar-SA"/>
              </w:rPr>
            </w:pP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4 824 403,99</w:t>
            </w: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auto"/>
              <w:left w:val="single" w:sz="4" w:space="0" w:color="000000"/>
              <w:right w:val="single" w:sz="4" w:space="0" w:color="auto"/>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4 774 600,00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r>
      <w:tr w:rsidR="00326055" w:rsidRPr="003A2817" w:rsidTr="00326055">
        <w:trPr>
          <w:trHeight w:val="946"/>
        </w:trPr>
        <w:tc>
          <w:tcPr>
            <w:tcW w:w="568" w:type="dxa"/>
            <w:vMerge/>
            <w:tcBorders>
              <w:left w:val="single" w:sz="4" w:space="0" w:color="000000"/>
              <w:right w:val="nil"/>
            </w:tcBorders>
            <w:textDirection w:val="btLr"/>
            <w:hideMark/>
          </w:tcPr>
          <w:p w:rsidR="00326055" w:rsidRPr="003A2817" w:rsidRDefault="00326055" w:rsidP="00C348BD">
            <w:pPr>
              <w:suppressAutoHyphens/>
              <w:spacing w:after="0" w:line="240" w:lineRule="auto"/>
              <w:ind w:right="113"/>
              <w:jc w:val="center"/>
              <w:rPr>
                <w:rFonts w:ascii="Times New Roman" w:eastAsia="Times New Roman" w:hAnsi="Times New Roman" w:cs="Times New Roman"/>
                <w:b/>
                <w:i/>
                <w:lang w:eastAsia="ar-SA"/>
              </w:rPr>
            </w:pPr>
          </w:p>
        </w:tc>
        <w:tc>
          <w:tcPr>
            <w:tcW w:w="2268" w:type="dxa"/>
            <w:vMerge/>
            <w:tcBorders>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vMerge/>
            <w:tcBorders>
              <w:left w:val="single" w:sz="4" w:space="0" w:color="000000"/>
              <w:bottom w:val="single" w:sz="4" w:space="0" w:color="auto"/>
              <w:right w:val="nil"/>
            </w:tcBorders>
            <w:vAlign w:val="center"/>
            <w:hideMark/>
          </w:tcPr>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auto"/>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2030,0</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326055" w:rsidRPr="003A2817" w:rsidRDefault="00326055" w:rsidP="00B467F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1 922 000,0</w:t>
            </w:r>
          </w:p>
        </w:tc>
        <w:tc>
          <w:tcPr>
            <w:tcW w:w="1559" w:type="dxa"/>
            <w:tcBorders>
              <w:top w:val="single" w:sz="4" w:space="0" w:color="auto"/>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1 712 000,00</w:t>
            </w:r>
          </w:p>
        </w:tc>
        <w:tc>
          <w:tcPr>
            <w:tcW w:w="1560"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c>
          <w:tcPr>
            <w:tcW w:w="1559"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vMerge/>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по бюджету и финансам</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850</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1406,0</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1360,5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2 902 403,99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b/>
                <w:i/>
                <w:lang w:eastAsia="ar-SA"/>
              </w:rPr>
            </w:pPr>
            <w:r w:rsidRPr="003A2817">
              <w:rPr>
                <w:rFonts w:ascii="Times New Roman" w:hAnsi="Times New Roman" w:cs="Times New Roman"/>
                <w:b/>
                <w:i/>
              </w:rPr>
              <w:t>3 062 600,00</w:t>
            </w:r>
          </w:p>
        </w:tc>
      </w:tr>
      <w:tr w:rsidR="00326055" w:rsidRPr="003A2817" w:rsidTr="00326055">
        <w:trPr>
          <w:trHeight w:val="15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Единовременная выплата материальной </w:t>
            </w:r>
          </w:p>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помощи семьям при рождении 3-го и последующего детей</w:t>
            </w:r>
          </w:p>
        </w:tc>
        <w:tc>
          <w:tcPr>
            <w:tcW w:w="2552" w:type="dxa"/>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Комитет по культуре,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0340378030</w:t>
            </w:r>
          </w:p>
        </w:tc>
        <w:tc>
          <w:tcPr>
            <w:tcW w:w="1134" w:type="dxa"/>
            <w:tcBorders>
              <w:top w:val="single" w:sz="4" w:space="0" w:color="000000"/>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1230,0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1 185 000,00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1 005 000,00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r>
      <w:tr w:rsidR="00326055" w:rsidRPr="003A2817" w:rsidTr="00326055">
        <w:trPr>
          <w:trHeight w:val="130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Выплата социальной помощи  гражданам, оказавшимся в трудной жизненной ситуации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0340378040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C526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172 000,00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r>
      <w:tr w:rsidR="00326055" w:rsidRPr="003A2817" w:rsidTr="00326055">
        <w:trPr>
          <w:trHeight w:val="167"/>
        </w:trPr>
        <w:tc>
          <w:tcPr>
            <w:tcW w:w="568" w:type="dxa"/>
            <w:vMerge/>
            <w:tcBorders>
              <w:left w:val="single" w:sz="4" w:space="0" w:color="000000"/>
              <w:right w:val="nil"/>
            </w:tcBorders>
            <w:vAlign w:val="center"/>
          </w:tcPr>
          <w:p w:rsidR="00326055" w:rsidRPr="003A2817" w:rsidRDefault="00326055" w:rsidP="00FD37D4">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FD37D4">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Ежемесячная доплата почетным гражданам</w:t>
            </w:r>
          </w:p>
        </w:tc>
        <w:tc>
          <w:tcPr>
            <w:tcW w:w="2552" w:type="dxa"/>
            <w:tcBorders>
              <w:top w:val="single" w:sz="4" w:space="0" w:color="000000"/>
              <w:left w:val="single" w:sz="4" w:space="0" w:color="000000"/>
              <w:bottom w:val="nil"/>
              <w:right w:val="nil"/>
            </w:tcBorders>
            <w:vAlign w:val="center"/>
          </w:tcPr>
          <w:p w:rsidR="00326055" w:rsidRPr="003A2817" w:rsidRDefault="00326055" w:rsidP="00FD37D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0340378050</w:t>
            </w:r>
          </w:p>
        </w:tc>
        <w:tc>
          <w:tcPr>
            <w:tcW w:w="1134"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585,0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CF22E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r>
      <w:tr w:rsidR="00326055" w:rsidRPr="003A2817" w:rsidTr="00326055">
        <w:trPr>
          <w:trHeight w:val="17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auto"/>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Социальная поддержка инвалидов (отдельные категории) в виде оплаты доступа в сеть Интернет</w:t>
            </w:r>
          </w:p>
        </w:tc>
        <w:tc>
          <w:tcPr>
            <w:tcW w:w="2552"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921 </w:t>
            </w:r>
          </w:p>
        </w:tc>
        <w:tc>
          <w:tcPr>
            <w:tcW w:w="709"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auto"/>
              <w:left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0340378110</w:t>
            </w:r>
          </w:p>
        </w:tc>
        <w:tc>
          <w:tcPr>
            <w:tcW w:w="1134"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auto"/>
              <w:left w:val="single" w:sz="4" w:space="0" w:color="000000"/>
              <w:right w:val="single" w:sz="4" w:space="0" w:color="000000"/>
            </w:tcBorders>
            <w:vAlign w:val="center"/>
            <w:hideMark/>
          </w:tcPr>
          <w:p w:rsidR="00326055" w:rsidRPr="003A2817" w:rsidRDefault="00326055" w:rsidP="000C6A7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40 000,00 </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r>
      <w:tr w:rsidR="00326055" w:rsidRPr="003A2817" w:rsidTr="00326055">
        <w:trPr>
          <w:trHeight w:val="1740"/>
        </w:trPr>
        <w:tc>
          <w:tcPr>
            <w:tcW w:w="568" w:type="dxa"/>
            <w:vMerge/>
            <w:tcBorders>
              <w:left w:val="single" w:sz="4" w:space="0" w:color="000000"/>
              <w:right w:val="nil"/>
            </w:tcBorders>
            <w:vAlign w:val="center"/>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Единовременная выплата при рождении первого ребенка у женщин, не достигших 25 лет на день рождения ребенка</w:t>
            </w:r>
          </w:p>
        </w:tc>
        <w:tc>
          <w:tcPr>
            <w:tcW w:w="2552" w:type="dxa"/>
            <w:tcBorders>
              <w:top w:val="single" w:sz="4" w:space="0" w:color="000000"/>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0340378130</w:t>
            </w:r>
          </w:p>
        </w:tc>
        <w:tc>
          <w:tcPr>
            <w:tcW w:w="1134" w:type="dxa"/>
            <w:tcBorders>
              <w:top w:val="single" w:sz="4" w:space="0" w:color="000000"/>
              <w:left w:val="single" w:sz="4" w:space="0" w:color="000000"/>
              <w:right w:val="nil"/>
            </w:tcBorders>
            <w:vAlign w:val="center"/>
          </w:tcPr>
          <w:p w:rsidR="00326055" w:rsidRPr="003A2817" w:rsidRDefault="00326055"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8C38A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Пособие на погребение</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0340378120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r>
      <w:tr w:rsidR="00326055" w:rsidRPr="003A2817" w:rsidTr="00326055">
        <w:trPr>
          <w:trHeight w:val="1230"/>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Ежемесячная доплата к трудовой пенсии лицам, замещавшим муниципальные должности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Управление по бюджету и финансам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493,2</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495"/>
        </w:trPr>
        <w:tc>
          <w:tcPr>
            <w:tcW w:w="568" w:type="dxa"/>
            <w:vMerge/>
            <w:tcBorders>
              <w:left w:val="single" w:sz="4" w:space="0" w:color="000000"/>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78701A">
            <w:pPr>
              <w:suppressAutoHyphens/>
              <w:snapToGrid w:val="0"/>
              <w:spacing w:after="0" w:line="240" w:lineRule="auto"/>
              <w:rPr>
                <w:rFonts w:ascii="Times New Roman" w:eastAsia="Times New Roman" w:hAnsi="Times New Roman" w:cs="Times New Roman"/>
                <w:bCs/>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right w:val="nil"/>
            </w:tcBorders>
            <w:vAlign w:val="center"/>
          </w:tcPr>
          <w:p w:rsidR="00326055" w:rsidRPr="003A2817" w:rsidRDefault="00326055" w:rsidP="000F7C7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501,6</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1 252 890,73</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200 000</w:t>
            </w: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200 0</w:t>
            </w:r>
            <w:r w:rsidRPr="003A2817">
              <w:rPr>
                <w:rFonts w:ascii="Times New Roman" w:eastAsia="Calibri" w:hAnsi="Times New Roman" w:cs="Times New Roman"/>
                <w:lang w:eastAsia="ar-SA"/>
              </w:rPr>
              <w:t>00,00</w:t>
            </w:r>
          </w:p>
        </w:tc>
        <w:tc>
          <w:tcPr>
            <w:tcW w:w="1559" w:type="dxa"/>
            <w:tcBorders>
              <w:top w:val="single" w:sz="4" w:space="0" w:color="auto"/>
              <w:left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1 200,00</w:t>
            </w:r>
          </w:p>
        </w:tc>
      </w:tr>
      <w:tr w:rsidR="00326055" w:rsidRPr="003A2817" w:rsidTr="00E74884">
        <w:trPr>
          <w:trHeight w:val="735"/>
        </w:trPr>
        <w:tc>
          <w:tcPr>
            <w:tcW w:w="568" w:type="dxa"/>
            <w:vMerge/>
            <w:tcBorders>
              <w:left w:val="single" w:sz="4" w:space="0" w:color="000000"/>
              <w:right w:val="nil"/>
            </w:tcBorders>
            <w:vAlign w:val="center"/>
            <w:hideMark/>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Cs/>
                <w:lang w:eastAsia="ar-SA"/>
              </w:rPr>
              <w:t>Ежемесячная доплата к трудовой пенсии  за выслугу лет</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912,8</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124"/>
        </w:trPr>
        <w:tc>
          <w:tcPr>
            <w:tcW w:w="568" w:type="dxa"/>
            <w:vMerge/>
            <w:tcBorders>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bCs/>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858,9</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1 649 513,26 </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E74884"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r>
    </w:tbl>
    <w:p w:rsidR="0078217B" w:rsidRPr="003A2817" w:rsidRDefault="0078217B" w:rsidP="00657C55">
      <w:pPr>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pacing w:after="0" w:line="240" w:lineRule="auto"/>
        <w:rPr>
          <w:rFonts w:ascii="Times New Roman" w:eastAsia="Times New Roman" w:hAnsi="Times New Roman" w:cs="Times New Roman"/>
          <w:b/>
          <w:bCs/>
          <w:sz w:val="24"/>
          <w:szCs w:val="24"/>
          <w:lang w:eastAsia="ar-SA"/>
        </w:rPr>
        <w:sectPr w:rsidR="00657C55" w:rsidRPr="003A2817" w:rsidSect="008A7650">
          <w:pgSz w:w="16838" w:h="11906" w:orient="landscape"/>
          <w:pgMar w:top="284" w:right="1134" w:bottom="284" w:left="1134" w:header="720" w:footer="709" w:gutter="0"/>
          <w:cols w:space="720"/>
        </w:sectPr>
      </w:pPr>
    </w:p>
    <w:p w:rsidR="00657C55" w:rsidRPr="003A2817" w:rsidRDefault="00657C55" w:rsidP="0043315A">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Ресурсное обеспечение и прогнозная (справочная) оценка расходов  бюджета Тульской области, бюджета муниципального образования и иных источников на реализацию программ</w:t>
      </w:r>
      <w:r w:rsidR="002D4EDD" w:rsidRPr="003A2817">
        <w:rPr>
          <w:rFonts w:ascii="Times New Roman" w:eastAsia="Times New Roman" w:hAnsi="Times New Roman" w:cs="Times New Roman"/>
          <w:b/>
          <w:bCs/>
          <w:sz w:val="24"/>
          <w:szCs w:val="24"/>
          <w:lang w:eastAsia="ar-SA"/>
        </w:rPr>
        <w:t>ы</w:t>
      </w:r>
    </w:p>
    <w:p w:rsidR="00657C55" w:rsidRPr="003A2817" w:rsidRDefault="00657C55" w:rsidP="00657C55">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p>
    <w:tbl>
      <w:tblPr>
        <w:tblW w:w="11199" w:type="dxa"/>
        <w:tblInd w:w="-634" w:type="dxa"/>
        <w:tblLayout w:type="fixed"/>
        <w:tblCellMar>
          <w:left w:w="75" w:type="dxa"/>
          <w:right w:w="75" w:type="dxa"/>
        </w:tblCellMar>
        <w:tblLook w:val="04A0" w:firstRow="1" w:lastRow="0" w:firstColumn="1" w:lastColumn="0" w:noHBand="0" w:noVBand="1"/>
      </w:tblPr>
      <w:tblGrid>
        <w:gridCol w:w="709"/>
        <w:gridCol w:w="2127"/>
        <w:gridCol w:w="1559"/>
        <w:gridCol w:w="1134"/>
        <w:gridCol w:w="1417"/>
        <w:gridCol w:w="1418"/>
        <w:gridCol w:w="1417"/>
        <w:gridCol w:w="1418"/>
      </w:tblGrid>
      <w:tr w:rsidR="00E74884" w:rsidRPr="003A2817" w:rsidTr="00CA5117">
        <w:trPr>
          <w:tblHeader/>
        </w:trPr>
        <w:tc>
          <w:tcPr>
            <w:tcW w:w="70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127"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подпрограммы</w:t>
            </w:r>
          </w:p>
        </w:tc>
        <w:tc>
          <w:tcPr>
            <w:tcW w:w="155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Источники финансирования муниципальной программы</w:t>
            </w:r>
          </w:p>
        </w:tc>
        <w:tc>
          <w:tcPr>
            <w:tcW w:w="5386" w:type="dxa"/>
            <w:gridSpan w:val="4"/>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Оценка расходов , годы</w:t>
            </w:r>
          </w:p>
        </w:tc>
        <w:tc>
          <w:tcPr>
            <w:tcW w:w="1418" w:type="dxa"/>
            <w:tcBorders>
              <w:top w:val="single" w:sz="4" w:space="0" w:color="000000"/>
              <w:left w:val="single" w:sz="4" w:space="0" w:color="000000"/>
              <w:bottom w:val="single" w:sz="4" w:space="0" w:color="000000"/>
              <w:right w:val="single" w:sz="4" w:space="0" w:color="000000"/>
            </w:tcBorders>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blHeader/>
        </w:trPr>
        <w:tc>
          <w:tcPr>
            <w:tcW w:w="70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2021</w:t>
            </w:r>
          </w:p>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auto"/>
              <w:bottom w:val="single" w:sz="4" w:space="0" w:color="000000"/>
              <w:right w:val="single" w:sz="4" w:space="0" w:color="000000"/>
            </w:tcBorders>
            <w:vAlign w:val="center"/>
          </w:tcPr>
          <w:p w:rsidR="00CA5117"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E74884"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CA5117" w:rsidRPr="003A2817" w:rsidTr="00CA5117">
        <w:tc>
          <w:tcPr>
            <w:tcW w:w="70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w:t>
            </w:r>
          </w:p>
        </w:tc>
        <w:tc>
          <w:tcPr>
            <w:tcW w:w="2127"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3</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5</w:t>
            </w:r>
          </w:p>
        </w:tc>
        <w:tc>
          <w:tcPr>
            <w:tcW w:w="1418" w:type="dxa"/>
            <w:tcBorders>
              <w:top w:val="single" w:sz="4" w:space="0" w:color="000000"/>
              <w:left w:val="single" w:sz="4" w:space="0" w:color="000000"/>
              <w:bottom w:val="single" w:sz="4" w:space="0" w:color="000000"/>
              <w:right w:val="single" w:sz="4" w:space="0" w:color="auto"/>
            </w:tcBorders>
            <w:hideMark/>
          </w:tcPr>
          <w:p w:rsidR="00E74884" w:rsidRPr="003A2817" w:rsidRDefault="00E74884"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w:t>
            </w:r>
          </w:p>
        </w:tc>
        <w:tc>
          <w:tcPr>
            <w:tcW w:w="1417" w:type="dxa"/>
            <w:tcBorders>
              <w:top w:val="single" w:sz="4" w:space="0" w:color="000000"/>
              <w:left w:val="single" w:sz="4" w:space="0" w:color="auto"/>
              <w:bottom w:val="single" w:sz="4" w:space="0" w:color="000000"/>
              <w:right w:val="single" w:sz="4" w:space="0" w:color="000000"/>
            </w:tcBorders>
          </w:tcPr>
          <w:p w:rsidR="00E74884" w:rsidRPr="003A2817" w:rsidRDefault="00E74884"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7</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rHeight w:val="408"/>
        </w:trPr>
        <w:tc>
          <w:tcPr>
            <w:tcW w:w="709" w:type="dxa"/>
            <w:vMerge w:val="restart"/>
            <w:tcBorders>
              <w:top w:val="single" w:sz="4" w:space="0" w:color="000000"/>
              <w:left w:val="single" w:sz="4" w:space="0" w:color="000000"/>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Муниципальная программа </w:t>
            </w:r>
          </w:p>
        </w:tc>
        <w:tc>
          <w:tcPr>
            <w:tcW w:w="2127" w:type="dxa"/>
            <w:vMerge w:val="restart"/>
            <w:tcBorders>
              <w:top w:val="single" w:sz="4" w:space="0" w:color="000000"/>
              <w:left w:val="single" w:sz="4" w:space="0" w:color="000000"/>
              <w:right w:val="nil"/>
            </w:tcBorders>
            <w:hideMark/>
          </w:tcPr>
          <w:p w:rsidR="00E74884" w:rsidRPr="003A2817" w:rsidRDefault="00E74884" w:rsidP="00657C55">
            <w:pPr>
              <w:widowControl w:val="0"/>
              <w:suppressAutoHyphens/>
              <w:autoSpaceDE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18"/>
                <w:szCs w:val="18"/>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50540,2</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75</w:t>
            </w:r>
            <w:r w:rsidR="005E3A5B" w:rsidRPr="003A2817">
              <w:rPr>
                <w:rFonts w:ascii="Times New Roman" w:eastAsia="Times New Roman" w:hAnsi="Times New Roman" w:cs="Times New Roman"/>
                <w:b/>
                <w:bCs/>
                <w:sz w:val="20"/>
                <w:szCs w:val="20"/>
                <w:lang w:eastAsia="ar-SA"/>
              </w:rPr>
              <w:t> 015 001,88</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880A87" w:rsidP="00657C55">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60 061 895,03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55 869 345,03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58 568 845,03</w:t>
            </w:r>
          </w:p>
        </w:tc>
      </w:tr>
      <w:tr w:rsidR="00CA5117" w:rsidRPr="003A2817" w:rsidTr="00CA5117">
        <w:trPr>
          <w:trHeight w:val="543"/>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бюджет Тульской области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8B13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26</w:t>
            </w:r>
            <w:r w:rsidR="005E3A5B" w:rsidRPr="003A2817">
              <w:rPr>
                <w:rFonts w:ascii="Times New Roman" w:eastAsia="Times New Roman" w:hAnsi="Times New Roman" w:cs="Times New Roman"/>
                <w:sz w:val="20"/>
                <w:szCs w:val="20"/>
                <w:lang w:eastAsia="ar-SA"/>
              </w:rPr>
              <w:t> 153 580,75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CA5117"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CA5117" w:rsidRPr="003A2817" w:rsidTr="00CA5117">
        <w:trPr>
          <w:trHeight w:val="549"/>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40858,6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47</w:t>
            </w:r>
            <w:r w:rsidR="005E3A5B" w:rsidRPr="003A2817">
              <w:rPr>
                <w:rFonts w:ascii="Times New Roman" w:eastAsia="Times New Roman" w:hAnsi="Times New Roman" w:cs="Times New Roman"/>
                <w:sz w:val="20"/>
                <w:szCs w:val="20"/>
                <w:lang w:eastAsia="ar-SA"/>
              </w:rPr>
              <w:t> </w:t>
            </w:r>
            <w:r w:rsidRPr="003A2817">
              <w:rPr>
                <w:rFonts w:ascii="Times New Roman" w:eastAsia="Times New Roman" w:hAnsi="Times New Roman" w:cs="Times New Roman"/>
                <w:sz w:val="20"/>
                <w:szCs w:val="20"/>
                <w:lang w:eastAsia="ar-SA"/>
              </w:rPr>
              <w:t>5</w:t>
            </w:r>
            <w:r w:rsidR="005E3A5B" w:rsidRPr="003A2817">
              <w:rPr>
                <w:rFonts w:ascii="Times New Roman" w:eastAsia="Times New Roman" w:hAnsi="Times New Roman" w:cs="Times New Roman"/>
                <w:sz w:val="20"/>
                <w:szCs w:val="20"/>
                <w:lang w:eastAsia="ar-SA"/>
              </w:rPr>
              <w:t>12 578,46</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49 253 223,83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45 060 673,83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47 760 173,83</w:t>
            </w:r>
          </w:p>
        </w:tc>
      </w:tr>
      <w:tr w:rsidR="00CA5117" w:rsidRPr="003A2817" w:rsidTr="00CA5117">
        <w:trPr>
          <w:trHeight w:val="568"/>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целевые (родительские) средства</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D559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1 249 928,33</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r>
      <w:tr w:rsidR="00CA5117" w:rsidRPr="003A2817" w:rsidTr="00CA5117">
        <w:trPr>
          <w:trHeight w:val="568"/>
        </w:trPr>
        <w:tc>
          <w:tcPr>
            <w:tcW w:w="709"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E74884" w:rsidRPr="003A2817" w:rsidRDefault="00CA5117"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CA5117" w:rsidRPr="003A2817" w:rsidTr="00CA5117">
        <w:trPr>
          <w:trHeight w:val="850"/>
        </w:trPr>
        <w:tc>
          <w:tcPr>
            <w:tcW w:w="709" w:type="dxa"/>
            <w:vMerge w:val="restart"/>
            <w:tcBorders>
              <w:top w:val="single" w:sz="4" w:space="0" w:color="000000"/>
              <w:left w:val="single" w:sz="4" w:space="0" w:color="000000"/>
              <w:bottom w:val="nil"/>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1</w:t>
            </w:r>
          </w:p>
        </w:tc>
        <w:tc>
          <w:tcPr>
            <w:tcW w:w="2127" w:type="dxa"/>
            <w:vMerge w:val="restart"/>
            <w:tcBorders>
              <w:top w:val="single" w:sz="4" w:space="0" w:color="000000"/>
              <w:left w:val="single" w:sz="4" w:space="0" w:color="000000"/>
              <w:bottom w:val="nil"/>
              <w:right w:val="nil"/>
            </w:tcBorders>
            <w:hideMark/>
          </w:tcPr>
          <w:p w:rsidR="00E74884" w:rsidRPr="003A2817" w:rsidRDefault="00E74884"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Развитие физической культуры и спорта, приобщение к здоровому образу жизни</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20267,4</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FE75C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26 734 729,25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856AEF">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856AEF">
              <w:rPr>
                <w:rFonts w:ascii="Times New Roman" w:eastAsia="Times New Roman" w:hAnsi="Times New Roman" w:cs="Times New Roman"/>
                <w:b/>
                <w:sz w:val="20"/>
                <w:szCs w:val="20"/>
                <w:lang w:eastAsia="ar-SA"/>
              </w:rPr>
              <w:t>9 804 950,00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23 556 100,00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25 276 300,00</w:t>
            </w:r>
          </w:p>
        </w:tc>
      </w:tr>
      <w:tr w:rsidR="00CA5117" w:rsidRPr="003A2817" w:rsidTr="00CA5117">
        <w:trPr>
          <w:trHeight w:val="962"/>
        </w:trPr>
        <w:tc>
          <w:tcPr>
            <w:tcW w:w="709"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tcPr>
          <w:p w:rsidR="00E74884" w:rsidRPr="003A2817" w:rsidRDefault="00E74884" w:rsidP="00D55973">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auto"/>
              <w:left w:val="single" w:sz="4" w:space="0" w:color="000000"/>
              <w:bottom w:val="single" w:sz="4" w:space="0" w:color="000000"/>
              <w:right w:val="nil"/>
            </w:tcBorders>
            <w:vAlign w:val="center"/>
          </w:tcPr>
          <w:p w:rsidR="00E74884"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962 013,24</w:t>
            </w:r>
          </w:p>
        </w:tc>
        <w:tc>
          <w:tcPr>
            <w:tcW w:w="1418" w:type="dxa"/>
            <w:tcBorders>
              <w:top w:val="single" w:sz="4" w:space="0" w:color="auto"/>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962"/>
        </w:trPr>
        <w:tc>
          <w:tcPr>
            <w:tcW w:w="709"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auto"/>
              <w:left w:val="single" w:sz="4" w:space="0" w:color="000000"/>
              <w:bottom w:val="single" w:sz="4" w:space="0" w:color="000000"/>
              <w:right w:val="nil"/>
            </w:tcBorders>
            <w:vAlign w:val="center"/>
            <w:hideMark/>
          </w:tcPr>
          <w:p w:rsidR="009C594C"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20267,4</w:t>
            </w:r>
          </w:p>
        </w:tc>
        <w:tc>
          <w:tcPr>
            <w:tcW w:w="1417" w:type="dxa"/>
            <w:tcBorders>
              <w:top w:val="single" w:sz="4" w:space="0" w:color="auto"/>
              <w:left w:val="single" w:sz="4" w:space="0" w:color="000000"/>
              <w:bottom w:val="single" w:sz="4" w:space="0" w:color="000000"/>
              <w:right w:val="single" w:sz="4" w:space="0" w:color="000000"/>
            </w:tcBorders>
            <w:vAlign w:val="center"/>
          </w:tcPr>
          <w:p w:rsidR="009C594C" w:rsidRPr="003A2817" w:rsidRDefault="009C594C" w:rsidP="00FE75C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25 772 716,01</w:t>
            </w:r>
          </w:p>
        </w:tc>
        <w:tc>
          <w:tcPr>
            <w:tcW w:w="1418" w:type="dxa"/>
            <w:tcBorders>
              <w:top w:val="single" w:sz="4" w:space="0" w:color="auto"/>
              <w:left w:val="single" w:sz="4" w:space="0" w:color="000000"/>
              <w:bottom w:val="single" w:sz="4" w:space="0" w:color="000000"/>
              <w:right w:val="single" w:sz="4" w:space="0" w:color="auto"/>
            </w:tcBorders>
            <w:vAlign w:val="center"/>
          </w:tcPr>
          <w:p w:rsidR="009C594C" w:rsidRPr="003A2817" w:rsidRDefault="004867AE" w:rsidP="00856AE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856AEF">
              <w:rPr>
                <w:rFonts w:ascii="Times New Roman" w:eastAsia="Times New Roman" w:hAnsi="Times New Roman" w:cs="Times New Roman"/>
                <w:sz w:val="20"/>
                <w:szCs w:val="20"/>
                <w:lang w:eastAsia="ar-SA"/>
              </w:rPr>
              <w:t>9 804 950,00</w:t>
            </w:r>
          </w:p>
        </w:tc>
        <w:tc>
          <w:tcPr>
            <w:tcW w:w="1417"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23 556 100,00</w:t>
            </w:r>
          </w:p>
        </w:tc>
        <w:tc>
          <w:tcPr>
            <w:tcW w:w="1418"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25 276 300,00</w:t>
            </w:r>
          </w:p>
        </w:tc>
      </w:tr>
      <w:tr w:rsidR="009C594C" w:rsidRPr="003A2817" w:rsidTr="00CA5117">
        <w:trPr>
          <w:trHeight w:val="718"/>
        </w:trPr>
        <w:tc>
          <w:tcPr>
            <w:tcW w:w="709" w:type="dxa"/>
            <w:vMerge w:val="restart"/>
            <w:tcBorders>
              <w:top w:val="single" w:sz="4" w:space="0" w:color="000000"/>
              <w:left w:val="single" w:sz="4" w:space="0" w:color="000000"/>
              <w:right w:val="nil"/>
            </w:tcBorders>
            <w:textDirection w:val="btLr"/>
            <w:hideMark/>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2</w:t>
            </w:r>
          </w:p>
        </w:tc>
        <w:tc>
          <w:tcPr>
            <w:tcW w:w="2127" w:type="dxa"/>
            <w:vMerge w:val="restart"/>
            <w:tcBorders>
              <w:top w:val="single" w:sz="4" w:space="0" w:color="000000"/>
              <w:left w:val="single" w:sz="4" w:space="0" w:color="000000"/>
              <w:right w:val="nil"/>
            </w:tcBorders>
            <w:hideMark/>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Молодежь-будущее Алексина</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8787,7</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140F2">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11 368 200,40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856AEF"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9 167 700</w:t>
            </w:r>
            <w:r w:rsidR="009C594C"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11 263 500,00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12 037 000,00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1 062 134,70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43"/>
        </w:trPr>
        <w:tc>
          <w:tcPr>
            <w:tcW w:w="709"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8787,7</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10 207 151,36</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856AEF"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9 167 700</w:t>
            </w:r>
            <w:r w:rsidR="009C594C"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11 263 500,00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12 037 000,00</w:t>
            </w:r>
          </w:p>
        </w:tc>
      </w:tr>
      <w:tr w:rsidR="009C594C" w:rsidRPr="003A2817" w:rsidTr="00CA5117">
        <w:trPr>
          <w:trHeight w:val="463"/>
        </w:trPr>
        <w:tc>
          <w:tcPr>
            <w:tcW w:w="709" w:type="dxa"/>
            <w:vMerge w:val="restart"/>
            <w:tcBorders>
              <w:top w:val="single" w:sz="4" w:space="0" w:color="000000"/>
              <w:left w:val="single" w:sz="4" w:space="0" w:color="000000"/>
              <w:bottom w:val="single" w:sz="4" w:space="0" w:color="000000"/>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3</w:t>
            </w:r>
          </w:p>
        </w:tc>
        <w:tc>
          <w:tcPr>
            <w:tcW w:w="2127" w:type="dxa"/>
            <w:vMerge w:val="restart"/>
            <w:tcBorders>
              <w:top w:val="single" w:sz="4" w:space="0" w:color="000000"/>
              <w:left w:val="single" w:sz="4" w:space="0" w:color="000000"/>
              <w:bottom w:val="single" w:sz="4" w:space="0" w:color="000000"/>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Организации отдыха, оздоровления и временной занятости детей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16630,0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32</w:t>
            </w:r>
            <w:r w:rsidR="005E3A5B" w:rsidRPr="003A2817">
              <w:rPr>
                <w:rFonts w:ascii="Times New Roman" w:eastAsia="Times New Roman" w:hAnsi="Times New Roman" w:cs="Times New Roman"/>
                <w:b/>
                <w:sz w:val="20"/>
                <w:szCs w:val="20"/>
                <w:lang w:eastAsia="ar-SA"/>
              </w:rPr>
              <w:t> 007 668,24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16 234 645,03</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16 240 145,03</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16 445 945,03</w:t>
            </w:r>
          </w:p>
        </w:tc>
      </w:tr>
      <w:tr w:rsidR="009C594C" w:rsidRPr="003A2817" w:rsidTr="00CA5117">
        <w:trPr>
          <w:trHeight w:val="501"/>
        </w:trPr>
        <w:tc>
          <w:tcPr>
            <w:tcW w:w="709"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24</w:t>
            </w:r>
            <w:r w:rsidR="005E3A5B" w:rsidRPr="003A2817">
              <w:rPr>
                <w:rFonts w:ascii="Times New Roman" w:eastAsia="Times New Roman" w:hAnsi="Times New Roman" w:cs="Times New Roman"/>
                <w:sz w:val="20"/>
                <w:szCs w:val="20"/>
                <w:lang w:eastAsia="ar-SA"/>
              </w:rPr>
              <w:t> 129 432,81</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1F4DE2" w:rsidRPr="003A2817" w:rsidTr="00817E35">
        <w:trPr>
          <w:trHeight w:val="673"/>
        </w:trPr>
        <w:tc>
          <w:tcPr>
            <w:tcW w:w="709"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6948,4</w:t>
            </w:r>
          </w:p>
        </w:tc>
        <w:tc>
          <w:tcPr>
            <w:tcW w:w="1417" w:type="dxa"/>
            <w:tcBorders>
              <w:top w:val="single" w:sz="4" w:space="0" w:color="000000"/>
              <w:left w:val="single" w:sz="4" w:space="0" w:color="000000"/>
              <w:right w:val="single" w:sz="4" w:space="0" w:color="000000"/>
            </w:tcBorders>
            <w:vAlign w:val="center"/>
          </w:tcPr>
          <w:p w:rsidR="001F4DE2" w:rsidRPr="00DC674C" w:rsidRDefault="001F4DE2"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7 878 235,43</w:t>
            </w:r>
          </w:p>
        </w:tc>
        <w:tc>
          <w:tcPr>
            <w:tcW w:w="1418" w:type="dxa"/>
            <w:tcBorders>
              <w:top w:val="single" w:sz="4" w:space="0" w:color="000000"/>
              <w:left w:val="single" w:sz="4" w:space="0" w:color="000000"/>
              <w:right w:val="single" w:sz="4" w:space="0" w:color="auto"/>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5 425 973,83</w:t>
            </w:r>
          </w:p>
        </w:tc>
        <w:tc>
          <w:tcPr>
            <w:tcW w:w="1417" w:type="dxa"/>
            <w:tcBorders>
              <w:top w:val="single" w:sz="4" w:space="0" w:color="000000"/>
              <w:left w:val="single" w:sz="4" w:space="0" w:color="auto"/>
              <w:right w:val="single" w:sz="4" w:space="0" w:color="000000"/>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5 431 473,83</w:t>
            </w:r>
          </w:p>
        </w:tc>
        <w:tc>
          <w:tcPr>
            <w:tcW w:w="1418" w:type="dxa"/>
            <w:tcBorders>
              <w:top w:val="single" w:sz="4" w:space="0" w:color="000000"/>
              <w:left w:val="single" w:sz="4" w:space="0" w:color="auto"/>
              <w:right w:val="single" w:sz="4" w:space="0" w:color="000000"/>
            </w:tcBorders>
            <w:vAlign w:val="center"/>
          </w:tcPr>
          <w:p w:rsidR="001F4DE2" w:rsidRPr="00DC674C" w:rsidRDefault="001F4DE2"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5 637 273,83</w:t>
            </w:r>
          </w:p>
        </w:tc>
      </w:tr>
      <w:tr w:rsidR="009C594C" w:rsidRPr="003A2817" w:rsidTr="00CA5117">
        <w:trPr>
          <w:trHeight w:val="773"/>
        </w:trPr>
        <w:tc>
          <w:tcPr>
            <w:tcW w:w="709" w:type="dxa"/>
            <w:vMerge w:val="restart"/>
            <w:tcBorders>
              <w:top w:val="single" w:sz="4" w:space="0" w:color="000000"/>
              <w:left w:val="single" w:sz="4" w:space="0" w:color="000000"/>
              <w:bottom w:val="single" w:sz="4" w:space="0" w:color="auto"/>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4</w:t>
            </w:r>
          </w:p>
        </w:tc>
        <w:tc>
          <w:tcPr>
            <w:tcW w:w="2127" w:type="dxa"/>
            <w:vMerge w:val="restart"/>
            <w:tcBorders>
              <w:top w:val="single" w:sz="4" w:space="0" w:color="000000"/>
              <w:left w:val="single" w:sz="4" w:space="0" w:color="000000"/>
              <w:bottom w:val="single" w:sz="4" w:space="0" w:color="auto"/>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Социальная поддержка отдельных категорий граждан и социально ориентированных некоммерческих организаций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4855,1</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67323">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4 904 403,99</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4 854 600,00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r>
      <w:tr w:rsidR="009C594C" w:rsidRPr="003A2817" w:rsidTr="00CA5117">
        <w:trPr>
          <w:trHeight w:val="982"/>
        </w:trPr>
        <w:tc>
          <w:tcPr>
            <w:tcW w:w="709"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bCs/>
                <w:sz w:val="20"/>
                <w:szCs w:val="20"/>
                <w:lang w:eastAsia="ar-SA"/>
              </w:rPr>
              <w:t>4855,1</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4 904 403,99</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4 854 600,00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r>
    </w:tbl>
    <w:p w:rsidR="00657C55" w:rsidRPr="003A2817" w:rsidRDefault="00657C55" w:rsidP="00657C55">
      <w:pPr>
        <w:spacing w:after="0" w:line="240" w:lineRule="auto"/>
        <w:rPr>
          <w:rFonts w:ascii="Times New Roman" w:eastAsia="Times New Roman" w:hAnsi="Times New Roman" w:cs="Times New Roman"/>
          <w:sz w:val="24"/>
          <w:szCs w:val="24"/>
          <w:lang w:eastAsia="ar-SA"/>
        </w:rPr>
        <w:sectPr w:rsidR="00657C55" w:rsidRPr="003A2817" w:rsidSect="00CA5117">
          <w:pgSz w:w="11906" w:h="16838"/>
          <w:pgMar w:top="851" w:right="1134" w:bottom="284" w:left="1134" w:header="720" w:footer="709" w:gutter="0"/>
          <w:cols w:space="720"/>
        </w:sectPr>
      </w:pPr>
    </w:p>
    <w:p w:rsidR="00657C55" w:rsidRPr="003A2817" w:rsidRDefault="00657C55" w:rsidP="00657C55">
      <w:pPr>
        <w:suppressAutoHyphens/>
        <w:autoSpaceDE w:val="0"/>
        <w:spacing w:after="0" w:line="240" w:lineRule="auto"/>
        <w:ind w:firstLine="708"/>
        <w:jc w:val="center"/>
        <w:rPr>
          <w:rFonts w:ascii="Times New Roman" w:eastAsia="Times New Roman" w:hAnsi="Times New Roman" w:cs="Times New Roman"/>
          <w:sz w:val="26"/>
          <w:szCs w:val="26"/>
          <w:lang w:eastAsia="ar-SA"/>
        </w:rPr>
      </w:pPr>
      <w:r w:rsidRPr="003A2817">
        <w:rPr>
          <w:rFonts w:ascii="Times New Roman" w:eastAsia="Times New Roman" w:hAnsi="Times New Roman" w:cs="Times New Roman"/>
          <w:b/>
          <w:sz w:val="26"/>
          <w:szCs w:val="26"/>
          <w:lang w:eastAsia="ar-SA"/>
        </w:rPr>
        <w:t>Используемые в муниципальной программе сокращения</w:t>
      </w:r>
    </w:p>
    <w:p w:rsidR="00657C55" w:rsidRPr="003A2817" w:rsidRDefault="00657C55" w:rsidP="00657C55">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 муниципальное казенное учреждение для молодежи «Комплексный центр для молодежи «Чайка»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«АЦБС» - муниципальное бюджетное учреждение культуры «Централизованная библиотечная система» им. князя Г.Е. Львова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«АХКМ» - муниципальное бюджетное учреждение культуры «Алексинский художественно-краеведческий музей»</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«АРДК» - муниципальное бюджетное учреждение культуры «Алексинский районный Дом культуры»</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«КДЦ города Алексин» - муниципальное бюджетное учреждение  «Культурно-досуговый центр города Алексина»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СОНКО – социально ориентированные некоммерческие организации</w:t>
      </w:r>
    </w:p>
    <w:p w:rsidR="002C787F" w:rsidRPr="00BB39DE"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«СЦ «Возрождение» - муниципальное бюджетное учреждение «Спортивный центр «Возрождение»</w:t>
      </w: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57C55" w:rsidRPr="00BB39DE" w:rsidRDefault="00657C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B6228" w:rsidRPr="00BB39DE" w:rsidRDefault="002B0D20"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Председатель</w:t>
      </w:r>
      <w:r w:rsidR="006B6228" w:rsidRPr="00BB39DE">
        <w:rPr>
          <w:rFonts w:ascii="Times New Roman" w:eastAsia="Times New Roman" w:hAnsi="Times New Roman" w:cs="Times New Roman"/>
          <w:sz w:val="26"/>
          <w:szCs w:val="26"/>
          <w:lang w:eastAsia="zh-CN"/>
        </w:rPr>
        <w:t xml:space="preserve">комитета культуры,                                                     </w:t>
      </w:r>
    </w:p>
    <w:p w:rsidR="006B6228" w:rsidRPr="00BB39DE" w:rsidRDefault="00EA200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м</w:t>
      </w:r>
      <w:r w:rsidR="006B6228" w:rsidRPr="00BB39DE">
        <w:rPr>
          <w:rFonts w:ascii="Times New Roman" w:eastAsia="Times New Roman" w:hAnsi="Times New Roman" w:cs="Times New Roman"/>
          <w:sz w:val="26"/>
          <w:szCs w:val="26"/>
          <w:lang w:eastAsia="zh-CN"/>
        </w:rPr>
        <w:t>олодёжной политике и спорту</w:t>
      </w:r>
    </w:p>
    <w:p w:rsidR="006B6228" w:rsidRPr="00607F34" w:rsidRDefault="005A755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а</w:t>
      </w:r>
      <w:r w:rsidR="006B6228" w:rsidRPr="00BB39DE">
        <w:rPr>
          <w:rFonts w:ascii="Times New Roman" w:eastAsia="Times New Roman" w:hAnsi="Times New Roman" w:cs="Times New Roman"/>
          <w:sz w:val="26"/>
          <w:szCs w:val="26"/>
          <w:lang w:eastAsia="zh-CN"/>
        </w:rPr>
        <w:t xml:space="preserve">дминистрации муниципального образования                                    </w:t>
      </w:r>
      <w:r w:rsidR="002B0D20">
        <w:rPr>
          <w:rFonts w:ascii="Times New Roman" w:eastAsia="Times New Roman" w:hAnsi="Times New Roman" w:cs="Times New Roman"/>
          <w:sz w:val="26"/>
          <w:szCs w:val="26"/>
          <w:lang w:eastAsia="zh-CN"/>
        </w:rPr>
        <w:t>В.В. Зайцева</w:t>
      </w:r>
    </w:p>
    <w:p w:rsidR="006B6228" w:rsidRPr="006B6228" w:rsidRDefault="006B6228" w:rsidP="006B6228">
      <w:pPr>
        <w:rPr>
          <w:rFonts w:ascii="Calibri" w:eastAsia="Calibri" w:hAnsi="Calibri" w:cs="Times New Roman"/>
          <w:sz w:val="26"/>
          <w:szCs w:val="26"/>
        </w:rPr>
      </w:pP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940AA0" w:rsidRDefault="00940AA0"/>
    <w:sectPr w:rsidR="00940AA0" w:rsidSect="00E51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EE" w:rsidRDefault="002A59EE" w:rsidP="00567B48">
      <w:pPr>
        <w:spacing w:after="0" w:line="240" w:lineRule="auto"/>
      </w:pPr>
      <w:r>
        <w:separator/>
      </w:r>
    </w:p>
  </w:endnote>
  <w:endnote w:type="continuationSeparator" w:id="0">
    <w:p w:rsidR="002A59EE" w:rsidRDefault="002A59EE" w:rsidP="0056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EE" w:rsidRDefault="002A59EE" w:rsidP="00567B48">
      <w:pPr>
        <w:spacing w:after="0" w:line="240" w:lineRule="auto"/>
      </w:pPr>
      <w:r>
        <w:separator/>
      </w:r>
    </w:p>
  </w:footnote>
  <w:footnote w:type="continuationSeparator" w:id="0">
    <w:p w:rsidR="002A59EE" w:rsidRDefault="002A59EE" w:rsidP="00567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535253"/>
      <w:docPartObj>
        <w:docPartGallery w:val="Page Numbers (Margins)"/>
        <w:docPartUnique/>
      </w:docPartObj>
    </w:sdtPr>
    <w:sdtEndPr/>
    <w:sdtContent>
      <w:p w:rsidR="00817E35" w:rsidRDefault="009A1257">
        <w:pPr>
          <w:pStyle w:val="a5"/>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8240"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17E35" w:rsidRDefault="00CA36FC">
                              <w:pPr>
                                <w:rPr>
                                  <w:rStyle w:val="afe"/>
                                  <w:color w:val="FFFFFF" w:themeColor="background1"/>
                                  <w:szCs w:val="24"/>
                                </w:rPr>
                              </w:pPr>
                              <w:r>
                                <w:fldChar w:fldCharType="begin"/>
                              </w:r>
                              <w:r w:rsidR="00817E35">
                                <w:instrText>PAGE    \* MERGEFORMAT</w:instrText>
                              </w:r>
                              <w:r>
                                <w:fldChar w:fldCharType="separate"/>
                              </w:r>
                              <w:r w:rsidR="009A1257" w:rsidRPr="009A1257">
                                <w:rPr>
                                  <w:rStyle w:val="afe"/>
                                  <w:b/>
                                  <w:bCs/>
                                  <w:noProof/>
                                  <w:color w:val="FFFFFF" w:themeColor="background1"/>
                                  <w:sz w:val="24"/>
                                  <w:szCs w:val="24"/>
                                </w:rPr>
                                <w:t>1</w:t>
                              </w:r>
                              <w:r>
                                <w:rPr>
                                  <w:rStyle w:val="af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" o:allowincell="f" fillcolor="#9dbb61" stroked="f">
                  <v:textbox inset="0,,0">
                    <w:txbxContent>
                      <w:p w:rsidR="00817E35" w:rsidRDefault="00CA36FC">
                        <w:pPr>
                          <w:rPr>
                            <w:rStyle w:val="afe"/>
                            <w:color w:val="FFFFFF" w:themeColor="background1"/>
                            <w:szCs w:val="24"/>
                          </w:rPr>
                        </w:pPr>
                        <w:r>
                          <w:fldChar w:fldCharType="begin"/>
                        </w:r>
                        <w:r w:rsidR="00817E35">
                          <w:instrText>PAGE    \* MERGEFORMAT</w:instrText>
                        </w:r>
                        <w:r>
                          <w:fldChar w:fldCharType="separate"/>
                        </w:r>
                        <w:r w:rsidR="009A1257" w:rsidRPr="009A1257">
                          <w:rPr>
                            <w:rStyle w:val="afe"/>
                            <w:b/>
                            <w:bCs/>
                            <w:noProof/>
                            <w:color w:val="FFFFFF" w:themeColor="background1"/>
                            <w:sz w:val="24"/>
                            <w:szCs w:val="24"/>
                          </w:rPr>
                          <w:t>1</w:t>
                        </w:r>
                        <w:r>
                          <w:rPr>
                            <w:rStyle w:val="afe"/>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44049B"/>
    <w:multiLevelType w:val="hybridMultilevel"/>
    <w:tmpl w:val="956CE680"/>
    <w:lvl w:ilvl="0" w:tplc="9058E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F2B63"/>
    <w:multiLevelType w:val="hybridMultilevel"/>
    <w:tmpl w:val="B824D062"/>
    <w:lvl w:ilvl="0" w:tplc="8E7EF10A">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760A3098"/>
    <w:multiLevelType w:val="hybridMultilevel"/>
    <w:tmpl w:val="08BC7F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81"/>
    <w:rsid w:val="00001F2E"/>
    <w:rsid w:val="00003116"/>
    <w:rsid w:val="0000385D"/>
    <w:rsid w:val="000055D5"/>
    <w:rsid w:val="00005FDE"/>
    <w:rsid w:val="00006105"/>
    <w:rsid w:val="00006A00"/>
    <w:rsid w:val="00010C70"/>
    <w:rsid w:val="00011453"/>
    <w:rsid w:val="000115D7"/>
    <w:rsid w:val="00012D09"/>
    <w:rsid w:val="00014386"/>
    <w:rsid w:val="00016A62"/>
    <w:rsid w:val="000208D3"/>
    <w:rsid w:val="00021FDD"/>
    <w:rsid w:val="00022F60"/>
    <w:rsid w:val="000234B7"/>
    <w:rsid w:val="00024098"/>
    <w:rsid w:val="00024270"/>
    <w:rsid w:val="0002493B"/>
    <w:rsid w:val="00024D54"/>
    <w:rsid w:val="0002629E"/>
    <w:rsid w:val="00027A1A"/>
    <w:rsid w:val="000307C0"/>
    <w:rsid w:val="00034F38"/>
    <w:rsid w:val="00036CA4"/>
    <w:rsid w:val="000378F5"/>
    <w:rsid w:val="00041017"/>
    <w:rsid w:val="0004381D"/>
    <w:rsid w:val="00043CCD"/>
    <w:rsid w:val="000456BF"/>
    <w:rsid w:val="0004688D"/>
    <w:rsid w:val="00046E3C"/>
    <w:rsid w:val="00047417"/>
    <w:rsid w:val="00050749"/>
    <w:rsid w:val="0005220C"/>
    <w:rsid w:val="00053B9B"/>
    <w:rsid w:val="000547F0"/>
    <w:rsid w:val="00060118"/>
    <w:rsid w:val="00060716"/>
    <w:rsid w:val="000631C6"/>
    <w:rsid w:val="00065314"/>
    <w:rsid w:val="0007046E"/>
    <w:rsid w:val="00071280"/>
    <w:rsid w:val="000714A2"/>
    <w:rsid w:val="00071DAF"/>
    <w:rsid w:val="00072EDA"/>
    <w:rsid w:val="0007359B"/>
    <w:rsid w:val="00073A8A"/>
    <w:rsid w:val="0007593B"/>
    <w:rsid w:val="000770E6"/>
    <w:rsid w:val="000803B1"/>
    <w:rsid w:val="000823D1"/>
    <w:rsid w:val="00082729"/>
    <w:rsid w:val="00083231"/>
    <w:rsid w:val="00083B49"/>
    <w:rsid w:val="00084E36"/>
    <w:rsid w:val="00085565"/>
    <w:rsid w:val="00085629"/>
    <w:rsid w:val="00085923"/>
    <w:rsid w:val="00085E7A"/>
    <w:rsid w:val="00085F80"/>
    <w:rsid w:val="0008619A"/>
    <w:rsid w:val="00086A84"/>
    <w:rsid w:val="0009037F"/>
    <w:rsid w:val="00090561"/>
    <w:rsid w:val="0009167E"/>
    <w:rsid w:val="00091D60"/>
    <w:rsid w:val="000931D2"/>
    <w:rsid w:val="00097D1D"/>
    <w:rsid w:val="000A37C6"/>
    <w:rsid w:val="000A5BCA"/>
    <w:rsid w:val="000A7734"/>
    <w:rsid w:val="000B4A8A"/>
    <w:rsid w:val="000B7156"/>
    <w:rsid w:val="000C02C2"/>
    <w:rsid w:val="000C1C26"/>
    <w:rsid w:val="000C24F4"/>
    <w:rsid w:val="000C2875"/>
    <w:rsid w:val="000C3FB2"/>
    <w:rsid w:val="000C6A7D"/>
    <w:rsid w:val="000C6B6E"/>
    <w:rsid w:val="000C7081"/>
    <w:rsid w:val="000C7528"/>
    <w:rsid w:val="000D3140"/>
    <w:rsid w:val="000D4FC2"/>
    <w:rsid w:val="000D5D18"/>
    <w:rsid w:val="000D669D"/>
    <w:rsid w:val="000D7026"/>
    <w:rsid w:val="000D776E"/>
    <w:rsid w:val="000D78B4"/>
    <w:rsid w:val="000E1FA0"/>
    <w:rsid w:val="000E2023"/>
    <w:rsid w:val="000E2E54"/>
    <w:rsid w:val="000E3E77"/>
    <w:rsid w:val="000E526E"/>
    <w:rsid w:val="000E57C0"/>
    <w:rsid w:val="000E7D2D"/>
    <w:rsid w:val="000F0122"/>
    <w:rsid w:val="000F1B85"/>
    <w:rsid w:val="000F6BDA"/>
    <w:rsid w:val="000F71C2"/>
    <w:rsid w:val="000F7C74"/>
    <w:rsid w:val="00101612"/>
    <w:rsid w:val="00101DEF"/>
    <w:rsid w:val="0010371C"/>
    <w:rsid w:val="00103EFF"/>
    <w:rsid w:val="00104A53"/>
    <w:rsid w:val="00104F69"/>
    <w:rsid w:val="001051B5"/>
    <w:rsid w:val="00105F90"/>
    <w:rsid w:val="00106C38"/>
    <w:rsid w:val="00107D29"/>
    <w:rsid w:val="00110B05"/>
    <w:rsid w:val="001112CF"/>
    <w:rsid w:val="001118FD"/>
    <w:rsid w:val="00111A46"/>
    <w:rsid w:val="00113665"/>
    <w:rsid w:val="00113A1D"/>
    <w:rsid w:val="00113FA9"/>
    <w:rsid w:val="00117631"/>
    <w:rsid w:val="00121241"/>
    <w:rsid w:val="00121B3D"/>
    <w:rsid w:val="0012622C"/>
    <w:rsid w:val="00126A6F"/>
    <w:rsid w:val="00127513"/>
    <w:rsid w:val="001275D5"/>
    <w:rsid w:val="001302A6"/>
    <w:rsid w:val="0013113B"/>
    <w:rsid w:val="001343D9"/>
    <w:rsid w:val="00137776"/>
    <w:rsid w:val="00137867"/>
    <w:rsid w:val="001418DA"/>
    <w:rsid w:val="00144BB4"/>
    <w:rsid w:val="001455C4"/>
    <w:rsid w:val="00145CA7"/>
    <w:rsid w:val="00145DBD"/>
    <w:rsid w:val="00145F4F"/>
    <w:rsid w:val="00147815"/>
    <w:rsid w:val="001521F8"/>
    <w:rsid w:val="001528DB"/>
    <w:rsid w:val="00152F31"/>
    <w:rsid w:val="00153EC5"/>
    <w:rsid w:val="00154105"/>
    <w:rsid w:val="001546A5"/>
    <w:rsid w:val="00156C94"/>
    <w:rsid w:val="00161678"/>
    <w:rsid w:val="0016452C"/>
    <w:rsid w:val="001645C7"/>
    <w:rsid w:val="001666FF"/>
    <w:rsid w:val="001704B7"/>
    <w:rsid w:val="00170F03"/>
    <w:rsid w:val="0017139B"/>
    <w:rsid w:val="001713DC"/>
    <w:rsid w:val="001721B4"/>
    <w:rsid w:val="00172D6F"/>
    <w:rsid w:val="0017372A"/>
    <w:rsid w:val="0017389D"/>
    <w:rsid w:val="00173974"/>
    <w:rsid w:val="00176083"/>
    <w:rsid w:val="0017653F"/>
    <w:rsid w:val="001766FD"/>
    <w:rsid w:val="00177DB4"/>
    <w:rsid w:val="00182822"/>
    <w:rsid w:val="001836A1"/>
    <w:rsid w:val="001843E6"/>
    <w:rsid w:val="001848E5"/>
    <w:rsid w:val="00184AA2"/>
    <w:rsid w:val="00185D27"/>
    <w:rsid w:val="001878BA"/>
    <w:rsid w:val="00191B36"/>
    <w:rsid w:val="00194E79"/>
    <w:rsid w:val="0019779B"/>
    <w:rsid w:val="00197FC6"/>
    <w:rsid w:val="001A0E0B"/>
    <w:rsid w:val="001A102B"/>
    <w:rsid w:val="001A1481"/>
    <w:rsid w:val="001A2BF7"/>
    <w:rsid w:val="001A3341"/>
    <w:rsid w:val="001A3755"/>
    <w:rsid w:val="001A5F02"/>
    <w:rsid w:val="001A6B66"/>
    <w:rsid w:val="001A6E0C"/>
    <w:rsid w:val="001A750C"/>
    <w:rsid w:val="001B19CB"/>
    <w:rsid w:val="001B1E1B"/>
    <w:rsid w:val="001B3414"/>
    <w:rsid w:val="001B3753"/>
    <w:rsid w:val="001B58F8"/>
    <w:rsid w:val="001B6742"/>
    <w:rsid w:val="001B76BB"/>
    <w:rsid w:val="001C2E2D"/>
    <w:rsid w:val="001C428D"/>
    <w:rsid w:val="001C49CA"/>
    <w:rsid w:val="001D04BE"/>
    <w:rsid w:val="001D2A7E"/>
    <w:rsid w:val="001D3D67"/>
    <w:rsid w:val="001D4909"/>
    <w:rsid w:val="001D53B2"/>
    <w:rsid w:val="001D57EB"/>
    <w:rsid w:val="001D58EF"/>
    <w:rsid w:val="001D5CA5"/>
    <w:rsid w:val="001D68F6"/>
    <w:rsid w:val="001D7D0B"/>
    <w:rsid w:val="001D7E58"/>
    <w:rsid w:val="001E26B0"/>
    <w:rsid w:val="001E3A9C"/>
    <w:rsid w:val="001E48D4"/>
    <w:rsid w:val="001E5903"/>
    <w:rsid w:val="001E722B"/>
    <w:rsid w:val="001E781B"/>
    <w:rsid w:val="001F08C1"/>
    <w:rsid w:val="001F0F8C"/>
    <w:rsid w:val="001F1F6D"/>
    <w:rsid w:val="001F2534"/>
    <w:rsid w:val="001F457E"/>
    <w:rsid w:val="001F4DE2"/>
    <w:rsid w:val="001F5042"/>
    <w:rsid w:val="001F5751"/>
    <w:rsid w:val="001F5EC7"/>
    <w:rsid w:val="001F6CCA"/>
    <w:rsid w:val="001F7040"/>
    <w:rsid w:val="001F7CD6"/>
    <w:rsid w:val="0020055B"/>
    <w:rsid w:val="0020077F"/>
    <w:rsid w:val="00200A16"/>
    <w:rsid w:val="00200DE7"/>
    <w:rsid w:val="00202A2C"/>
    <w:rsid w:val="00202EC8"/>
    <w:rsid w:val="00205AA8"/>
    <w:rsid w:val="00205AF3"/>
    <w:rsid w:val="002063B6"/>
    <w:rsid w:val="002063DD"/>
    <w:rsid w:val="00206C80"/>
    <w:rsid w:val="00207642"/>
    <w:rsid w:val="00210C2F"/>
    <w:rsid w:val="00214D5D"/>
    <w:rsid w:val="00216F58"/>
    <w:rsid w:val="00217548"/>
    <w:rsid w:val="00217601"/>
    <w:rsid w:val="002217AC"/>
    <w:rsid w:val="00221D87"/>
    <w:rsid w:val="00222D81"/>
    <w:rsid w:val="00223AEC"/>
    <w:rsid w:val="00224781"/>
    <w:rsid w:val="002250DB"/>
    <w:rsid w:val="00225EFD"/>
    <w:rsid w:val="00234268"/>
    <w:rsid w:val="00235EDF"/>
    <w:rsid w:val="00236D3F"/>
    <w:rsid w:val="00237C62"/>
    <w:rsid w:val="002404B3"/>
    <w:rsid w:val="00240DBA"/>
    <w:rsid w:val="00245271"/>
    <w:rsid w:val="00245CA1"/>
    <w:rsid w:val="00246308"/>
    <w:rsid w:val="0025052D"/>
    <w:rsid w:val="0025144C"/>
    <w:rsid w:val="00252699"/>
    <w:rsid w:val="00252751"/>
    <w:rsid w:val="00256550"/>
    <w:rsid w:val="00256C0B"/>
    <w:rsid w:val="0025792C"/>
    <w:rsid w:val="00257D54"/>
    <w:rsid w:val="00262C5D"/>
    <w:rsid w:val="00264458"/>
    <w:rsid w:val="00266D32"/>
    <w:rsid w:val="00267680"/>
    <w:rsid w:val="00267745"/>
    <w:rsid w:val="00267819"/>
    <w:rsid w:val="0026799B"/>
    <w:rsid w:val="00267AC4"/>
    <w:rsid w:val="00267B82"/>
    <w:rsid w:val="00271E11"/>
    <w:rsid w:val="00273413"/>
    <w:rsid w:val="00273567"/>
    <w:rsid w:val="00273877"/>
    <w:rsid w:val="00275526"/>
    <w:rsid w:val="00275E89"/>
    <w:rsid w:val="00280697"/>
    <w:rsid w:val="002819CB"/>
    <w:rsid w:val="00282527"/>
    <w:rsid w:val="0028288E"/>
    <w:rsid w:val="00283F8B"/>
    <w:rsid w:val="0028404E"/>
    <w:rsid w:val="002870A9"/>
    <w:rsid w:val="00290613"/>
    <w:rsid w:val="0029083D"/>
    <w:rsid w:val="00290C62"/>
    <w:rsid w:val="0029151F"/>
    <w:rsid w:val="002956A3"/>
    <w:rsid w:val="00295DC5"/>
    <w:rsid w:val="00296ADC"/>
    <w:rsid w:val="002976F1"/>
    <w:rsid w:val="002A1045"/>
    <w:rsid w:val="002A2BF6"/>
    <w:rsid w:val="002A3E2F"/>
    <w:rsid w:val="002A45D9"/>
    <w:rsid w:val="002A59EE"/>
    <w:rsid w:val="002B0D20"/>
    <w:rsid w:val="002B16E3"/>
    <w:rsid w:val="002B4796"/>
    <w:rsid w:val="002B4CC3"/>
    <w:rsid w:val="002B5DAC"/>
    <w:rsid w:val="002B6547"/>
    <w:rsid w:val="002B772B"/>
    <w:rsid w:val="002C1632"/>
    <w:rsid w:val="002C1D4C"/>
    <w:rsid w:val="002C4C85"/>
    <w:rsid w:val="002C59FD"/>
    <w:rsid w:val="002C5A91"/>
    <w:rsid w:val="002C6109"/>
    <w:rsid w:val="002C6E9F"/>
    <w:rsid w:val="002C6EBD"/>
    <w:rsid w:val="002C787F"/>
    <w:rsid w:val="002C7B7C"/>
    <w:rsid w:val="002D13C3"/>
    <w:rsid w:val="002D1E4F"/>
    <w:rsid w:val="002D2370"/>
    <w:rsid w:val="002D2A12"/>
    <w:rsid w:val="002D3A08"/>
    <w:rsid w:val="002D4B85"/>
    <w:rsid w:val="002D4EDD"/>
    <w:rsid w:val="002D52C3"/>
    <w:rsid w:val="002D5D96"/>
    <w:rsid w:val="002D6E2F"/>
    <w:rsid w:val="002E0C3A"/>
    <w:rsid w:val="002E13C1"/>
    <w:rsid w:val="002E18EB"/>
    <w:rsid w:val="002E2AF2"/>
    <w:rsid w:val="002E53ED"/>
    <w:rsid w:val="002E680B"/>
    <w:rsid w:val="002E6C90"/>
    <w:rsid w:val="002E6CBF"/>
    <w:rsid w:val="002F128A"/>
    <w:rsid w:val="002F18BC"/>
    <w:rsid w:val="002F214A"/>
    <w:rsid w:val="002F35DF"/>
    <w:rsid w:val="002F74B3"/>
    <w:rsid w:val="002F7BF1"/>
    <w:rsid w:val="0030066D"/>
    <w:rsid w:val="00306976"/>
    <w:rsid w:val="003075A1"/>
    <w:rsid w:val="00307B32"/>
    <w:rsid w:val="00307FD4"/>
    <w:rsid w:val="00314460"/>
    <w:rsid w:val="0031517C"/>
    <w:rsid w:val="00322188"/>
    <w:rsid w:val="003226CA"/>
    <w:rsid w:val="00326055"/>
    <w:rsid w:val="003264B5"/>
    <w:rsid w:val="003279CC"/>
    <w:rsid w:val="00333451"/>
    <w:rsid w:val="003376EC"/>
    <w:rsid w:val="0034022F"/>
    <w:rsid w:val="00342B37"/>
    <w:rsid w:val="00342FA8"/>
    <w:rsid w:val="003433D0"/>
    <w:rsid w:val="003459B4"/>
    <w:rsid w:val="0034641F"/>
    <w:rsid w:val="003466AA"/>
    <w:rsid w:val="0034693B"/>
    <w:rsid w:val="003529F7"/>
    <w:rsid w:val="00352E09"/>
    <w:rsid w:val="003537A8"/>
    <w:rsid w:val="003542C9"/>
    <w:rsid w:val="00354589"/>
    <w:rsid w:val="00355364"/>
    <w:rsid w:val="00355AEF"/>
    <w:rsid w:val="0035614A"/>
    <w:rsid w:val="00356E7B"/>
    <w:rsid w:val="00357124"/>
    <w:rsid w:val="00360844"/>
    <w:rsid w:val="00361609"/>
    <w:rsid w:val="00363B51"/>
    <w:rsid w:val="00364A4E"/>
    <w:rsid w:val="00365CE7"/>
    <w:rsid w:val="0036610D"/>
    <w:rsid w:val="00370F39"/>
    <w:rsid w:val="00372988"/>
    <w:rsid w:val="003736C9"/>
    <w:rsid w:val="00373CD4"/>
    <w:rsid w:val="0037453B"/>
    <w:rsid w:val="0037534D"/>
    <w:rsid w:val="00375515"/>
    <w:rsid w:val="00375919"/>
    <w:rsid w:val="00377425"/>
    <w:rsid w:val="003779FA"/>
    <w:rsid w:val="00377F71"/>
    <w:rsid w:val="00381A30"/>
    <w:rsid w:val="00381E58"/>
    <w:rsid w:val="00382B48"/>
    <w:rsid w:val="003843E7"/>
    <w:rsid w:val="00384A79"/>
    <w:rsid w:val="00384B9B"/>
    <w:rsid w:val="00386393"/>
    <w:rsid w:val="003863B8"/>
    <w:rsid w:val="00390E87"/>
    <w:rsid w:val="00391239"/>
    <w:rsid w:val="00391E18"/>
    <w:rsid w:val="00392BFD"/>
    <w:rsid w:val="00392EF8"/>
    <w:rsid w:val="00393626"/>
    <w:rsid w:val="00393E91"/>
    <w:rsid w:val="00393F60"/>
    <w:rsid w:val="00395D31"/>
    <w:rsid w:val="0039714F"/>
    <w:rsid w:val="003A1375"/>
    <w:rsid w:val="003A24DB"/>
    <w:rsid w:val="003A2817"/>
    <w:rsid w:val="003A2A20"/>
    <w:rsid w:val="003A3B5E"/>
    <w:rsid w:val="003B0A43"/>
    <w:rsid w:val="003B1AA4"/>
    <w:rsid w:val="003B1C09"/>
    <w:rsid w:val="003B2E4F"/>
    <w:rsid w:val="003B33B7"/>
    <w:rsid w:val="003B40D2"/>
    <w:rsid w:val="003B4168"/>
    <w:rsid w:val="003B51A5"/>
    <w:rsid w:val="003B53B4"/>
    <w:rsid w:val="003B585A"/>
    <w:rsid w:val="003B5EBC"/>
    <w:rsid w:val="003B6AAC"/>
    <w:rsid w:val="003C1159"/>
    <w:rsid w:val="003C2703"/>
    <w:rsid w:val="003C2B1F"/>
    <w:rsid w:val="003C729B"/>
    <w:rsid w:val="003C74A2"/>
    <w:rsid w:val="003C772C"/>
    <w:rsid w:val="003D5E7F"/>
    <w:rsid w:val="003E0EBC"/>
    <w:rsid w:val="003E1A52"/>
    <w:rsid w:val="003E2AC4"/>
    <w:rsid w:val="003E2EB8"/>
    <w:rsid w:val="003E3830"/>
    <w:rsid w:val="003E525F"/>
    <w:rsid w:val="003E6D28"/>
    <w:rsid w:val="003F1912"/>
    <w:rsid w:val="003F2036"/>
    <w:rsid w:val="003F26AA"/>
    <w:rsid w:val="003F598C"/>
    <w:rsid w:val="003F70FD"/>
    <w:rsid w:val="003F7E77"/>
    <w:rsid w:val="00400ECC"/>
    <w:rsid w:val="004031CD"/>
    <w:rsid w:val="00403725"/>
    <w:rsid w:val="00403C89"/>
    <w:rsid w:val="00403D79"/>
    <w:rsid w:val="00404F14"/>
    <w:rsid w:val="00405083"/>
    <w:rsid w:val="004060DD"/>
    <w:rsid w:val="00406915"/>
    <w:rsid w:val="00411B34"/>
    <w:rsid w:val="0041685D"/>
    <w:rsid w:val="00416DC7"/>
    <w:rsid w:val="0041716F"/>
    <w:rsid w:val="00423B7D"/>
    <w:rsid w:val="00430914"/>
    <w:rsid w:val="00431F96"/>
    <w:rsid w:val="00432293"/>
    <w:rsid w:val="0043315A"/>
    <w:rsid w:val="004347AD"/>
    <w:rsid w:val="0043586D"/>
    <w:rsid w:val="00436804"/>
    <w:rsid w:val="00436EA5"/>
    <w:rsid w:val="004404F0"/>
    <w:rsid w:val="00441409"/>
    <w:rsid w:val="0044176E"/>
    <w:rsid w:val="00443E0D"/>
    <w:rsid w:val="00444063"/>
    <w:rsid w:val="00444DCE"/>
    <w:rsid w:val="00446408"/>
    <w:rsid w:val="00446D6B"/>
    <w:rsid w:val="0044728A"/>
    <w:rsid w:val="00453135"/>
    <w:rsid w:val="00453791"/>
    <w:rsid w:val="00455840"/>
    <w:rsid w:val="00455DCB"/>
    <w:rsid w:val="00456339"/>
    <w:rsid w:val="00457734"/>
    <w:rsid w:val="004602A1"/>
    <w:rsid w:val="004608F3"/>
    <w:rsid w:val="004634BF"/>
    <w:rsid w:val="004638F9"/>
    <w:rsid w:val="00463DAE"/>
    <w:rsid w:val="00463E02"/>
    <w:rsid w:val="00464574"/>
    <w:rsid w:val="00465E86"/>
    <w:rsid w:val="004712ED"/>
    <w:rsid w:val="00472786"/>
    <w:rsid w:val="0047351C"/>
    <w:rsid w:val="0047647D"/>
    <w:rsid w:val="004800AF"/>
    <w:rsid w:val="004853C7"/>
    <w:rsid w:val="00485920"/>
    <w:rsid w:val="00485C97"/>
    <w:rsid w:val="004867AE"/>
    <w:rsid w:val="00486983"/>
    <w:rsid w:val="00486ED3"/>
    <w:rsid w:val="0048701E"/>
    <w:rsid w:val="00487908"/>
    <w:rsid w:val="00487BB2"/>
    <w:rsid w:val="0049012E"/>
    <w:rsid w:val="00492C0B"/>
    <w:rsid w:val="00496E64"/>
    <w:rsid w:val="004A0513"/>
    <w:rsid w:val="004A13D7"/>
    <w:rsid w:val="004A21DD"/>
    <w:rsid w:val="004A2742"/>
    <w:rsid w:val="004A475D"/>
    <w:rsid w:val="004A4F20"/>
    <w:rsid w:val="004A7589"/>
    <w:rsid w:val="004A7837"/>
    <w:rsid w:val="004B0394"/>
    <w:rsid w:val="004B0ACF"/>
    <w:rsid w:val="004B0D0C"/>
    <w:rsid w:val="004B13FB"/>
    <w:rsid w:val="004B1BB9"/>
    <w:rsid w:val="004B3C0D"/>
    <w:rsid w:val="004B3D2E"/>
    <w:rsid w:val="004B442D"/>
    <w:rsid w:val="004B4CED"/>
    <w:rsid w:val="004B5343"/>
    <w:rsid w:val="004B5BD0"/>
    <w:rsid w:val="004B5D56"/>
    <w:rsid w:val="004B5DE9"/>
    <w:rsid w:val="004B5FB6"/>
    <w:rsid w:val="004B5FF6"/>
    <w:rsid w:val="004B61A9"/>
    <w:rsid w:val="004B681E"/>
    <w:rsid w:val="004B6A7E"/>
    <w:rsid w:val="004B776F"/>
    <w:rsid w:val="004B77D3"/>
    <w:rsid w:val="004C05E3"/>
    <w:rsid w:val="004C3E77"/>
    <w:rsid w:val="004C3EC3"/>
    <w:rsid w:val="004C4C5C"/>
    <w:rsid w:val="004D55D9"/>
    <w:rsid w:val="004D5E64"/>
    <w:rsid w:val="004E0371"/>
    <w:rsid w:val="004E09C7"/>
    <w:rsid w:val="004E197D"/>
    <w:rsid w:val="004E19C6"/>
    <w:rsid w:val="004E1D99"/>
    <w:rsid w:val="004E35FB"/>
    <w:rsid w:val="004E5D28"/>
    <w:rsid w:val="004E5EFF"/>
    <w:rsid w:val="004F0AB9"/>
    <w:rsid w:val="004F3816"/>
    <w:rsid w:val="004F5938"/>
    <w:rsid w:val="0050083E"/>
    <w:rsid w:val="00504739"/>
    <w:rsid w:val="00505038"/>
    <w:rsid w:val="005055E6"/>
    <w:rsid w:val="00507537"/>
    <w:rsid w:val="00507637"/>
    <w:rsid w:val="00511038"/>
    <w:rsid w:val="005140F2"/>
    <w:rsid w:val="00514ED7"/>
    <w:rsid w:val="00516C6D"/>
    <w:rsid w:val="0051786A"/>
    <w:rsid w:val="00517C65"/>
    <w:rsid w:val="005209ED"/>
    <w:rsid w:val="00523BB0"/>
    <w:rsid w:val="0052409F"/>
    <w:rsid w:val="005260C0"/>
    <w:rsid w:val="00526A44"/>
    <w:rsid w:val="00526D9C"/>
    <w:rsid w:val="00527A3F"/>
    <w:rsid w:val="0053079E"/>
    <w:rsid w:val="00530E00"/>
    <w:rsid w:val="005312A9"/>
    <w:rsid w:val="00534206"/>
    <w:rsid w:val="005343D9"/>
    <w:rsid w:val="00534B8C"/>
    <w:rsid w:val="005350EF"/>
    <w:rsid w:val="0053529A"/>
    <w:rsid w:val="00536916"/>
    <w:rsid w:val="00540BB1"/>
    <w:rsid w:val="005414A9"/>
    <w:rsid w:val="00541894"/>
    <w:rsid w:val="00542A01"/>
    <w:rsid w:val="00544150"/>
    <w:rsid w:val="00546E94"/>
    <w:rsid w:val="00547F3C"/>
    <w:rsid w:val="005507B3"/>
    <w:rsid w:val="0055080A"/>
    <w:rsid w:val="00551C12"/>
    <w:rsid w:val="00552C3B"/>
    <w:rsid w:val="00555A92"/>
    <w:rsid w:val="00555B71"/>
    <w:rsid w:val="00563572"/>
    <w:rsid w:val="005655FD"/>
    <w:rsid w:val="005659FB"/>
    <w:rsid w:val="005668E9"/>
    <w:rsid w:val="005675A4"/>
    <w:rsid w:val="00567B48"/>
    <w:rsid w:val="00573B1D"/>
    <w:rsid w:val="00575EB0"/>
    <w:rsid w:val="00577A22"/>
    <w:rsid w:val="00580220"/>
    <w:rsid w:val="00580BDE"/>
    <w:rsid w:val="00584C7D"/>
    <w:rsid w:val="00584E26"/>
    <w:rsid w:val="00584EC7"/>
    <w:rsid w:val="005900F5"/>
    <w:rsid w:val="00592F3A"/>
    <w:rsid w:val="005930E7"/>
    <w:rsid w:val="00593C9E"/>
    <w:rsid w:val="00594CB5"/>
    <w:rsid w:val="00595DF3"/>
    <w:rsid w:val="00596E4D"/>
    <w:rsid w:val="0059739A"/>
    <w:rsid w:val="00597994"/>
    <w:rsid w:val="00597D63"/>
    <w:rsid w:val="005A0DB7"/>
    <w:rsid w:val="005A15D2"/>
    <w:rsid w:val="005A3664"/>
    <w:rsid w:val="005A5919"/>
    <w:rsid w:val="005A67EB"/>
    <w:rsid w:val="005A6C71"/>
    <w:rsid w:val="005A7555"/>
    <w:rsid w:val="005A7F57"/>
    <w:rsid w:val="005B06E9"/>
    <w:rsid w:val="005B1969"/>
    <w:rsid w:val="005B2A62"/>
    <w:rsid w:val="005B2DEE"/>
    <w:rsid w:val="005B3A72"/>
    <w:rsid w:val="005B647C"/>
    <w:rsid w:val="005B70A5"/>
    <w:rsid w:val="005C06AE"/>
    <w:rsid w:val="005C1877"/>
    <w:rsid w:val="005C1930"/>
    <w:rsid w:val="005C5513"/>
    <w:rsid w:val="005C55AD"/>
    <w:rsid w:val="005C6E0B"/>
    <w:rsid w:val="005C70CB"/>
    <w:rsid w:val="005C7F46"/>
    <w:rsid w:val="005C7FCA"/>
    <w:rsid w:val="005D1898"/>
    <w:rsid w:val="005D4857"/>
    <w:rsid w:val="005E09E3"/>
    <w:rsid w:val="005E193C"/>
    <w:rsid w:val="005E3A5B"/>
    <w:rsid w:val="005E4E4C"/>
    <w:rsid w:val="005E6865"/>
    <w:rsid w:val="005E71F9"/>
    <w:rsid w:val="005E7B4A"/>
    <w:rsid w:val="005F1652"/>
    <w:rsid w:val="005F21E1"/>
    <w:rsid w:val="005F7048"/>
    <w:rsid w:val="006018D9"/>
    <w:rsid w:val="006019F3"/>
    <w:rsid w:val="00602A9C"/>
    <w:rsid w:val="00603092"/>
    <w:rsid w:val="006043E6"/>
    <w:rsid w:val="00605047"/>
    <w:rsid w:val="00605FFB"/>
    <w:rsid w:val="006060A9"/>
    <w:rsid w:val="00606EC3"/>
    <w:rsid w:val="0060702D"/>
    <w:rsid w:val="00607A3A"/>
    <w:rsid w:val="00607F34"/>
    <w:rsid w:val="00610DCC"/>
    <w:rsid w:val="006120DA"/>
    <w:rsid w:val="006123B1"/>
    <w:rsid w:val="006163E0"/>
    <w:rsid w:val="0061642C"/>
    <w:rsid w:val="0061673D"/>
    <w:rsid w:val="00616785"/>
    <w:rsid w:val="0061764B"/>
    <w:rsid w:val="006203D2"/>
    <w:rsid w:val="00620995"/>
    <w:rsid w:val="00622439"/>
    <w:rsid w:val="00622610"/>
    <w:rsid w:val="0062348C"/>
    <w:rsid w:val="0062473B"/>
    <w:rsid w:val="006267DF"/>
    <w:rsid w:val="0063059F"/>
    <w:rsid w:val="0063337B"/>
    <w:rsid w:val="0063616F"/>
    <w:rsid w:val="0064030C"/>
    <w:rsid w:val="0064128F"/>
    <w:rsid w:val="0064183C"/>
    <w:rsid w:val="00642084"/>
    <w:rsid w:val="00643452"/>
    <w:rsid w:val="00643BEE"/>
    <w:rsid w:val="00644BD8"/>
    <w:rsid w:val="00644DA9"/>
    <w:rsid w:val="00645C04"/>
    <w:rsid w:val="006470F8"/>
    <w:rsid w:val="00650093"/>
    <w:rsid w:val="00651B3D"/>
    <w:rsid w:val="00651C8F"/>
    <w:rsid w:val="00652176"/>
    <w:rsid w:val="00653BF2"/>
    <w:rsid w:val="00654BEC"/>
    <w:rsid w:val="00655397"/>
    <w:rsid w:val="0065571B"/>
    <w:rsid w:val="00656014"/>
    <w:rsid w:val="00657622"/>
    <w:rsid w:val="00657C55"/>
    <w:rsid w:val="00657CBB"/>
    <w:rsid w:val="0066078D"/>
    <w:rsid w:val="00661330"/>
    <w:rsid w:val="00663373"/>
    <w:rsid w:val="0066493E"/>
    <w:rsid w:val="006663E0"/>
    <w:rsid w:val="00667323"/>
    <w:rsid w:val="006679E3"/>
    <w:rsid w:val="00670B0D"/>
    <w:rsid w:val="00670B60"/>
    <w:rsid w:val="00671ADF"/>
    <w:rsid w:val="006722CF"/>
    <w:rsid w:val="00674798"/>
    <w:rsid w:val="00674C71"/>
    <w:rsid w:val="00675270"/>
    <w:rsid w:val="0067689C"/>
    <w:rsid w:val="00676AFE"/>
    <w:rsid w:val="0068031C"/>
    <w:rsid w:val="00681BBB"/>
    <w:rsid w:val="00684297"/>
    <w:rsid w:val="0068661F"/>
    <w:rsid w:val="00686CDC"/>
    <w:rsid w:val="00690CBA"/>
    <w:rsid w:val="00692561"/>
    <w:rsid w:val="00693C08"/>
    <w:rsid w:val="006945BC"/>
    <w:rsid w:val="00694FC3"/>
    <w:rsid w:val="00697E95"/>
    <w:rsid w:val="006A01FF"/>
    <w:rsid w:val="006A159C"/>
    <w:rsid w:val="006A3C8C"/>
    <w:rsid w:val="006A5E5B"/>
    <w:rsid w:val="006A60B0"/>
    <w:rsid w:val="006B15B4"/>
    <w:rsid w:val="006B2B90"/>
    <w:rsid w:val="006B40A9"/>
    <w:rsid w:val="006B4D17"/>
    <w:rsid w:val="006B6228"/>
    <w:rsid w:val="006C05F8"/>
    <w:rsid w:val="006C255C"/>
    <w:rsid w:val="006C2F0B"/>
    <w:rsid w:val="006C3DC6"/>
    <w:rsid w:val="006C3E18"/>
    <w:rsid w:val="006C4DCD"/>
    <w:rsid w:val="006C4F24"/>
    <w:rsid w:val="006C5269"/>
    <w:rsid w:val="006C56C4"/>
    <w:rsid w:val="006C583D"/>
    <w:rsid w:val="006C5CFA"/>
    <w:rsid w:val="006C7440"/>
    <w:rsid w:val="006D1F17"/>
    <w:rsid w:val="006D209D"/>
    <w:rsid w:val="006D2605"/>
    <w:rsid w:val="006D29A7"/>
    <w:rsid w:val="006D47B8"/>
    <w:rsid w:val="006D50D3"/>
    <w:rsid w:val="006D5481"/>
    <w:rsid w:val="006E0ABD"/>
    <w:rsid w:val="006E0D2F"/>
    <w:rsid w:val="006E25A2"/>
    <w:rsid w:val="006E4343"/>
    <w:rsid w:val="006E445E"/>
    <w:rsid w:val="006E56A0"/>
    <w:rsid w:val="006E79CC"/>
    <w:rsid w:val="006E7B27"/>
    <w:rsid w:val="006F0462"/>
    <w:rsid w:val="006F11AB"/>
    <w:rsid w:val="006F396C"/>
    <w:rsid w:val="006F3C78"/>
    <w:rsid w:val="006F70C5"/>
    <w:rsid w:val="006F74AB"/>
    <w:rsid w:val="006F74F2"/>
    <w:rsid w:val="006F7784"/>
    <w:rsid w:val="006F7A36"/>
    <w:rsid w:val="007007E9"/>
    <w:rsid w:val="00700F80"/>
    <w:rsid w:val="00701C00"/>
    <w:rsid w:val="007023ED"/>
    <w:rsid w:val="00702986"/>
    <w:rsid w:val="00703A31"/>
    <w:rsid w:val="0070798F"/>
    <w:rsid w:val="0071080B"/>
    <w:rsid w:val="00712BC0"/>
    <w:rsid w:val="00713483"/>
    <w:rsid w:val="007143D7"/>
    <w:rsid w:val="00716A06"/>
    <w:rsid w:val="0071721F"/>
    <w:rsid w:val="00721467"/>
    <w:rsid w:val="00721B71"/>
    <w:rsid w:val="0072283E"/>
    <w:rsid w:val="00722A5D"/>
    <w:rsid w:val="007230C3"/>
    <w:rsid w:val="00723279"/>
    <w:rsid w:val="00726A8B"/>
    <w:rsid w:val="00726F3B"/>
    <w:rsid w:val="00727724"/>
    <w:rsid w:val="00731544"/>
    <w:rsid w:val="007321CE"/>
    <w:rsid w:val="00732601"/>
    <w:rsid w:val="007344CE"/>
    <w:rsid w:val="00734B70"/>
    <w:rsid w:val="00734C28"/>
    <w:rsid w:val="00735D8B"/>
    <w:rsid w:val="007361EC"/>
    <w:rsid w:val="007379A5"/>
    <w:rsid w:val="007420B6"/>
    <w:rsid w:val="00742457"/>
    <w:rsid w:val="0074769B"/>
    <w:rsid w:val="007477A8"/>
    <w:rsid w:val="00750BE2"/>
    <w:rsid w:val="00751D2F"/>
    <w:rsid w:val="007534D9"/>
    <w:rsid w:val="00764387"/>
    <w:rsid w:val="00766836"/>
    <w:rsid w:val="007736D4"/>
    <w:rsid w:val="00773A40"/>
    <w:rsid w:val="00773D8B"/>
    <w:rsid w:val="00773E51"/>
    <w:rsid w:val="0077526E"/>
    <w:rsid w:val="00776563"/>
    <w:rsid w:val="0077740D"/>
    <w:rsid w:val="00777FDF"/>
    <w:rsid w:val="00780311"/>
    <w:rsid w:val="0078217B"/>
    <w:rsid w:val="00782402"/>
    <w:rsid w:val="00785DFB"/>
    <w:rsid w:val="00786A8E"/>
    <w:rsid w:val="00786ADA"/>
    <w:rsid w:val="0078701A"/>
    <w:rsid w:val="00791244"/>
    <w:rsid w:val="007923AB"/>
    <w:rsid w:val="00792ADC"/>
    <w:rsid w:val="00795352"/>
    <w:rsid w:val="00795DE4"/>
    <w:rsid w:val="00796614"/>
    <w:rsid w:val="007A05D3"/>
    <w:rsid w:val="007A0903"/>
    <w:rsid w:val="007A2F7E"/>
    <w:rsid w:val="007A3122"/>
    <w:rsid w:val="007A3B57"/>
    <w:rsid w:val="007A473E"/>
    <w:rsid w:val="007A5FAE"/>
    <w:rsid w:val="007A6110"/>
    <w:rsid w:val="007A66BF"/>
    <w:rsid w:val="007A6B7A"/>
    <w:rsid w:val="007A76BF"/>
    <w:rsid w:val="007B0AB7"/>
    <w:rsid w:val="007B0FBA"/>
    <w:rsid w:val="007B1C24"/>
    <w:rsid w:val="007B4D81"/>
    <w:rsid w:val="007B5E4F"/>
    <w:rsid w:val="007B64FE"/>
    <w:rsid w:val="007B6AB6"/>
    <w:rsid w:val="007C0E53"/>
    <w:rsid w:val="007C170D"/>
    <w:rsid w:val="007C2D50"/>
    <w:rsid w:val="007C6506"/>
    <w:rsid w:val="007C6671"/>
    <w:rsid w:val="007D02A6"/>
    <w:rsid w:val="007D1F36"/>
    <w:rsid w:val="007D338F"/>
    <w:rsid w:val="007D4A26"/>
    <w:rsid w:val="007D7857"/>
    <w:rsid w:val="007D7FCD"/>
    <w:rsid w:val="007E1641"/>
    <w:rsid w:val="007E298C"/>
    <w:rsid w:val="007E3F04"/>
    <w:rsid w:val="007E4B7E"/>
    <w:rsid w:val="007E4C59"/>
    <w:rsid w:val="007E53E4"/>
    <w:rsid w:val="007E5F64"/>
    <w:rsid w:val="007E70A3"/>
    <w:rsid w:val="007F14C7"/>
    <w:rsid w:val="007F5CE6"/>
    <w:rsid w:val="007F629B"/>
    <w:rsid w:val="0080221D"/>
    <w:rsid w:val="00802A00"/>
    <w:rsid w:val="00805EBE"/>
    <w:rsid w:val="00806E73"/>
    <w:rsid w:val="00807AC7"/>
    <w:rsid w:val="0081018E"/>
    <w:rsid w:val="00810F6D"/>
    <w:rsid w:val="0081138F"/>
    <w:rsid w:val="00811F21"/>
    <w:rsid w:val="008122DC"/>
    <w:rsid w:val="00815549"/>
    <w:rsid w:val="00816F34"/>
    <w:rsid w:val="00817E35"/>
    <w:rsid w:val="0082023A"/>
    <w:rsid w:val="0082198D"/>
    <w:rsid w:val="00821F6C"/>
    <w:rsid w:val="00834257"/>
    <w:rsid w:val="00836B6F"/>
    <w:rsid w:val="00837628"/>
    <w:rsid w:val="00841025"/>
    <w:rsid w:val="008421EF"/>
    <w:rsid w:val="00842464"/>
    <w:rsid w:val="00843469"/>
    <w:rsid w:val="00843EC3"/>
    <w:rsid w:val="0084446B"/>
    <w:rsid w:val="00844A6C"/>
    <w:rsid w:val="0084502A"/>
    <w:rsid w:val="00845462"/>
    <w:rsid w:val="00845837"/>
    <w:rsid w:val="00846510"/>
    <w:rsid w:val="00850442"/>
    <w:rsid w:val="00853E9E"/>
    <w:rsid w:val="00854ECF"/>
    <w:rsid w:val="00856AEF"/>
    <w:rsid w:val="00856FAB"/>
    <w:rsid w:val="00860632"/>
    <w:rsid w:val="00862173"/>
    <w:rsid w:val="008635A3"/>
    <w:rsid w:val="00863C11"/>
    <w:rsid w:val="00864520"/>
    <w:rsid w:val="008649F7"/>
    <w:rsid w:val="00865105"/>
    <w:rsid w:val="008651B1"/>
    <w:rsid w:val="008652FB"/>
    <w:rsid w:val="00865A4E"/>
    <w:rsid w:val="008723E0"/>
    <w:rsid w:val="0087411A"/>
    <w:rsid w:val="0087526B"/>
    <w:rsid w:val="008773B4"/>
    <w:rsid w:val="00880A87"/>
    <w:rsid w:val="0088249F"/>
    <w:rsid w:val="00882690"/>
    <w:rsid w:val="008857AD"/>
    <w:rsid w:val="00885A75"/>
    <w:rsid w:val="00885B25"/>
    <w:rsid w:val="00887C37"/>
    <w:rsid w:val="0089034F"/>
    <w:rsid w:val="00892516"/>
    <w:rsid w:val="0089258E"/>
    <w:rsid w:val="00892802"/>
    <w:rsid w:val="008936FF"/>
    <w:rsid w:val="00895F27"/>
    <w:rsid w:val="008963EB"/>
    <w:rsid w:val="00896991"/>
    <w:rsid w:val="00897067"/>
    <w:rsid w:val="00897FEC"/>
    <w:rsid w:val="008A102B"/>
    <w:rsid w:val="008A277E"/>
    <w:rsid w:val="008A5342"/>
    <w:rsid w:val="008A5E07"/>
    <w:rsid w:val="008A6641"/>
    <w:rsid w:val="008A69EF"/>
    <w:rsid w:val="008A70E3"/>
    <w:rsid w:val="008A71F0"/>
    <w:rsid w:val="008A7650"/>
    <w:rsid w:val="008A7DB6"/>
    <w:rsid w:val="008B0E2C"/>
    <w:rsid w:val="008B1373"/>
    <w:rsid w:val="008B147B"/>
    <w:rsid w:val="008B16B9"/>
    <w:rsid w:val="008B1A6E"/>
    <w:rsid w:val="008B285A"/>
    <w:rsid w:val="008B387A"/>
    <w:rsid w:val="008B39B3"/>
    <w:rsid w:val="008B6250"/>
    <w:rsid w:val="008B6538"/>
    <w:rsid w:val="008B6F43"/>
    <w:rsid w:val="008B7393"/>
    <w:rsid w:val="008C38AD"/>
    <w:rsid w:val="008C3D30"/>
    <w:rsid w:val="008C646C"/>
    <w:rsid w:val="008D0977"/>
    <w:rsid w:val="008D15CF"/>
    <w:rsid w:val="008D3787"/>
    <w:rsid w:val="008D3F67"/>
    <w:rsid w:val="008D55E7"/>
    <w:rsid w:val="008D727B"/>
    <w:rsid w:val="008D7706"/>
    <w:rsid w:val="008E1E65"/>
    <w:rsid w:val="008E2793"/>
    <w:rsid w:val="008E2B46"/>
    <w:rsid w:val="008E456F"/>
    <w:rsid w:val="008E4BB8"/>
    <w:rsid w:val="008E6349"/>
    <w:rsid w:val="008F0CF9"/>
    <w:rsid w:val="008F1CCF"/>
    <w:rsid w:val="008F21F8"/>
    <w:rsid w:val="008F30BA"/>
    <w:rsid w:val="008F3DC8"/>
    <w:rsid w:val="008F4567"/>
    <w:rsid w:val="0090182A"/>
    <w:rsid w:val="0090300D"/>
    <w:rsid w:val="009056D6"/>
    <w:rsid w:val="0090709F"/>
    <w:rsid w:val="009113DC"/>
    <w:rsid w:val="00916000"/>
    <w:rsid w:val="009167C2"/>
    <w:rsid w:val="00916B45"/>
    <w:rsid w:val="00916E5B"/>
    <w:rsid w:val="00917698"/>
    <w:rsid w:val="00921669"/>
    <w:rsid w:val="00922FA1"/>
    <w:rsid w:val="00925233"/>
    <w:rsid w:val="0092798D"/>
    <w:rsid w:val="00930394"/>
    <w:rsid w:val="009309C0"/>
    <w:rsid w:val="009314DB"/>
    <w:rsid w:val="00933E25"/>
    <w:rsid w:val="0093446F"/>
    <w:rsid w:val="0093648F"/>
    <w:rsid w:val="009403A7"/>
    <w:rsid w:val="00940AA0"/>
    <w:rsid w:val="0094249F"/>
    <w:rsid w:val="0094295E"/>
    <w:rsid w:val="00942C7B"/>
    <w:rsid w:val="0094385C"/>
    <w:rsid w:val="00944448"/>
    <w:rsid w:val="00944AA9"/>
    <w:rsid w:val="009507A8"/>
    <w:rsid w:val="00953CDE"/>
    <w:rsid w:val="00955FCE"/>
    <w:rsid w:val="00956C60"/>
    <w:rsid w:val="00957C93"/>
    <w:rsid w:val="0096053C"/>
    <w:rsid w:val="009609B4"/>
    <w:rsid w:val="00962600"/>
    <w:rsid w:val="0096291B"/>
    <w:rsid w:val="00962A36"/>
    <w:rsid w:val="00963B1F"/>
    <w:rsid w:val="009647B0"/>
    <w:rsid w:val="00964F2B"/>
    <w:rsid w:val="00965A76"/>
    <w:rsid w:val="00966427"/>
    <w:rsid w:val="00970A12"/>
    <w:rsid w:val="00970AB3"/>
    <w:rsid w:val="00971BF3"/>
    <w:rsid w:val="0097482C"/>
    <w:rsid w:val="00974986"/>
    <w:rsid w:val="009753F7"/>
    <w:rsid w:val="00977913"/>
    <w:rsid w:val="0098011B"/>
    <w:rsid w:val="0098023E"/>
    <w:rsid w:val="009809BE"/>
    <w:rsid w:val="009809F7"/>
    <w:rsid w:val="00980FFD"/>
    <w:rsid w:val="00982BAD"/>
    <w:rsid w:val="0098331F"/>
    <w:rsid w:val="009835A9"/>
    <w:rsid w:val="00984B16"/>
    <w:rsid w:val="00986AFF"/>
    <w:rsid w:val="009901A1"/>
    <w:rsid w:val="009906AF"/>
    <w:rsid w:val="009906ED"/>
    <w:rsid w:val="009927D1"/>
    <w:rsid w:val="00992FAE"/>
    <w:rsid w:val="00994920"/>
    <w:rsid w:val="009A1203"/>
    <w:rsid w:val="009A1257"/>
    <w:rsid w:val="009A5245"/>
    <w:rsid w:val="009B0B59"/>
    <w:rsid w:val="009B0F47"/>
    <w:rsid w:val="009B4B58"/>
    <w:rsid w:val="009B51D8"/>
    <w:rsid w:val="009B55BB"/>
    <w:rsid w:val="009B5BCF"/>
    <w:rsid w:val="009B5FFF"/>
    <w:rsid w:val="009C011E"/>
    <w:rsid w:val="009C11F8"/>
    <w:rsid w:val="009C1423"/>
    <w:rsid w:val="009C28BC"/>
    <w:rsid w:val="009C2BAF"/>
    <w:rsid w:val="009C42FE"/>
    <w:rsid w:val="009C594C"/>
    <w:rsid w:val="009C5C5E"/>
    <w:rsid w:val="009C6A12"/>
    <w:rsid w:val="009D2B41"/>
    <w:rsid w:val="009D3DFC"/>
    <w:rsid w:val="009D651A"/>
    <w:rsid w:val="009D6D87"/>
    <w:rsid w:val="009D76F7"/>
    <w:rsid w:val="009E010F"/>
    <w:rsid w:val="009E20C1"/>
    <w:rsid w:val="009E2F3A"/>
    <w:rsid w:val="009E48BE"/>
    <w:rsid w:val="009E57ED"/>
    <w:rsid w:val="009E6B54"/>
    <w:rsid w:val="009E6E71"/>
    <w:rsid w:val="009E797D"/>
    <w:rsid w:val="009E7A95"/>
    <w:rsid w:val="009F0ED8"/>
    <w:rsid w:val="009F0FB7"/>
    <w:rsid w:val="009F0FF4"/>
    <w:rsid w:val="009F3D67"/>
    <w:rsid w:val="009F5941"/>
    <w:rsid w:val="009F7987"/>
    <w:rsid w:val="009F7EA2"/>
    <w:rsid w:val="00A0239A"/>
    <w:rsid w:val="00A0440C"/>
    <w:rsid w:val="00A0592D"/>
    <w:rsid w:val="00A0648B"/>
    <w:rsid w:val="00A11A0F"/>
    <w:rsid w:val="00A130A1"/>
    <w:rsid w:val="00A14297"/>
    <w:rsid w:val="00A150A1"/>
    <w:rsid w:val="00A162F1"/>
    <w:rsid w:val="00A17FB2"/>
    <w:rsid w:val="00A200E2"/>
    <w:rsid w:val="00A207FA"/>
    <w:rsid w:val="00A20D29"/>
    <w:rsid w:val="00A21C31"/>
    <w:rsid w:val="00A21F7E"/>
    <w:rsid w:val="00A23981"/>
    <w:rsid w:val="00A248D4"/>
    <w:rsid w:val="00A257ED"/>
    <w:rsid w:val="00A2693A"/>
    <w:rsid w:val="00A270E1"/>
    <w:rsid w:val="00A30ECA"/>
    <w:rsid w:val="00A34784"/>
    <w:rsid w:val="00A34965"/>
    <w:rsid w:val="00A35C36"/>
    <w:rsid w:val="00A364A0"/>
    <w:rsid w:val="00A36B8C"/>
    <w:rsid w:val="00A37C97"/>
    <w:rsid w:val="00A41F8D"/>
    <w:rsid w:val="00A4254D"/>
    <w:rsid w:val="00A43049"/>
    <w:rsid w:val="00A431AC"/>
    <w:rsid w:val="00A46ED1"/>
    <w:rsid w:val="00A47044"/>
    <w:rsid w:val="00A50E22"/>
    <w:rsid w:val="00A51F28"/>
    <w:rsid w:val="00A533C5"/>
    <w:rsid w:val="00A542C3"/>
    <w:rsid w:val="00A548DF"/>
    <w:rsid w:val="00A56FB3"/>
    <w:rsid w:val="00A577FF"/>
    <w:rsid w:val="00A601B5"/>
    <w:rsid w:val="00A6038B"/>
    <w:rsid w:val="00A60CC7"/>
    <w:rsid w:val="00A61417"/>
    <w:rsid w:val="00A62884"/>
    <w:rsid w:val="00A63605"/>
    <w:rsid w:val="00A642F5"/>
    <w:rsid w:val="00A65022"/>
    <w:rsid w:val="00A65915"/>
    <w:rsid w:val="00A65971"/>
    <w:rsid w:val="00A6633F"/>
    <w:rsid w:val="00A6693B"/>
    <w:rsid w:val="00A66BF6"/>
    <w:rsid w:val="00A67B62"/>
    <w:rsid w:val="00A76CA5"/>
    <w:rsid w:val="00A81E3D"/>
    <w:rsid w:val="00A822BD"/>
    <w:rsid w:val="00A84845"/>
    <w:rsid w:val="00A849E1"/>
    <w:rsid w:val="00A84C73"/>
    <w:rsid w:val="00A86119"/>
    <w:rsid w:val="00A866F5"/>
    <w:rsid w:val="00A870CC"/>
    <w:rsid w:val="00A90B46"/>
    <w:rsid w:val="00A92BD7"/>
    <w:rsid w:val="00A940A2"/>
    <w:rsid w:val="00A953F2"/>
    <w:rsid w:val="00A9737F"/>
    <w:rsid w:val="00AA1464"/>
    <w:rsid w:val="00AA3B7A"/>
    <w:rsid w:val="00AA3C54"/>
    <w:rsid w:val="00AA5845"/>
    <w:rsid w:val="00AA72BE"/>
    <w:rsid w:val="00AA746D"/>
    <w:rsid w:val="00AA7BDC"/>
    <w:rsid w:val="00AB04A7"/>
    <w:rsid w:val="00AB0870"/>
    <w:rsid w:val="00AB12D1"/>
    <w:rsid w:val="00AB15D3"/>
    <w:rsid w:val="00AB24FA"/>
    <w:rsid w:val="00AB6C00"/>
    <w:rsid w:val="00AB73A3"/>
    <w:rsid w:val="00AC1BEB"/>
    <w:rsid w:val="00AC3370"/>
    <w:rsid w:val="00AC3912"/>
    <w:rsid w:val="00AC6DE4"/>
    <w:rsid w:val="00AC6E96"/>
    <w:rsid w:val="00AC71C9"/>
    <w:rsid w:val="00AC7DCE"/>
    <w:rsid w:val="00AD029D"/>
    <w:rsid w:val="00AD133A"/>
    <w:rsid w:val="00AD1C47"/>
    <w:rsid w:val="00AD2931"/>
    <w:rsid w:val="00AD2DCB"/>
    <w:rsid w:val="00AD4D34"/>
    <w:rsid w:val="00AD66D4"/>
    <w:rsid w:val="00AD76C2"/>
    <w:rsid w:val="00AD76E2"/>
    <w:rsid w:val="00AD7BE5"/>
    <w:rsid w:val="00AE0348"/>
    <w:rsid w:val="00AE12C6"/>
    <w:rsid w:val="00AE2C5D"/>
    <w:rsid w:val="00AE2DA4"/>
    <w:rsid w:val="00AE3C10"/>
    <w:rsid w:val="00AE4977"/>
    <w:rsid w:val="00AE5EF5"/>
    <w:rsid w:val="00AF3383"/>
    <w:rsid w:val="00AF33D2"/>
    <w:rsid w:val="00AF3490"/>
    <w:rsid w:val="00AF3A16"/>
    <w:rsid w:val="00AF3AA0"/>
    <w:rsid w:val="00AF7E09"/>
    <w:rsid w:val="00B00060"/>
    <w:rsid w:val="00B00F64"/>
    <w:rsid w:val="00B0106B"/>
    <w:rsid w:val="00B02943"/>
    <w:rsid w:val="00B030EB"/>
    <w:rsid w:val="00B03F0A"/>
    <w:rsid w:val="00B05002"/>
    <w:rsid w:val="00B06211"/>
    <w:rsid w:val="00B076F2"/>
    <w:rsid w:val="00B07D0C"/>
    <w:rsid w:val="00B12502"/>
    <w:rsid w:val="00B12EAE"/>
    <w:rsid w:val="00B1524F"/>
    <w:rsid w:val="00B22503"/>
    <w:rsid w:val="00B234C7"/>
    <w:rsid w:val="00B234D6"/>
    <w:rsid w:val="00B265D7"/>
    <w:rsid w:val="00B26950"/>
    <w:rsid w:val="00B30C54"/>
    <w:rsid w:val="00B32F8B"/>
    <w:rsid w:val="00B33D48"/>
    <w:rsid w:val="00B34F3C"/>
    <w:rsid w:val="00B35114"/>
    <w:rsid w:val="00B369C5"/>
    <w:rsid w:val="00B40B50"/>
    <w:rsid w:val="00B41CC8"/>
    <w:rsid w:val="00B4479C"/>
    <w:rsid w:val="00B44B9A"/>
    <w:rsid w:val="00B45457"/>
    <w:rsid w:val="00B467F1"/>
    <w:rsid w:val="00B46D11"/>
    <w:rsid w:val="00B5087D"/>
    <w:rsid w:val="00B51848"/>
    <w:rsid w:val="00B5224F"/>
    <w:rsid w:val="00B523B0"/>
    <w:rsid w:val="00B5275E"/>
    <w:rsid w:val="00B52E14"/>
    <w:rsid w:val="00B545A3"/>
    <w:rsid w:val="00B60B3A"/>
    <w:rsid w:val="00B61726"/>
    <w:rsid w:val="00B62390"/>
    <w:rsid w:val="00B62911"/>
    <w:rsid w:val="00B62E26"/>
    <w:rsid w:val="00B71CAC"/>
    <w:rsid w:val="00B72B24"/>
    <w:rsid w:val="00B72BB8"/>
    <w:rsid w:val="00B73EBB"/>
    <w:rsid w:val="00B75F60"/>
    <w:rsid w:val="00B769BF"/>
    <w:rsid w:val="00B77B9A"/>
    <w:rsid w:val="00B820D6"/>
    <w:rsid w:val="00B8261A"/>
    <w:rsid w:val="00B82F78"/>
    <w:rsid w:val="00B84013"/>
    <w:rsid w:val="00B84B58"/>
    <w:rsid w:val="00B90A2F"/>
    <w:rsid w:val="00B92069"/>
    <w:rsid w:val="00B93A8A"/>
    <w:rsid w:val="00B9466F"/>
    <w:rsid w:val="00B94820"/>
    <w:rsid w:val="00B969B4"/>
    <w:rsid w:val="00B97BB6"/>
    <w:rsid w:val="00BA40BB"/>
    <w:rsid w:val="00BA439C"/>
    <w:rsid w:val="00BA557D"/>
    <w:rsid w:val="00BA5872"/>
    <w:rsid w:val="00BA5C2D"/>
    <w:rsid w:val="00BA64EB"/>
    <w:rsid w:val="00BA734D"/>
    <w:rsid w:val="00BA7B8D"/>
    <w:rsid w:val="00BB0F52"/>
    <w:rsid w:val="00BB1213"/>
    <w:rsid w:val="00BB1D32"/>
    <w:rsid w:val="00BB22BF"/>
    <w:rsid w:val="00BB39DE"/>
    <w:rsid w:val="00BB6091"/>
    <w:rsid w:val="00BB76EA"/>
    <w:rsid w:val="00BB79D1"/>
    <w:rsid w:val="00BC0F1A"/>
    <w:rsid w:val="00BC1029"/>
    <w:rsid w:val="00BC1533"/>
    <w:rsid w:val="00BC1FF1"/>
    <w:rsid w:val="00BC5855"/>
    <w:rsid w:val="00BD15DF"/>
    <w:rsid w:val="00BD3682"/>
    <w:rsid w:val="00BD469F"/>
    <w:rsid w:val="00BD6AF5"/>
    <w:rsid w:val="00BD77A7"/>
    <w:rsid w:val="00BE01DD"/>
    <w:rsid w:val="00BE18E8"/>
    <w:rsid w:val="00BE2A0D"/>
    <w:rsid w:val="00BE38D4"/>
    <w:rsid w:val="00BE3FF7"/>
    <w:rsid w:val="00BE6557"/>
    <w:rsid w:val="00BE7054"/>
    <w:rsid w:val="00BE7EFB"/>
    <w:rsid w:val="00BF08F4"/>
    <w:rsid w:val="00BF2F02"/>
    <w:rsid w:val="00BF34FC"/>
    <w:rsid w:val="00BF6BCC"/>
    <w:rsid w:val="00C01976"/>
    <w:rsid w:val="00C02E27"/>
    <w:rsid w:val="00C02F1B"/>
    <w:rsid w:val="00C03778"/>
    <w:rsid w:val="00C0426A"/>
    <w:rsid w:val="00C04853"/>
    <w:rsid w:val="00C054F7"/>
    <w:rsid w:val="00C060A7"/>
    <w:rsid w:val="00C06F6B"/>
    <w:rsid w:val="00C07ED6"/>
    <w:rsid w:val="00C102F1"/>
    <w:rsid w:val="00C12221"/>
    <w:rsid w:val="00C12947"/>
    <w:rsid w:val="00C153A4"/>
    <w:rsid w:val="00C15A03"/>
    <w:rsid w:val="00C15AA0"/>
    <w:rsid w:val="00C16273"/>
    <w:rsid w:val="00C21783"/>
    <w:rsid w:val="00C21CC2"/>
    <w:rsid w:val="00C22133"/>
    <w:rsid w:val="00C225B3"/>
    <w:rsid w:val="00C24A3A"/>
    <w:rsid w:val="00C2551C"/>
    <w:rsid w:val="00C27307"/>
    <w:rsid w:val="00C348BD"/>
    <w:rsid w:val="00C36C5B"/>
    <w:rsid w:val="00C37125"/>
    <w:rsid w:val="00C37760"/>
    <w:rsid w:val="00C41673"/>
    <w:rsid w:val="00C423A3"/>
    <w:rsid w:val="00C52349"/>
    <w:rsid w:val="00C57B6F"/>
    <w:rsid w:val="00C57C09"/>
    <w:rsid w:val="00C60DDF"/>
    <w:rsid w:val="00C62D3D"/>
    <w:rsid w:val="00C63111"/>
    <w:rsid w:val="00C64583"/>
    <w:rsid w:val="00C66095"/>
    <w:rsid w:val="00C7098F"/>
    <w:rsid w:val="00C71009"/>
    <w:rsid w:val="00C7178E"/>
    <w:rsid w:val="00C7233E"/>
    <w:rsid w:val="00C725A6"/>
    <w:rsid w:val="00C7317E"/>
    <w:rsid w:val="00C73B95"/>
    <w:rsid w:val="00C7439C"/>
    <w:rsid w:val="00C7483E"/>
    <w:rsid w:val="00C74D8A"/>
    <w:rsid w:val="00C754D5"/>
    <w:rsid w:val="00C76314"/>
    <w:rsid w:val="00C76C04"/>
    <w:rsid w:val="00C76C6D"/>
    <w:rsid w:val="00C77058"/>
    <w:rsid w:val="00C773AB"/>
    <w:rsid w:val="00C800F3"/>
    <w:rsid w:val="00C80BF8"/>
    <w:rsid w:val="00C80DDD"/>
    <w:rsid w:val="00C816AA"/>
    <w:rsid w:val="00C81D27"/>
    <w:rsid w:val="00C8279D"/>
    <w:rsid w:val="00C82D46"/>
    <w:rsid w:val="00C83135"/>
    <w:rsid w:val="00C83C60"/>
    <w:rsid w:val="00C848A2"/>
    <w:rsid w:val="00C85A0B"/>
    <w:rsid w:val="00C85FB7"/>
    <w:rsid w:val="00C86F29"/>
    <w:rsid w:val="00C9085B"/>
    <w:rsid w:val="00C94EC3"/>
    <w:rsid w:val="00C96A69"/>
    <w:rsid w:val="00CA017E"/>
    <w:rsid w:val="00CA083E"/>
    <w:rsid w:val="00CA1FF8"/>
    <w:rsid w:val="00CA27BC"/>
    <w:rsid w:val="00CA281C"/>
    <w:rsid w:val="00CA365E"/>
    <w:rsid w:val="00CA36FC"/>
    <w:rsid w:val="00CA3D0D"/>
    <w:rsid w:val="00CA42D9"/>
    <w:rsid w:val="00CA4BFA"/>
    <w:rsid w:val="00CA5117"/>
    <w:rsid w:val="00CA6373"/>
    <w:rsid w:val="00CA72CC"/>
    <w:rsid w:val="00CB0BB9"/>
    <w:rsid w:val="00CB13E6"/>
    <w:rsid w:val="00CB3624"/>
    <w:rsid w:val="00CB42EE"/>
    <w:rsid w:val="00CB5181"/>
    <w:rsid w:val="00CB6C58"/>
    <w:rsid w:val="00CC0C5F"/>
    <w:rsid w:val="00CC1B8F"/>
    <w:rsid w:val="00CC1BE6"/>
    <w:rsid w:val="00CC2418"/>
    <w:rsid w:val="00CC455B"/>
    <w:rsid w:val="00CC5525"/>
    <w:rsid w:val="00CC567F"/>
    <w:rsid w:val="00CC588C"/>
    <w:rsid w:val="00CC63BE"/>
    <w:rsid w:val="00CC6B95"/>
    <w:rsid w:val="00CC6D7F"/>
    <w:rsid w:val="00CC73EA"/>
    <w:rsid w:val="00CD0090"/>
    <w:rsid w:val="00CD0E3F"/>
    <w:rsid w:val="00CD11BD"/>
    <w:rsid w:val="00CD2F8A"/>
    <w:rsid w:val="00CD3EF4"/>
    <w:rsid w:val="00CD45F4"/>
    <w:rsid w:val="00CD473A"/>
    <w:rsid w:val="00CD6FD8"/>
    <w:rsid w:val="00CE2B17"/>
    <w:rsid w:val="00CE61B8"/>
    <w:rsid w:val="00CF22E7"/>
    <w:rsid w:val="00CF2633"/>
    <w:rsid w:val="00CF263B"/>
    <w:rsid w:val="00CF3179"/>
    <w:rsid w:val="00CF4D0F"/>
    <w:rsid w:val="00CF5690"/>
    <w:rsid w:val="00CF5EB3"/>
    <w:rsid w:val="00CF6D6E"/>
    <w:rsid w:val="00CF6D77"/>
    <w:rsid w:val="00CF7548"/>
    <w:rsid w:val="00D01D6F"/>
    <w:rsid w:val="00D027D2"/>
    <w:rsid w:val="00D04055"/>
    <w:rsid w:val="00D0408C"/>
    <w:rsid w:val="00D0413B"/>
    <w:rsid w:val="00D043CA"/>
    <w:rsid w:val="00D04783"/>
    <w:rsid w:val="00D057E9"/>
    <w:rsid w:val="00D05B08"/>
    <w:rsid w:val="00D06C8F"/>
    <w:rsid w:val="00D06E5E"/>
    <w:rsid w:val="00D06EB9"/>
    <w:rsid w:val="00D072DB"/>
    <w:rsid w:val="00D075F1"/>
    <w:rsid w:val="00D07FF3"/>
    <w:rsid w:val="00D1076C"/>
    <w:rsid w:val="00D10840"/>
    <w:rsid w:val="00D1640C"/>
    <w:rsid w:val="00D17C4E"/>
    <w:rsid w:val="00D20CD5"/>
    <w:rsid w:val="00D228B4"/>
    <w:rsid w:val="00D22FD9"/>
    <w:rsid w:val="00D23835"/>
    <w:rsid w:val="00D2587B"/>
    <w:rsid w:val="00D25C8B"/>
    <w:rsid w:val="00D261B9"/>
    <w:rsid w:val="00D2748E"/>
    <w:rsid w:val="00D33712"/>
    <w:rsid w:val="00D342E7"/>
    <w:rsid w:val="00D36F0B"/>
    <w:rsid w:val="00D37BDD"/>
    <w:rsid w:val="00D4077A"/>
    <w:rsid w:val="00D4109C"/>
    <w:rsid w:val="00D420B1"/>
    <w:rsid w:val="00D424EC"/>
    <w:rsid w:val="00D42729"/>
    <w:rsid w:val="00D45B1F"/>
    <w:rsid w:val="00D47038"/>
    <w:rsid w:val="00D47AC1"/>
    <w:rsid w:val="00D47F73"/>
    <w:rsid w:val="00D50C4A"/>
    <w:rsid w:val="00D53860"/>
    <w:rsid w:val="00D55973"/>
    <w:rsid w:val="00D6394C"/>
    <w:rsid w:val="00D63B04"/>
    <w:rsid w:val="00D660B2"/>
    <w:rsid w:val="00D66200"/>
    <w:rsid w:val="00D6637E"/>
    <w:rsid w:val="00D71400"/>
    <w:rsid w:val="00D71F6E"/>
    <w:rsid w:val="00D74ACD"/>
    <w:rsid w:val="00D7529D"/>
    <w:rsid w:val="00D7586E"/>
    <w:rsid w:val="00D75DC3"/>
    <w:rsid w:val="00D7668D"/>
    <w:rsid w:val="00D7692B"/>
    <w:rsid w:val="00D8014A"/>
    <w:rsid w:val="00D80DDB"/>
    <w:rsid w:val="00D81DD4"/>
    <w:rsid w:val="00D8242C"/>
    <w:rsid w:val="00D83713"/>
    <w:rsid w:val="00D85752"/>
    <w:rsid w:val="00D85F3D"/>
    <w:rsid w:val="00D86647"/>
    <w:rsid w:val="00D90469"/>
    <w:rsid w:val="00D905B9"/>
    <w:rsid w:val="00D91006"/>
    <w:rsid w:val="00D91D0F"/>
    <w:rsid w:val="00D93AF7"/>
    <w:rsid w:val="00D94631"/>
    <w:rsid w:val="00D9546F"/>
    <w:rsid w:val="00D95632"/>
    <w:rsid w:val="00D95794"/>
    <w:rsid w:val="00DA114B"/>
    <w:rsid w:val="00DA31E4"/>
    <w:rsid w:val="00DA31E9"/>
    <w:rsid w:val="00DA3F55"/>
    <w:rsid w:val="00DA4826"/>
    <w:rsid w:val="00DA4AC4"/>
    <w:rsid w:val="00DB2FCC"/>
    <w:rsid w:val="00DB3CBA"/>
    <w:rsid w:val="00DB4631"/>
    <w:rsid w:val="00DB47D1"/>
    <w:rsid w:val="00DB561A"/>
    <w:rsid w:val="00DB5730"/>
    <w:rsid w:val="00DB7E61"/>
    <w:rsid w:val="00DC0F25"/>
    <w:rsid w:val="00DC2631"/>
    <w:rsid w:val="00DC2A9B"/>
    <w:rsid w:val="00DC4567"/>
    <w:rsid w:val="00DC674C"/>
    <w:rsid w:val="00DD021B"/>
    <w:rsid w:val="00DD0A89"/>
    <w:rsid w:val="00DD1426"/>
    <w:rsid w:val="00DD22A5"/>
    <w:rsid w:val="00DD2DE5"/>
    <w:rsid w:val="00DD4C8D"/>
    <w:rsid w:val="00DD6A33"/>
    <w:rsid w:val="00DE089D"/>
    <w:rsid w:val="00DE183A"/>
    <w:rsid w:val="00DE1F32"/>
    <w:rsid w:val="00DE27CA"/>
    <w:rsid w:val="00DE4BC8"/>
    <w:rsid w:val="00DE50A0"/>
    <w:rsid w:val="00DE719A"/>
    <w:rsid w:val="00DE77F8"/>
    <w:rsid w:val="00DF08A1"/>
    <w:rsid w:val="00DF09F5"/>
    <w:rsid w:val="00DF482E"/>
    <w:rsid w:val="00DF48A4"/>
    <w:rsid w:val="00DF4EE4"/>
    <w:rsid w:val="00DF58E4"/>
    <w:rsid w:val="00E0156C"/>
    <w:rsid w:val="00E018D8"/>
    <w:rsid w:val="00E039CD"/>
    <w:rsid w:val="00E051EF"/>
    <w:rsid w:val="00E07497"/>
    <w:rsid w:val="00E10829"/>
    <w:rsid w:val="00E1349D"/>
    <w:rsid w:val="00E17397"/>
    <w:rsid w:val="00E22091"/>
    <w:rsid w:val="00E231F3"/>
    <w:rsid w:val="00E233D3"/>
    <w:rsid w:val="00E24AD9"/>
    <w:rsid w:val="00E26986"/>
    <w:rsid w:val="00E27329"/>
    <w:rsid w:val="00E3035F"/>
    <w:rsid w:val="00E3143C"/>
    <w:rsid w:val="00E3192C"/>
    <w:rsid w:val="00E31CF4"/>
    <w:rsid w:val="00E336C0"/>
    <w:rsid w:val="00E350B3"/>
    <w:rsid w:val="00E35268"/>
    <w:rsid w:val="00E35ACF"/>
    <w:rsid w:val="00E37B3D"/>
    <w:rsid w:val="00E409A4"/>
    <w:rsid w:val="00E415FA"/>
    <w:rsid w:val="00E41872"/>
    <w:rsid w:val="00E41A5A"/>
    <w:rsid w:val="00E4399E"/>
    <w:rsid w:val="00E44BAF"/>
    <w:rsid w:val="00E5086E"/>
    <w:rsid w:val="00E514E3"/>
    <w:rsid w:val="00E51948"/>
    <w:rsid w:val="00E5426F"/>
    <w:rsid w:val="00E5443E"/>
    <w:rsid w:val="00E564C9"/>
    <w:rsid w:val="00E60FBC"/>
    <w:rsid w:val="00E61981"/>
    <w:rsid w:val="00E647D2"/>
    <w:rsid w:val="00E72967"/>
    <w:rsid w:val="00E73979"/>
    <w:rsid w:val="00E741E9"/>
    <w:rsid w:val="00E74884"/>
    <w:rsid w:val="00E75600"/>
    <w:rsid w:val="00E765A0"/>
    <w:rsid w:val="00E77C59"/>
    <w:rsid w:val="00E82020"/>
    <w:rsid w:val="00E83F07"/>
    <w:rsid w:val="00E85B08"/>
    <w:rsid w:val="00E865D6"/>
    <w:rsid w:val="00E86753"/>
    <w:rsid w:val="00E8690F"/>
    <w:rsid w:val="00E91F3C"/>
    <w:rsid w:val="00E979EF"/>
    <w:rsid w:val="00EA11D8"/>
    <w:rsid w:val="00EA1F11"/>
    <w:rsid w:val="00EA1FAF"/>
    <w:rsid w:val="00EA2005"/>
    <w:rsid w:val="00EA258C"/>
    <w:rsid w:val="00EA32A2"/>
    <w:rsid w:val="00EA33F7"/>
    <w:rsid w:val="00EA3E61"/>
    <w:rsid w:val="00EA4503"/>
    <w:rsid w:val="00EA6FE2"/>
    <w:rsid w:val="00EB0730"/>
    <w:rsid w:val="00EB28D9"/>
    <w:rsid w:val="00EB3175"/>
    <w:rsid w:val="00EB3605"/>
    <w:rsid w:val="00EB3B14"/>
    <w:rsid w:val="00EB6170"/>
    <w:rsid w:val="00EB6BB8"/>
    <w:rsid w:val="00EB7705"/>
    <w:rsid w:val="00EB7D75"/>
    <w:rsid w:val="00EC1D5A"/>
    <w:rsid w:val="00EC2B44"/>
    <w:rsid w:val="00EC3B7F"/>
    <w:rsid w:val="00EC5DA6"/>
    <w:rsid w:val="00ED0688"/>
    <w:rsid w:val="00ED28BC"/>
    <w:rsid w:val="00ED2C71"/>
    <w:rsid w:val="00ED367F"/>
    <w:rsid w:val="00ED4D1C"/>
    <w:rsid w:val="00ED540F"/>
    <w:rsid w:val="00ED5F8D"/>
    <w:rsid w:val="00EE0081"/>
    <w:rsid w:val="00EE16D4"/>
    <w:rsid w:val="00EE1BED"/>
    <w:rsid w:val="00EE3483"/>
    <w:rsid w:val="00EE390A"/>
    <w:rsid w:val="00EE7B4C"/>
    <w:rsid w:val="00EF01B2"/>
    <w:rsid w:val="00EF067A"/>
    <w:rsid w:val="00EF141C"/>
    <w:rsid w:val="00EF2E34"/>
    <w:rsid w:val="00EF61E4"/>
    <w:rsid w:val="00EF73C7"/>
    <w:rsid w:val="00EF7DBC"/>
    <w:rsid w:val="00F00EF8"/>
    <w:rsid w:val="00F01120"/>
    <w:rsid w:val="00F02241"/>
    <w:rsid w:val="00F0231A"/>
    <w:rsid w:val="00F02DDA"/>
    <w:rsid w:val="00F04425"/>
    <w:rsid w:val="00F05119"/>
    <w:rsid w:val="00F06629"/>
    <w:rsid w:val="00F1126C"/>
    <w:rsid w:val="00F1197B"/>
    <w:rsid w:val="00F138E1"/>
    <w:rsid w:val="00F14946"/>
    <w:rsid w:val="00F15D6E"/>
    <w:rsid w:val="00F16A31"/>
    <w:rsid w:val="00F16D0E"/>
    <w:rsid w:val="00F17451"/>
    <w:rsid w:val="00F17CBF"/>
    <w:rsid w:val="00F2014F"/>
    <w:rsid w:val="00F226A2"/>
    <w:rsid w:val="00F22DA7"/>
    <w:rsid w:val="00F243DC"/>
    <w:rsid w:val="00F2633F"/>
    <w:rsid w:val="00F26A2C"/>
    <w:rsid w:val="00F27A37"/>
    <w:rsid w:val="00F27A60"/>
    <w:rsid w:val="00F31249"/>
    <w:rsid w:val="00F318C3"/>
    <w:rsid w:val="00F31C0D"/>
    <w:rsid w:val="00F33008"/>
    <w:rsid w:val="00F33D8B"/>
    <w:rsid w:val="00F41520"/>
    <w:rsid w:val="00F41C33"/>
    <w:rsid w:val="00F42765"/>
    <w:rsid w:val="00F42EFF"/>
    <w:rsid w:val="00F450D0"/>
    <w:rsid w:val="00F4615B"/>
    <w:rsid w:val="00F46E1E"/>
    <w:rsid w:val="00F50CBA"/>
    <w:rsid w:val="00F51007"/>
    <w:rsid w:val="00F51706"/>
    <w:rsid w:val="00F54825"/>
    <w:rsid w:val="00F55D3F"/>
    <w:rsid w:val="00F61933"/>
    <w:rsid w:val="00F62AC4"/>
    <w:rsid w:val="00F62AC8"/>
    <w:rsid w:val="00F6421A"/>
    <w:rsid w:val="00F65789"/>
    <w:rsid w:val="00F6607B"/>
    <w:rsid w:val="00F674A3"/>
    <w:rsid w:val="00F701D5"/>
    <w:rsid w:val="00F705ED"/>
    <w:rsid w:val="00F71A1D"/>
    <w:rsid w:val="00F73E7E"/>
    <w:rsid w:val="00F7450E"/>
    <w:rsid w:val="00F746F2"/>
    <w:rsid w:val="00F75277"/>
    <w:rsid w:val="00F75AD5"/>
    <w:rsid w:val="00F75FE2"/>
    <w:rsid w:val="00F77200"/>
    <w:rsid w:val="00F7739B"/>
    <w:rsid w:val="00F7762C"/>
    <w:rsid w:val="00F777A5"/>
    <w:rsid w:val="00F77878"/>
    <w:rsid w:val="00F7788D"/>
    <w:rsid w:val="00F823D3"/>
    <w:rsid w:val="00F837CA"/>
    <w:rsid w:val="00F85C29"/>
    <w:rsid w:val="00F8685E"/>
    <w:rsid w:val="00F86992"/>
    <w:rsid w:val="00F91058"/>
    <w:rsid w:val="00F9113D"/>
    <w:rsid w:val="00F91FD5"/>
    <w:rsid w:val="00F92746"/>
    <w:rsid w:val="00F9334A"/>
    <w:rsid w:val="00F93FCB"/>
    <w:rsid w:val="00F97528"/>
    <w:rsid w:val="00FA0AE9"/>
    <w:rsid w:val="00FA0C8C"/>
    <w:rsid w:val="00FA18E8"/>
    <w:rsid w:val="00FA5E48"/>
    <w:rsid w:val="00FB086A"/>
    <w:rsid w:val="00FB10E7"/>
    <w:rsid w:val="00FB238B"/>
    <w:rsid w:val="00FB2F5E"/>
    <w:rsid w:val="00FB3912"/>
    <w:rsid w:val="00FB3AD2"/>
    <w:rsid w:val="00FC007D"/>
    <w:rsid w:val="00FC03E7"/>
    <w:rsid w:val="00FC0410"/>
    <w:rsid w:val="00FC14A2"/>
    <w:rsid w:val="00FC1676"/>
    <w:rsid w:val="00FC38AA"/>
    <w:rsid w:val="00FC5DB9"/>
    <w:rsid w:val="00FC727A"/>
    <w:rsid w:val="00FC756E"/>
    <w:rsid w:val="00FD03ED"/>
    <w:rsid w:val="00FD0DC0"/>
    <w:rsid w:val="00FD1430"/>
    <w:rsid w:val="00FD19AC"/>
    <w:rsid w:val="00FD37D4"/>
    <w:rsid w:val="00FD3F5B"/>
    <w:rsid w:val="00FE0C20"/>
    <w:rsid w:val="00FE165A"/>
    <w:rsid w:val="00FE1C6E"/>
    <w:rsid w:val="00FE2BC0"/>
    <w:rsid w:val="00FE2DFD"/>
    <w:rsid w:val="00FE45F6"/>
    <w:rsid w:val="00FE5B2E"/>
    <w:rsid w:val="00FE5F20"/>
    <w:rsid w:val="00FE70DE"/>
    <w:rsid w:val="00FE71C9"/>
    <w:rsid w:val="00FE75C5"/>
    <w:rsid w:val="00FF0BAD"/>
    <w:rsid w:val="00FF0C71"/>
    <w:rsid w:val="00FF0FCE"/>
    <w:rsid w:val="00FF5887"/>
    <w:rsid w:val="00FF648A"/>
    <w:rsid w:val="00FF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05516D04-41A7-4E7E-97E6-F850CC19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8F"/>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657C55"/>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657C55"/>
    <w:rPr>
      <w:b/>
      <w:bCs/>
    </w:rPr>
  </w:style>
  <w:style w:type="character" w:styleId="afe">
    <w:name w:val="page number"/>
    <w:basedOn w:val="a0"/>
    <w:uiPriority w:val="99"/>
    <w:unhideWhenUsed/>
    <w:rsid w:val="0056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9186">
      <w:bodyDiv w:val="1"/>
      <w:marLeft w:val="0"/>
      <w:marRight w:val="0"/>
      <w:marTop w:val="0"/>
      <w:marBottom w:val="0"/>
      <w:divBdr>
        <w:top w:val="none" w:sz="0" w:space="0" w:color="auto"/>
        <w:left w:val="none" w:sz="0" w:space="0" w:color="auto"/>
        <w:bottom w:val="none" w:sz="0" w:space="0" w:color="auto"/>
        <w:right w:val="none" w:sz="0" w:space="0" w:color="auto"/>
      </w:divBdr>
    </w:div>
    <w:div w:id="402291645">
      <w:bodyDiv w:val="1"/>
      <w:marLeft w:val="0"/>
      <w:marRight w:val="0"/>
      <w:marTop w:val="0"/>
      <w:marBottom w:val="0"/>
      <w:divBdr>
        <w:top w:val="none" w:sz="0" w:space="0" w:color="auto"/>
        <w:left w:val="none" w:sz="0" w:space="0" w:color="auto"/>
        <w:bottom w:val="none" w:sz="0" w:space="0" w:color="auto"/>
        <w:right w:val="none" w:sz="0" w:space="0" w:color="auto"/>
      </w:divBdr>
    </w:div>
    <w:div w:id="1091009944">
      <w:bodyDiv w:val="1"/>
      <w:marLeft w:val="0"/>
      <w:marRight w:val="0"/>
      <w:marTop w:val="0"/>
      <w:marBottom w:val="0"/>
      <w:divBdr>
        <w:top w:val="none" w:sz="0" w:space="0" w:color="auto"/>
        <w:left w:val="none" w:sz="0" w:space="0" w:color="auto"/>
        <w:bottom w:val="none" w:sz="0" w:space="0" w:color="auto"/>
        <w:right w:val="none" w:sz="0" w:space="0" w:color="auto"/>
      </w:divBdr>
    </w:div>
    <w:div w:id="1638216744">
      <w:bodyDiv w:val="1"/>
      <w:marLeft w:val="0"/>
      <w:marRight w:val="0"/>
      <w:marTop w:val="0"/>
      <w:marBottom w:val="0"/>
      <w:divBdr>
        <w:top w:val="none" w:sz="0" w:space="0" w:color="auto"/>
        <w:left w:val="none" w:sz="0" w:space="0" w:color="auto"/>
        <w:bottom w:val="none" w:sz="0" w:space="0" w:color="auto"/>
        <w:right w:val="none" w:sz="0" w:space="0" w:color="auto"/>
      </w:divBdr>
    </w:div>
    <w:div w:id="1728450213">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31E79D8A4B6B63145B0D825130025D291C5DA42423A2A61E2A10C2gBV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9531E79D8A4B6B63144500943D6E095B264A53A22429F4F941714D95BABE18g4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BB57-4258-474C-A585-8A0356FC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14925</Words>
  <Characters>85075</Characters>
  <Application>Microsoft Office Word</Application>
  <DocSecurity>4</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Римма Николаевна Назарова</cp:lastModifiedBy>
  <cp:revision>2</cp:revision>
  <cp:lastPrinted>2022-06-08T11:10:00Z</cp:lastPrinted>
  <dcterms:created xsi:type="dcterms:W3CDTF">2022-06-24T06:05:00Z</dcterms:created>
  <dcterms:modified xsi:type="dcterms:W3CDTF">2022-06-24T06:05:00Z</dcterms:modified>
</cp:coreProperties>
</file>