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20" w:rsidRDefault="00FA5F20">
      <w:pPr>
        <w:pStyle w:val="3"/>
        <w:rPr>
          <w:b/>
          <w:sz w:val="26"/>
        </w:rPr>
      </w:pPr>
    </w:p>
    <w:p w:rsidR="00FA5F20" w:rsidRDefault="00FA5F20">
      <w:pPr>
        <w:pStyle w:val="3"/>
        <w:rPr>
          <w:b/>
          <w:sz w:val="26"/>
        </w:rPr>
      </w:pPr>
    </w:p>
    <w:p w:rsidR="00FA5F20" w:rsidRDefault="00FA5F20">
      <w:pPr>
        <w:rPr>
          <w:b/>
          <w:sz w:val="26"/>
        </w:rPr>
      </w:pPr>
    </w:p>
    <w:p w:rsidR="00FA5F20" w:rsidRDefault="00FA5F20">
      <w:pPr>
        <w:rPr>
          <w:b/>
          <w:sz w:val="26"/>
        </w:rPr>
      </w:pPr>
    </w:p>
    <w:p w:rsidR="00FA5F20" w:rsidRDefault="00FA5F20">
      <w:pPr>
        <w:rPr>
          <w:b/>
          <w:sz w:val="26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4D5E20" w:rsidTr="00E44989">
        <w:tc>
          <w:tcPr>
            <w:tcW w:w="9750" w:type="dxa"/>
            <w:hideMark/>
          </w:tcPr>
          <w:p w:rsidR="004D5E20" w:rsidRDefault="004D5E20" w:rsidP="00E4498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Тульская область</w:t>
            </w:r>
          </w:p>
        </w:tc>
      </w:tr>
      <w:tr w:rsidR="004D5E20" w:rsidTr="00E44989">
        <w:tc>
          <w:tcPr>
            <w:tcW w:w="9750" w:type="dxa"/>
            <w:hideMark/>
          </w:tcPr>
          <w:p w:rsidR="004D5E20" w:rsidRDefault="004D5E20" w:rsidP="00E4498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муниципальное образование город Алексин</w:t>
            </w:r>
          </w:p>
        </w:tc>
      </w:tr>
      <w:tr w:rsidR="004D5E20" w:rsidTr="00E44989">
        <w:tc>
          <w:tcPr>
            <w:tcW w:w="9750" w:type="dxa"/>
          </w:tcPr>
          <w:p w:rsidR="004D5E20" w:rsidRPr="00692180" w:rsidRDefault="004D5E20" w:rsidP="00E44989">
            <w:pPr>
              <w:jc w:val="center"/>
              <w:rPr>
                <w:rFonts w:eastAsia="Calibri"/>
                <w:b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Администрация</w:t>
            </w:r>
          </w:p>
          <w:p w:rsidR="004D5E20" w:rsidRDefault="004D5E20" w:rsidP="00E44989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</w:p>
        </w:tc>
      </w:tr>
      <w:tr w:rsidR="004D5E20" w:rsidTr="00E44989">
        <w:tc>
          <w:tcPr>
            <w:tcW w:w="9750" w:type="dxa"/>
            <w:hideMark/>
          </w:tcPr>
          <w:p w:rsidR="004D5E20" w:rsidRDefault="004D5E20" w:rsidP="00E4498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ПОСТАНОВЛЕНИЕ</w:t>
            </w:r>
          </w:p>
        </w:tc>
      </w:tr>
      <w:tr w:rsidR="004D5E20" w:rsidTr="00E44989">
        <w:trPr>
          <w:trHeight w:val="80"/>
        </w:trPr>
        <w:tc>
          <w:tcPr>
            <w:tcW w:w="9750" w:type="dxa"/>
            <w:hideMark/>
          </w:tcPr>
          <w:p w:rsidR="004D5E20" w:rsidRDefault="004D5E20" w:rsidP="004D5E2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от 26.11.2025 г.                                                                                             № 1695</w:t>
            </w:r>
          </w:p>
        </w:tc>
      </w:tr>
    </w:tbl>
    <w:p w:rsidR="00FA5F20" w:rsidRDefault="00FA5F20">
      <w:pPr>
        <w:rPr>
          <w:b/>
          <w:sz w:val="26"/>
        </w:rPr>
      </w:pPr>
    </w:p>
    <w:p w:rsidR="00FA5F20" w:rsidRDefault="00FA5F20">
      <w:pPr>
        <w:rPr>
          <w:b/>
          <w:sz w:val="26"/>
        </w:rPr>
      </w:pPr>
    </w:p>
    <w:p w:rsidR="00FA5F20" w:rsidRDefault="00FA5F20">
      <w:pPr>
        <w:rPr>
          <w:b/>
          <w:sz w:val="26"/>
        </w:rPr>
      </w:pPr>
    </w:p>
    <w:p w:rsidR="00FA5F20" w:rsidRDefault="00FA5F20">
      <w:pPr>
        <w:rPr>
          <w:b/>
          <w:sz w:val="26"/>
        </w:rPr>
      </w:pPr>
    </w:p>
    <w:p w:rsidR="00FA5F20" w:rsidRDefault="00FA5F20">
      <w:pPr>
        <w:rPr>
          <w:b/>
          <w:sz w:val="26"/>
        </w:rPr>
      </w:pPr>
    </w:p>
    <w:p w:rsidR="00FA5F20" w:rsidRDefault="00FA5F20">
      <w:pPr>
        <w:rPr>
          <w:b/>
          <w:sz w:val="26"/>
        </w:rPr>
      </w:pPr>
    </w:p>
    <w:p w:rsidR="00FA5F20" w:rsidRDefault="00FA5F20">
      <w:pPr>
        <w:rPr>
          <w:b/>
          <w:sz w:val="26"/>
        </w:rPr>
      </w:pPr>
    </w:p>
    <w:p w:rsidR="00FA5F20" w:rsidRDefault="00FA5F20">
      <w:pPr>
        <w:pStyle w:val="3"/>
        <w:rPr>
          <w:b/>
          <w:sz w:val="26"/>
        </w:rPr>
      </w:pPr>
    </w:p>
    <w:p w:rsidR="00FA5F20" w:rsidRDefault="00FA5F20">
      <w:pPr>
        <w:rPr>
          <w:b/>
          <w:sz w:val="26"/>
        </w:rPr>
      </w:pPr>
    </w:p>
    <w:p w:rsidR="00FA5F20" w:rsidRDefault="00FA5F20">
      <w:pPr>
        <w:pStyle w:val="3"/>
        <w:rPr>
          <w:b/>
          <w:sz w:val="26"/>
        </w:rPr>
      </w:pPr>
    </w:p>
    <w:p w:rsidR="00FA5F20" w:rsidRDefault="00FA5F20">
      <w:pPr>
        <w:pStyle w:val="3"/>
        <w:ind w:left="454" w:firstLine="227"/>
        <w:rPr>
          <w:rFonts w:ascii="XO Thames" w:hAnsi="XO Thames"/>
          <w:b/>
          <w:sz w:val="26"/>
        </w:rPr>
      </w:pPr>
    </w:p>
    <w:p w:rsidR="00FA5F20" w:rsidRDefault="004D5E20">
      <w:pPr>
        <w:pStyle w:val="3"/>
        <w:ind w:left="454" w:firstLine="227"/>
        <w:rPr>
          <w:rFonts w:ascii="XO Thames" w:hAnsi="XO Thames"/>
          <w:sz w:val="26"/>
          <w:highlight w:val="white"/>
        </w:rPr>
      </w:pPr>
      <w:r>
        <w:rPr>
          <w:rFonts w:ascii="XO Thames" w:hAnsi="XO Thames"/>
          <w:b/>
          <w:sz w:val="26"/>
        </w:rPr>
        <w:tab/>
      </w:r>
      <w:r>
        <w:rPr>
          <w:rFonts w:ascii="XO Thames" w:hAnsi="XO Thames"/>
          <w:b/>
          <w:sz w:val="26"/>
          <w:highlight w:val="white"/>
        </w:rPr>
        <w:t xml:space="preserve">Об утверждении Порядка сбора и обмена информацией в области защиты населения и территорий </w:t>
      </w:r>
      <w:proofErr w:type="gramStart"/>
      <w:r>
        <w:rPr>
          <w:rFonts w:ascii="XO Thames" w:hAnsi="XO Thames"/>
          <w:b/>
          <w:sz w:val="26"/>
          <w:highlight w:val="white"/>
        </w:rPr>
        <w:t>от</w:t>
      </w:r>
      <w:proofErr w:type="gramEnd"/>
      <w:r>
        <w:rPr>
          <w:rFonts w:ascii="XO Thames" w:hAnsi="XO Thames"/>
          <w:b/>
          <w:sz w:val="26"/>
          <w:highlight w:val="white"/>
        </w:rPr>
        <w:t xml:space="preserve"> чрезвычайных</w:t>
      </w:r>
    </w:p>
    <w:p w:rsidR="00FA5F20" w:rsidRDefault="004D5E20">
      <w:pPr>
        <w:ind w:left="454" w:firstLine="227"/>
        <w:jc w:val="center"/>
        <w:rPr>
          <w:rFonts w:ascii="XO Thames" w:hAnsi="XO Thames"/>
          <w:sz w:val="26"/>
          <w:highlight w:val="white"/>
        </w:rPr>
      </w:pPr>
      <w:r>
        <w:rPr>
          <w:rFonts w:ascii="XO Thames" w:hAnsi="XO Thames"/>
          <w:b/>
          <w:sz w:val="26"/>
          <w:highlight w:val="white"/>
        </w:rPr>
        <w:t>ситуаций природного и техногенного характера на территории</w:t>
      </w:r>
    </w:p>
    <w:p w:rsidR="00FA5F20" w:rsidRDefault="004D5E20">
      <w:pPr>
        <w:ind w:left="454" w:firstLine="227"/>
        <w:jc w:val="center"/>
        <w:rPr>
          <w:rFonts w:ascii="XO Thames" w:hAnsi="XO Thames"/>
          <w:sz w:val="26"/>
          <w:highlight w:val="white"/>
        </w:rPr>
      </w:pPr>
      <w:r>
        <w:rPr>
          <w:rFonts w:ascii="XO Thames" w:hAnsi="XO Thames"/>
          <w:b/>
          <w:sz w:val="26"/>
          <w:highlight w:val="white"/>
        </w:rPr>
        <w:t>муниципального образования город Алексин</w:t>
      </w:r>
    </w:p>
    <w:p w:rsidR="00FA5F20" w:rsidRDefault="00FA5F20">
      <w:pPr>
        <w:rPr>
          <w:rFonts w:ascii="XO Thames" w:hAnsi="XO Thames"/>
          <w:sz w:val="26"/>
        </w:rPr>
      </w:pPr>
    </w:p>
    <w:p w:rsidR="00FA5F20" w:rsidRDefault="004D5E20">
      <w:pPr>
        <w:ind w:firstLine="720"/>
        <w:jc w:val="both"/>
        <w:rPr>
          <w:rFonts w:ascii="XO Thames" w:hAnsi="XO Thames"/>
          <w:sz w:val="26"/>
        </w:rPr>
      </w:pPr>
      <w:proofErr w:type="gramStart"/>
      <w:r>
        <w:rPr>
          <w:rFonts w:ascii="XO Thames" w:hAnsi="XO Thames"/>
          <w:sz w:val="26"/>
        </w:rPr>
        <w:t xml:space="preserve">В соответствии с Федеральным </w:t>
      </w:r>
      <w:r>
        <w:rPr>
          <w:rFonts w:ascii="XO Thames" w:hAnsi="XO Thames"/>
          <w:sz w:val="26"/>
        </w:rPr>
        <w:t xml:space="preserve">законом от 6 октября 2003 года №131-ФЗ «Об общих принципах организации местного самоуправления в Российской Федерации», Федеральным </w:t>
      </w:r>
      <w:proofErr w:type="spellStart"/>
      <w:r>
        <w:rPr>
          <w:rFonts w:ascii="XO Thames" w:hAnsi="XO Thames"/>
          <w:sz w:val="26"/>
        </w:rPr>
        <w:t>закономот</w:t>
      </w:r>
      <w:proofErr w:type="spellEnd"/>
      <w:r>
        <w:rPr>
          <w:rFonts w:ascii="XO Thames" w:hAnsi="XO Thames"/>
          <w:sz w:val="26"/>
        </w:rPr>
        <w:t xml:space="preserve"> 21 декабря 1994 года №68-ФЗ «О защите населения и территорий от чрезвычайных ситуаций природного и техногенного ха</w:t>
      </w:r>
      <w:r>
        <w:rPr>
          <w:rFonts w:ascii="XO Thames" w:hAnsi="XO Thames"/>
          <w:sz w:val="26"/>
        </w:rPr>
        <w:t>рактера», постановлением Правительства Российской Федерации от 24 марта 1997 года № 334 «О порядке сбора и обмена в Российской Федерации информацией в области</w:t>
      </w:r>
      <w:proofErr w:type="gramEnd"/>
      <w:r>
        <w:rPr>
          <w:rFonts w:ascii="XO Thames" w:hAnsi="XO Thames"/>
          <w:sz w:val="26"/>
        </w:rPr>
        <w:t xml:space="preserve"> </w:t>
      </w:r>
      <w:proofErr w:type="gramStart"/>
      <w:r>
        <w:rPr>
          <w:rFonts w:ascii="XO Thames" w:hAnsi="XO Thames"/>
          <w:sz w:val="26"/>
        </w:rPr>
        <w:t>защиты населения и территорий от чрезвычайных ситуаций природного и техногенного характера», пост</w:t>
      </w:r>
      <w:r>
        <w:rPr>
          <w:rFonts w:ascii="XO Thames" w:hAnsi="XO Thames"/>
          <w:sz w:val="26"/>
        </w:rPr>
        <w:t xml:space="preserve">ановлением Правительства Тульской </w:t>
      </w:r>
      <w:proofErr w:type="spellStart"/>
      <w:r>
        <w:rPr>
          <w:rFonts w:ascii="XO Thames" w:hAnsi="XO Thames"/>
          <w:sz w:val="26"/>
        </w:rPr>
        <w:t>областиот</w:t>
      </w:r>
      <w:proofErr w:type="spellEnd"/>
      <w:r>
        <w:rPr>
          <w:rFonts w:ascii="XO Thames" w:hAnsi="XO Thames"/>
          <w:sz w:val="26"/>
        </w:rPr>
        <w:t xml:space="preserve"> 23 августа 2012 года № 455 «О порядке сбора и обмена информацией в области защиты населения и территорий от чрезвычайных ситуаций природного и техногенного характера в Тульской области», приказом Министерства Рос</w:t>
      </w:r>
      <w:r>
        <w:rPr>
          <w:rFonts w:ascii="XO Thames" w:hAnsi="XO Thames"/>
          <w:sz w:val="26"/>
        </w:rPr>
        <w:t>сийской Федерации по делам гражданской обороны, чрезвычайным ситуациям и ликвидации последствий стихийных бедствий от 11.01.2021 №2</w:t>
      </w:r>
      <w:proofErr w:type="gramEnd"/>
      <w:r>
        <w:rPr>
          <w:rFonts w:ascii="XO Thames" w:hAnsi="XO Thames"/>
          <w:sz w:val="26"/>
        </w:rPr>
        <w:t xml:space="preserve"> «Об утверждении Инструкции о сроках и формах представления информации в области защиты населения и территорий от чрезвычайны</w:t>
      </w:r>
      <w:r>
        <w:rPr>
          <w:rFonts w:ascii="XO Thames" w:hAnsi="XO Thames"/>
          <w:sz w:val="26"/>
        </w:rPr>
        <w:t>х ситуаций природного и техногенного характера»</w:t>
      </w:r>
      <w:proofErr w:type="gramStart"/>
      <w:r>
        <w:rPr>
          <w:rFonts w:ascii="XO Thames" w:hAnsi="XO Thames"/>
          <w:sz w:val="26"/>
        </w:rPr>
        <w:t>,н</w:t>
      </w:r>
      <w:proofErr w:type="gramEnd"/>
      <w:r>
        <w:rPr>
          <w:rFonts w:ascii="XO Thames" w:hAnsi="XO Thames"/>
          <w:sz w:val="26"/>
        </w:rPr>
        <w:t xml:space="preserve">а </w:t>
      </w:r>
      <w:proofErr w:type="spellStart"/>
      <w:r>
        <w:rPr>
          <w:rFonts w:ascii="XO Thames" w:hAnsi="XO Thames"/>
          <w:sz w:val="26"/>
        </w:rPr>
        <w:t>основании</w:t>
      </w:r>
      <w:hyperlink r:id="rId5" w:tooltip="Решение Собрания депутатов муниципального образования г. Алексин от 27.10.2014 N 3(3).2 (ред. от 23.12.2024)" w:history="1">
        <w:r>
          <w:rPr>
            <w:rFonts w:ascii="XO Thames" w:hAnsi="XO Thames"/>
            <w:sz w:val="26"/>
          </w:rPr>
          <w:t>Устава</w:t>
        </w:r>
        <w:proofErr w:type="spellEnd"/>
      </w:hyperlink>
      <w:r>
        <w:rPr>
          <w:rFonts w:ascii="XO Thames" w:hAnsi="XO Thames"/>
          <w:sz w:val="26"/>
        </w:rPr>
        <w:t xml:space="preserve"> городского округа </w:t>
      </w:r>
      <w:r>
        <w:rPr>
          <w:rFonts w:ascii="XO Thames" w:hAnsi="XO Thames"/>
          <w:sz w:val="26"/>
        </w:rPr>
        <w:t>город Алексин Тульской обла</w:t>
      </w:r>
      <w:r>
        <w:rPr>
          <w:rFonts w:ascii="XO Thames" w:hAnsi="XO Thames"/>
          <w:sz w:val="26"/>
        </w:rPr>
        <w:t xml:space="preserve">сти, администрация муниципального образования город Алексин </w:t>
      </w:r>
      <w:r>
        <w:rPr>
          <w:rFonts w:ascii="XO Thames" w:hAnsi="XO Thames"/>
          <w:sz w:val="26"/>
        </w:rPr>
        <w:t>ПОСТАНОВЛЯЕТ</w:t>
      </w:r>
      <w:r>
        <w:rPr>
          <w:rFonts w:ascii="XO Thames" w:hAnsi="XO Thames"/>
          <w:sz w:val="26"/>
        </w:rPr>
        <w:t>:</w:t>
      </w:r>
    </w:p>
    <w:p w:rsidR="00FA5F20" w:rsidRDefault="004D5E20">
      <w:pPr>
        <w:ind w:firstLine="709"/>
        <w:jc w:val="both"/>
        <w:rPr>
          <w:rFonts w:ascii="XO Thames" w:hAnsi="XO Thames"/>
          <w:sz w:val="26"/>
          <w:highlight w:val="white"/>
        </w:rPr>
      </w:pPr>
      <w:r>
        <w:rPr>
          <w:rFonts w:ascii="XO Thames" w:hAnsi="XO Thames"/>
          <w:sz w:val="26"/>
          <w:highlight w:val="white"/>
        </w:rPr>
        <w:t xml:space="preserve">1. </w:t>
      </w:r>
      <w:r>
        <w:rPr>
          <w:rFonts w:ascii="XO Thames" w:hAnsi="XO Thames"/>
          <w:sz w:val="26"/>
        </w:rPr>
        <w:t xml:space="preserve">Утвердить </w:t>
      </w:r>
      <w:r>
        <w:rPr>
          <w:rFonts w:ascii="XO Thames" w:hAnsi="XO Thames"/>
          <w:sz w:val="26"/>
        </w:rPr>
        <w:t>Порядок</w:t>
      </w:r>
      <w:r>
        <w:rPr>
          <w:rFonts w:ascii="XO Thames" w:hAnsi="XO Thames"/>
          <w:sz w:val="26"/>
        </w:rPr>
        <w:t xml:space="preserve"> сбора и обмена информацией в области защиты населения и территорий от чрезвычайных ситуаций природного и техногенного характера на территории муниципального обра</w:t>
      </w:r>
      <w:r>
        <w:rPr>
          <w:rFonts w:ascii="XO Thames" w:hAnsi="XO Thames"/>
          <w:sz w:val="26"/>
        </w:rPr>
        <w:t>зования город Алексин (приложение).</w:t>
      </w:r>
    </w:p>
    <w:p w:rsidR="00FA5F20" w:rsidRDefault="004D5E20">
      <w:pPr>
        <w:ind w:firstLine="709"/>
        <w:jc w:val="both"/>
        <w:rPr>
          <w:rFonts w:ascii="XO Thames" w:hAnsi="XO Thames"/>
          <w:sz w:val="26"/>
          <w:highlight w:val="white"/>
        </w:rPr>
      </w:pPr>
      <w:r>
        <w:rPr>
          <w:rFonts w:ascii="XO Thames" w:hAnsi="XO Thames"/>
          <w:sz w:val="26"/>
          <w:highlight w:val="white"/>
        </w:rPr>
        <w:lastRenderedPageBreak/>
        <w:t xml:space="preserve">2. </w:t>
      </w:r>
      <w:proofErr w:type="gramStart"/>
      <w:r>
        <w:rPr>
          <w:rFonts w:ascii="XO Thames" w:hAnsi="XO Thames"/>
          <w:sz w:val="26"/>
        </w:rPr>
        <w:t>Рекомендовать руководителям организаций независимо от формы собственности, территориальным органам исполнительной власти обеспечить сбор, учет, актуализацию и представление информации в области защиты населения и терр</w:t>
      </w:r>
      <w:r>
        <w:rPr>
          <w:rFonts w:ascii="XO Thames" w:hAnsi="XO Thames"/>
          <w:sz w:val="26"/>
        </w:rPr>
        <w:t xml:space="preserve">иторий от чрезвычайных ситуаций природного и техногенного характера в соответствии с Порядком, указанным в </w:t>
      </w:r>
      <w:r>
        <w:rPr>
          <w:rFonts w:ascii="XO Thames" w:hAnsi="XO Thames"/>
          <w:sz w:val="26"/>
        </w:rPr>
        <w:t>пункте 1</w:t>
      </w:r>
      <w:r>
        <w:rPr>
          <w:rFonts w:ascii="XO Thames" w:hAnsi="XO Thames"/>
          <w:sz w:val="26"/>
        </w:rPr>
        <w:t xml:space="preserve"> настоящего Постановления, в администрацию муниципального образования город Алексин через муниципальное казенное учреждение "Единая дежурно-д</w:t>
      </w:r>
      <w:r>
        <w:rPr>
          <w:rFonts w:ascii="XO Thames" w:hAnsi="XO Thames"/>
          <w:sz w:val="26"/>
        </w:rPr>
        <w:t>испетчерская служба города Алексина".</w:t>
      </w:r>
      <w:proofErr w:type="gramEnd"/>
    </w:p>
    <w:p w:rsidR="00FA5F20" w:rsidRDefault="004D5E20">
      <w:pPr>
        <w:ind w:firstLine="709"/>
        <w:jc w:val="both"/>
        <w:rPr>
          <w:rFonts w:ascii="XO Thames" w:hAnsi="XO Thames"/>
          <w:sz w:val="26"/>
          <w:highlight w:val="white"/>
        </w:rPr>
      </w:pPr>
      <w:r>
        <w:rPr>
          <w:rFonts w:ascii="XO Thames" w:hAnsi="XO Thames"/>
          <w:sz w:val="26"/>
          <w:highlight w:val="white"/>
        </w:rPr>
        <w:t xml:space="preserve">3. </w:t>
      </w:r>
      <w:proofErr w:type="gramStart"/>
      <w:r>
        <w:rPr>
          <w:rFonts w:ascii="XO Thames" w:hAnsi="XO Thames"/>
          <w:sz w:val="26"/>
          <w:highlight w:val="white"/>
        </w:rPr>
        <w:t xml:space="preserve">Рекомендовать руководителям структурных подразделений администрации муниципального образования </w:t>
      </w:r>
      <w:r>
        <w:rPr>
          <w:rFonts w:ascii="XO Thames" w:hAnsi="XO Thames"/>
          <w:sz w:val="26"/>
        </w:rPr>
        <w:t>город Алексин</w:t>
      </w:r>
      <w:r>
        <w:rPr>
          <w:rFonts w:ascii="XO Thames" w:hAnsi="XO Thames"/>
          <w:sz w:val="26"/>
          <w:highlight w:val="white"/>
        </w:rPr>
        <w:t xml:space="preserve">, главам администраций сельских поселений муниципального образования </w:t>
      </w:r>
      <w:r>
        <w:rPr>
          <w:rFonts w:ascii="XO Thames" w:hAnsi="XO Thames"/>
          <w:sz w:val="26"/>
        </w:rPr>
        <w:t>город Алексин</w:t>
      </w:r>
      <w:r>
        <w:rPr>
          <w:rFonts w:ascii="XO Thames" w:hAnsi="XO Thames"/>
          <w:sz w:val="26"/>
          <w:highlight w:val="white"/>
        </w:rPr>
        <w:t>, руководителям предприят</w:t>
      </w:r>
      <w:r>
        <w:rPr>
          <w:rFonts w:ascii="XO Thames" w:hAnsi="XO Thames"/>
          <w:sz w:val="26"/>
          <w:highlight w:val="white"/>
        </w:rPr>
        <w:t xml:space="preserve">ий, организаций и учреждений, независимо от форм собственности (далее по тексту - организации), осуществляющих свою деятельность на территории муниципального образования </w:t>
      </w:r>
      <w:r>
        <w:rPr>
          <w:rFonts w:ascii="XO Thames" w:hAnsi="XO Thames"/>
          <w:sz w:val="26"/>
        </w:rPr>
        <w:t>город Алексин</w:t>
      </w:r>
      <w:r>
        <w:rPr>
          <w:rFonts w:ascii="XO Thames" w:hAnsi="XO Thames"/>
          <w:sz w:val="26"/>
          <w:highlight w:val="white"/>
        </w:rPr>
        <w:t>, обеспечить сбор, учёт, актуализацию и представление информации в област</w:t>
      </w:r>
      <w:r>
        <w:rPr>
          <w:rFonts w:ascii="XO Thames" w:hAnsi="XO Thames"/>
          <w:sz w:val="26"/>
          <w:highlight w:val="white"/>
        </w:rPr>
        <w:t>и защиты населения и территорий от чрезвычайных ситуаций природного и техногенного характера в</w:t>
      </w:r>
      <w:proofErr w:type="gramEnd"/>
      <w:r>
        <w:rPr>
          <w:rFonts w:ascii="XO Thames" w:hAnsi="XO Thames"/>
          <w:sz w:val="26"/>
          <w:highlight w:val="white"/>
        </w:rPr>
        <w:t xml:space="preserve"> </w:t>
      </w:r>
      <w:proofErr w:type="gramStart"/>
      <w:r>
        <w:rPr>
          <w:rFonts w:ascii="XO Thames" w:hAnsi="XO Thames"/>
          <w:sz w:val="26"/>
          <w:highlight w:val="white"/>
        </w:rPr>
        <w:t>соответствии</w:t>
      </w:r>
      <w:proofErr w:type="gramEnd"/>
      <w:r>
        <w:rPr>
          <w:rFonts w:ascii="XO Thames" w:hAnsi="XO Thames"/>
          <w:sz w:val="26"/>
          <w:highlight w:val="white"/>
        </w:rPr>
        <w:t xml:space="preserve"> с Порядком, указанным в пункте 1 настоящего постановления.</w:t>
      </w:r>
    </w:p>
    <w:p w:rsidR="00FA5F20" w:rsidRDefault="004D5E20">
      <w:pPr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  <w:highlight w:val="white"/>
        </w:rPr>
        <w:t xml:space="preserve">4. </w:t>
      </w:r>
      <w:r>
        <w:rPr>
          <w:rFonts w:ascii="XO Thames" w:hAnsi="XO Thames"/>
          <w:sz w:val="26"/>
        </w:rPr>
        <w:t xml:space="preserve">Признать утратившим силу Постановление администрации муниципального образования </w:t>
      </w:r>
      <w:r>
        <w:rPr>
          <w:rFonts w:ascii="XO Thames" w:hAnsi="XO Thames"/>
          <w:sz w:val="26"/>
        </w:rPr>
        <w:t>Алексинский район от 8 апреля 2014 года N 647 "О Порядке сбора и обмена информацией в области защиты населения и территорий от чрезвычайных ситуаций природного и техногенного характера на территории муниципального образования Алексинский район".</w:t>
      </w:r>
    </w:p>
    <w:p w:rsidR="00FA5F20" w:rsidRDefault="004D5E20">
      <w:pPr>
        <w:ind w:firstLine="709"/>
        <w:jc w:val="both"/>
        <w:rPr>
          <w:sz w:val="26"/>
        </w:rPr>
      </w:pPr>
      <w:r>
        <w:rPr>
          <w:rFonts w:ascii="XO Thames" w:hAnsi="XO Thames"/>
          <w:sz w:val="26"/>
        </w:rPr>
        <w:t xml:space="preserve">6. </w:t>
      </w:r>
      <w:r>
        <w:rPr>
          <w:sz w:val="26"/>
        </w:rPr>
        <w:t>Управле</w:t>
      </w:r>
      <w:r>
        <w:rPr>
          <w:sz w:val="26"/>
        </w:rPr>
        <w:t>нию по организационной работе  и информационному обеспечению (Панина Ю. А. )в течени</w:t>
      </w:r>
      <w:proofErr w:type="gramStart"/>
      <w:r>
        <w:rPr>
          <w:sz w:val="26"/>
        </w:rPr>
        <w:t>и</w:t>
      </w:r>
      <w:proofErr w:type="gramEnd"/>
      <w:r>
        <w:rPr>
          <w:sz w:val="26"/>
        </w:rPr>
        <w:t xml:space="preserve"> 10 дней  со дня принятия настоящего положения разместить постановление на официальном сайте муниципального образования город Алексин в информационно-коммуникационной сети</w:t>
      </w:r>
      <w:r>
        <w:rPr>
          <w:sz w:val="26"/>
        </w:rPr>
        <w:t xml:space="preserve"> «Интернет».</w:t>
      </w:r>
    </w:p>
    <w:p w:rsidR="00FA5F20" w:rsidRDefault="004D5E20">
      <w:pPr>
        <w:ind w:firstLine="709"/>
        <w:jc w:val="both"/>
        <w:rPr>
          <w:sz w:val="26"/>
        </w:rPr>
      </w:pPr>
      <w:r>
        <w:rPr>
          <w:rFonts w:ascii="XO Thames" w:hAnsi="XO Thames"/>
          <w:sz w:val="26"/>
        </w:rPr>
        <w:t xml:space="preserve">7. </w:t>
      </w:r>
      <w:r>
        <w:rPr>
          <w:sz w:val="26"/>
        </w:rPr>
        <w:t>Управлению  делопроизводства (</w:t>
      </w:r>
      <w:proofErr w:type="spellStart"/>
      <w:r>
        <w:rPr>
          <w:sz w:val="26"/>
        </w:rPr>
        <w:t>Ворогущина</w:t>
      </w:r>
      <w:proofErr w:type="spellEnd"/>
      <w:r>
        <w:rPr>
          <w:sz w:val="26"/>
        </w:rPr>
        <w:t xml:space="preserve"> О.Е. ),  комитету по культуре, молодежной  политике  и спорту  ( Зайцева В.В. ) управлению  по  работе с сельскими территориями (Селезнева А. М.) в течени</w:t>
      </w:r>
      <w:proofErr w:type="gramStart"/>
      <w:r>
        <w:rPr>
          <w:sz w:val="26"/>
        </w:rPr>
        <w:t>и</w:t>
      </w:r>
      <w:proofErr w:type="gramEnd"/>
      <w:r>
        <w:rPr>
          <w:sz w:val="26"/>
        </w:rPr>
        <w:t xml:space="preserve"> 10 дней со дня принятия настоящего постанов</w:t>
      </w:r>
      <w:r>
        <w:rPr>
          <w:sz w:val="26"/>
        </w:rPr>
        <w:t>ления разместить 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FA5F20" w:rsidRDefault="004D5E20">
      <w:pPr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8. Постановление вступает в силу со дня обнародования.</w:t>
      </w:r>
    </w:p>
    <w:p w:rsidR="00FA5F20" w:rsidRDefault="00FA5F20">
      <w:pPr>
        <w:spacing w:before="269" w:after="269"/>
        <w:ind w:firstLine="720"/>
        <w:jc w:val="both"/>
        <w:rPr>
          <w:rFonts w:ascii="PT Astra Serif" w:hAnsi="PT Astra Serif"/>
          <w:sz w:val="26"/>
        </w:rPr>
      </w:pPr>
    </w:p>
    <w:p w:rsidR="00FA5F20" w:rsidRDefault="00FA5F20">
      <w:pPr>
        <w:jc w:val="both"/>
        <w:rPr>
          <w:b/>
          <w:sz w:val="26"/>
        </w:rPr>
      </w:pPr>
    </w:p>
    <w:p w:rsidR="00FA5F20" w:rsidRDefault="00FA5F20">
      <w:pPr>
        <w:jc w:val="both"/>
        <w:rPr>
          <w:b/>
          <w:sz w:val="26"/>
        </w:rPr>
      </w:pPr>
    </w:p>
    <w:p w:rsidR="00FA5F20" w:rsidRDefault="00FA5F20">
      <w:pPr>
        <w:jc w:val="both"/>
        <w:rPr>
          <w:b/>
          <w:sz w:val="26"/>
        </w:rPr>
      </w:pPr>
    </w:p>
    <w:p w:rsidR="00FA5F20" w:rsidRDefault="00FA5F20">
      <w:pPr>
        <w:jc w:val="both"/>
        <w:rPr>
          <w:b/>
          <w:sz w:val="26"/>
        </w:rPr>
      </w:pPr>
    </w:p>
    <w:p w:rsidR="00FA5F20" w:rsidRDefault="00FA5F20">
      <w:pPr>
        <w:jc w:val="both"/>
        <w:rPr>
          <w:b/>
          <w:sz w:val="26"/>
        </w:rPr>
      </w:pPr>
    </w:p>
    <w:p w:rsidR="00FA5F20" w:rsidRDefault="00FA5F20">
      <w:pPr>
        <w:jc w:val="both"/>
        <w:rPr>
          <w:b/>
          <w:sz w:val="26"/>
        </w:rPr>
      </w:pPr>
    </w:p>
    <w:p w:rsidR="00FA5F20" w:rsidRDefault="00FA5F20">
      <w:pPr>
        <w:jc w:val="both"/>
        <w:rPr>
          <w:b/>
          <w:sz w:val="26"/>
        </w:rPr>
      </w:pPr>
    </w:p>
    <w:p w:rsidR="00FA5F20" w:rsidRDefault="00FA5F20">
      <w:pPr>
        <w:jc w:val="both"/>
        <w:rPr>
          <w:b/>
          <w:sz w:val="26"/>
        </w:rPr>
      </w:pPr>
    </w:p>
    <w:p w:rsidR="00FA5F20" w:rsidRDefault="00FA5F20">
      <w:pPr>
        <w:jc w:val="both"/>
        <w:rPr>
          <w:b/>
          <w:sz w:val="26"/>
        </w:rPr>
      </w:pPr>
    </w:p>
    <w:p w:rsidR="00FA5F20" w:rsidRDefault="004D5E20">
      <w:pPr>
        <w:jc w:val="both"/>
        <w:rPr>
          <w:b/>
          <w:sz w:val="26"/>
        </w:rPr>
      </w:pPr>
      <w:r>
        <w:rPr>
          <w:b/>
          <w:sz w:val="26"/>
        </w:rPr>
        <w:t xml:space="preserve">Глава администрации </w:t>
      </w:r>
    </w:p>
    <w:p w:rsidR="00FA5F20" w:rsidRDefault="004D5E20">
      <w:pPr>
        <w:jc w:val="both"/>
        <w:rPr>
          <w:b/>
          <w:sz w:val="26"/>
        </w:rPr>
      </w:pPr>
      <w:r>
        <w:rPr>
          <w:b/>
          <w:sz w:val="26"/>
        </w:rPr>
        <w:t xml:space="preserve">муниципального образования </w:t>
      </w:r>
    </w:p>
    <w:p w:rsidR="00FA5F20" w:rsidRDefault="004D5E20">
      <w:pPr>
        <w:jc w:val="both"/>
        <w:rPr>
          <w:b/>
          <w:sz w:val="26"/>
        </w:rPr>
      </w:pPr>
      <w:r>
        <w:rPr>
          <w:b/>
          <w:sz w:val="26"/>
        </w:rPr>
        <w:t>город Алексин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  <w:t>П.Е. Федоров</w:t>
      </w: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>
      <w:pPr>
        <w:rPr>
          <w:sz w:val="26"/>
        </w:rPr>
      </w:pPr>
    </w:p>
    <w:p w:rsidR="00FA5F20" w:rsidRDefault="00FA5F20"/>
    <w:p w:rsidR="00FA5F20" w:rsidRDefault="00FA5F20"/>
    <w:p w:rsidR="00FA5F20" w:rsidRDefault="00FA5F20"/>
    <w:p w:rsidR="00FA5F20" w:rsidRDefault="004D5E20">
      <w:pPr>
        <w:ind w:left="3600" w:firstLine="720"/>
        <w:jc w:val="right"/>
        <w:rPr>
          <w:sz w:val="26"/>
        </w:rPr>
      </w:pPr>
      <w:r>
        <w:rPr>
          <w:sz w:val="26"/>
        </w:rPr>
        <w:t>Приложение к постановлению</w:t>
      </w:r>
    </w:p>
    <w:p w:rsidR="00FA5F20" w:rsidRDefault="004D5E20">
      <w:pPr>
        <w:ind w:left="3600" w:firstLine="720"/>
        <w:jc w:val="right"/>
        <w:rPr>
          <w:sz w:val="26"/>
        </w:rPr>
      </w:pPr>
      <w:r>
        <w:rPr>
          <w:sz w:val="26"/>
        </w:rPr>
        <w:t xml:space="preserve">администрации </w:t>
      </w:r>
      <w:proofErr w:type="gramStart"/>
      <w:r>
        <w:rPr>
          <w:sz w:val="26"/>
        </w:rPr>
        <w:t>муниципального</w:t>
      </w:r>
      <w:proofErr w:type="gramEnd"/>
    </w:p>
    <w:p w:rsidR="00FA5F20" w:rsidRDefault="004D5E20">
      <w:pPr>
        <w:ind w:left="3600" w:firstLine="720"/>
        <w:jc w:val="right"/>
        <w:rPr>
          <w:sz w:val="26"/>
        </w:rPr>
      </w:pPr>
      <w:r>
        <w:rPr>
          <w:sz w:val="26"/>
        </w:rPr>
        <w:t xml:space="preserve">образования </w:t>
      </w:r>
      <w:r>
        <w:rPr>
          <w:sz w:val="26"/>
        </w:rPr>
        <w:t>город Алексин</w:t>
      </w:r>
    </w:p>
    <w:p w:rsidR="00FA5F20" w:rsidRDefault="00FA5F20">
      <w:pPr>
        <w:spacing w:after="150"/>
        <w:jc w:val="center"/>
        <w:rPr>
          <w:b/>
          <w:sz w:val="26"/>
        </w:rPr>
      </w:pPr>
    </w:p>
    <w:p w:rsidR="00FA5F20" w:rsidRDefault="00FA5F20">
      <w:pPr>
        <w:spacing w:after="150"/>
        <w:jc w:val="center"/>
        <w:rPr>
          <w:b/>
          <w:sz w:val="26"/>
        </w:rPr>
      </w:pPr>
    </w:p>
    <w:p w:rsidR="00FA5F20" w:rsidRDefault="00FA5F20">
      <w:pPr>
        <w:spacing w:after="150"/>
        <w:jc w:val="center"/>
        <w:rPr>
          <w:b/>
          <w:sz w:val="26"/>
        </w:rPr>
      </w:pPr>
    </w:p>
    <w:p w:rsidR="00FA5F20" w:rsidRDefault="00FA5F20">
      <w:pPr>
        <w:spacing w:after="150"/>
        <w:jc w:val="center"/>
        <w:rPr>
          <w:b/>
          <w:sz w:val="26"/>
        </w:rPr>
      </w:pPr>
    </w:p>
    <w:p w:rsidR="00FA5F20" w:rsidRDefault="004D5E20">
      <w:pPr>
        <w:spacing w:after="150"/>
        <w:jc w:val="center"/>
        <w:rPr>
          <w:b/>
          <w:sz w:val="26"/>
        </w:rPr>
      </w:pPr>
      <w:r>
        <w:rPr>
          <w:b/>
          <w:sz w:val="26"/>
        </w:rPr>
        <w:t>ПОРЯДОК</w:t>
      </w:r>
    </w:p>
    <w:p w:rsidR="00FA5F20" w:rsidRDefault="004D5E20">
      <w:pPr>
        <w:spacing w:after="150"/>
        <w:jc w:val="center"/>
        <w:rPr>
          <w:b/>
          <w:sz w:val="26"/>
        </w:rPr>
      </w:pPr>
      <w:r>
        <w:rPr>
          <w:b/>
          <w:sz w:val="26"/>
        </w:rPr>
        <w:t>сбора и  обмена и учета информации в области </w:t>
      </w:r>
      <w:r>
        <w:rPr>
          <w:sz w:val="26"/>
        </w:rPr>
        <w:br/>
      </w:r>
      <w:r>
        <w:rPr>
          <w:b/>
          <w:sz w:val="26"/>
        </w:rPr>
        <w:t>защиты населения и территорий от чрезвычайных ситуаций природного и техногенного характера на территории муниципального образования город Алексин</w:t>
      </w:r>
    </w:p>
    <w:p w:rsidR="00FA5F20" w:rsidRDefault="004D5E20">
      <w:pPr>
        <w:jc w:val="both"/>
        <w:rPr>
          <w:sz w:val="26"/>
        </w:rPr>
      </w:pPr>
      <w:r>
        <w:rPr>
          <w:sz w:val="26"/>
        </w:rPr>
        <w:br/>
      </w:r>
      <w:r>
        <w:rPr>
          <w:sz w:val="26"/>
        </w:rPr>
        <w:t xml:space="preserve">       1. </w:t>
      </w:r>
      <w:proofErr w:type="gramStart"/>
      <w:r>
        <w:rPr>
          <w:sz w:val="26"/>
        </w:rPr>
        <w:t>Настоящий Порядок  разработан 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24.03.1</w:t>
      </w:r>
      <w:r>
        <w:rPr>
          <w:sz w:val="26"/>
        </w:rPr>
        <w:t>997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от 30.12.2003 № 794 «О единой государственной системе предупреждения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 xml:space="preserve">и ликвидации </w:t>
      </w:r>
      <w:r>
        <w:rPr>
          <w:sz w:val="26"/>
        </w:rPr>
        <w:t>чрезвычайных ситуаций», Законом Тульской области от 02.02.1998г. №75-ЗТО «О защите населения и территорий  от чрезвычайных ситуациях природного и техногенного характера в Тульской области», постановлением Правительства Тульской области от 23.08.2012г. №455</w:t>
      </w:r>
      <w:r>
        <w:rPr>
          <w:sz w:val="26"/>
        </w:rPr>
        <w:t xml:space="preserve"> «О порядке сбора и обмена информацией в области защиты населения и территорий от чрезвычайных ситуаций природного и техногенного характера в Тульской области» и определяет порядок сбора</w:t>
      </w:r>
      <w:proofErr w:type="gramEnd"/>
      <w:r>
        <w:rPr>
          <w:sz w:val="26"/>
        </w:rPr>
        <w:t xml:space="preserve"> и обмена информацией в области защиты населения и территорий от чрезв</w:t>
      </w:r>
      <w:r>
        <w:rPr>
          <w:sz w:val="26"/>
        </w:rPr>
        <w:t>ычайных ситуаций природного и техногенного характера на территории муниципального образования город Алексин.</w:t>
      </w:r>
    </w:p>
    <w:p w:rsidR="00FA5F20" w:rsidRDefault="004D5E20">
      <w:pPr>
        <w:jc w:val="both"/>
        <w:rPr>
          <w:sz w:val="26"/>
        </w:rPr>
      </w:pPr>
      <w:r>
        <w:rPr>
          <w:sz w:val="26"/>
        </w:rPr>
        <w:t xml:space="preserve">Сбор и обмен информацией осуществляется в целях принятия мер по предупреждению и ликвидации чрезвычайных ситуаций, оценки их последствий, а  также </w:t>
      </w:r>
      <w:r>
        <w:rPr>
          <w:sz w:val="26"/>
        </w:rPr>
        <w:t>своевременного оповещения населения о прогнозируемых  и возникших чрезвычайных ситуациях  на  территории муниципального образования города Алексин.</w:t>
      </w:r>
    </w:p>
    <w:p w:rsidR="00FA5F20" w:rsidRDefault="004D5E20">
      <w:pPr>
        <w:ind w:firstLine="708"/>
        <w:jc w:val="both"/>
        <w:rPr>
          <w:sz w:val="26"/>
        </w:rPr>
      </w:pPr>
      <w:proofErr w:type="gramStart"/>
      <w:r>
        <w:rPr>
          <w:sz w:val="26"/>
        </w:rPr>
        <w:lastRenderedPageBreak/>
        <w:t>Информация должна содержать сведения о прогнозируемых и возникших чрезвычайных ситуациях природного и техног</w:t>
      </w:r>
      <w:r>
        <w:rPr>
          <w:sz w:val="26"/>
        </w:rPr>
        <w:t>енного характера (далее чрезвычайные ситуации) и  их последствиях, о ходе ликвидации чрезвычайных ситуаций, о составе сил и средств, привлекаемых для ликвидации чрезвычайных ситуаций, о необходимости выделения дополнительных сил  и средств для ликвидации ч</w:t>
      </w:r>
      <w:r>
        <w:rPr>
          <w:sz w:val="26"/>
        </w:rPr>
        <w:t>резвычайной ситуации, о радиационной, химической, медико-биологической, взрывной, пожарной и экологической безопасности на территории муниципального образования, а</w:t>
      </w:r>
      <w:proofErr w:type="gramEnd"/>
      <w:r>
        <w:rPr>
          <w:sz w:val="26"/>
        </w:rPr>
        <w:t xml:space="preserve"> также сведения о деятельности органов местного самоуправления и организаций, действующих на </w:t>
      </w:r>
      <w:r>
        <w:rPr>
          <w:sz w:val="26"/>
        </w:rPr>
        <w:t>территории муниципального образования город Алексин,  в области защиты населения и территории от чрезвычайных ситуаций, составе  и структуре сил и средств, предназначенных для предупреждения и ликвидации чрезвычайных ситуаций, в том числе сил постоянной го</w:t>
      </w:r>
      <w:r>
        <w:rPr>
          <w:sz w:val="26"/>
        </w:rPr>
        <w:t xml:space="preserve">товности, создании, наличии, об использовании </w:t>
      </w:r>
      <w:proofErr w:type="gramStart"/>
      <w:r>
        <w:rPr>
          <w:sz w:val="26"/>
        </w:rPr>
        <w:t>и</w:t>
      </w:r>
      <w:proofErr w:type="gramEnd"/>
      <w:r>
        <w:rPr>
          <w:sz w:val="26"/>
        </w:rPr>
        <w:t xml:space="preserve"> о восполнении финансовых и материальных ресурсов для ликвидации чрезвычайных ситуаций.</w:t>
      </w:r>
    </w:p>
    <w:p w:rsidR="00FA5F20" w:rsidRDefault="004D5E20">
      <w:pPr>
        <w:jc w:val="both"/>
        <w:rPr>
          <w:sz w:val="26"/>
        </w:rPr>
      </w:pPr>
      <w:r>
        <w:rPr>
          <w:sz w:val="26"/>
        </w:rPr>
        <w:t>Информация представляется в сроки и  в соответствии с формами, установленными действующим законодательством, а также в со</w:t>
      </w:r>
      <w:r>
        <w:rPr>
          <w:sz w:val="26"/>
        </w:rPr>
        <w:t xml:space="preserve">ответствии с заключенными соглашениями по  организации  информационного обмена и осуществлению взаимодействия по </w:t>
      </w:r>
      <w:proofErr w:type="spellStart"/>
      <w:r>
        <w:rPr>
          <w:sz w:val="26"/>
        </w:rPr>
        <w:t>придупреждению</w:t>
      </w:r>
      <w:proofErr w:type="spellEnd"/>
      <w:r>
        <w:rPr>
          <w:sz w:val="26"/>
        </w:rPr>
        <w:t xml:space="preserve"> и ликвидации чрезвычайных ситуаций природного и техногенного характера. </w:t>
      </w:r>
    </w:p>
    <w:p w:rsidR="00FA5F20" w:rsidRDefault="004D5E20">
      <w:pPr>
        <w:ind w:firstLine="709"/>
        <w:jc w:val="both"/>
        <w:rPr>
          <w:sz w:val="26"/>
        </w:rPr>
      </w:pPr>
      <w:r>
        <w:rPr>
          <w:sz w:val="26"/>
        </w:rPr>
        <w:t>2. Основными задачами сбора и обмена информацией в обла</w:t>
      </w:r>
      <w:r>
        <w:rPr>
          <w:sz w:val="26"/>
        </w:rPr>
        <w:t>сти защиты от чрезвычайных ситуаций природного и техногенного характера являются:</w:t>
      </w:r>
    </w:p>
    <w:p w:rsidR="00FA5F20" w:rsidRDefault="004D5E20">
      <w:pPr>
        <w:tabs>
          <w:tab w:val="left" w:pos="1176"/>
        </w:tabs>
        <w:ind w:firstLine="709"/>
        <w:jc w:val="both"/>
        <w:rPr>
          <w:sz w:val="26"/>
        </w:rPr>
      </w:pPr>
      <w:r>
        <w:rPr>
          <w:sz w:val="26"/>
        </w:rPr>
        <w:t>- обеспечение администрации муниципального образования город Алексин, органов управления муниципального звена муниципального образования город Алексин территориальной подсист</w:t>
      </w:r>
      <w:r>
        <w:rPr>
          <w:sz w:val="26"/>
        </w:rPr>
        <w:t xml:space="preserve">емы единой государственной системы предупреждения и ликвидации чрезвычайных ситуаций Тульской области (далее по тексту - муниципальное звено муниципального образования город Алексин ТП РСЧС Тульской области) данными, необходимыми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FA5F20" w:rsidRDefault="004D5E20">
      <w:pPr>
        <w:tabs>
          <w:tab w:val="left" w:pos="1176"/>
        </w:tabs>
        <w:ind w:firstLine="709"/>
        <w:jc w:val="both"/>
        <w:rPr>
          <w:sz w:val="26"/>
        </w:rPr>
      </w:pPr>
      <w:r>
        <w:rPr>
          <w:sz w:val="26"/>
        </w:rPr>
        <w:t>а) планирования и про</w:t>
      </w:r>
      <w:r>
        <w:rPr>
          <w:sz w:val="26"/>
        </w:rPr>
        <w:t>ведения мероприятий по предупреждению чрезвычайных ситуаций, снижению потерь населения и материального ущерба при их возникновении;</w:t>
      </w:r>
    </w:p>
    <w:p w:rsidR="00FA5F20" w:rsidRDefault="004D5E20">
      <w:pPr>
        <w:tabs>
          <w:tab w:val="left" w:pos="1176"/>
        </w:tabs>
        <w:ind w:firstLine="709"/>
        <w:jc w:val="both"/>
        <w:rPr>
          <w:sz w:val="26"/>
        </w:rPr>
      </w:pPr>
      <w:r>
        <w:rPr>
          <w:sz w:val="26"/>
        </w:rPr>
        <w:t>б) принятия решений о введении режима повышенной готовности или режима чрезвычайной ситуации, а также об организации и прове</w:t>
      </w:r>
      <w:r>
        <w:rPr>
          <w:sz w:val="26"/>
        </w:rPr>
        <w:t>дении аварийно - спасательных и других неотложных работ при чрезвычайных ситуациях, для оценки последствий чрезвычайных ситуаций;</w:t>
      </w:r>
    </w:p>
    <w:p w:rsidR="00FA5F20" w:rsidRDefault="004D5E20">
      <w:pPr>
        <w:tabs>
          <w:tab w:val="left" w:pos="1176"/>
        </w:tabs>
        <w:ind w:firstLine="709"/>
        <w:jc w:val="both"/>
        <w:rPr>
          <w:sz w:val="26"/>
        </w:rPr>
      </w:pPr>
      <w:r>
        <w:rPr>
          <w:sz w:val="26"/>
        </w:rPr>
        <w:t>в) своевременного информирования и оповещения населения, органов управления и сил муниципального звена муниципального образова</w:t>
      </w:r>
      <w:r>
        <w:rPr>
          <w:sz w:val="26"/>
        </w:rPr>
        <w:t>ния город Алексин ТП РСЧС Тульской области, предприятий, организаций и учреждений, расположенных на территории муниципального образования город Алексин, о прогнозе и фактах возникновения чрезвычайных ситуаций.</w:t>
      </w:r>
    </w:p>
    <w:p w:rsidR="00FA5F20" w:rsidRDefault="004D5E20">
      <w:pPr>
        <w:tabs>
          <w:tab w:val="left" w:pos="1086"/>
        </w:tabs>
        <w:ind w:firstLine="709"/>
        <w:jc w:val="both"/>
        <w:rPr>
          <w:sz w:val="26"/>
        </w:rPr>
      </w:pPr>
      <w:r>
        <w:rPr>
          <w:sz w:val="26"/>
        </w:rPr>
        <w:t>- накопление статистических данных для анализа</w:t>
      </w:r>
      <w:r>
        <w:rPr>
          <w:sz w:val="26"/>
        </w:rPr>
        <w:t xml:space="preserve"> и оценки эффективности мероприятий, проводимых в целях предупреждения и ликвидации чрезвычайных ситуаций.</w:t>
      </w:r>
      <w:r>
        <w:rPr>
          <w:sz w:val="26"/>
        </w:rPr>
        <w:br/>
        <w:t xml:space="preserve">          3. Сбор, обработку  и обмен информацией по вопросам в области защиты населения и территорий от чрезвычайных ситуаций природного и техногенн</w:t>
      </w:r>
      <w:r>
        <w:rPr>
          <w:sz w:val="26"/>
        </w:rPr>
        <w:t>ого характера на территории муниципального образования город Алексин осуществляют:</w:t>
      </w:r>
    </w:p>
    <w:p w:rsidR="00FA5F20" w:rsidRDefault="004D5E20">
      <w:pPr>
        <w:jc w:val="both"/>
        <w:rPr>
          <w:sz w:val="26"/>
        </w:rPr>
      </w:pPr>
      <w:r>
        <w:rPr>
          <w:sz w:val="26"/>
        </w:rPr>
        <w:t>а) на местном уровне – муниципальное звено муниципального образования город Алексин ТП РСЧС Тульской области через единую дежурно-диспетчерскую службу муниципального казенно</w:t>
      </w:r>
      <w:r>
        <w:rPr>
          <w:sz w:val="26"/>
        </w:rPr>
        <w:t>го  учреждения «Единая дежурно-диспетчерская служба города Алексин».</w:t>
      </w:r>
    </w:p>
    <w:p w:rsidR="00FA5F20" w:rsidRDefault="004D5E20">
      <w:pPr>
        <w:ind w:firstLine="708"/>
        <w:jc w:val="both"/>
        <w:rPr>
          <w:sz w:val="26"/>
        </w:rPr>
      </w:pPr>
      <w:proofErr w:type="gramStart"/>
      <w:r>
        <w:rPr>
          <w:sz w:val="26"/>
        </w:rPr>
        <w:lastRenderedPageBreak/>
        <w:t>Муниципальное казенное учреждение «Единая дежурно-диспетчерская служба города Алексин» является вышестоящим органом для всех дежурно-диспетчерских служб, действующих на территории муницип</w:t>
      </w:r>
      <w:r>
        <w:rPr>
          <w:sz w:val="26"/>
        </w:rPr>
        <w:t xml:space="preserve">ального образования город Алексин по вопросам сбора, обработки, анализа и обмена информацией о чрезвычайной ситуации, а также координирующим органом по вопросам совместных действий дежурно-диспетчерских служб в чрезвычайных ситуациях и при реагировании на </w:t>
      </w:r>
      <w:r>
        <w:rPr>
          <w:sz w:val="26"/>
        </w:rPr>
        <w:t>происшествие.</w:t>
      </w:r>
      <w:proofErr w:type="gramEnd"/>
    </w:p>
    <w:p w:rsidR="00FA5F20" w:rsidRDefault="004D5E20">
      <w:pPr>
        <w:jc w:val="both"/>
        <w:rPr>
          <w:sz w:val="26"/>
        </w:rPr>
      </w:pPr>
      <w:r>
        <w:rPr>
          <w:sz w:val="26"/>
        </w:rPr>
        <w:t>б) на объектовом уровне - дежурно-диспетчерские службы организаций, а при их отсутствии - структурные подразделения или специально назначенные работники организаций, уполномоченные на решение задач в области защиты населения и территорий от ч</w:t>
      </w:r>
      <w:r>
        <w:rPr>
          <w:sz w:val="26"/>
        </w:rPr>
        <w:t>резвычайных ситуаций и (или) гражданской обороны.</w:t>
      </w:r>
    </w:p>
    <w:p w:rsidR="00FA5F20" w:rsidRDefault="004D5E20">
      <w:pPr>
        <w:tabs>
          <w:tab w:val="left" w:pos="567"/>
        </w:tabs>
        <w:rPr>
          <w:sz w:val="26"/>
        </w:rPr>
      </w:pPr>
      <w:r>
        <w:rPr>
          <w:sz w:val="26"/>
        </w:rPr>
        <w:t>4. Администрация муниципального образования город Алексин через муниципальное казенное учреждение «Единая дежурно-диспетчерская служба города Алексин»:</w:t>
      </w:r>
    </w:p>
    <w:p w:rsidR="00FA5F20" w:rsidRDefault="004D5E20">
      <w:pPr>
        <w:jc w:val="both"/>
        <w:rPr>
          <w:sz w:val="26"/>
        </w:rPr>
      </w:pPr>
      <w:r>
        <w:rPr>
          <w:sz w:val="26"/>
        </w:rPr>
        <w:t>- координирует работу по сбору  и обмену информацией;</w:t>
      </w:r>
    </w:p>
    <w:p w:rsidR="00FA5F20" w:rsidRDefault="004D5E20">
      <w:pPr>
        <w:jc w:val="both"/>
        <w:rPr>
          <w:sz w:val="26"/>
        </w:rPr>
      </w:pPr>
      <w:r>
        <w:rPr>
          <w:sz w:val="26"/>
        </w:rPr>
        <w:t>- осуществляет сбор и обработку представляемой информации;</w:t>
      </w:r>
    </w:p>
    <w:p w:rsidR="00FA5F20" w:rsidRDefault="004D5E20">
      <w:pPr>
        <w:jc w:val="both"/>
        <w:rPr>
          <w:sz w:val="26"/>
        </w:rPr>
      </w:pPr>
      <w:r>
        <w:rPr>
          <w:sz w:val="26"/>
        </w:rPr>
        <w:t>- представляет информацию о чрезвычайных ситуациях и принимаемых мерах в ГУ МЧС России по Тульской области, ГУ ТО «</w:t>
      </w:r>
      <w:proofErr w:type="gramStart"/>
      <w:r>
        <w:rPr>
          <w:sz w:val="26"/>
        </w:rPr>
        <w:t>Ситуационный</w:t>
      </w:r>
      <w:proofErr w:type="gramEnd"/>
      <w:r>
        <w:rPr>
          <w:sz w:val="26"/>
        </w:rPr>
        <w:t xml:space="preserve"> центр Губернатора Тульской области».</w:t>
      </w:r>
    </w:p>
    <w:p w:rsidR="00FA5F20" w:rsidRDefault="004D5E20">
      <w:pPr>
        <w:jc w:val="both"/>
        <w:rPr>
          <w:sz w:val="26"/>
        </w:rPr>
      </w:pPr>
      <w:r>
        <w:rPr>
          <w:sz w:val="26"/>
        </w:rPr>
        <w:t>5. В зависимости от назначения и</w:t>
      </w:r>
      <w:r>
        <w:rPr>
          <w:sz w:val="26"/>
        </w:rPr>
        <w:t xml:space="preserve">нформация подразделяется на </w:t>
      </w:r>
      <w:proofErr w:type="gramStart"/>
      <w:r>
        <w:rPr>
          <w:sz w:val="26"/>
        </w:rPr>
        <w:t>оперативную</w:t>
      </w:r>
      <w:proofErr w:type="gramEnd"/>
      <w:r>
        <w:rPr>
          <w:sz w:val="26"/>
        </w:rPr>
        <w:t xml:space="preserve"> и текущую.</w:t>
      </w:r>
      <w:r>
        <w:rPr>
          <w:sz w:val="26"/>
        </w:rPr>
        <w:br/>
        <w:t xml:space="preserve">          </w:t>
      </w:r>
      <w:proofErr w:type="gramStart"/>
      <w:r>
        <w:rPr>
          <w:sz w:val="26"/>
        </w:rPr>
        <w:t>К оперативной относится информация, предназначенная для оповещения всех заинтересованных органов управления и населения об угрозе возникновения или возникновении чрезвычайных ситуаций, оценки вер</w:t>
      </w:r>
      <w:r>
        <w:rPr>
          <w:sz w:val="26"/>
        </w:rPr>
        <w:t>оятных масштабов происшествий и ЧС, а также принятия необходимых мер по ликвидации их последствий.</w:t>
      </w:r>
      <w:proofErr w:type="gramEnd"/>
      <w:r>
        <w:rPr>
          <w:sz w:val="26"/>
        </w:rPr>
        <w:br/>
        <w:t xml:space="preserve">         Оперативную информацию составляют сведения о факте (угрозе) и основных параметрах происшествий и ЧС, о первоочередных мерах по защите населения и те</w:t>
      </w:r>
      <w:r>
        <w:rPr>
          <w:sz w:val="26"/>
        </w:rPr>
        <w:t xml:space="preserve">рриторий, задействованных силах и средствах, о ходе и завершении аварийно-спасательных и других неотложных работ.   </w:t>
      </w:r>
    </w:p>
    <w:p w:rsidR="00FA5F20" w:rsidRDefault="004D5E20">
      <w:pPr>
        <w:ind w:firstLine="567"/>
        <w:jc w:val="both"/>
        <w:rPr>
          <w:sz w:val="26"/>
        </w:rPr>
      </w:pPr>
      <w:proofErr w:type="gramStart"/>
      <w:r>
        <w:rPr>
          <w:sz w:val="26"/>
        </w:rPr>
        <w:t>Оперативная информация представляется по формам 1/ЧС, 2/ЧС, 3/ЧС и 4/ЧС в сроки, установленные приказом МЧС России от 11 января 2021 года №</w:t>
      </w:r>
      <w:r>
        <w:rPr>
          <w:sz w:val="26"/>
        </w:rPr>
        <w:t xml:space="preserve">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(приложение № 2 </w:t>
      </w:r>
      <w:r>
        <w:rPr>
          <w:rFonts w:ascii="PT Astra Serif" w:hAnsi="PT Astra Serif"/>
          <w:sz w:val="26"/>
        </w:rPr>
        <w:t xml:space="preserve">ТАБЕЛЬ срочных донесений при угрозе и возникновении чрезвычайных </w:t>
      </w:r>
      <w:r>
        <w:rPr>
          <w:rFonts w:ascii="PT Astra Serif" w:hAnsi="PT Astra Serif"/>
          <w:sz w:val="26"/>
        </w:rPr>
        <w:t>ситуаций на</w:t>
      </w:r>
      <w:proofErr w:type="gramEnd"/>
      <w:r>
        <w:rPr>
          <w:rFonts w:ascii="PT Astra Serif" w:hAnsi="PT Astra Serif"/>
          <w:sz w:val="26"/>
        </w:rPr>
        <w:t xml:space="preserve"> территории муниципального образования город Алексин</w:t>
      </w:r>
      <w:r>
        <w:rPr>
          <w:sz w:val="26"/>
        </w:rPr>
        <w:t>; приложение № 3 формы донесений).</w:t>
      </w:r>
    </w:p>
    <w:p w:rsidR="00FA5F20" w:rsidRDefault="004D5E20">
      <w:pPr>
        <w:jc w:val="both"/>
        <w:rPr>
          <w:sz w:val="26"/>
        </w:rPr>
      </w:pPr>
      <w:r>
        <w:rPr>
          <w:sz w:val="26"/>
        </w:rPr>
        <w:t xml:space="preserve">К текущей относится информация, предназначенная для повседневной деятельности органов исполнительной власти местного самоуправления и организаций в области </w:t>
      </w:r>
      <w:r>
        <w:rPr>
          <w:sz w:val="26"/>
        </w:rPr>
        <w:t>защиты населения и территорий от чрезвычайных ситуаций.</w:t>
      </w:r>
      <w:r>
        <w:rPr>
          <w:sz w:val="26"/>
        </w:rPr>
        <w:br/>
        <w:t xml:space="preserve">         </w:t>
      </w:r>
      <w:proofErr w:type="gramStart"/>
      <w:r>
        <w:rPr>
          <w:sz w:val="26"/>
        </w:rPr>
        <w:t xml:space="preserve">Текущую информацию составляют сведения о состоянии и изменениях радиационной, химической, медико-биологической, взрывной, пожарной и экологической безопасности на соответствующих территориях </w:t>
      </w:r>
      <w:r>
        <w:rPr>
          <w:sz w:val="26"/>
        </w:rPr>
        <w:t>и потенциально опасных объектах, об эффективности принятых и планируемых мер по предупреждению чрезвычайных ситуаций, подготовке органов управления и поддержанию в готовности сил и средств, предназначенных для ликвидации последствий, и данные учета и отчет</w:t>
      </w:r>
      <w:r>
        <w:rPr>
          <w:sz w:val="26"/>
        </w:rPr>
        <w:t>ности в этой области.</w:t>
      </w:r>
      <w:proofErr w:type="gramEnd"/>
    </w:p>
    <w:p w:rsidR="00FA5F20" w:rsidRDefault="004D5E20">
      <w:pPr>
        <w:ind w:firstLine="426"/>
        <w:jc w:val="both"/>
        <w:rPr>
          <w:sz w:val="26"/>
        </w:rPr>
      </w:pPr>
      <w:r>
        <w:rPr>
          <w:sz w:val="26"/>
        </w:rPr>
        <w:t>6. По степени срочности информация может содержать сведения срочного и не срочного характера.</w:t>
      </w:r>
    </w:p>
    <w:p w:rsidR="00FA5F20" w:rsidRDefault="004D5E20">
      <w:pPr>
        <w:jc w:val="both"/>
        <w:rPr>
          <w:sz w:val="26"/>
        </w:rPr>
      </w:pPr>
      <w:proofErr w:type="gramStart"/>
      <w:r>
        <w:rPr>
          <w:sz w:val="26"/>
        </w:rPr>
        <w:t>Сведения срочного характера предназначены для оценки обстановки, принятия первоочередных мер по защите населения, оценки хода ведения аварий</w:t>
      </w:r>
      <w:r>
        <w:rPr>
          <w:sz w:val="26"/>
        </w:rPr>
        <w:t xml:space="preserve">но-спасательных и других неотложных работ, оценки эффективности принятых и необходимости принятия </w:t>
      </w:r>
      <w:r>
        <w:rPr>
          <w:sz w:val="26"/>
        </w:rPr>
        <w:lastRenderedPageBreak/>
        <w:t>дополнительных мер (включают сведения о факте и основных параметрах происшествия и ЧС, прогнозируемых масштабах и последствиях, принятых мерах и задействованн</w:t>
      </w:r>
      <w:r>
        <w:rPr>
          <w:sz w:val="26"/>
        </w:rPr>
        <w:t>ых силах и средствах, об установлении повышенных режимов функционирования, о ходе и завершении работ</w:t>
      </w:r>
      <w:proofErr w:type="gramEnd"/>
      <w:r>
        <w:rPr>
          <w:sz w:val="26"/>
        </w:rPr>
        <w:t xml:space="preserve"> по ликвидации последствий происшествий и ЧС).</w:t>
      </w:r>
      <w:r>
        <w:rPr>
          <w:sz w:val="26"/>
        </w:rPr>
        <w:br/>
        <w:t xml:space="preserve">      </w:t>
      </w:r>
      <w:proofErr w:type="gramStart"/>
      <w:r>
        <w:rPr>
          <w:sz w:val="26"/>
        </w:rPr>
        <w:t>Сведения не срочного характера предназначены для анализа, статистического учета и планирования мероприя</w:t>
      </w:r>
      <w:r>
        <w:rPr>
          <w:sz w:val="26"/>
        </w:rPr>
        <w:t>тий по предупреждению чрезвычайных ситуаций (включают сведения по анализу действий при возникновении и ликвидации чрезвычайных ситуаций, сведения для составления учета, периодической и текущей отчетности.</w:t>
      </w:r>
      <w:r>
        <w:rPr>
          <w:sz w:val="26"/>
        </w:rPr>
        <w:br/>
        <w:t xml:space="preserve">       7.</w:t>
      </w:r>
      <w:proofErr w:type="gramEnd"/>
      <w:r>
        <w:rPr>
          <w:sz w:val="26"/>
        </w:rPr>
        <w:t xml:space="preserve"> По форме исполнения информация может быть</w:t>
      </w:r>
      <w:r>
        <w:rPr>
          <w:sz w:val="26"/>
        </w:rPr>
        <w:t xml:space="preserve"> формализованной и неформализованной.</w:t>
      </w:r>
    </w:p>
    <w:p w:rsidR="00FA5F20" w:rsidRDefault="004D5E20">
      <w:pPr>
        <w:jc w:val="both"/>
        <w:rPr>
          <w:sz w:val="26"/>
        </w:rPr>
      </w:pPr>
      <w:r>
        <w:rPr>
          <w:sz w:val="26"/>
        </w:rPr>
        <w:t>Формализованная информация оформляется по строго установленным формам.</w:t>
      </w:r>
      <w:r>
        <w:rPr>
          <w:sz w:val="26"/>
        </w:rPr>
        <w:br/>
        <w:t xml:space="preserve">       Неформализованная информация оформляется в произвольной форме.</w:t>
      </w:r>
    </w:p>
    <w:p w:rsidR="00FA5F20" w:rsidRDefault="004D5E20">
      <w:pPr>
        <w:rPr>
          <w:sz w:val="26"/>
        </w:rPr>
      </w:pPr>
      <w:r>
        <w:rPr>
          <w:sz w:val="26"/>
        </w:rPr>
        <w:t>8.   Обмен информацией осуществляется по всем существующим каналам связи.</w:t>
      </w:r>
    </w:p>
    <w:p w:rsidR="00FA5F20" w:rsidRDefault="00FA5F20">
      <w:pPr>
        <w:rPr>
          <w:sz w:val="26"/>
        </w:rPr>
      </w:pPr>
    </w:p>
    <w:p w:rsidR="00FA5F20" w:rsidRDefault="00FA5F20"/>
    <w:p w:rsidR="00FA5F20" w:rsidRDefault="00FA5F20"/>
    <w:p w:rsidR="00FA5F20" w:rsidRDefault="00FA5F20"/>
    <w:p w:rsidR="00FA5F20" w:rsidRDefault="00FA5F20"/>
    <w:p w:rsidR="00FA5F20" w:rsidRDefault="00FA5F20">
      <w:pPr>
        <w:widowControl w:val="0"/>
        <w:jc w:val="both"/>
        <w:rPr>
          <w:sz w:val="28"/>
        </w:rPr>
      </w:pPr>
    </w:p>
    <w:p w:rsidR="00FA5F20" w:rsidRDefault="004D5E20">
      <w:pPr>
        <w:widowControl w:val="0"/>
        <w:jc w:val="both"/>
        <w:rPr>
          <w:sz w:val="28"/>
        </w:rPr>
      </w:pPr>
      <w:r>
        <w:rPr>
          <w:sz w:val="28"/>
        </w:rPr>
        <w:t>Руководитель группы ГО и ЧС</w:t>
      </w:r>
    </w:p>
    <w:p w:rsidR="00FA5F20" w:rsidRDefault="004D5E20">
      <w:pPr>
        <w:widowControl w:val="0"/>
        <w:jc w:val="both"/>
        <w:rPr>
          <w:sz w:val="28"/>
        </w:rPr>
      </w:pPr>
      <w:r>
        <w:rPr>
          <w:sz w:val="28"/>
        </w:rPr>
        <w:t xml:space="preserve">администрации </w:t>
      </w:r>
      <w:proofErr w:type="gramStart"/>
      <w:r>
        <w:rPr>
          <w:sz w:val="28"/>
        </w:rPr>
        <w:t>муниципального</w:t>
      </w:r>
      <w:proofErr w:type="gramEnd"/>
    </w:p>
    <w:p w:rsidR="00FA5F20" w:rsidRDefault="004D5E20">
      <w:pPr>
        <w:widowControl w:val="0"/>
        <w:jc w:val="both"/>
        <w:rPr>
          <w:sz w:val="28"/>
        </w:rPr>
      </w:pPr>
      <w:r>
        <w:rPr>
          <w:sz w:val="28"/>
        </w:rPr>
        <w:t>образования город Алексин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Е.В. </w:t>
      </w:r>
      <w:proofErr w:type="spellStart"/>
      <w:r>
        <w:rPr>
          <w:sz w:val="28"/>
        </w:rPr>
        <w:t>Богданенко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FA5F20" w:rsidRDefault="00FA5F20"/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>
      <w:pPr>
        <w:jc w:val="both"/>
      </w:pPr>
    </w:p>
    <w:p w:rsidR="00FA5F20" w:rsidRDefault="00FA5F20"/>
    <w:tbl>
      <w:tblPr>
        <w:tblpPr w:leftFromText="180" w:rightFromText="180" w:vertAnchor="text"/>
        <w:tblW w:w="0" w:type="auto"/>
        <w:tblLayout w:type="fixed"/>
        <w:tblCellMar>
          <w:left w:w="105" w:type="dxa"/>
          <w:right w:w="105" w:type="dxa"/>
        </w:tblCellMar>
        <w:tblLook w:val="04A0"/>
      </w:tblPr>
      <w:tblGrid>
        <w:gridCol w:w="5038"/>
        <w:gridCol w:w="4425"/>
      </w:tblGrid>
      <w:tr w:rsidR="00FA5F20">
        <w:trPr>
          <w:trHeight w:val="1984"/>
        </w:trPr>
        <w:tc>
          <w:tcPr>
            <w:tcW w:w="5038" w:type="dxa"/>
            <w:tcMar>
              <w:left w:w="105" w:type="dxa"/>
              <w:right w:w="105" w:type="dxa"/>
            </w:tcMar>
          </w:tcPr>
          <w:p w:rsidR="00FA5F20" w:rsidRDefault="00FA5F20">
            <w:pPr>
              <w:widowControl w:val="0"/>
              <w:rPr>
                <w:rFonts w:ascii="PT Astra Serif" w:hAnsi="PT Astra Serif"/>
                <w:sz w:val="28"/>
              </w:rPr>
            </w:pPr>
          </w:p>
        </w:tc>
        <w:tc>
          <w:tcPr>
            <w:tcW w:w="4425" w:type="dxa"/>
            <w:tcMar>
              <w:left w:w="105" w:type="dxa"/>
              <w:right w:w="105" w:type="dxa"/>
            </w:tcMar>
          </w:tcPr>
          <w:p w:rsidR="00FA5F20" w:rsidRDefault="00FA5F20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FA5F20" w:rsidRDefault="00FA5F20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2</w:t>
            </w:r>
          </w:p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порядку </w:t>
            </w:r>
            <w:r>
              <w:t>сбора и  обмена и учета информации в области </w:t>
            </w:r>
            <w:r>
              <w:br/>
              <w:t xml:space="preserve">защиты населения и территорий </w:t>
            </w:r>
            <w:r>
              <w:t>от чрезвычайных ситуаций природного и техногенного характера на территории муниципального образования город Алексин</w:t>
            </w:r>
          </w:p>
          <w:p w:rsidR="00FA5F20" w:rsidRDefault="00FA5F20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от                                №</w:t>
            </w:r>
          </w:p>
        </w:tc>
      </w:tr>
    </w:tbl>
    <w:p w:rsidR="00FA5F20" w:rsidRDefault="00FA5F20"/>
    <w:p w:rsidR="00FA5F20" w:rsidRDefault="00FA5F20">
      <w:pPr>
        <w:widowControl w:val="0"/>
        <w:jc w:val="both"/>
        <w:rPr>
          <w:rFonts w:ascii="PT Astra Serif" w:hAnsi="PT Astra Serif"/>
          <w:sz w:val="28"/>
        </w:rPr>
      </w:pPr>
    </w:p>
    <w:p w:rsidR="00FA5F20" w:rsidRDefault="00FA5F20">
      <w:pPr>
        <w:widowControl w:val="0"/>
        <w:jc w:val="both"/>
      </w:pPr>
    </w:p>
    <w:p w:rsidR="00FA5F20" w:rsidRDefault="00FA5F20">
      <w:pPr>
        <w:widowControl w:val="0"/>
        <w:jc w:val="both"/>
      </w:pPr>
    </w:p>
    <w:p w:rsidR="00FA5F20" w:rsidRDefault="00FA5F20">
      <w:pPr>
        <w:widowControl w:val="0"/>
        <w:jc w:val="both"/>
        <w:rPr>
          <w:rFonts w:ascii="PT Astra Serif" w:hAnsi="PT Astra Serif"/>
          <w:sz w:val="28"/>
        </w:rPr>
      </w:pPr>
    </w:p>
    <w:p w:rsidR="00FA5F20" w:rsidRDefault="00FA5F20">
      <w:pPr>
        <w:widowControl w:val="0"/>
        <w:jc w:val="both"/>
      </w:pPr>
    </w:p>
    <w:p w:rsidR="00FA5F20" w:rsidRDefault="00FA5F20">
      <w:pPr>
        <w:widowControl w:val="0"/>
        <w:jc w:val="both"/>
      </w:pPr>
    </w:p>
    <w:p w:rsidR="00FA5F20" w:rsidRDefault="00FA5F20">
      <w:pPr>
        <w:widowControl w:val="0"/>
        <w:jc w:val="both"/>
        <w:rPr>
          <w:rFonts w:ascii="PT Astra Serif" w:hAnsi="PT Astra Serif"/>
          <w:sz w:val="28"/>
        </w:rPr>
      </w:pPr>
    </w:p>
    <w:p w:rsidR="00FA5F20" w:rsidRDefault="00FA5F20">
      <w:pPr>
        <w:widowControl w:val="0"/>
        <w:jc w:val="both"/>
      </w:pPr>
    </w:p>
    <w:p w:rsidR="00FA5F20" w:rsidRDefault="00FA5F20">
      <w:pPr>
        <w:widowControl w:val="0"/>
        <w:jc w:val="both"/>
      </w:pPr>
    </w:p>
    <w:p w:rsidR="00FA5F20" w:rsidRDefault="00FA5F20">
      <w:pPr>
        <w:widowControl w:val="0"/>
        <w:jc w:val="both"/>
        <w:rPr>
          <w:rFonts w:ascii="PT Astra Serif" w:hAnsi="PT Astra Serif"/>
          <w:sz w:val="28"/>
        </w:rPr>
      </w:pPr>
    </w:p>
    <w:p w:rsidR="00FA5F20" w:rsidRDefault="00FA5F20">
      <w:pPr>
        <w:widowControl w:val="0"/>
        <w:jc w:val="both"/>
      </w:pPr>
    </w:p>
    <w:p w:rsidR="00FA5F20" w:rsidRDefault="00FA5F20">
      <w:pPr>
        <w:widowControl w:val="0"/>
        <w:jc w:val="both"/>
      </w:pPr>
    </w:p>
    <w:p w:rsidR="00FA5F20" w:rsidRDefault="004D5E20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ТАБЕЛЬ</w:t>
      </w:r>
    </w:p>
    <w:p w:rsidR="00FA5F20" w:rsidRDefault="004D5E20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срочных донесений при угрозе и возникновении чрезвычайных ситуаций </w:t>
      </w:r>
    </w:p>
    <w:p w:rsidR="00FA5F20" w:rsidRDefault="004D5E20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на территории </w:t>
      </w:r>
      <w:r>
        <w:rPr>
          <w:rFonts w:ascii="PT Astra Serif" w:hAnsi="PT Astra Serif"/>
          <w:b/>
          <w:sz w:val="28"/>
        </w:rPr>
        <w:t>муниципального образования город Алексин</w:t>
      </w:r>
    </w:p>
    <w:p w:rsidR="00FA5F20" w:rsidRDefault="00FA5F20">
      <w:pPr>
        <w:widowControl w:val="0"/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36"/>
        <w:gridCol w:w="2336"/>
        <w:gridCol w:w="2336"/>
        <w:gridCol w:w="2336"/>
      </w:tblGrid>
      <w:tr w:rsidR="00FA5F20">
        <w:trPr>
          <w:jc w:val="center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</w:rPr>
              <w:t>Форма информации (донесения)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</w:rPr>
              <w:t>Кто представляет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</w:rPr>
              <w:t>Кому представляет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</w:rPr>
              <w:t>Сроки и периодичность представления</w:t>
            </w:r>
          </w:p>
        </w:tc>
      </w:tr>
      <w:tr w:rsidR="00FA5F20">
        <w:trPr>
          <w:jc w:val="center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</w:tr>
      <w:tr w:rsidR="00FA5F20">
        <w:trPr>
          <w:trHeight w:val="710"/>
          <w:jc w:val="center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Информация по форме 1/ЧС «Донесение об угрозе (прогнозе)</w:t>
            </w:r>
          </w:p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чрезвычайной ситуации»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 xml:space="preserve">Дежурно-диспетчерские </w:t>
            </w:r>
            <w:r>
              <w:rPr>
                <w:rFonts w:ascii="PT Astra Serif" w:hAnsi="PT Astra Serif"/>
              </w:rPr>
              <w:t>службы предприятий, организаций и учреждений независимо от форм собственности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МКУ «ЕДДС город Алексин»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Донесение представляется незамедлительно, по любым из имеющихся сре</w:t>
            </w:r>
            <w:proofErr w:type="gramStart"/>
            <w:r>
              <w:rPr>
                <w:rFonts w:ascii="PT Astra Serif" w:hAnsi="PT Astra Serif"/>
              </w:rPr>
              <w:t>дств св</w:t>
            </w:r>
            <w:proofErr w:type="gramEnd"/>
            <w:r>
              <w:rPr>
                <w:rFonts w:ascii="PT Astra Serif" w:hAnsi="PT Astra Serif"/>
              </w:rPr>
              <w:t>язи, с последующим подтверждением путем представления формы 1/ЧС в течение одно</w:t>
            </w:r>
            <w:r>
              <w:rPr>
                <w:rFonts w:ascii="PT Astra Serif" w:hAnsi="PT Astra Serif"/>
              </w:rPr>
              <w:t xml:space="preserve">го часа с момента получения данной информации. В дальнейшем, при резком изменении </w:t>
            </w:r>
            <w:r>
              <w:rPr>
                <w:rFonts w:ascii="PT Astra Serif" w:hAnsi="PT Astra Serif"/>
              </w:rPr>
              <w:lastRenderedPageBreak/>
              <w:t>обстановки – незамедлительно.</w:t>
            </w:r>
          </w:p>
        </w:tc>
      </w:tr>
      <w:tr w:rsidR="00FA5F20">
        <w:trPr>
          <w:trHeight w:val="950"/>
          <w:jc w:val="center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FA5F20"/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 xml:space="preserve">МКУ «ЕДДС </w:t>
            </w:r>
            <w:proofErr w:type="spellStart"/>
            <w:r>
              <w:rPr>
                <w:rFonts w:ascii="PT Astra Serif" w:hAnsi="PT Astra Serif"/>
              </w:rPr>
              <w:t>Сгород</w:t>
            </w:r>
            <w:proofErr w:type="spellEnd"/>
            <w:r>
              <w:rPr>
                <w:rFonts w:ascii="PT Astra Serif" w:hAnsi="PT Astra Serif"/>
              </w:rPr>
              <w:t xml:space="preserve"> Алексин»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ЦУКС ГУ МЧС России по Тульской области</w:t>
            </w: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FA5F20"/>
        </w:tc>
      </w:tr>
      <w:tr w:rsidR="00FA5F20">
        <w:trPr>
          <w:trHeight w:val="990"/>
          <w:jc w:val="center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Информация по форме 2/ЧС «Донесение о факте и основных</w:t>
            </w:r>
          </w:p>
          <w:p w:rsidR="00FA5F20" w:rsidRDefault="004D5E20">
            <w:pPr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параметрах</w:t>
            </w:r>
            <w:proofErr w:type="gramEnd"/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чрезвычайной ситуации»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Дежурно-диспетчерские службы предприятий, организаций и учреждений независимо от форм собственности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 «ЕДДС город Алексин»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Донесение представляется незамедлительно, по любым из имеющихся сре</w:t>
            </w:r>
            <w:proofErr w:type="gramStart"/>
            <w:r>
              <w:rPr>
                <w:rFonts w:ascii="PT Astra Serif" w:hAnsi="PT Astra Serif"/>
              </w:rPr>
              <w:t>дств св</w:t>
            </w:r>
            <w:proofErr w:type="gramEnd"/>
            <w:r>
              <w:rPr>
                <w:rFonts w:ascii="PT Astra Serif" w:hAnsi="PT Astra Serif"/>
              </w:rPr>
              <w:t xml:space="preserve">язи, с последующим подтверждением </w:t>
            </w:r>
            <w:r>
              <w:rPr>
                <w:rFonts w:ascii="PT Astra Serif" w:hAnsi="PT Astra Serif"/>
              </w:rPr>
              <w:t>путем представления формы 2/ЧС в течение двух часов с момента возникновения ЧС. Уточнение обстановки осуществляется ежесуточно к 7.00 по московскому времени (далее - МСК) и 19.00 МСК по состоянию на 6.00 МСК и 18.00 МСК соответственно.</w:t>
            </w:r>
          </w:p>
        </w:tc>
      </w:tr>
      <w:tr w:rsidR="00FA5F20">
        <w:trPr>
          <w:trHeight w:val="932"/>
          <w:jc w:val="center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FA5F20"/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МКУ «ЕДДС город </w:t>
            </w:r>
            <w:r>
              <w:rPr>
                <w:rFonts w:ascii="PT Astra Serif" w:hAnsi="PT Astra Serif"/>
              </w:rPr>
              <w:t>Алексин»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ЦУКС ГУ МЧС России по Тульской области</w:t>
            </w: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FA5F20"/>
        </w:tc>
      </w:tr>
      <w:tr w:rsidR="00FA5F20">
        <w:trPr>
          <w:trHeight w:val="1135"/>
          <w:jc w:val="center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Информация по форме 3/ЧС «Донесение о мерах по защите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 xml:space="preserve">населения и территорий, </w:t>
            </w:r>
            <w:proofErr w:type="gramStart"/>
            <w:r>
              <w:rPr>
                <w:rFonts w:ascii="PT Astra Serif" w:hAnsi="PT Astra Serif"/>
                <w:sz w:val="23"/>
              </w:rPr>
              <w:t>ведении</w:t>
            </w:r>
            <w:proofErr w:type="gramEnd"/>
            <w:r>
              <w:rPr>
                <w:rFonts w:ascii="PT Astra Serif" w:hAnsi="PT Astra Serif"/>
                <w:sz w:val="23"/>
              </w:rPr>
              <w:t xml:space="preserve"> аварийно-спасательных</w:t>
            </w:r>
          </w:p>
          <w:p w:rsidR="00FA5F20" w:rsidRDefault="004D5E2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</w:rPr>
              <w:t>и других неотложных работ»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</w:rPr>
              <w:t xml:space="preserve">Дежурно-диспетчерские службы предприятий, организаций и учреждений </w:t>
            </w:r>
            <w:r>
              <w:rPr>
                <w:rFonts w:ascii="PT Astra Serif" w:hAnsi="PT Astra Serif"/>
                <w:sz w:val="23"/>
              </w:rPr>
              <w:t>независимо от форм собственности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 «ЕДДС город Алексин»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sz w:val="23"/>
              </w:rPr>
              <w:t>Донесение представляется в течение двух часов с момента возникновения ЧС по любым из имеющихся сре</w:t>
            </w:r>
            <w:proofErr w:type="gramStart"/>
            <w:r>
              <w:rPr>
                <w:rFonts w:ascii="PT Astra Serif" w:hAnsi="PT Astra Serif"/>
                <w:sz w:val="23"/>
              </w:rPr>
              <w:t>дств св</w:t>
            </w:r>
            <w:proofErr w:type="gramEnd"/>
            <w:r>
              <w:rPr>
                <w:rFonts w:ascii="PT Astra Serif" w:hAnsi="PT Astra Serif"/>
                <w:sz w:val="23"/>
              </w:rPr>
              <w:t>язи, с последующим подтверждением путем представления формы 3/ЧС. Уточнение обстановки осущес</w:t>
            </w:r>
            <w:r>
              <w:rPr>
                <w:rFonts w:ascii="PT Astra Serif" w:hAnsi="PT Astra Serif"/>
                <w:sz w:val="23"/>
              </w:rPr>
              <w:t>твляется ежесуточно к 7.00 МСК и 19.00 МСК по состоянию на 6.00 МСК и 18.00 МСК соответственно.</w:t>
            </w:r>
          </w:p>
        </w:tc>
      </w:tr>
      <w:tr w:rsidR="00FA5F20">
        <w:trPr>
          <w:trHeight w:val="1500"/>
          <w:jc w:val="center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FA5F20"/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 «ЕДДС город Алексин»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ЦУКС ГУ МЧС России по Тульской области</w:t>
            </w: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FA5F20"/>
        </w:tc>
      </w:tr>
      <w:tr w:rsidR="00FA5F20">
        <w:trPr>
          <w:trHeight w:val="2250"/>
          <w:jc w:val="center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lastRenderedPageBreak/>
              <w:t>Информация по форме 4/ЧС «Донесение о силах и средствах,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sz w:val="23"/>
              </w:rPr>
            </w:pPr>
            <w:proofErr w:type="gramStart"/>
            <w:r>
              <w:rPr>
                <w:rFonts w:ascii="PT Astra Serif" w:hAnsi="PT Astra Serif"/>
                <w:sz w:val="23"/>
              </w:rPr>
              <w:t>задействованных</w:t>
            </w:r>
            <w:proofErr w:type="gramEnd"/>
            <w:r>
              <w:rPr>
                <w:rFonts w:ascii="PT Astra Serif" w:hAnsi="PT Astra Serif"/>
                <w:sz w:val="23"/>
              </w:rPr>
              <w:t xml:space="preserve"> для ликвидации </w:t>
            </w:r>
            <w:r>
              <w:rPr>
                <w:rFonts w:ascii="PT Astra Serif" w:hAnsi="PT Astra Serif"/>
                <w:sz w:val="23"/>
              </w:rPr>
              <w:t>чрезвычайной ситуации»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</w:rPr>
              <w:t>Дежурно-диспетчерские службы предприятий, организаций и учреждений независимо от форм собственности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 «ЕДДС город Алексин»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sz w:val="23"/>
              </w:rPr>
              <w:t>Донесение представляется в течение двух часов с момента возникновения ЧС по любым из имеющихся сре</w:t>
            </w:r>
            <w:proofErr w:type="gramStart"/>
            <w:r>
              <w:rPr>
                <w:rFonts w:ascii="PT Astra Serif" w:hAnsi="PT Astra Serif"/>
                <w:sz w:val="23"/>
              </w:rPr>
              <w:t>дств св</w:t>
            </w:r>
            <w:proofErr w:type="gramEnd"/>
            <w:r>
              <w:rPr>
                <w:rFonts w:ascii="PT Astra Serif" w:hAnsi="PT Astra Serif"/>
                <w:sz w:val="23"/>
              </w:rPr>
              <w:t>язи</w:t>
            </w:r>
            <w:r>
              <w:rPr>
                <w:rFonts w:ascii="PT Astra Serif" w:hAnsi="PT Astra Serif"/>
                <w:sz w:val="23"/>
              </w:rPr>
              <w:t>, с последующим подтверждением путем представления формы 4/ЧС. Уточнение обстановки осуществляется ежесуточно к 7.00 МСК и 19.00 МСК по состоянию на 6.00 МСК и 18.00 МСК соответственно.</w:t>
            </w:r>
          </w:p>
        </w:tc>
      </w:tr>
      <w:tr w:rsidR="00FA5F20">
        <w:trPr>
          <w:trHeight w:val="3030"/>
          <w:jc w:val="center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FA5F20"/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 «ЕДДС город Алексин»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ЦУКС ГУ МЧС России по Тульской области</w:t>
            </w: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FA5F20"/>
        </w:tc>
      </w:tr>
      <w:tr w:rsidR="00FA5F20">
        <w:trPr>
          <w:trHeight w:val="1540"/>
          <w:jc w:val="center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Информация по форме 5/ЧС «Итоговое донесение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о чрезвычайной ситуации»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</w:rPr>
              <w:t>Дежурно-диспетчерские службы предприятий, организаций и учреждений независимо от форм собственности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 «ЕДДС город Алексин»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Итоговое донесение представляется по форме 5/ЧС не позднее 25</w:t>
            </w:r>
            <w:r>
              <w:rPr>
                <w:rFonts w:ascii="PT Astra Serif" w:hAnsi="PT Astra Serif"/>
                <w:sz w:val="23"/>
              </w:rPr>
              <w:t xml:space="preserve"> суток после завершения ликвидации последствий ЧС.</w:t>
            </w:r>
          </w:p>
        </w:tc>
      </w:tr>
      <w:tr w:rsidR="00FA5F20">
        <w:trPr>
          <w:trHeight w:val="1480"/>
          <w:jc w:val="center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FA5F20"/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 «ЕДДС город Алексин»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ЦУКС ГУ МЧС России по Тульской области</w:t>
            </w: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FA5F20"/>
        </w:tc>
      </w:tr>
    </w:tbl>
    <w:p w:rsidR="00FA5F20" w:rsidRDefault="00FA5F20">
      <w:pPr>
        <w:tabs>
          <w:tab w:val="left" w:pos="2280"/>
        </w:tabs>
        <w:rPr>
          <w:rFonts w:ascii="PT Astra Serif" w:hAnsi="PT Astra Serif"/>
          <w:sz w:val="28"/>
        </w:rPr>
      </w:pPr>
    </w:p>
    <w:p w:rsidR="00FA5F20" w:rsidRDefault="00FA5F20">
      <w:pPr>
        <w:tabs>
          <w:tab w:val="left" w:pos="2280"/>
        </w:tabs>
        <w:rPr>
          <w:rFonts w:ascii="PT Astra Serif" w:hAnsi="PT Astra Serif"/>
          <w:sz w:val="28"/>
        </w:rPr>
      </w:pPr>
    </w:p>
    <w:p w:rsidR="00FA5F20" w:rsidRDefault="00FA5F20">
      <w:pPr>
        <w:tabs>
          <w:tab w:val="left" w:pos="2280"/>
        </w:tabs>
        <w:rPr>
          <w:rFonts w:ascii="PT Astra Serif" w:hAnsi="PT Astra Serif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z w:val="2"/>
        </w:rPr>
      </w:pPr>
    </w:p>
    <w:p w:rsidR="00FA5F20" w:rsidRDefault="00FA5F20">
      <w:pPr>
        <w:ind w:firstLine="709"/>
        <w:jc w:val="both"/>
        <w:rPr>
          <w:rFonts w:ascii="PT Astra Serif" w:hAnsi="PT Astra Serif"/>
          <w:sz w:val="28"/>
        </w:rPr>
      </w:pPr>
    </w:p>
    <w:p w:rsidR="00FA5F20" w:rsidRDefault="00FA5F20">
      <w:pPr>
        <w:jc w:val="both"/>
        <w:rPr>
          <w:rFonts w:ascii="PT Astra Serif" w:hAnsi="PT Astra Serif"/>
          <w:sz w:val="2"/>
        </w:rPr>
      </w:pPr>
    </w:p>
    <w:p w:rsidR="00FA5F20" w:rsidRDefault="00FA5F20">
      <w:pPr>
        <w:sectPr w:rsidR="00FA5F20">
          <w:pgSz w:w="11906" w:h="16838"/>
          <w:pgMar w:top="1134" w:right="850" w:bottom="1134" w:left="993" w:header="708" w:footer="708" w:gutter="0"/>
          <w:cols w:space="720"/>
        </w:sectPr>
      </w:pPr>
    </w:p>
    <w:tbl>
      <w:tblPr>
        <w:tblW w:w="0" w:type="auto"/>
        <w:tblLayout w:type="fixed"/>
        <w:tblCellMar>
          <w:left w:w="105" w:type="dxa"/>
          <w:right w:w="105" w:type="dxa"/>
        </w:tblCellMar>
        <w:tblLook w:val="04A0"/>
      </w:tblPr>
      <w:tblGrid>
        <w:gridCol w:w="5039"/>
        <w:gridCol w:w="4425"/>
      </w:tblGrid>
      <w:tr w:rsidR="00FA5F20">
        <w:trPr>
          <w:trHeight w:val="1984"/>
        </w:trPr>
        <w:tc>
          <w:tcPr>
            <w:tcW w:w="5039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A5F20" w:rsidRDefault="00FA5F20">
            <w:pPr>
              <w:widowControl w:val="0"/>
              <w:rPr>
                <w:rFonts w:ascii="PT Astra Serif" w:hAnsi="PT Astra Serif"/>
                <w:sz w:val="28"/>
              </w:rPr>
            </w:pPr>
          </w:p>
        </w:tc>
        <w:tc>
          <w:tcPr>
            <w:tcW w:w="4425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3</w:t>
            </w:r>
          </w:p>
          <w:p w:rsidR="00FA5F20" w:rsidRDefault="004D5E2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порядку </w:t>
            </w:r>
            <w:r>
              <w:t>сбора и  обмена и учета информации в области </w:t>
            </w:r>
            <w:r>
              <w:br/>
              <w:t xml:space="preserve">защиты населения и территорий от чрезвычайных </w:t>
            </w:r>
            <w:r>
              <w:t>ситуаций природного и техногенного характера на территории муниципального образования город Алексин</w:t>
            </w:r>
          </w:p>
          <w:p w:rsidR="00FA5F20" w:rsidRDefault="00FA5F20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FA5F20" w:rsidRDefault="004D5E20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от                                №</w:t>
            </w:r>
          </w:p>
        </w:tc>
      </w:tr>
    </w:tbl>
    <w:p w:rsidR="00FA5F20" w:rsidRDefault="00FA5F20">
      <w:pPr>
        <w:jc w:val="center"/>
        <w:rPr>
          <w:rFonts w:ascii="PT Astra Serif" w:hAnsi="PT Astra Serif"/>
          <w:b/>
          <w:spacing w:val="2"/>
          <w:sz w:val="28"/>
          <w:u w:val="single"/>
        </w:rPr>
      </w:pPr>
    </w:p>
    <w:p w:rsidR="00FA5F20" w:rsidRDefault="004D5E20">
      <w:pPr>
        <w:jc w:val="center"/>
        <w:rPr>
          <w:rFonts w:ascii="PT Astra Serif" w:hAnsi="PT Astra Serif"/>
          <w:b/>
          <w:spacing w:val="2"/>
          <w:sz w:val="28"/>
          <w:u w:val="single"/>
        </w:rPr>
      </w:pPr>
      <w:r>
        <w:rPr>
          <w:rFonts w:ascii="PT Astra Serif" w:hAnsi="PT Astra Serif"/>
          <w:b/>
          <w:spacing w:val="2"/>
          <w:sz w:val="28"/>
          <w:u w:val="single"/>
        </w:rPr>
        <w:t>Формы донесений</w:t>
      </w:r>
    </w:p>
    <w:p w:rsidR="00FA5F20" w:rsidRDefault="004D5E20">
      <w:pPr>
        <w:jc w:val="right"/>
        <w:rPr>
          <w:rFonts w:ascii="PT Astra Serif" w:hAnsi="PT Astra Serif"/>
          <w:b/>
          <w:spacing w:val="2"/>
          <w:sz w:val="28"/>
        </w:rPr>
      </w:pPr>
      <w:r>
        <w:rPr>
          <w:rFonts w:ascii="PT Astra Serif" w:hAnsi="PT Astra Serif"/>
          <w:b/>
          <w:spacing w:val="2"/>
          <w:sz w:val="28"/>
        </w:rPr>
        <w:t>Форма 1/ЧС</w:t>
      </w: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4D5E20">
      <w:pPr>
        <w:jc w:val="center"/>
        <w:rPr>
          <w:rFonts w:ascii="PT Astra Serif" w:hAnsi="PT Astra Serif"/>
          <w:b/>
          <w:spacing w:val="2"/>
          <w:sz w:val="28"/>
        </w:rPr>
      </w:pPr>
      <w:r>
        <w:rPr>
          <w:rFonts w:ascii="PT Astra Serif" w:hAnsi="PT Astra Serif"/>
          <w:b/>
          <w:spacing w:val="2"/>
          <w:sz w:val="28"/>
        </w:rPr>
        <w:t>Донесение об угрозе (прогнозе) чрезвычайной ситуации</w:t>
      </w: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5"/>
        <w:gridCol w:w="5875"/>
        <w:gridCol w:w="3096"/>
      </w:tblGrid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Показатели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Содержание донесения</w:t>
            </w:r>
          </w:p>
        </w:tc>
      </w:tr>
      <w:tr w:rsidR="00FA5F20">
        <w:trPr>
          <w:trHeight w:val="263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прогнозируемой ЧС</w:t>
            </w: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311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2.Прогнозируемая зона (объект) ЧС:</w:t>
            </w:r>
          </w:p>
        </w:tc>
      </w:tr>
      <w:tr w:rsidR="00FA5F20">
        <w:trPr>
          <w:trHeight w:val="27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Федеральный округ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2.2.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Субъект Российской Федерации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2.3.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Муниципальное образование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2.4.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Населенный пункт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7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2.5.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Объек</w:t>
            </w:r>
            <w:proofErr w:type="gramStart"/>
            <w:r>
              <w:rPr>
                <w:rFonts w:ascii="PT Astra Serif" w:hAnsi="PT Astra Serif"/>
              </w:rPr>
              <w:t>т(</w:t>
            </w:r>
            <w:proofErr w:type="spellStart"/>
            <w:proofErr w:type="gramEnd"/>
            <w:r>
              <w:rPr>
                <w:rFonts w:ascii="PT Astra Serif" w:hAnsi="PT Astra Serif"/>
              </w:rPr>
              <w:t>ы</w:t>
            </w:r>
            <w:proofErr w:type="spellEnd"/>
            <w:r>
              <w:rPr>
                <w:rFonts w:ascii="PT Astra Serif" w:hAnsi="PT Astra Serif"/>
              </w:rPr>
              <w:t>) (наименование)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2.6.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Форма собственности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1074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2.7.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Принадлежность (федеральному органу исполнительной</w:t>
            </w:r>
            <w:proofErr w:type="gramEnd"/>
          </w:p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власти, </w:t>
            </w:r>
            <w:proofErr w:type="spellStart"/>
            <w:r>
              <w:rPr>
                <w:rFonts w:ascii="PT Astra Serif" w:hAnsi="PT Astra Serif"/>
              </w:rPr>
              <w:t>госкорпорации</w:t>
            </w:r>
            <w:proofErr w:type="spellEnd"/>
            <w:r>
              <w:rPr>
                <w:rFonts w:ascii="PT Astra Serif" w:hAnsi="PT Astra Serif"/>
              </w:rPr>
              <w:t xml:space="preserve">, субъекту </w:t>
            </w:r>
            <w:proofErr w:type="spellStart"/>
            <w:r>
              <w:rPr>
                <w:rFonts w:ascii="PT Astra Serif" w:hAnsi="PT Astra Serif"/>
              </w:rPr>
              <w:t>РоссийскойФедерации</w:t>
            </w:r>
            <w:proofErr w:type="spellEnd"/>
            <w:r>
              <w:rPr>
                <w:rFonts w:ascii="PT Astra Serif" w:hAnsi="PT Astra Serif"/>
              </w:rPr>
              <w:t>, муниципальному образованию, организации)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72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 Метеоусловия:</w:t>
            </w: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Температура (воздуха, почвы, воды) (°С)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3.2.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Направление и скорость среднего ветра </w:t>
            </w:r>
            <w:r>
              <w:rPr>
                <w:rFonts w:ascii="PT Astra Serif" w:hAnsi="PT Astra Serif"/>
              </w:rPr>
              <w:t xml:space="preserve">(град., </w:t>
            </w:r>
            <w:proofErr w:type="gramStart"/>
            <w:r>
              <w:rPr>
                <w:rFonts w:ascii="PT Astra Serif" w:hAnsi="PT Astra Serif"/>
              </w:rPr>
              <w:t>м</w:t>
            </w:r>
            <w:proofErr w:type="gramEnd"/>
            <w:r>
              <w:rPr>
                <w:rFonts w:ascii="PT Astra Serif" w:hAnsi="PT Astra Serif"/>
              </w:rPr>
              <w:t>/с)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3.3.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Осадки: вид, количество (</w:t>
            </w:r>
            <w:proofErr w:type="gramStart"/>
            <w:r>
              <w:rPr>
                <w:rFonts w:ascii="PT Astra Serif" w:hAnsi="PT Astra Serif"/>
              </w:rPr>
              <w:t>мм</w:t>
            </w:r>
            <w:proofErr w:type="gramEnd"/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3.4.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Видимость (м)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325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 Прогноз масштабов ЧС:</w:t>
            </w:r>
          </w:p>
        </w:tc>
      </w:tr>
      <w:tr w:rsidR="00FA5F20">
        <w:trPr>
          <w:trHeight w:val="527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населения, которое может попасть в зону</w:t>
            </w:r>
          </w:p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ЧС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54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4.2.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населенных пунктов, которое могут попасть в зону ЧС (ед.)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537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4.3.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жилых домов, которые могут попасть в зону</w:t>
            </w:r>
          </w:p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ЧС (ед.)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536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4.4.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</w:rPr>
              <w:t>административных</w:t>
            </w:r>
            <w:proofErr w:type="gramEnd"/>
            <w:r>
              <w:rPr>
                <w:rFonts w:ascii="PT Astra Serif" w:hAnsi="PT Astra Serif"/>
              </w:rPr>
              <w:t xml:space="preserve"> и социально значимых</w:t>
            </w:r>
          </w:p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объектов, которые могут попасть в зону ЧС (ед.)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73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 Другие данные</w:t>
            </w: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527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6. Организация, подготовившая прогноз, или другие источники </w:t>
            </w:r>
            <w:r>
              <w:rPr>
                <w:rFonts w:ascii="PT Astra Serif" w:hAnsi="PT Astra Serif"/>
              </w:rPr>
              <w:t>прогноза</w:t>
            </w: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532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 Предпринимаемые меры по недопущению развития ЧС (по уменьшению возможных последствий и ущерба)</w:t>
            </w: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87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 Дополнительная текстовая информация</w:t>
            </w:r>
          </w:p>
        </w:tc>
      </w:tr>
      <w:tr w:rsidR="00FA5F20">
        <w:trPr>
          <w:trHeight w:val="287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</w:tbl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520"/>
        <w:gridCol w:w="3060"/>
        <w:gridCol w:w="2775"/>
      </w:tblGrid>
      <w:tr w:rsidR="00FA5F20"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Должность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(подпись)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(ФИО)</w:t>
            </w:r>
          </w:p>
        </w:tc>
      </w:tr>
    </w:tbl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4D5E20">
      <w:pPr>
        <w:jc w:val="right"/>
        <w:rPr>
          <w:rFonts w:ascii="PT Astra Serif" w:hAnsi="PT Astra Serif"/>
          <w:b/>
          <w:spacing w:val="2"/>
          <w:sz w:val="28"/>
        </w:rPr>
      </w:pPr>
      <w:r>
        <w:rPr>
          <w:rFonts w:ascii="PT Astra Serif" w:hAnsi="PT Astra Serif"/>
          <w:b/>
          <w:spacing w:val="2"/>
          <w:sz w:val="28"/>
        </w:rPr>
        <w:t>Форма 2/ЧС</w:t>
      </w: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4D5E20">
      <w:pPr>
        <w:jc w:val="center"/>
        <w:rPr>
          <w:rFonts w:ascii="PT Astra Serif" w:hAnsi="PT Astra Serif"/>
          <w:b/>
          <w:spacing w:val="2"/>
          <w:sz w:val="28"/>
        </w:rPr>
      </w:pPr>
      <w:r>
        <w:rPr>
          <w:rFonts w:ascii="PT Astra Serif" w:hAnsi="PT Astra Serif"/>
          <w:b/>
          <w:spacing w:val="2"/>
          <w:sz w:val="28"/>
        </w:rPr>
        <w:t>Донесение о факте и основных параметрах чрезвычайной ситуации</w:t>
      </w: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5"/>
        <w:gridCol w:w="5875"/>
        <w:gridCol w:w="3096"/>
      </w:tblGrid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Показатели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Содержание донесения</w:t>
            </w:r>
          </w:p>
        </w:tc>
      </w:tr>
      <w:tr w:rsidR="00FA5F20">
        <w:trPr>
          <w:trHeight w:val="263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Общие данные</w:t>
            </w: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ЧС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Классификация ЧС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ЧС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Дата и время возникновения ЧС МСК </w:t>
            </w:r>
            <w:r>
              <w:rPr>
                <w:rFonts w:ascii="PT Astra Serif" w:hAnsi="PT Astra Serif"/>
              </w:rPr>
              <w:t>(час, мин.)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 и время возникновения ЧС МСТ (час, мин.)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федерального округа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Субъект РФ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Муниципальное образование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Населенный пункт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Площадь зоны ЧС (га)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Объект (наименование)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Форма собственности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 xml:space="preserve">Принадлежность </w:t>
            </w:r>
            <w:r>
              <w:rPr>
                <w:rFonts w:ascii="PT Astra Serif" w:hAnsi="PT Astra Serif"/>
              </w:rPr>
              <w:t>(федеральному органу исполнительной</w:t>
            </w:r>
            <w:proofErr w:type="gramEnd"/>
          </w:p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власти, </w:t>
            </w:r>
            <w:proofErr w:type="spellStart"/>
            <w:r>
              <w:rPr>
                <w:rFonts w:ascii="PT Astra Serif" w:hAnsi="PT Astra Serif"/>
              </w:rPr>
              <w:t>госкорпорации</w:t>
            </w:r>
            <w:proofErr w:type="spellEnd"/>
            <w:r>
              <w:rPr>
                <w:rFonts w:ascii="PT Astra Serif" w:hAnsi="PT Astra Serif"/>
              </w:rPr>
              <w:t>, субъекту Российской Федерации, муниципальному образованию, организации)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numPr>
                <w:ilvl w:val="1"/>
                <w:numId w:val="3"/>
              </w:numPr>
              <w:ind w:left="0" w:firstLine="0"/>
              <w:contextualSpacing/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Дополнительная информация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311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Метеоданные</w:t>
            </w: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Температура воздуха (°С)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2.2.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Направление и скорость среднего ветра </w:t>
            </w:r>
            <w:r>
              <w:rPr>
                <w:rFonts w:ascii="PT Astra Serif" w:hAnsi="PT Astra Serif"/>
              </w:rPr>
              <w:t xml:space="preserve">(град., </w:t>
            </w:r>
            <w:proofErr w:type="gramStart"/>
            <w:r>
              <w:rPr>
                <w:rFonts w:ascii="PT Astra Serif" w:hAnsi="PT Astra Serif"/>
              </w:rPr>
              <w:t>м</w:t>
            </w:r>
            <w:proofErr w:type="gramEnd"/>
            <w:r>
              <w:rPr>
                <w:rFonts w:ascii="PT Astra Serif" w:hAnsi="PT Astra Serif"/>
              </w:rPr>
              <w:t>/с)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2.3.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Осадки: вид, количество (</w:t>
            </w:r>
            <w:proofErr w:type="gramStart"/>
            <w:r>
              <w:rPr>
                <w:rFonts w:ascii="PT Astra Serif" w:hAnsi="PT Astra Serif"/>
              </w:rPr>
              <w:t>мм</w:t>
            </w:r>
            <w:proofErr w:type="gramEnd"/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2.4.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Видимость (м)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Пострадало </w:t>
            </w: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Всего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3.1.1.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3.2.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Погибло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3.2.1.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3.3. 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Госпитализировано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3.3.1.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3.4. 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Медицинская помощь оказана в амбулаторных условиях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3.4.1.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3.5.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Дополнительная информация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Основные характеристики чрезвычайной ситуации (в зависимости от источника чрезвычайной ситуации)</w:t>
            </w: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Дополнительный</w:t>
            </w:r>
            <w:proofErr w:type="gramEnd"/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данные</w:t>
            </w: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</w:tbl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539"/>
        <w:gridCol w:w="3060"/>
        <w:gridCol w:w="2746"/>
      </w:tblGrid>
      <w:tr w:rsidR="00FA5F20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Должность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(подпись)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(ФИО)</w:t>
            </w:r>
          </w:p>
        </w:tc>
      </w:tr>
    </w:tbl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right"/>
        <w:rPr>
          <w:rFonts w:ascii="PT Astra Serif" w:hAnsi="PT Astra Serif"/>
          <w:b/>
          <w:spacing w:val="2"/>
          <w:sz w:val="28"/>
        </w:rPr>
      </w:pPr>
    </w:p>
    <w:p w:rsidR="00FA5F20" w:rsidRDefault="004D5E20">
      <w:pPr>
        <w:jc w:val="right"/>
        <w:rPr>
          <w:rFonts w:ascii="PT Astra Serif" w:hAnsi="PT Astra Serif"/>
          <w:b/>
          <w:spacing w:val="2"/>
          <w:sz w:val="28"/>
        </w:rPr>
      </w:pPr>
      <w:r>
        <w:rPr>
          <w:rFonts w:ascii="PT Astra Serif" w:hAnsi="PT Astra Serif"/>
          <w:b/>
          <w:spacing w:val="2"/>
          <w:sz w:val="28"/>
        </w:rPr>
        <w:t>Форма 3/ЧС</w:t>
      </w: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4D5E20">
      <w:pPr>
        <w:jc w:val="center"/>
        <w:rPr>
          <w:rFonts w:ascii="PT Astra Serif" w:hAnsi="PT Astra Serif"/>
          <w:b/>
          <w:spacing w:val="2"/>
          <w:sz w:val="28"/>
        </w:rPr>
      </w:pPr>
      <w:r>
        <w:rPr>
          <w:rFonts w:ascii="PT Astra Serif" w:hAnsi="PT Astra Serif"/>
          <w:b/>
          <w:spacing w:val="2"/>
          <w:sz w:val="28"/>
        </w:rPr>
        <w:t>Донесение о мерах по защите населения и территорий,</w:t>
      </w:r>
    </w:p>
    <w:p w:rsidR="00FA5F20" w:rsidRDefault="004D5E20">
      <w:pPr>
        <w:jc w:val="center"/>
        <w:rPr>
          <w:rFonts w:ascii="PT Astra Serif" w:hAnsi="PT Astra Serif"/>
          <w:b/>
          <w:spacing w:val="2"/>
          <w:sz w:val="28"/>
        </w:rPr>
      </w:pPr>
      <w:r>
        <w:rPr>
          <w:rFonts w:ascii="PT Astra Serif" w:hAnsi="PT Astra Serif"/>
          <w:b/>
          <w:spacing w:val="2"/>
          <w:sz w:val="28"/>
        </w:rPr>
        <w:t xml:space="preserve"> </w:t>
      </w:r>
      <w:proofErr w:type="gramStart"/>
      <w:r>
        <w:rPr>
          <w:rFonts w:ascii="PT Astra Serif" w:hAnsi="PT Astra Serif"/>
          <w:b/>
          <w:spacing w:val="2"/>
          <w:sz w:val="28"/>
        </w:rPr>
        <w:t>ведении</w:t>
      </w:r>
      <w:proofErr w:type="gramEnd"/>
      <w:r>
        <w:rPr>
          <w:rFonts w:ascii="PT Astra Serif" w:hAnsi="PT Astra Serif"/>
          <w:b/>
          <w:spacing w:val="2"/>
          <w:sz w:val="28"/>
        </w:rPr>
        <w:t xml:space="preserve"> аварийно-спасательных и других неотложных работ</w:t>
      </w: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5"/>
        <w:gridCol w:w="5875"/>
        <w:gridCol w:w="3096"/>
      </w:tblGrid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Показатели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Содержание </w:t>
            </w:r>
            <w:r>
              <w:rPr>
                <w:rFonts w:ascii="PT Astra Serif" w:hAnsi="PT Astra Serif"/>
                <w:b/>
              </w:rPr>
              <w:t>донесения</w:t>
            </w:r>
          </w:p>
        </w:tc>
      </w:tr>
      <w:tr w:rsidR="00FA5F20">
        <w:trPr>
          <w:trHeight w:val="263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Общие данные</w:t>
            </w: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ЧС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4"/>
              </w:numPr>
              <w:ind w:left="0" w:firstLine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Население </w:t>
            </w: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Всего в зоне ЧС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2.2.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4"/>
              </w:numPr>
              <w:ind w:left="0" w:firstLine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Пострадало</w:t>
            </w: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Всего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3.1.1.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3.2.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 них погибло, всего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3.2.1.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3.3.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Получили ущерб здоровью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3.3.1.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3.4.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людей с нарушением условий жизнедеятельности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3.4.1.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3.5.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Дополнительная текстовая информация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311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и объем мер по защите населения и территорий, ведении аварийно-спасательных и других неотложных работ </w:t>
            </w: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4.1.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меры по защите населения и территорий от ЧС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4.2.</w:t>
            </w: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аварийно-спасательных и других неотложных работ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8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Дополнительные меры</w:t>
            </w:r>
          </w:p>
        </w:tc>
      </w:tr>
      <w:tr w:rsidR="00FA5F20">
        <w:trPr>
          <w:trHeight w:val="268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5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</w:tbl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539"/>
        <w:gridCol w:w="3060"/>
        <w:gridCol w:w="2746"/>
      </w:tblGrid>
      <w:tr w:rsidR="00FA5F20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Должность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(подпись)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(ФИО)</w:t>
            </w:r>
          </w:p>
        </w:tc>
      </w:tr>
    </w:tbl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4D5E20">
      <w:pPr>
        <w:jc w:val="right"/>
        <w:rPr>
          <w:rFonts w:ascii="PT Astra Serif" w:hAnsi="PT Astra Serif"/>
          <w:b/>
          <w:spacing w:val="2"/>
          <w:sz w:val="28"/>
        </w:rPr>
      </w:pPr>
      <w:r>
        <w:rPr>
          <w:rFonts w:ascii="PT Astra Serif" w:hAnsi="PT Astra Serif"/>
          <w:b/>
          <w:spacing w:val="2"/>
          <w:sz w:val="28"/>
        </w:rPr>
        <w:t>Форма 4/ЧС</w:t>
      </w: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4D5E20">
      <w:pPr>
        <w:jc w:val="center"/>
        <w:rPr>
          <w:rFonts w:ascii="PT Astra Serif" w:hAnsi="PT Astra Serif"/>
          <w:b/>
          <w:spacing w:val="2"/>
          <w:sz w:val="28"/>
        </w:rPr>
      </w:pPr>
      <w:r>
        <w:rPr>
          <w:rFonts w:ascii="PT Astra Serif" w:hAnsi="PT Astra Serif"/>
          <w:b/>
          <w:spacing w:val="2"/>
          <w:sz w:val="28"/>
        </w:rPr>
        <w:t>Донесение о силах и средствах, задействованных для ликвидации чрезвычайной ситуации</w:t>
      </w: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95"/>
        <w:gridCol w:w="1701"/>
        <w:gridCol w:w="992"/>
        <w:gridCol w:w="2126"/>
      </w:tblGrid>
      <w:tr w:rsidR="00FA5F20">
        <w:trPr>
          <w:trHeight w:val="292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Подразделения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Личный состав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Техника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Должность, фамилия, имя, отчество (при наличии) и телефон ответственно лица</w:t>
            </w:r>
          </w:p>
        </w:tc>
      </w:tr>
      <w:tr w:rsidR="00FA5F20">
        <w:trPr>
          <w:trHeight w:val="292"/>
        </w:trPr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Силы и средства первого эшелона</w:t>
            </w:r>
          </w:p>
        </w:tc>
      </w:tr>
      <w:tr w:rsidR="00FA5F20">
        <w:trPr>
          <w:trHeight w:val="292"/>
        </w:trPr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1"/>
                <w:numId w:val="5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МЧС России</w:t>
            </w:r>
          </w:p>
        </w:tc>
      </w:tr>
      <w:tr w:rsidR="00FA5F20">
        <w:trPr>
          <w:trHeight w:val="26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 от МЧС России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Другие ФОИВ, </w:t>
            </w:r>
            <w:proofErr w:type="spellStart"/>
            <w:r>
              <w:rPr>
                <w:rFonts w:ascii="PT Astra Serif" w:hAnsi="PT Astra Serif"/>
              </w:rPr>
              <w:t>госкорпорации</w:t>
            </w:r>
            <w:proofErr w:type="spellEnd"/>
            <w:r>
              <w:rPr>
                <w:rFonts w:ascii="PT Astra Serif" w:hAnsi="PT Astra Serif"/>
              </w:rPr>
              <w:t>, ОИВ, ОМСУ и другие организации</w:t>
            </w:r>
          </w:p>
        </w:tc>
      </w:tr>
      <w:tr w:rsidR="00FA5F20">
        <w:trPr>
          <w:trHeight w:val="26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Итого от других ФОИВ, </w:t>
            </w:r>
            <w:proofErr w:type="spellStart"/>
            <w:r>
              <w:rPr>
                <w:rFonts w:ascii="PT Astra Serif" w:hAnsi="PT Astra Serif"/>
              </w:rPr>
              <w:t>госкорпорации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>ОИВ, ОМСУ и организаций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Силы и средства второго эшелона</w:t>
            </w:r>
          </w:p>
        </w:tc>
      </w:tr>
      <w:tr w:rsidR="00FA5F20">
        <w:trPr>
          <w:trHeight w:val="292"/>
        </w:trPr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1"/>
                <w:numId w:val="5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МЧС России</w:t>
            </w:r>
          </w:p>
        </w:tc>
      </w:tr>
      <w:tr w:rsidR="00FA5F20">
        <w:trPr>
          <w:trHeight w:val="26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 от МЧС России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1"/>
                <w:numId w:val="5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Другие ФОИВ, </w:t>
            </w:r>
            <w:proofErr w:type="spellStart"/>
            <w:r>
              <w:rPr>
                <w:rFonts w:ascii="PT Astra Serif" w:hAnsi="PT Astra Serif"/>
              </w:rPr>
              <w:t>госкорпорации</w:t>
            </w:r>
            <w:proofErr w:type="spellEnd"/>
            <w:r>
              <w:rPr>
                <w:rFonts w:ascii="PT Astra Serif" w:hAnsi="PT Astra Serif"/>
              </w:rPr>
              <w:t>, ОИВ, ОМСУ и организации</w:t>
            </w:r>
          </w:p>
        </w:tc>
      </w:tr>
      <w:tr w:rsidR="00FA5F20">
        <w:trPr>
          <w:trHeight w:val="26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Итого от других ФОИВ, </w:t>
            </w:r>
            <w:proofErr w:type="spellStart"/>
            <w:r>
              <w:rPr>
                <w:rFonts w:ascii="PT Astra Serif" w:hAnsi="PT Astra Serif"/>
              </w:rPr>
              <w:t>госкорпорации</w:t>
            </w:r>
            <w:proofErr w:type="spellEnd"/>
            <w:r>
              <w:rPr>
                <w:rFonts w:ascii="PT Astra Serif" w:hAnsi="PT Astra Serif"/>
              </w:rPr>
              <w:t>, ОИВ, ОМСУ и организаций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5"/>
              </w:numPr>
              <w:ind w:left="0" w:firstLine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Итого силы и средства первого и </w:t>
            </w:r>
            <w:r>
              <w:rPr>
                <w:rFonts w:ascii="PT Astra Serif" w:hAnsi="PT Astra Serif"/>
              </w:rPr>
              <w:t>второго эшелонов</w:t>
            </w:r>
          </w:p>
        </w:tc>
      </w:tr>
      <w:tr w:rsidR="00FA5F20">
        <w:trPr>
          <w:trHeight w:val="26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 от МЧС России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 от РСЧС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Силы и средства резерва</w:t>
            </w:r>
          </w:p>
        </w:tc>
      </w:tr>
      <w:tr w:rsidR="00FA5F20">
        <w:trPr>
          <w:trHeight w:val="292"/>
        </w:trPr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1"/>
                <w:numId w:val="5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от МЧС России</w:t>
            </w:r>
          </w:p>
        </w:tc>
      </w:tr>
      <w:tr w:rsidR="00FA5F20">
        <w:trPr>
          <w:trHeight w:val="26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 от МЧС России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1"/>
                <w:numId w:val="5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Другие ФОИВ, </w:t>
            </w:r>
            <w:proofErr w:type="spellStart"/>
            <w:r>
              <w:rPr>
                <w:rFonts w:ascii="PT Astra Serif" w:hAnsi="PT Astra Serif"/>
              </w:rPr>
              <w:t>госкорпорации</w:t>
            </w:r>
            <w:proofErr w:type="spellEnd"/>
            <w:r>
              <w:rPr>
                <w:rFonts w:ascii="PT Astra Serif" w:hAnsi="PT Astra Serif"/>
              </w:rPr>
              <w:t>, ОИВ, ОМСУ и организации</w:t>
            </w:r>
          </w:p>
        </w:tc>
      </w:tr>
      <w:tr w:rsidR="00FA5F20">
        <w:trPr>
          <w:trHeight w:val="26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Итого от других ФОИВ, </w:t>
            </w:r>
            <w:proofErr w:type="spellStart"/>
            <w:r>
              <w:rPr>
                <w:rFonts w:ascii="PT Astra Serif" w:hAnsi="PT Astra Serif"/>
              </w:rPr>
              <w:t>госкорпорации</w:t>
            </w:r>
            <w:proofErr w:type="spellEnd"/>
            <w:r>
              <w:rPr>
                <w:rFonts w:ascii="PT Astra Serif" w:hAnsi="PT Astra Serif"/>
              </w:rPr>
              <w:t>, ОИВ, ОМСУ и организаций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 силы и</w:t>
            </w:r>
            <w:r>
              <w:rPr>
                <w:rFonts w:ascii="PT Astra Serif" w:hAnsi="PT Astra Serif"/>
              </w:rPr>
              <w:t xml:space="preserve"> </w:t>
            </w:r>
            <w:proofErr w:type="gramStart"/>
            <w:r>
              <w:rPr>
                <w:rFonts w:ascii="PT Astra Serif" w:hAnsi="PT Astra Serif"/>
              </w:rPr>
              <w:t>средства</w:t>
            </w:r>
            <w:proofErr w:type="gramEnd"/>
            <w:r>
              <w:rPr>
                <w:rFonts w:ascii="PT Astra Serif" w:hAnsi="PT Astra Serif"/>
              </w:rPr>
              <w:t xml:space="preserve"> задействованные для ликвидации ЧС</w:t>
            </w:r>
          </w:p>
        </w:tc>
      </w:tr>
      <w:tr w:rsidR="00FA5F20">
        <w:trPr>
          <w:trHeight w:val="26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Всего от МЧС России (с резервом)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  <w:tr w:rsidR="00FA5F20">
        <w:trPr>
          <w:trHeight w:val="263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Всего от РСЧС (с резервом)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rPr>
                <w:rFonts w:ascii="PT Astra Serif" w:hAnsi="PT Astra Serif"/>
              </w:rPr>
            </w:pPr>
          </w:p>
        </w:tc>
      </w:tr>
    </w:tbl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520"/>
        <w:gridCol w:w="3060"/>
        <w:gridCol w:w="2634"/>
      </w:tblGrid>
      <w:tr w:rsidR="00FA5F20"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Должность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(подпись)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(ФИО)</w:t>
            </w:r>
          </w:p>
        </w:tc>
      </w:tr>
    </w:tbl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4D5E20">
      <w:pPr>
        <w:jc w:val="right"/>
        <w:rPr>
          <w:rFonts w:ascii="PT Astra Serif" w:hAnsi="PT Astra Serif"/>
          <w:b/>
          <w:spacing w:val="2"/>
          <w:sz w:val="28"/>
        </w:rPr>
      </w:pPr>
      <w:r>
        <w:rPr>
          <w:rFonts w:ascii="PT Astra Serif" w:hAnsi="PT Astra Serif"/>
          <w:b/>
          <w:spacing w:val="2"/>
          <w:sz w:val="28"/>
        </w:rPr>
        <w:t>Форма 5/ЧС</w:t>
      </w: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4D5E20">
      <w:pPr>
        <w:jc w:val="center"/>
        <w:rPr>
          <w:rFonts w:ascii="PT Astra Serif" w:hAnsi="PT Astra Serif"/>
          <w:b/>
          <w:spacing w:val="2"/>
          <w:sz w:val="28"/>
        </w:rPr>
      </w:pPr>
      <w:r>
        <w:rPr>
          <w:rFonts w:ascii="PT Astra Serif" w:hAnsi="PT Astra Serif"/>
          <w:b/>
          <w:spacing w:val="2"/>
          <w:sz w:val="28"/>
        </w:rPr>
        <w:t xml:space="preserve">Итоговое донесение о </w:t>
      </w:r>
      <w:r>
        <w:rPr>
          <w:rFonts w:ascii="PT Astra Serif" w:hAnsi="PT Astra Serif"/>
          <w:b/>
          <w:spacing w:val="2"/>
          <w:sz w:val="28"/>
        </w:rPr>
        <w:t>чрезвычайной ситуации</w:t>
      </w: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5"/>
        <w:gridCol w:w="6231"/>
        <w:gridCol w:w="2740"/>
      </w:tblGrid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Показатели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Содержание донесения</w:t>
            </w: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ЧС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Вид ЧС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Классификация ЧС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ЧС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 возникновения ЧС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МСК возникновения ЧС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МСТ возникновения ЧС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 ликвидации ЧС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МСК ликвидации </w:t>
            </w:r>
            <w:r>
              <w:rPr>
                <w:rFonts w:ascii="PT Astra Serif" w:hAnsi="PT Astra Serif"/>
              </w:rPr>
              <w:t>ЧС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МСТ ликвидации ЧС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7.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Место возникновения источника ЧС (координаты)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Страна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Субъект Российской Федерации (акватория)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7.3.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Муниципальное образование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7.4.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Населенный пункт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Местонахождение зоны ЧС (координаты)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Субъект </w:t>
            </w:r>
            <w:r>
              <w:rPr>
                <w:rFonts w:ascii="PT Astra Serif" w:hAnsi="PT Astra Serif"/>
              </w:rPr>
              <w:t>Российской Федерации (акватория)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Муниципальное образование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8.3.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Населенный пункт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Общая характеристика зоны ЧС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Площадь зоны ЧС (га)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других населенных пунктов в зоне ЧС (ед.)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9.3.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Численность населения, попавшего в </w:t>
            </w:r>
            <w:r>
              <w:rPr>
                <w:rFonts w:ascii="PT Astra Serif" w:hAnsi="PT Astra Serif"/>
              </w:rPr>
              <w:t>зону ЧС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9.3.1.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числе: детей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9.3.2.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Персонал организаций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9.3.3.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эвакуированных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9.4.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сельскохозяйственных животных в зоне ЧС (ед.)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9.5.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Площадь сельскохозяйственных угодий в зоне ЧС (га)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9.6.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Площадь посевов сельскохозяйственный культур в зоне ЧС (га)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9.7.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Площадь лесного фонда в зоне ЧС (га)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Характеристика объекта недвижимого имущества, в том числе здания, сооружения, на котором возник источник ЧС: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Тип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10.3.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Отрасль (вид экономической деятельности)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10.4.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ФОИВ (</w:t>
            </w:r>
            <w:proofErr w:type="spellStart"/>
            <w:r>
              <w:rPr>
                <w:rFonts w:ascii="PT Astra Serif" w:hAnsi="PT Astra Serif"/>
              </w:rPr>
              <w:t>госкорпорации</w:t>
            </w:r>
            <w:proofErr w:type="spellEnd"/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10.5.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Форма собственности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10.6.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Номер лицензии в отношении вида осуществляемо деятельности (дата и наименование органа, выдавшего лицензию)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10.7.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Дата утверждения </w:t>
            </w:r>
            <w:r>
              <w:rPr>
                <w:rFonts w:ascii="PT Astra Serif" w:hAnsi="PT Astra Serif"/>
              </w:rPr>
              <w:t>документа, характеризующего безопасность объекта (декларация безопасности, паспорт, сертификат, орган утвердивший), реквизиты договора страхования, (дата и наименование организации, с которой заключен договор страхования)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Метеоданные на момент возник</w:t>
            </w:r>
            <w:r>
              <w:rPr>
                <w:rFonts w:ascii="PT Astra Serif" w:hAnsi="PT Astra Serif"/>
              </w:rPr>
              <w:t>новения ЧС: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Температура (воздуха, почвы, воды) (°С)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Направление и скорость среднего ветра (град, </w:t>
            </w:r>
            <w:proofErr w:type="gramStart"/>
            <w:r>
              <w:rPr>
                <w:rFonts w:ascii="PT Astra Serif" w:hAnsi="PT Astra Serif"/>
              </w:rPr>
              <w:t>м</w:t>
            </w:r>
            <w:proofErr w:type="gramEnd"/>
            <w:r>
              <w:rPr>
                <w:rFonts w:ascii="PT Astra Serif" w:hAnsi="PT Astra Serif"/>
              </w:rPr>
              <w:t>/с)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11.3.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Осадки: вид, количество (</w:t>
            </w:r>
            <w:proofErr w:type="gramStart"/>
            <w:r>
              <w:rPr>
                <w:rFonts w:ascii="PT Astra Serif" w:hAnsi="PT Astra Serif"/>
              </w:rPr>
              <w:t>мм</w:t>
            </w:r>
            <w:proofErr w:type="gramEnd"/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Причины возникновения ЧС (с выделением основной причины)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Поражающие факторы источника ЧС </w:t>
            </w:r>
            <w:r>
              <w:rPr>
                <w:rFonts w:ascii="PT Astra Serif" w:hAnsi="PT Astra Serif"/>
              </w:rPr>
              <w:t>(</w:t>
            </w:r>
            <w:proofErr w:type="gramStart"/>
            <w:r>
              <w:rPr>
                <w:rFonts w:ascii="PT Astra Serif" w:hAnsi="PT Astra Serif"/>
              </w:rPr>
              <w:t>выделяются основные поражающи</w:t>
            </w:r>
            <w:proofErr w:type="gramEnd"/>
            <w:r>
              <w:rPr>
                <w:rFonts w:ascii="PT Astra Serif" w:hAnsi="PT Astra Serif"/>
              </w:rPr>
              <w:t xml:space="preserve"> факторы, оказывающие негативное </w:t>
            </w:r>
            <w:r>
              <w:rPr>
                <w:rFonts w:ascii="PT Astra Serif" w:hAnsi="PT Astra Serif"/>
              </w:rPr>
              <w:lastRenderedPageBreak/>
              <w:t>влияние на жизнь, здоровье людей, сельскохозяйственных животных, растения, объекты недвижимого имущества, в том числе здания, сооружения и окружающую природную среду)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14.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Пострадало населения</w:t>
            </w:r>
            <w:r>
              <w:rPr>
                <w:rFonts w:ascii="PT Astra Serif" w:hAnsi="PT Astra Serif"/>
              </w:rPr>
              <w:t xml:space="preserve"> всего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Погибло населения всего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Получили ущерб здоровью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 них госпитализировано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16.2.1.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том числе дети </w:t>
            </w:r>
            <w:r>
              <w:rPr>
                <w:rFonts w:ascii="PT Astra Serif" w:hAnsi="PT Astra Serif"/>
              </w:rPr>
              <w:t>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Пропало без вести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18. 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людей с нарушением условий жизнедеятельности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Спасено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дети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Ущерб от ЧС, всего (тыс. </w:t>
            </w:r>
            <w:r>
              <w:rPr>
                <w:rFonts w:ascii="PT Astra Serif" w:hAnsi="PT Astra Serif"/>
              </w:rPr>
              <w:t>руб.)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Размер ущерба жизни и здоровью людей, имуществу физических лиц в части имущества первой необходимости (тыс. руб.)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Размер ущерба имуществу физических лиц в части недвижимого имущества (тыс. руб.)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20.3.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Размер ущерба имуществу </w:t>
            </w:r>
            <w:r>
              <w:rPr>
                <w:rFonts w:ascii="PT Astra Serif" w:hAnsi="PT Astra Serif"/>
              </w:rPr>
              <w:t>юридических лиц, государственному или муниципальному имуществу (тыс. руб.)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20.4.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Размер ущерба окружающей среде, жизни или здоровью животных и растений (тыс. руб.)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Мероприятия по ликвидации ЧС</w:t>
            </w: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Мероприятия по защите населения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9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Привлекаемые силы и </w:t>
            </w:r>
            <w:r>
              <w:rPr>
                <w:rFonts w:ascii="PT Astra Serif" w:hAnsi="PT Astra Serif"/>
              </w:rPr>
              <w:t>средства</w:t>
            </w: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ФОИВ, </w:t>
            </w:r>
            <w:proofErr w:type="spellStart"/>
            <w:r>
              <w:rPr>
                <w:rFonts w:ascii="PT Astra Serif" w:hAnsi="PT Astra Serif"/>
              </w:rPr>
              <w:t>госкорпорации</w:t>
            </w:r>
            <w:proofErr w:type="spellEnd"/>
            <w:r>
              <w:rPr>
                <w:rFonts w:ascii="PT Astra Serif" w:hAnsi="PT Astra Serif"/>
              </w:rPr>
              <w:t>, ОИВ, ОМСУ и организаций, входящих в РСЧС: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Функциональных подсистем: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22.1.1.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Личный состав сил, всего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22.1.2.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задействованной техники, всего (ед.)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Территориальной </w:t>
            </w:r>
            <w:r>
              <w:rPr>
                <w:rFonts w:ascii="PT Astra Serif" w:hAnsi="PT Astra Serif"/>
              </w:rPr>
              <w:t>подсистемы: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22.2.1.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Личный состав сил, всего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22.2.2.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задействованной техники, всего (ед.)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22.3.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 за РСЧС: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22.3.1.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Личный состав сил, всего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22.3.2.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задействованной техники, всего (ед.)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</w:t>
            </w:r>
            <w:r>
              <w:rPr>
                <w:rFonts w:ascii="PT Astra Serif" w:hAnsi="PT Astra Serif"/>
              </w:rPr>
              <w:t xml:space="preserve">ФОИВ, </w:t>
            </w:r>
            <w:proofErr w:type="spellStart"/>
            <w:r>
              <w:rPr>
                <w:rFonts w:ascii="PT Astra Serif" w:hAnsi="PT Astra Serif"/>
              </w:rPr>
              <w:t>госкорпорации</w:t>
            </w:r>
            <w:proofErr w:type="spellEnd"/>
            <w:r>
              <w:rPr>
                <w:rFonts w:ascii="PT Astra Serif" w:hAnsi="PT Astra Serif"/>
              </w:rPr>
              <w:t xml:space="preserve">, организаций и </w:t>
            </w:r>
            <w:r>
              <w:rPr>
                <w:rFonts w:ascii="PT Astra Serif" w:hAnsi="PT Astra Serif"/>
              </w:rPr>
              <w:lastRenderedPageBreak/>
              <w:t>общественных объединений, не входящих в РСЧС: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23.1.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Личный состав сил, всего 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задействованной техники, всего (ед.)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 привлеклось к ликвидации ЧС: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24.1.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Личный состав сил, всего </w:t>
            </w:r>
            <w:r>
              <w:rPr>
                <w:rFonts w:ascii="PT Astra Serif" w:hAnsi="PT Astra Serif"/>
              </w:rPr>
              <w:t>(чел.)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  <w:tr w:rsidR="00FA5F20">
        <w:trPr>
          <w:trHeight w:val="29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24.2.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4D5E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задействованной техники, всего (ед.)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0" w:rsidRDefault="00FA5F20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520"/>
        <w:gridCol w:w="3060"/>
        <w:gridCol w:w="2775"/>
      </w:tblGrid>
      <w:tr w:rsidR="00FA5F20"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Должность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(подпись)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28"/>
              </w:rPr>
            </w:pPr>
            <w:r>
              <w:rPr>
                <w:rFonts w:ascii="PT Astra Serif" w:hAnsi="PT Astra Serif"/>
                <w:b/>
                <w:spacing w:val="2"/>
                <w:sz w:val="28"/>
              </w:rPr>
              <w:t>__________________</w:t>
            </w:r>
          </w:p>
          <w:p w:rsidR="00FA5F20" w:rsidRDefault="004D5E20">
            <w:pPr>
              <w:jc w:val="center"/>
              <w:rPr>
                <w:rFonts w:ascii="PT Astra Serif" w:hAnsi="PT Astra Serif"/>
                <w:b/>
                <w:spacing w:val="2"/>
                <w:sz w:val="18"/>
              </w:rPr>
            </w:pPr>
            <w:r>
              <w:rPr>
                <w:rFonts w:ascii="PT Astra Serif" w:hAnsi="PT Astra Serif"/>
                <w:b/>
                <w:spacing w:val="2"/>
                <w:sz w:val="18"/>
              </w:rPr>
              <w:t>(ФИО)</w:t>
            </w:r>
          </w:p>
        </w:tc>
      </w:tr>
    </w:tbl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  <w:rPr>
          <w:rFonts w:ascii="PT Astra Serif" w:hAnsi="PT Astra Serif"/>
          <w:b/>
          <w:spacing w:val="2"/>
          <w:sz w:val="28"/>
        </w:rPr>
      </w:pPr>
    </w:p>
    <w:p w:rsidR="00FA5F20" w:rsidRDefault="00FA5F20">
      <w:pPr>
        <w:jc w:val="center"/>
      </w:pPr>
    </w:p>
    <w:p w:rsidR="00FA5F20" w:rsidRDefault="00FA5F20"/>
    <w:p w:rsidR="00FA5F20" w:rsidRDefault="00FA5F20"/>
    <w:sectPr w:rsidR="00FA5F20" w:rsidSect="00FA5F2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85A"/>
    <w:multiLevelType w:val="multilevel"/>
    <w:tmpl w:val="5E58EAF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">
    <w:nsid w:val="13B53C31"/>
    <w:multiLevelType w:val="multilevel"/>
    <w:tmpl w:val="B1FC7D60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1080" w:hanging="360"/>
      </w:pPr>
    </w:lvl>
    <w:lvl w:ilvl="2">
      <w:start w:val="1"/>
      <w:numFmt w:val="decimal"/>
      <w:lvlText w:val="%1.%2.%3."/>
      <w:lvlJc w:val="left"/>
      <w:pPr>
        <w:widowControl/>
        <w:ind w:left="1800" w:hanging="720"/>
      </w:pPr>
    </w:lvl>
    <w:lvl w:ilvl="3">
      <w:start w:val="1"/>
      <w:numFmt w:val="decimalZero"/>
      <w:lvlText w:val="%1.%2.%3.%4."/>
      <w:lvlJc w:val="left"/>
      <w:pPr>
        <w:widowControl/>
        <w:ind w:left="2160" w:hanging="720"/>
      </w:pPr>
    </w:lvl>
    <w:lvl w:ilvl="4">
      <w:start w:val="1"/>
      <w:numFmt w:val="decimal"/>
      <w:lvlText w:val="%1.%2.%3.%4.%5."/>
      <w:lvlJc w:val="left"/>
      <w:pPr>
        <w:widowControl/>
        <w:ind w:left="2880" w:hanging="1080"/>
      </w:pPr>
    </w:lvl>
    <w:lvl w:ilvl="5">
      <w:start w:val="1"/>
      <w:numFmt w:val="decimal"/>
      <w:lvlText w:val="%1.%2.%3.%4.%5.%6."/>
      <w:lvlJc w:val="left"/>
      <w:pPr>
        <w:widowControl/>
        <w:ind w:left="3240" w:hanging="1080"/>
      </w:pPr>
    </w:lvl>
    <w:lvl w:ilvl="6">
      <w:start w:val="1"/>
      <w:numFmt w:val="decimal"/>
      <w:lvlText w:val="%1.%2.%3.%4.%5.%6.%7."/>
      <w:lvlJc w:val="left"/>
      <w:pPr>
        <w:widowControl/>
        <w:ind w:left="3960" w:hanging="1440"/>
      </w:pPr>
    </w:lvl>
    <w:lvl w:ilvl="7">
      <w:start w:val="1"/>
      <w:numFmt w:val="decimal"/>
      <w:lvlText w:val="%1.%2.%3.%4.%5.%6.%7.%8."/>
      <w:lvlJc w:val="left"/>
      <w:pPr>
        <w:widowControl/>
        <w:ind w:left="432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5040" w:hanging="1800"/>
      </w:pPr>
    </w:lvl>
  </w:abstractNum>
  <w:abstractNum w:abstractNumId="2">
    <w:nsid w:val="3001659B"/>
    <w:multiLevelType w:val="multilevel"/>
    <w:tmpl w:val="5B8C74FA"/>
    <w:lvl w:ilvl="0">
      <w:start w:val="1"/>
      <w:numFmt w:val="decimal"/>
      <w:lvlText w:val="%1."/>
      <w:lvlJc w:val="left"/>
      <w:pPr>
        <w:widowControl/>
        <w:ind w:left="502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3">
    <w:nsid w:val="5E75091C"/>
    <w:multiLevelType w:val="multilevel"/>
    <w:tmpl w:val="67406B7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4">
    <w:nsid w:val="79144393"/>
    <w:multiLevelType w:val="multilevel"/>
    <w:tmpl w:val="43A441CA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720" w:hanging="360"/>
      </w:pPr>
    </w:lvl>
    <w:lvl w:ilvl="2">
      <w:start w:val="1"/>
      <w:numFmt w:val="decimal"/>
      <w:lvlText w:val="%1.%2.%3."/>
      <w:lvlJc w:val="left"/>
      <w:pPr>
        <w:widowControl/>
        <w:ind w:left="1080" w:hanging="720"/>
      </w:pPr>
    </w:lvl>
    <w:lvl w:ilvl="3">
      <w:start w:val="1"/>
      <w:numFmt w:val="decimalZero"/>
      <w:lvlText w:val="%1.%2.%3.%4."/>
      <w:lvlJc w:val="left"/>
      <w:pPr>
        <w:widowControl/>
        <w:ind w:left="1080" w:hanging="720"/>
      </w:pPr>
    </w:lvl>
    <w:lvl w:ilvl="4">
      <w:start w:val="1"/>
      <w:numFmt w:val="decimal"/>
      <w:lvlText w:val="%1.%2.%3.%4.%5."/>
      <w:lvlJc w:val="left"/>
      <w:pPr>
        <w:widowControl/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ind w:left="1440" w:hanging="1080"/>
      </w:pPr>
    </w:lvl>
    <w:lvl w:ilvl="6">
      <w:start w:val="1"/>
      <w:numFmt w:val="decimal"/>
      <w:lvlText w:val="%1.%2.%3.%4.%5.%6.%7."/>
      <w:lvlJc w:val="left"/>
      <w:pPr>
        <w:widowControl/>
        <w:ind w:left="1800" w:hanging="1440"/>
      </w:pPr>
    </w:lvl>
    <w:lvl w:ilvl="7">
      <w:start w:val="1"/>
      <w:numFmt w:val="decimal"/>
      <w:lvlText w:val="%1.%2.%3.%4.%5.%6.%7.%8."/>
      <w:lvlJc w:val="left"/>
      <w:pPr>
        <w:widowControl/>
        <w:ind w:left="180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2160" w:hanging="180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F20"/>
    <w:rsid w:val="004D5E20"/>
    <w:rsid w:val="00FA5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A5F20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FA5F2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A5F2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FA5F20"/>
    <w:pPr>
      <w:keepNext/>
      <w:jc w:val="center"/>
      <w:outlineLvl w:val="2"/>
    </w:pPr>
  </w:style>
  <w:style w:type="paragraph" w:styleId="4">
    <w:name w:val="heading 4"/>
    <w:next w:val="a"/>
    <w:link w:val="40"/>
    <w:uiPriority w:val="9"/>
    <w:qFormat/>
    <w:rsid w:val="00FA5F2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A5F2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A5F20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FA5F2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A5F20"/>
    <w:rPr>
      <w:rFonts w:ascii="XO Thames" w:hAnsi="XO Thames"/>
      <w:sz w:val="28"/>
    </w:rPr>
  </w:style>
  <w:style w:type="paragraph" w:styleId="a3">
    <w:name w:val="Normal (Web)"/>
    <w:basedOn w:val="a"/>
    <w:link w:val="a4"/>
    <w:rsid w:val="00FA5F20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FA5F20"/>
  </w:style>
  <w:style w:type="paragraph" w:styleId="41">
    <w:name w:val="toc 4"/>
    <w:next w:val="a"/>
    <w:link w:val="42"/>
    <w:uiPriority w:val="39"/>
    <w:rsid w:val="00FA5F2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A5F2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A5F2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A5F2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A5F2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A5F20"/>
    <w:rPr>
      <w:rFonts w:ascii="XO Thames" w:hAnsi="XO Thames"/>
      <w:sz w:val="28"/>
    </w:rPr>
  </w:style>
  <w:style w:type="paragraph" w:styleId="a5">
    <w:name w:val="List Paragraph"/>
    <w:basedOn w:val="a"/>
    <w:link w:val="a6"/>
    <w:rsid w:val="00FA5F20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FA5F20"/>
  </w:style>
  <w:style w:type="paragraph" w:customStyle="1" w:styleId="Endnote">
    <w:name w:val="Endnote"/>
    <w:link w:val="Endnote0"/>
    <w:rsid w:val="00FA5F2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A5F2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FA5F20"/>
  </w:style>
  <w:style w:type="paragraph" w:styleId="31">
    <w:name w:val="toc 3"/>
    <w:next w:val="a"/>
    <w:link w:val="32"/>
    <w:uiPriority w:val="39"/>
    <w:rsid w:val="00FA5F2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A5F2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A5F2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A5F2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sid w:val="00FA5F20"/>
    <w:rPr>
      <w:color w:val="0000FF"/>
      <w:u w:val="single"/>
    </w:rPr>
  </w:style>
  <w:style w:type="character" w:styleId="a7">
    <w:name w:val="Hyperlink"/>
    <w:basedOn w:val="a0"/>
    <w:link w:val="12"/>
    <w:rsid w:val="00FA5F20"/>
    <w:rPr>
      <w:color w:val="0000FF"/>
      <w:u w:val="single"/>
    </w:rPr>
  </w:style>
  <w:style w:type="paragraph" w:customStyle="1" w:styleId="Footnote">
    <w:name w:val="Footnote"/>
    <w:link w:val="Footnote0"/>
    <w:rsid w:val="00FA5F2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A5F2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A5F2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A5F2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A5F2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A5F2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A5F2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A5F2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A5F2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A5F2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A5F2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A5F20"/>
    <w:rPr>
      <w:rFonts w:ascii="XO Thames" w:hAnsi="XO Thames"/>
      <w:sz w:val="28"/>
    </w:rPr>
  </w:style>
  <w:style w:type="paragraph" w:customStyle="1" w:styleId="13">
    <w:name w:val="Основной шрифт абзаца1"/>
    <w:link w:val="a8"/>
    <w:rsid w:val="00FA5F20"/>
  </w:style>
  <w:style w:type="paragraph" w:styleId="a8">
    <w:name w:val="Subtitle"/>
    <w:next w:val="a"/>
    <w:link w:val="a9"/>
    <w:uiPriority w:val="11"/>
    <w:qFormat/>
    <w:rsid w:val="00FA5F20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FA5F20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FA5F2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FA5F2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A5F2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A5F20"/>
    <w:rPr>
      <w:rFonts w:ascii="XO Thames" w:hAnsi="XO Thames"/>
      <w:b/>
      <w:sz w:val="28"/>
    </w:rPr>
  </w:style>
  <w:style w:type="paragraph" w:customStyle="1" w:styleId="no-indent">
    <w:name w:val="no-indent"/>
    <w:basedOn w:val="a"/>
    <w:link w:val="no-indent0"/>
    <w:rsid w:val="00FA5F20"/>
    <w:pPr>
      <w:spacing w:beforeAutospacing="1" w:afterAutospacing="1"/>
    </w:pPr>
  </w:style>
  <w:style w:type="character" w:customStyle="1" w:styleId="no-indent0">
    <w:name w:val="no-indent"/>
    <w:basedOn w:val="1"/>
    <w:link w:val="no-indent"/>
    <w:rsid w:val="00FA5F20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67&amp;n=140768&amp;date=07.11.2025&amp;dst=100021&amp;field=134&#1054;&#1073;&#1091;&#1090;&#1074;&#1077;&#1088;&#1078;&#1076;&#1077;&#1085;&#1080;&#1080;&#1059;&#1089;&#1090;&#1072;&#1074;&#1072;&#1084;&#1091;&#1085;&#1080;&#1094;&#1080;&#1087;&#1072;&#1083;&#1100;&#1085;&#1086;&#1075;&#1086;&#1086;&#1073;&#1088;&#1072;&#1079;&#1086;&#1074;&#1072;&#1085;&#1080;&#1103;&#1075;&#1086;&#1088;&#1086;&#1076;&#1040;&#1083;&#1077;&#1082;&#1089;&#1080;&#1085;(&#1047;&#1072;&#1088;&#1077;&#1075;&#1080;&#1089;&#1090;&#1088;&#1080;&#1088;&#1086;&#1074;&#1072;&#1085;&#1086;%20&#1074;%20&#1059;&#1087;&#1088;&#1072;&#1074;&#1083;&#1077;&#1085;&#1080;&#1080;%20&#1052;&#1080;&#1085;&#1102;&#1089;&#1090;&#1072;%20&#1056;&#1086;&#1089;&#1089;&#1080;&#1080;%20&#1087;&#1086;%20&#1058;&#1091;&#1083;&#1100;&#1089;&#1082;&#1086;&#1081;%20&#1086;&#1073;&#1083;&#1072;&#1089;&#1090;&#1080;%2011.11.2014%20N%20RU713280002014001)%20%7b&#1050;&#1086;&#1085;&#1089;&#1091;&#1083;&#1100;&#1090;&#1072;&#1085;&#1090;&#1055;&#1083;&#1102;&#1089;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3977</Words>
  <Characters>22673</Characters>
  <Application>Microsoft Office Word</Application>
  <DocSecurity>0</DocSecurity>
  <Lines>188</Lines>
  <Paragraphs>53</Paragraphs>
  <ScaleCrop>false</ScaleCrop>
  <Company/>
  <LinksUpToDate>false</LinksUpToDate>
  <CharactersWithSpaces>26597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2025-11-20T08:02:00Z</dcterms:created>
  <dcterms:modified xsi:type="dcterms:W3CDTF">2025-11-26T07:08:00Z</dcterms:modified>
</cp:coreProperties>
</file>