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BC" w:rsidRDefault="009473BC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43727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43727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B5DA0" w:rsidTr="00841B81">
        <w:tc>
          <w:tcPr>
            <w:tcW w:w="9750" w:type="dxa"/>
            <w:gridSpan w:val="2"/>
          </w:tcPr>
          <w:p w:rsidR="006B5DA0" w:rsidRDefault="006B5DA0" w:rsidP="00841B81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6B5DA0" w:rsidRDefault="006B5DA0" w:rsidP="00841B81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6B5DA0" w:rsidTr="00841B81">
        <w:trPr>
          <w:trHeight w:val="121"/>
        </w:trPr>
        <w:tc>
          <w:tcPr>
            <w:tcW w:w="9750" w:type="dxa"/>
            <w:gridSpan w:val="2"/>
          </w:tcPr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4785" w:type="dxa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от ……г.</w:t>
            </w:r>
          </w:p>
        </w:tc>
        <w:tc>
          <w:tcPr>
            <w:tcW w:w="4965" w:type="dxa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№ …..</w:t>
            </w:r>
          </w:p>
        </w:tc>
      </w:tr>
    </w:tbl>
    <w:p w:rsidR="007D134F" w:rsidRDefault="007D134F" w:rsidP="007D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6D0" w:rsidRPr="007D134F" w:rsidRDefault="00D466D0" w:rsidP="007D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34F" w:rsidRDefault="007D134F" w:rsidP="007D134F"/>
    <w:p w:rsidR="00770F59" w:rsidRPr="00770F59" w:rsidRDefault="00770F59" w:rsidP="00770F59">
      <w:pPr>
        <w:jc w:val="center"/>
        <w:rPr>
          <w:b/>
          <w:sz w:val="28"/>
          <w:szCs w:val="28"/>
        </w:rPr>
      </w:pPr>
      <w:r w:rsidRPr="00770F59">
        <w:rPr>
          <w:b/>
          <w:sz w:val="28"/>
          <w:szCs w:val="28"/>
        </w:rPr>
        <w:t>О перечне мест проведения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770F59">
        <w:rPr>
          <w:b/>
          <w:sz w:val="28"/>
          <w:szCs w:val="28"/>
        </w:rPr>
        <w:t>город Алексин в 2024 году</w:t>
      </w:r>
    </w:p>
    <w:p w:rsidR="00DD30F7" w:rsidRDefault="00DD30F7">
      <w:pPr>
        <w:rPr>
          <w:b/>
          <w:sz w:val="24"/>
        </w:rPr>
      </w:pPr>
    </w:p>
    <w:p w:rsidR="008E726E" w:rsidRPr="008E726E" w:rsidRDefault="008E726E">
      <w:pPr>
        <w:rPr>
          <w:sz w:val="24"/>
        </w:rPr>
      </w:pPr>
    </w:p>
    <w:p w:rsidR="00DD30F7" w:rsidRDefault="00DD30F7">
      <w:pPr>
        <w:rPr>
          <w:b/>
          <w:sz w:val="24"/>
        </w:rPr>
      </w:pPr>
    </w:p>
    <w:p w:rsidR="00D466D0" w:rsidRDefault="00D466D0">
      <w:pPr>
        <w:rPr>
          <w:b/>
          <w:sz w:val="24"/>
        </w:rPr>
      </w:pPr>
    </w:p>
    <w:p w:rsidR="008E726E" w:rsidRPr="00D466D0" w:rsidRDefault="008E726E" w:rsidP="00D466D0">
      <w:pPr>
        <w:ind w:firstLine="709"/>
        <w:jc w:val="both"/>
        <w:rPr>
          <w:sz w:val="26"/>
          <w:szCs w:val="26"/>
        </w:rPr>
      </w:pPr>
      <w:r w:rsidRPr="00D466D0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регулировании торговой деятельности в Российской Федерации», постановлением Правительства Тульской области от 30.12.2022 </w:t>
      </w:r>
      <w:r w:rsidR="00D466D0">
        <w:rPr>
          <w:sz w:val="26"/>
          <w:szCs w:val="26"/>
        </w:rPr>
        <w:t xml:space="preserve">       </w:t>
      </w:r>
      <w:r w:rsidRPr="00D466D0">
        <w:rPr>
          <w:sz w:val="26"/>
          <w:szCs w:val="26"/>
        </w:rPr>
        <w:t>№ 902 «Об утверждении порядка органи</w:t>
      </w:r>
      <w:r w:rsidR="00D466D0">
        <w:rPr>
          <w:sz w:val="26"/>
          <w:szCs w:val="26"/>
        </w:rPr>
        <w:t xml:space="preserve">зации ярмарок и продажи товаров </w:t>
      </w:r>
      <w:r w:rsidRPr="00D466D0">
        <w:rPr>
          <w:sz w:val="26"/>
          <w:szCs w:val="26"/>
        </w:rPr>
        <w:t>(выполнения работ, оказания услуг) на них», на основании Устава муниципального образования город Алексин:</w:t>
      </w:r>
    </w:p>
    <w:p w:rsidR="008E726E" w:rsidRPr="00D466D0" w:rsidRDefault="008E726E" w:rsidP="00D466D0">
      <w:pPr>
        <w:ind w:firstLine="709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1.</w:t>
      </w:r>
      <w:r w:rsidR="0083605C" w:rsidRPr="00D466D0">
        <w:rPr>
          <w:sz w:val="26"/>
          <w:szCs w:val="26"/>
        </w:rPr>
        <w:t xml:space="preserve">   </w:t>
      </w:r>
      <w:r w:rsidRPr="00D466D0">
        <w:rPr>
          <w:sz w:val="26"/>
          <w:szCs w:val="26"/>
        </w:rPr>
        <w:t>Утвердить перечень мест проведения ярмарок на территории муниципального образования город Алексин в 2024 году (приложение).</w:t>
      </w:r>
    </w:p>
    <w:p w:rsidR="008E726E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8E726E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3.</w:t>
      </w:r>
      <w:r w:rsidR="0083605C" w:rsidRPr="00D466D0">
        <w:rPr>
          <w:sz w:val="26"/>
          <w:szCs w:val="26"/>
        </w:rPr>
        <w:t xml:space="preserve"> </w:t>
      </w:r>
      <w:r w:rsidRPr="00D466D0">
        <w:rPr>
          <w:sz w:val="26"/>
          <w:szCs w:val="26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11D55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4.</w:t>
      </w:r>
      <w:r w:rsidR="0083605C" w:rsidRPr="00D466D0">
        <w:rPr>
          <w:sz w:val="26"/>
          <w:szCs w:val="26"/>
        </w:rPr>
        <w:t xml:space="preserve"> </w:t>
      </w:r>
      <w:r w:rsidRPr="00D466D0">
        <w:rPr>
          <w:sz w:val="26"/>
          <w:szCs w:val="26"/>
        </w:rPr>
        <w:t>Постановление вступает в силу со дня официального обнародования.</w:t>
      </w: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25CA3" w:rsidRPr="00A661A4" w:rsidTr="00164B00">
        <w:trPr>
          <w:trHeight w:val="956"/>
        </w:trPr>
        <w:tc>
          <w:tcPr>
            <w:tcW w:w="4785" w:type="dxa"/>
            <w:shd w:val="clear" w:color="auto" w:fill="auto"/>
          </w:tcPr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 xml:space="preserve">Глава администрации </w:t>
            </w:r>
          </w:p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</w:p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</w:p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>П.Е. Фёдоров</w:t>
            </w:r>
          </w:p>
        </w:tc>
      </w:tr>
    </w:tbl>
    <w:p w:rsidR="00825CA3" w:rsidRPr="00A661A4" w:rsidRDefault="00825CA3" w:rsidP="00825CA3">
      <w:pPr>
        <w:jc w:val="both"/>
        <w:rPr>
          <w:rFonts w:ascii="Arial" w:hAnsi="Arial" w:cs="Arial"/>
          <w:b/>
          <w:sz w:val="26"/>
          <w:szCs w:val="26"/>
        </w:rPr>
      </w:pPr>
    </w:p>
    <w:p w:rsidR="00511D55" w:rsidRDefault="00511D55">
      <w:pPr>
        <w:rPr>
          <w:b/>
          <w:sz w:val="24"/>
        </w:rPr>
      </w:pPr>
    </w:p>
    <w:p w:rsidR="002677B8" w:rsidRDefault="002677B8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p w:rsidR="00526AC1" w:rsidRDefault="00526AC1" w:rsidP="001B4073">
      <w:pPr>
        <w:rPr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город Алексин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______________№__________</w:t>
      </w:r>
    </w:p>
    <w:p w:rsidR="001B4073" w:rsidRDefault="001B4073" w:rsidP="001B4073">
      <w:pPr>
        <w:rPr>
          <w:sz w:val="24"/>
          <w:szCs w:val="24"/>
        </w:rPr>
      </w:pPr>
    </w:p>
    <w:p w:rsidR="001B4073" w:rsidRPr="00761BDD" w:rsidRDefault="001B4073" w:rsidP="001B4073">
      <w:pPr>
        <w:jc w:val="center"/>
        <w:rPr>
          <w:b/>
          <w:sz w:val="24"/>
          <w:szCs w:val="24"/>
        </w:rPr>
      </w:pPr>
      <w:r w:rsidRPr="00761BDD">
        <w:rPr>
          <w:b/>
          <w:sz w:val="24"/>
          <w:szCs w:val="24"/>
        </w:rPr>
        <w:t>Перечень мест проведения ярмарок на территории муниципального</w:t>
      </w:r>
    </w:p>
    <w:p w:rsidR="001B4073" w:rsidRDefault="001B4073" w:rsidP="001B4073">
      <w:pPr>
        <w:jc w:val="center"/>
        <w:rPr>
          <w:b/>
          <w:sz w:val="24"/>
          <w:szCs w:val="24"/>
        </w:rPr>
      </w:pPr>
      <w:r w:rsidRPr="00761BDD">
        <w:rPr>
          <w:b/>
          <w:sz w:val="24"/>
          <w:szCs w:val="24"/>
        </w:rPr>
        <w:t>образования город Алексин в 2024 году</w:t>
      </w:r>
    </w:p>
    <w:tbl>
      <w:tblPr>
        <w:tblW w:w="105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16"/>
        <w:gridCol w:w="1134"/>
        <w:gridCol w:w="1843"/>
        <w:gridCol w:w="2330"/>
      </w:tblGrid>
      <w:tr w:rsidR="001B4073" w:rsidTr="001B4073">
        <w:trPr>
          <w:trHeight w:val="1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left="-993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Адрес места проведения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Площадь места проведения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Количество мест для продажи товаров (выполнения работ, оказания услуг)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Тип ярмарки </w:t>
            </w:r>
          </w:p>
        </w:tc>
      </w:tr>
      <w:tr w:rsidR="001B4073" w:rsidRPr="00055CE7" w:rsidTr="001B4073">
        <w:trPr>
          <w:trHeight w:val="1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245322">
              <w:rPr>
                <w:sz w:val="24"/>
                <w:szCs w:val="24"/>
              </w:rPr>
              <w:t>д.№</w:t>
            </w:r>
            <w:proofErr w:type="spellEnd"/>
            <w:r w:rsidRPr="00245322">
              <w:rPr>
                <w:sz w:val="24"/>
                <w:szCs w:val="24"/>
              </w:rPr>
              <w:t xml:space="preserve"> 133 корп. 2а и </w:t>
            </w:r>
            <w:proofErr w:type="spellStart"/>
            <w:r w:rsidRPr="00245322">
              <w:rPr>
                <w:sz w:val="24"/>
                <w:szCs w:val="24"/>
              </w:rPr>
              <w:t>д.№</w:t>
            </w:r>
            <w:proofErr w:type="spellEnd"/>
            <w:r w:rsidRPr="00245322">
              <w:rPr>
                <w:sz w:val="24"/>
                <w:szCs w:val="24"/>
              </w:rPr>
              <w:t xml:space="preserve"> 133 корп. 2б со стороны отделения связи)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54.511549,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 xml:space="preserve">. </w:t>
            </w:r>
          </w:p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37.117128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(цветы)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 6 марта по 9 марта</w:t>
            </w:r>
          </w:p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4073" w:rsidRPr="00055CE7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50 лет Октября (около д. №15/5)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54.525512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37.081634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(цветы)</w:t>
            </w:r>
          </w:p>
          <w:p w:rsidR="001B4073" w:rsidRPr="00245322" w:rsidRDefault="001B4073" w:rsidP="00164B00">
            <w:pPr>
              <w:ind w:hanging="62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 6 марта по 9 марта</w:t>
            </w:r>
          </w:p>
        </w:tc>
      </w:tr>
      <w:tr w:rsidR="001B4073" w:rsidRPr="00055CE7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Рабочая (напротив д. №7)</w:t>
            </w:r>
          </w:p>
          <w:p w:rsidR="001B4073" w:rsidRPr="00245322" w:rsidRDefault="001B4073" w:rsidP="00164B00">
            <w:pPr>
              <w:ind w:hanging="62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54.519233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37.046626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(цветы)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 6 марта по 9 марта</w:t>
            </w:r>
          </w:p>
        </w:tc>
      </w:tr>
      <w:tr w:rsidR="001B4073" w:rsidRPr="00055CE7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Металлистов (между д. №19 и  д. №21)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54.484826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36.987261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(цветы)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 6 марта по 9 марта</w:t>
            </w:r>
          </w:p>
        </w:tc>
      </w:tr>
      <w:tr w:rsidR="001B4073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 Тульская  (в районе д. №133 корп. 2а и д. № 133 корп. 2б со стороны отделения связи)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54.511614,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37.116945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1B4073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5322">
              <w:rPr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50 лет Октября (около д. №15/5)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54.525424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37.081578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1B4073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5322">
              <w:rPr>
                <w:sz w:val="24"/>
                <w:szCs w:val="24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Рабочая  (напротив д. №7)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54.519177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>.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37.046636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1B4073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5322">
              <w:rPr>
                <w:sz w:val="24"/>
                <w:szCs w:val="24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Мира (около д. №20)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54.503290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 xml:space="preserve">. 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37.066957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  <w:tr w:rsidR="001B4073" w:rsidTr="001B40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5322">
              <w:rPr>
                <w:sz w:val="24"/>
                <w:szCs w:val="24"/>
              </w:rPr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ул. Металлистов (между д. №19 и  д. №21)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 xml:space="preserve">54.484812 </w:t>
            </w:r>
            <w:r w:rsidRPr="00245322">
              <w:rPr>
                <w:sz w:val="24"/>
                <w:szCs w:val="24"/>
                <w:vertAlign w:val="superscript"/>
              </w:rPr>
              <w:t>о</w:t>
            </w:r>
            <w:r w:rsidRPr="00245322">
              <w:rPr>
                <w:sz w:val="24"/>
                <w:szCs w:val="24"/>
              </w:rPr>
              <w:t xml:space="preserve"> </w:t>
            </w:r>
            <w:proofErr w:type="spellStart"/>
            <w:r w:rsidRPr="00245322">
              <w:rPr>
                <w:sz w:val="24"/>
                <w:szCs w:val="24"/>
              </w:rPr>
              <w:t>с.ш</w:t>
            </w:r>
            <w:proofErr w:type="spellEnd"/>
            <w:r w:rsidRPr="00245322">
              <w:rPr>
                <w:sz w:val="24"/>
                <w:szCs w:val="24"/>
              </w:rPr>
              <w:t xml:space="preserve">. 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36.987304</w:t>
            </w:r>
            <w:r w:rsidRPr="00245322">
              <w:rPr>
                <w:sz w:val="24"/>
                <w:szCs w:val="24"/>
                <w:vertAlign w:val="superscript"/>
              </w:rPr>
              <w:t xml:space="preserve"> о</w:t>
            </w:r>
            <w:r w:rsidRPr="00245322"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5322">
              <w:rPr>
                <w:sz w:val="24"/>
                <w:szCs w:val="24"/>
              </w:rPr>
              <w:t>Сезонная (хвойные деревья)с 25 декабря до 31 декабря</w:t>
            </w:r>
          </w:p>
        </w:tc>
      </w:tr>
    </w:tbl>
    <w:p w:rsidR="00946E47" w:rsidRDefault="00946E47">
      <w:pPr>
        <w:rPr>
          <w:b/>
          <w:sz w:val="24"/>
        </w:rPr>
      </w:pPr>
    </w:p>
    <w:p w:rsidR="005E2124" w:rsidRPr="008C633B" w:rsidRDefault="005E2124">
      <w:pPr>
        <w:rPr>
          <w:b/>
          <w:sz w:val="28"/>
          <w:szCs w:val="28"/>
        </w:rPr>
      </w:pPr>
    </w:p>
    <w:p w:rsidR="00DC3445" w:rsidRDefault="00DC3445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sectPr w:rsidR="00DC3445" w:rsidSect="00213F6F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401DC"/>
    <w:multiLevelType w:val="singleLevel"/>
    <w:tmpl w:val="2B7CBEA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CEF7906"/>
    <w:multiLevelType w:val="multilevel"/>
    <w:tmpl w:val="2F72804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495C0348"/>
    <w:multiLevelType w:val="singleLevel"/>
    <w:tmpl w:val="095EC7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54A92089"/>
    <w:multiLevelType w:val="singleLevel"/>
    <w:tmpl w:val="B1F2080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6A6609EA"/>
    <w:multiLevelType w:val="singleLevel"/>
    <w:tmpl w:val="F8CC2F1E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rFonts w:hint="default"/>
      </w:rPr>
    </w:lvl>
  </w:abstractNum>
  <w:abstractNum w:abstractNumId="6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6BE"/>
    <w:rsid w:val="00002400"/>
    <w:rsid w:val="00010EF9"/>
    <w:rsid w:val="00011631"/>
    <w:rsid w:val="00015465"/>
    <w:rsid w:val="0001589C"/>
    <w:rsid w:val="00017AA2"/>
    <w:rsid w:val="0003163E"/>
    <w:rsid w:val="000653CF"/>
    <w:rsid w:val="00065ECB"/>
    <w:rsid w:val="00081D3E"/>
    <w:rsid w:val="0009608C"/>
    <w:rsid w:val="000A2C93"/>
    <w:rsid w:val="000A3AF5"/>
    <w:rsid w:val="000A4DCA"/>
    <w:rsid w:val="000D1403"/>
    <w:rsid w:val="000D292F"/>
    <w:rsid w:val="000E0630"/>
    <w:rsid w:val="000F7A5E"/>
    <w:rsid w:val="00100095"/>
    <w:rsid w:val="00106216"/>
    <w:rsid w:val="001311AC"/>
    <w:rsid w:val="0014065E"/>
    <w:rsid w:val="00145761"/>
    <w:rsid w:val="00164F6A"/>
    <w:rsid w:val="00164FFF"/>
    <w:rsid w:val="001B4073"/>
    <w:rsid w:val="001B56F2"/>
    <w:rsid w:val="001B6E02"/>
    <w:rsid w:val="001C5E08"/>
    <w:rsid w:val="001E73AB"/>
    <w:rsid w:val="002078D7"/>
    <w:rsid w:val="0021217E"/>
    <w:rsid w:val="00213F6F"/>
    <w:rsid w:val="00225570"/>
    <w:rsid w:val="00234B4E"/>
    <w:rsid w:val="00242FC5"/>
    <w:rsid w:val="00256A25"/>
    <w:rsid w:val="00261376"/>
    <w:rsid w:val="00263892"/>
    <w:rsid w:val="002677B8"/>
    <w:rsid w:val="00270E1E"/>
    <w:rsid w:val="0027469D"/>
    <w:rsid w:val="00280DBA"/>
    <w:rsid w:val="002E19E7"/>
    <w:rsid w:val="002F2CCC"/>
    <w:rsid w:val="00306C88"/>
    <w:rsid w:val="00307E80"/>
    <w:rsid w:val="00314974"/>
    <w:rsid w:val="00322853"/>
    <w:rsid w:val="0035474C"/>
    <w:rsid w:val="003579FC"/>
    <w:rsid w:val="00365F8A"/>
    <w:rsid w:val="0037099F"/>
    <w:rsid w:val="00385E68"/>
    <w:rsid w:val="003A678F"/>
    <w:rsid w:val="003B2BC1"/>
    <w:rsid w:val="003B3452"/>
    <w:rsid w:val="003F3BE3"/>
    <w:rsid w:val="00402466"/>
    <w:rsid w:val="00421866"/>
    <w:rsid w:val="0043727E"/>
    <w:rsid w:val="00437B20"/>
    <w:rsid w:val="004579CF"/>
    <w:rsid w:val="00472813"/>
    <w:rsid w:val="00486D38"/>
    <w:rsid w:val="00490032"/>
    <w:rsid w:val="004B1B76"/>
    <w:rsid w:val="004B48E2"/>
    <w:rsid w:val="004E3941"/>
    <w:rsid w:val="004F22AE"/>
    <w:rsid w:val="005032B0"/>
    <w:rsid w:val="00507015"/>
    <w:rsid w:val="00511D55"/>
    <w:rsid w:val="00512F6A"/>
    <w:rsid w:val="00515648"/>
    <w:rsid w:val="005248D1"/>
    <w:rsid w:val="00526AC1"/>
    <w:rsid w:val="00527C98"/>
    <w:rsid w:val="0053671A"/>
    <w:rsid w:val="005542D8"/>
    <w:rsid w:val="00575670"/>
    <w:rsid w:val="00581174"/>
    <w:rsid w:val="0058297B"/>
    <w:rsid w:val="005845AA"/>
    <w:rsid w:val="00584D29"/>
    <w:rsid w:val="00587D75"/>
    <w:rsid w:val="005E2124"/>
    <w:rsid w:val="00616B43"/>
    <w:rsid w:val="0062656A"/>
    <w:rsid w:val="00633297"/>
    <w:rsid w:val="00634F35"/>
    <w:rsid w:val="0064075B"/>
    <w:rsid w:val="006425E9"/>
    <w:rsid w:val="006443B3"/>
    <w:rsid w:val="00650EC0"/>
    <w:rsid w:val="00660E29"/>
    <w:rsid w:val="00666B8B"/>
    <w:rsid w:val="00677ACB"/>
    <w:rsid w:val="00691D7C"/>
    <w:rsid w:val="006B375F"/>
    <w:rsid w:val="006B5DA0"/>
    <w:rsid w:val="006D04AA"/>
    <w:rsid w:val="006D25B6"/>
    <w:rsid w:val="006F378B"/>
    <w:rsid w:val="00704A00"/>
    <w:rsid w:val="00715384"/>
    <w:rsid w:val="00723E47"/>
    <w:rsid w:val="00724F3C"/>
    <w:rsid w:val="00753401"/>
    <w:rsid w:val="00755DD8"/>
    <w:rsid w:val="007615AB"/>
    <w:rsid w:val="007645DE"/>
    <w:rsid w:val="00770A7E"/>
    <w:rsid w:val="00770F59"/>
    <w:rsid w:val="00774819"/>
    <w:rsid w:val="007769A5"/>
    <w:rsid w:val="00797715"/>
    <w:rsid w:val="007A0603"/>
    <w:rsid w:val="007C758B"/>
    <w:rsid w:val="007D134F"/>
    <w:rsid w:val="007F1B55"/>
    <w:rsid w:val="007F2E2D"/>
    <w:rsid w:val="007F7E94"/>
    <w:rsid w:val="008008F6"/>
    <w:rsid w:val="00810780"/>
    <w:rsid w:val="00815982"/>
    <w:rsid w:val="00825CA3"/>
    <w:rsid w:val="00827138"/>
    <w:rsid w:val="00827B0D"/>
    <w:rsid w:val="00833EC6"/>
    <w:rsid w:val="0083605C"/>
    <w:rsid w:val="008410A8"/>
    <w:rsid w:val="00841B81"/>
    <w:rsid w:val="00854F77"/>
    <w:rsid w:val="00892120"/>
    <w:rsid w:val="0089397B"/>
    <w:rsid w:val="008A5F3A"/>
    <w:rsid w:val="008B3F02"/>
    <w:rsid w:val="008C4C46"/>
    <w:rsid w:val="008C633B"/>
    <w:rsid w:val="008D274F"/>
    <w:rsid w:val="008D4D43"/>
    <w:rsid w:val="008D617F"/>
    <w:rsid w:val="008E2571"/>
    <w:rsid w:val="008E3665"/>
    <w:rsid w:val="008E37C7"/>
    <w:rsid w:val="008E726E"/>
    <w:rsid w:val="00913923"/>
    <w:rsid w:val="00916D19"/>
    <w:rsid w:val="00946315"/>
    <w:rsid w:val="00946E47"/>
    <w:rsid w:val="009473BC"/>
    <w:rsid w:val="009523EE"/>
    <w:rsid w:val="00962072"/>
    <w:rsid w:val="00965EC1"/>
    <w:rsid w:val="00981FE8"/>
    <w:rsid w:val="00983771"/>
    <w:rsid w:val="00987A0C"/>
    <w:rsid w:val="00987AC2"/>
    <w:rsid w:val="00990A8A"/>
    <w:rsid w:val="009B2B5B"/>
    <w:rsid w:val="009C6D6B"/>
    <w:rsid w:val="00A14FE6"/>
    <w:rsid w:val="00A23399"/>
    <w:rsid w:val="00A27E28"/>
    <w:rsid w:val="00A31671"/>
    <w:rsid w:val="00A3445C"/>
    <w:rsid w:val="00A34C58"/>
    <w:rsid w:val="00A360B9"/>
    <w:rsid w:val="00A45B9C"/>
    <w:rsid w:val="00A5125D"/>
    <w:rsid w:val="00A935FB"/>
    <w:rsid w:val="00AA0CD1"/>
    <w:rsid w:val="00AA1848"/>
    <w:rsid w:val="00AC1809"/>
    <w:rsid w:val="00B00187"/>
    <w:rsid w:val="00B34351"/>
    <w:rsid w:val="00B447F1"/>
    <w:rsid w:val="00B455F2"/>
    <w:rsid w:val="00B56769"/>
    <w:rsid w:val="00B74819"/>
    <w:rsid w:val="00B930A4"/>
    <w:rsid w:val="00B97475"/>
    <w:rsid w:val="00BC3303"/>
    <w:rsid w:val="00BC46BE"/>
    <w:rsid w:val="00BC48C4"/>
    <w:rsid w:val="00BE69DE"/>
    <w:rsid w:val="00BF7656"/>
    <w:rsid w:val="00C04E38"/>
    <w:rsid w:val="00C13042"/>
    <w:rsid w:val="00C2416D"/>
    <w:rsid w:val="00C3749B"/>
    <w:rsid w:val="00C408CD"/>
    <w:rsid w:val="00C46656"/>
    <w:rsid w:val="00C54FF1"/>
    <w:rsid w:val="00C76D5D"/>
    <w:rsid w:val="00C871BA"/>
    <w:rsid w:val="00C8747C"/>
    <w:rsid w:val="00C939DC"/>
    <w:rsid w:val="00C93EAA"/>
    <w:rsid w:val="00C96153"/>
    <w:rsid w:val="00C97195"/>
    <w:rsid w:val="00CA1827"/>
    <w:rsid w:val="00CC3BF3"/>
    <w:rsid w:val="00CD35CE"/>
    <w:rsid w:val="00CE0E69"/>
    <w:rsid w:val="00CE4EEE"/>
    <w:rsid w:val="00CE6B89"/>
    <w:rsid w:val="00CF516F"/>
    <w:rsid w:val="00D11AA0"/>
    <w:rsid w:val="00D17431"/>
    <w:rsid w:val="00D45400"/>
    <w:rsid w:val="00D466D0"/>
    <w:rsid w:val="00D65CF0"/>
    <w:rsid w:val="00DA0DCC"/>
    <w:rsid w:val="00DA1788"/>
    <w:rsid w:val="00DA52AF"/>
    <w:rsid w:val="00DB2769"/>
    <w:rsid w:val="00DC3445"/>
    <w:rsid w:val="00DD30F7"/>
    <w:rsid w:val="00DF1ACA"/>
    <w:rsid w:val="00E172B9"/>
    <w:rsid w:val="00E373F6"/>
    <w:rsid w:val="00E42FFF"/>
    <w:rsid w:val="00E556A0"/>
    <w:rsid w:val="00E57860"/>
    <w:rsid w:val="00E57A6B"/>
    <w:rsid w:val="00E6499D"/>
    <w:rsid w:val="00E70C7E"/>
    <w:rsid w:val="00E84859"/>
    <w:rsid w:val="00E9073A"/>
    <w:rsid w:val="00E917FC"/>
    <w:rsid w:val="00EA25B5"/>
    <w:rsid w:val="00EB23BD"/>
    <w:rsid w:val="00EB7BA4"/>
    <w:rsid w:val="00EC067D"/>
    <w:rsid w:val="00EC1154"/>
    <w:rsid w:val="00EC352E"/>
    <w:rsid w:val="00ED3377"/>
    <w:rsid w:val="00ED4784"/>
    <w:rsid w:val="00ED7ED0"/>
    <w:rsid w:val="00EE379C"/>
    <w:rsid w:val="00EF24FE"/>
    <w:rsid w:val="00F02813"/>
    <w:rsid w:val="00F21A3E"/>
    <w:rsid w:val="00F3151A"/>
    <w:rsid w:val="00F330B9"/>
    <w:rsid w:val="00F41CE3"/>
    <w:rsid w:val="00F42265"/>
    <w:rsid w:val="00F4540E"/>
    <w:rsid w:val="00F51BE9"/>
    <w:rsid w:val="00F62F61"/>
    <w:rsid w:val="00F66AEF"/>
    <w:rsid w:val="00F71007"/>
    <w:rsid w:val="00F77A5A"/>
    <w:rsid w:val="00F81A88"/>
    <w:rsid w:val="00F93D19"/>
    <w:rsid w:val="00FA56BF"/>
    <w:rsid w:val="00FB41E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72"/>
  </w:style>
  <w:style w:type="paragraph" w:styleId="1">
    <w:name w:val="heading 1"/>
    <w:basedOn w:val="a"/>
    <w:next w:val="a"/>
    <w:qFormat/>
    <w:rsid w:val="00962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62072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9620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62072"/>
    <w:pPr>
      <w:keepNext/>
      <w:ind w:left="1701" w:righ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62072"/>
    <w:pPr>
      <w:keepNext/>
      <w:ind w:left="1701" w:right="567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962072"/>
    <w:pPr>
      <w:keepNext/>
      <w:widowControl w:val="0"/>
      <w:tabs>
        <w:tab w:val="left" w:pos="-2552"/>
      </w:tabs>
      <w:ind w:left="3402" w:right="335" w:hanging="2835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62072"/>
    <w:pPr>
      <w:keepNext/>
      <w:widowControl w:val="0"/>
      <w:tabs>
        <w:tab w:val="left" w:pos="-2552"/>
      </w:tabs>
      <w:ind w:right="335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62072"/>
    <w:pPr>
      <w:keepNext/>
      <w:widowControl w:val="0"/>
      <w:tabs>
        <w:tab w:val="left" w:pos="-2552"/>
      </w:tabs>
      <w:ind w:left="3402" w:right="335" w:hanging="283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962072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072"/>
    <w:rPr>
      <w:sz w:val="24"/>
    </w:rPr>
  </w:style>
  <w:style w:type="paragraph" w:styleId="20">
    <w:name w:val="Body Text 2"/>
    <w:basedOn w:val="a"/>
    <w:rsid w:val="00962072"/>
    <w:pPr>
      <w:jc w:val="both"/>
    </w:pPr>
    <w:rPr>
      <w:sz w:val="24"/>
    </w:rPr>
  </w:style>
  <w:style w:type="paragraph" w:styleId="a4">
    <w:name w:val="Block Text"/>
    <w:basedOn w:val="a"/>
    <w:rsid w:val="00962072"/>
    <w:pPr>
      <w:tabs>
        <w:tab w:val="left" w:pos="10204"/>
      </w:tabs>
      <w:ind w:left="1701" w:right="-2"/>
    </w:pPr>
    <w:rPr>
      <w:sz w:val="24"/>
    </w:rPr>
  </w:style>
  <w:style w:type="paragraph" w:styleId="a5">
    <w:name w:val="Title"/>
    <w:basedOn w:val="a"/>
    <w:qFormat/>
    <w:rsid w:val="009620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 Indent"/>
    <w:basedOn w:val="a"/>
    <w:rsid w:val="00962072"/>
    <w:pPr>
      <w:ind w:right="567" w:firstLine="1"/>
      <w:jc w:val="both"/>
    </w:pPr>
    <w:rPr>
      <w:sz w:val="24"/>
    </w:rPr>
  </w:style>
  <w:style w:type="paragraph" w:styleId="21">
    <w:name w:val="Body Text Indent 2"/>
    <w:basedOn w:val="a"/>
    <w:rsid w:val="00962072"/>
    <w:pPr>
      <w:ind w:right="-2" w:firstLine="1"/>
      <w:jc w:val="both"/>
    </w:pPr>
    <w:rPr>
      <w:sz w:val="24"/>
    </w:rPr>
  </w:style>
  <w:style w:type="paragraph" w:styleId="30">
    <w:name w:val="Body Text 3"/>
    <w:basedOn w:val="a"/>
    <w:rsid w:val="00962072"/>
    <w:pPr>
      <w:ind w:right="-2"/>
      <w:jc w:val="both"/>
    </w:pPr>
    <w:rPr>
      <w:sz w:val="24"/>
    </w:rPr>
  </w:style>
  <w:style w:type="paragraph" w:styleId="a7">
    <w:name w:val="Balloon Text"/>
    <w:basedOn w:val="a"/>
    <w:semiHidden/>
    <w:rsid w:val="00C4665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65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7D13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13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uiPriority w:val="22"/>
    <w:qFormat/>
    <w:rsid w:val="001B4073"/>
    <w:rPr>
      <w:b/>
      <w:bCs/>
    </w:rPr>
  </w:style>
  <w:style w:type="paragraph" w:customStyle="1" w:styleId="210">
    <w:name w:val="Основной текст 21"/>
    <w:basedOn w:val="a"/>
    <w:rsid w:val="001B4073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kornilova.olesya</cp:lastModifiedBy>
  <cp:revision>4</cp:revision>
  <cp:lastPrinted>2023-06-29T13:13:00Z</cp:lastPrinted>
  <dcterms:created xsi:type="dcterms:W3CDTF">2024-01-15T06:47:00Z</dcterms:created>
  <dcterms:modified xsi:type="dcterms:W3CDTF">2024-01-15T07:55:00Z</dcterms:modified>
</cp:coreProperties>
</file>