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3" w:rsidRDefault="00121BA3" w:rsidP="00655123">
      <w:pPr>
        <w:jc w:val="center"/>
        <w:rPr>
          <w:rFonts w:ascii="PT Astra Serif" w:hAnsi="PT Astra Serif"/>
          <w:sz w:val="24"/>
          <w:szCs w:val="24"/>
        </w:rPr>
      </w:pPr>
    </w:p>
    <w:p w:rsidR="003E3E55" w:rsidRDefault="00742237" w:rsidP="00742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Управление по бюджету и финансам  </w:t>
      </w:r>
    </w:p>
    <w:p w:rsidR="00742237" w:rsidRPr="003E3E55" w:rsidRDefault="00742237" w:rsidP="00742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администрации муниципального образования город Алексин</w:t>
      </w:r>
    </w:p>
    <w:p w:rsidR="00742237" w:rsidRPr="003E3E55" w:rsidRDefault="00742237" w:rsidP="00742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ПРИКАЗ         </w:t>
      </w:r>
    </w:p>
    <w:p w:rsidR="00742237" w:rsidRPr="003E3E55" w:rsidRDefault="001C1B18" w:rsidP="003E3E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ab/>
      </w:r>
      <w:r w:rsidR="009A220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от 02.10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.2023 года</w:t>
      </w:r>
      <w:r w:rsidR="00742237"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        </w:t>
      </w:r>
      <w:r w:rsidR="003E3E55"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30</w:t>
      </w:r>
    </w:p>
    <w:p w:rsidR="00742237" w:rsidRDefault="00742237" w:rsidP="00742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Об утверждении Порядка составления и ведения сводной бюджетной росписи бюджета муниципального образования город </w:t>
      </w:r>
      <w:r w:rsidR="003E3E55"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Алексин </w:t>
      </w: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и бюджетных росписей главных распорядителей средств бюджета муниципального образования город </w:t>
      </w:r>
      <w:r w:rsidR="003E3E55"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Алексин</w:t>
      </w: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муниципального образования город </w:t>
      </w:r>
      <w:r w:rsidR="003E3E55"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Алексин</w:t>
      </w:r>
      <w:r w:rsidRPr="003E3E5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)</w:t>
      </w:r>
    </w:p>
    <w:p w:rsidR="00425B5B" w:rsidRPr="003E3E55" w:rsidRDefault="00425B5B" w:rsidP="00742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742237" w:rsidRPr="003E3E55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пунктом 1 статьи 217 и пунктом 1 статьи 219.1 Бюджетным кодексом Российской Федерации приказываю:</w:t>
      </w:r>
    </w:p>
    <w:p w:rsidR="00742237" w:rsidRPr="003E3E55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1. Утвердить Порядок составления и ведения сводной бюджетной росписи бюджета муниципального образования город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бюджетных росписей главных распорядителей средств бюджета муниципального образования город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Алексин 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(главных администраторов источников финансирования дефицита бюджета муниципального образования город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) согласно приложению к настоящему приказу.</w:t>
      </w:r>
    </w:p>
    <w:p w:rsidR="00742237" w:rsidRPr="003E3E55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 Начальнику отдела </w:t>
      </w:r>
      <w:r w:rsidR="001F623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по бюджету и начальнику отдела доходов и финансирования отдельных отраслей 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управления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по бюджету и финансам 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муниципального образования город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обеспечить доведение настоящего приказа в электронном виде до главных распорядителей средств бюджета муниципального образования город </w:t>
      </w:r>
      <w:r w:rsid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</w:t>
      </w:r>
    </w:p>
    <w:p w:rsidR="00742237" w:rsidRPr="003E3E55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 Признать утратившими силу:</w:t>
      </w:r>
    </w:p>
    <w:p w:rsidR="00742237" w:rsidRPr="00425B5B" w:rsidRDefault="00742237" w:rsidP="00425B5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приказ управления</w:t>
      </w:r>
      <w:r w:rsidR="003E3E55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по бюджету и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финансам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администрации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Алексин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от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14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января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201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5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года №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5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бюджетных росписей главных распорядителей средств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Алексин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)»;</w:t>
      </w:r>
    </w:p>
    <w:p w:rsidR="00742237" w:rsidRPr="00425B5B" w:rsidRDefault="00742237" w:rsidP="00425B5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приказ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управления по бюджету и финансам  администрации муниципального образования город Алексин от 3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0 ноября 201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6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года №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45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«О внесении изменений и дополнений в приказ управления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по бюджету и финансам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от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14 января 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201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5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года №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5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бюджетных росписей главных распорядителей средств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муниципального образования город </w:t>
      </w:r>
      <w:r w:rsidR="00452A77"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Pr="00425B5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»;</w:t>
      </w:r>
    </w:p>
    <w:p w:rsidR="00742237" w:rsidRPr="003E3E55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4. Контроль за исполнением настоящего приказа возложить на начальника отдела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 бюджету управления по бюджету и  финансам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администрации муниципального образования город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Алексин</w:t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</w:t>
      </w:r>
    </w:p>
    <w:p w:rsidR="00742237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="00742237" w:rsidRPr="003E3E5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5. Приказ вступает в силу со дня подписания.</w:t>
      </w:r>
    </w:p>
    <w:p w:rsidR="00425B5B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25B5B" w:rsidRPr="00425B5B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ab/>
      </w:r>
      <w:r w:rsidRPr="00425B5B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Начальник управления по бюджету и финансам</w:t>
      </w:r>
    </w:p>
    <w:p w:rsidR="00425B5B" w:rsidRPr="00425B5B" w:rsidRDefault="00425B5B" w:rsidP="00425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</w:pPr>
      <w:r w:rsidRPr="00425B5B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ab/>
        <w:t>администрации муниципального образования</w:t>
      </w:r>
    </w:p>
    <w:p w:rsidR="00913E87" w:rsidRDefault="00425B5B" w:rsidP="00425B5B">
      <w:pPr>
        <w:shd w:val="clear" w:color="auto" w:fill="FFFFFF"/>
        <w:spacing w:after="0" w:line="240" w:lineRule="auto"/>
        <w:jc w:val="both"/>
        <w:rPr>
          <w:rStyle w:val="a3"/>
          <w:rFonts w:ascii="PT Astra Serif" w:hAnsi="PT Astra Serif"/>
          <w:sz w:val="28"/>
          <w:szCs w:val="28"/>
        </w:rPr>
      </w:pPr>
      <w:r w:rsidRPr="00425B5B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ab/>
        <w:t>город Алексин                                                                                     О.А. Горшкова</w:t>
      </w: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913E87" w:rsidRDefault="00913E87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8"/>
          <w:szCs w:val="28"/>
        </w:rPr>
      </w:pPr>
    </w:p>
    <w:p w:rsidR="00D34D16" w:rsidRPr="00C420BD" w:rsidRDefault="0019763D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Fonts w:ascii="PT Astra Serif" w:hAnsi="PT Astra Serif"/>
          <w:sz w:val="20"/>
          <w:szCs w:val="20"/>
        </w:rPr>
      </w:pPr>
      <w:r>
        <w:rPr>
          <w:rStyle w:val="a3"/>
          <w:rFonts w:ascii="PT Astra Serif" w:hAnsi="PT Astra Serif"/>
          <w:sz w:val="28"/>
          <w:szCs w:val="28"/>
        </w:rPr>
        <w:br w:type="page"/>
      </w:r>
      <w:r w:rsidR="00D34D16" w:rsidRPr="00C420BD">
        <w:rPr>
          <w:rStyle w:val="a3"/>
          <w:rFonts w:ascii="PT Astra Serif" w:hAnsi="PT Astra Serif"/>
          <w:sz w:val="20"/>
          <w:szCs w:val="20"/>
        </w:rPr>
        <w:lastRenderedPageBreak/>
        <w:t>Приложение</w:t>
      </w:r>
    </w:p>
    <w:p w:rsidR="00D34D16" w:rsidRPr="00C420BD" w:rsidRDefault="00D34D16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Style w:val="a3"/>
          <w:rFonts w:ascii="PT Astra Serif" w:hAnsi="PT Astra Serif"/>
          <w:sz w:val="20"/>
          <w:szCs w:val="20"/>
        </w:rPr>
      </w:pPr>
      <w:r w:rsidRPr="00C420BD">
        <w:rPr>
          <w:rStyle w:val="a3"/>
          <w:rFonts w:ascii="PT Astra Serif" w:hAnsi="PT Astra Serif"/>
          <w:sz w:val="20"/>
          <w:szCs w:val="20"/>
        </w:rPr>
        <w:t xml:space="preserve">к </w:t>
      </w:r>
      <w:r w:rsidR="00CA5FA9" w:rsidRPr="00C420BD">
        <w:rPr>
          <w:rStyle w:val="a3"/>
          <w:rFonts w:ascii="PT Astra Serif" w:hAnsi="PT Astra Serif"/>
          <w:sz w:val="20"/>
          <w:szCs w:val="20"/>
        </w:rPr>
        <w:t xml:space="preserve">приказу </w:t>
      </w:r>
      <w:r w:rsidR="00C420BD">
        <w:rPr>
          <w:rStyle w:val="a3"/>
          <w:rFonts w:ascii="PT Astra Serif" w:hAnsi="PT Astra Serif"/>
          <w:sz w:val="20"/>
          <w:szCs w:val="20"/>
        </w:rPr>
        <w:t xml:space="preserve"> управления по бюджету и финансам а</w:t>
      </w:r>
      <w:r w:rsidRPr="00C420BD">
        <w:rPr>
          <w:rStyle w:val="a3"/>
          <w:rFonts w:ascii="PT Astra Serif" w:hAnsi="PT Astra Serif"/>
          <w:sz w:val="20"/>
          <w:szCs w:val="20"/>
        </w:rPr>
        <w:t xml:space="preserve">дминистрации </w:t>
      </w:r>
      <w:r w:rsidR="00C420BD">
        <w:rPr>
          <w:rStyle w:val="a3"/>
          <w:rFonts w:ascii="PT Astra Serif" w:hAnsi="PT Astra Serif"/>
          <w:sz w:val="20"/>
          <w:szCs w:val="20"/>
        </w:rPr>
        <w:t xml:space="preserve"> </w:t>
      </w:r>
      <w:r w:rsidRPr="00C420BD">
        <w:rPr>
          <w:rStyle w:val="a3"/>
          <w:rFonts w:ascii="PT Astra Serif" w:hAnsi="PT Astra Serif"/>
          <w:sz w:val="20"/>
          <w:szCs w:val="20"/>
        </w:rPr>
        <w:t>муниципального образования</w:t>
      </w:r>
    </w:p>
    <w:p w:rsidR="00D34D16" w:rsidRPr="00C420BD" w:rsidRDefault="00D34D16" w:rsidP="00D34D16">
      <w:pPr>
        <w:pStyle w:val="a4"/>
        <w:shd w:val="clear" w:color="auto" w:fill="auto"/>
        <w:spacing w:before="0" w:after="0" w:line="276" w:lineRule="auto"/>
        <w:ind w:right="-62" w:firstLine="4962"/>
        <w:jc w:val="right"/>
        <w:rPr>
          <w:rFonts w:ascii="PT Astra Serif" w:hAnsi="PT Astra Serif"/>
          <w:sz w:val="20"/>
          <w:szCs w:val="20"/>
        </w:rPr>
      </w:pPr>
      <w:r w:rsidRPr="00C420BD">
        <w:rPr>
          <w:rStyle w:val="a3"/>
          <w:rFonts w:ascii="PT Astra Serif" w:hAnsi="PT Astra Serif"/>
          <w:sz w:val="20"/>
          <w:szCs w:val="20"/>
        </w:rPr>
        <w:t>город</w:t>
      </w:r>
      <w:r w:rsidR="00CA5FA9" w:rsidRPr="00C420BD">
        <w:rPr>
          <w:rStyle w:val="a3"/>
          <w:rFonts w:ascii="PT Astra Serif" w:hAnsi="PT Astra Serif"/>
          <w:sz w:val="20"/>
          <w:szCs w:val="20"/>
        </w:rPr>
        <w:t xml:space="preserve">  Алексин </w:t>
      </w:r>
    </w:p>
    <w:p w:rsidR="00D34D16" w:rsidRPr="00C420BD" w:rsidRDefault="00655123" w:rsidP="00D34D16">
      <w:pPr>
        <w:pStyle w:val="a4"/>
        <w:shd w:val="clear" w:color="auto" w:fill="auto"/>
        <w:tabs>
          <w:tab w:val="left" w:leader="underscore" w:pos="1627"/>
          <w:tab w:val="left" w:leader="underscore" w:pos="3413"/>
        </w:tabs>
        <w:spacing w:before="0" w:after="922" w:line="276" w:lineRule="auto"/>
        <w:ind w:right="-62" w:firstLine="4962"/>
        <w:jc w:val="right"/>
        <w:rPr>
          <w:rFonts w:ascii="PT Astra Serif" w:hAnsi="PT Astra Serif"/>
          <w:sz w:val="20"/>
          <w:szCs w:val="20"/>
        </w:rPr>
      </w:pPr>
      <w:r w:rsidRPr="00C420BD">
        <w:rPr>
          <w:rStyle w:val="a3"/>
          <w:rFonts w:ascii="PT Astra Serif" w:hAnsi="PT Astra Serif"/>
          <w:sz w:val="20"/>
          <w:szCs w:val="20"/>
        </w:rPr>
        <w:t xml:space="preserve">      от  </w:t>
      </w:r>
      <w:r w:rsidR="009A2207">
        <w:rPr>
          <w:rStyle w:val="a3"/>
          <w:rFonts w:ascii="PT Astra Serif" w:hAnsi="PT Astra Serif"/>
          <w:sz w:val="20"/>
          <w:szCs w:val="20"/>
        </w:rPr>
        <w:t>02.10</w:t>
      </w:r>
      <w:r w:rsidR="001F623B">
        <w:rPr>
          <w:rStyle w:val="a3"/>
          <w:rFonts w:ascii="PT Astra Serif" w:hAnsi="PT Astra Serif"/>
          <w:sz w:val="20"/>
          <w:szCs w:val="20"/>
        </w:rPr>
        <w:t xml:space="preserve">.2023 </w:t>
      </w:r>
      <w:r w:rsidR="00D34D16" w:rsidRPr="00C420BD">
        <w:rPr>
          <w:rStyle w:val="a3"/>
          <w:rFonts w:ascii="PT Astra Serif" w:hAnsi="PT Astra Serif"/>
          <w:sz w:val="20"/>
          <w:szCs w:val="20"/>
        </w:rPr>
        <w:t>№</w:t>
      </w:r>
      <w:r w:rsidRPr="00C420BD">
        <w:rPr>
          <w:rStyle w:val="a3"/>
          <w:rFonts w:ascii="PT Astra Serif" w:hAnsi="PT Astra Serif"/>
          <w:sz w:val="20"/>
          <w:szCs w:val="20"/>
        </w:rPr>
        <w:t xml:space="preserve"> </w:t>
      </w:r>
      <w:r w:rsidR="001F623B">
        <w:rPr>
          <w:rStyle w:val="a3"/>
          <w:rFonts w:ascii="PT Astra Serif" w:hAnsi="PT Astra Serif"/>
          <w:sz w:val="20"/>
          <w:szCs w:val="20"/>
        </w:rPr>
        <w:t>30</w:t>
      </w:r>
    </w:p>
    <w:p w:rsidR="002A77C0" w:rsidRPr="00275436" w:rsidRDefault="0026513D" w:rsidP="0026513D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P50"/>
      <w:bookmarkEnd w:id="0"/>
      <w:r w:rsidRPr="00275436">
        <w:rPr>
          <w:rFonts w:ascii="PT Astra Serif" w:hAnsi="PT Astra Serif"/>
          <w:sz w:val="28"/>
          <w:szCs w:val="28"/>
        </w:rPr>
        <w:t>Порядок</w:t>
      </w:r>
    </w:p>
    <w:p w:rsidR="002A77C0" w:rsidRPr="00275436" w:rsidRDefault="0026513D" w:rsidP="0026513D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составления и ведения сводной бюджетной росписи</w:t>
      </w:r>
    </w:p>
    <w:p w:rsidR="002A77C0" w:rsidRPr="00275436" w:rsidRDefault="0026513D" w:rsidP="0026513D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бюджета муниципального образования город</w:t>
      </w:r>
      <w:r w:rsidR="00CA5FA9">
        <w:rPr>
          <w:rFonts w:ascii="PT Astra Serif" w:hAnsi="PT Astra Serif"/>
          <w:sz w:val="28"/>
          <w:szCs w:val="28"/>
        </w:rPr>
        <w:t xml:space="preserve"> Алексин </w:t>
      </w:r>
      <w:r w:rsidRPr="00275436">
        <w:rPr>
          <w:rFonts w:ascii="PT Astra Serif" w:hAnsi="PT Astra Serif"/>
          <w:sz w:val="28"/>
          <w:szCs w:val="28"/>
        </w:rPr>
        <w:t xml:space="preserve"> и бюджетных росписей главных распорядителей средств бюджета муниципального образования город </w:t>
      </w:r>
      <w:r w:rsidR="00CA5FA9">
        <w:rPr>
          <w:rFonts w:ascii="PT Astra Serif" w:hAnsi="PT Astra Serif"/>
          <w:sz w:val="28"/>
          <w:szCs w:val="28"/>
        </w:rPr>
        <w:t>Алексин</w:t>
      </w:r>
      <w:r w:rsidRPr="00275436">
        <w:rPr>
          <w:rFonts w:ascii="PT Astra Serif" w:hAnsi="PT Astra Serif"/>
          <w:sz w:val="28"/>
          <w:szCs w:val="28"/>
        </w:rPr>
        <w:t xml:space="preserve"> (главных администраторов источников финансирования дефицита бюджета муниципального образования город </w:t>
      </w:r>
      <w:r w:rsidR="00CA5FA9">
        <w:rPr>
          <w:rFonts w:ascii="PT Astra Serif" w:hAnsi="PT Astra Serif"/>
          <w:sz w:val="28"/>
          <w:szCs w:val="28"/>
        </w:rPr>
        <w:t>Алексин</w:t>
      </w:r>
      <w:r w:rsidRPr="00275436">
        <w:rPr>
          <w:rFonts w:ascii="PT Astra Serif" w:hAnsi="PT Astra Serif"/>
          <w:sz w:val="28"/>
          <w:szCs w:val="28"/>
        </w:rPr>
        <w:t>)</w:t>
      </w:r>
    </w:p>
    <w:p w:rsidR="002A77C0" w:rsidRPr="00275436" w:rsidRDefault="002A77C0" w:rsidP="0026513D">
      <w:pPr>
        <w:spacing w:after="1"/>
        <w:rPr>
          <w:rFonts w:ascii="PT Astra Serif" w:hAnsi="PT Astra Serif"/>
          <w:sz w:val="28"/>
          <w:szCs w:val="28"/>
        </w:rPr>
      </w:pPr>
    </w:p>
    <w:p w:rsidR="002A77C0" w:rsidRPr="00275436" w:rsidRDefault="0026513D" w:rsidP="0026513D">
      <w:pPr>
        <w:pStyle w:val="ConsPlusTitle"/>
        <w:spacing w:line="276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1</w:t>
      </w:r>
      <w:r w:rsidR="002A77C0" w:rsidRPr="00275436">
        <w:rPr>
          <w:rFonts w:ascii="PT Astra Serif" w:hAnsi="PT Astra Serif"/>
          <w:sz w:val="28"/>
          <w:szCs w:val="28"/>
        </w:rPr>
        <w:t>. Общие положения</w:t>
      </w:r>
    </w:p>
    <w:p w:rsidR="002A77C0" w:rsidRPr="00275436" w:rsidRDefault="002A77C0" w:rsidP="004130E0">
      <w:pPr>
        <w:pStyle w:val="ConsPlusTitle"/>
        <w:spacing w:before="240"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275436">
        <w:rPr>
          <w:rFonts w:ascii="PT Astra Serif" w:hAnsi="PT Astra Serif"/>
          <w:b w:val="0"/>
          <w:sz w:val="28"/>
          <w:szCs w:val="28"/>
        </w:rPr>
        <w:t>1.</w:t>
      </w:r>
      <w:r w:rsidR="0026513D" w:rsidRPr="00275436">
        <w:rPr>
          <w:rFonts w:ascii="PT Astra Serif" w:hAnsi="PT Astra Serif"/>
          <w:b w:val="0"/>
          <w:sz w:val="28"/>
          <w:szCs w:val="28"/>
        </w:rPr>
        <w:t>1</w:t>
      </w:r>
      <w:r w:rsidRPr="00275436">
        <w:rPr>
          <w:rFonts w:ascii="PT Astra Serif" w:hAnsi="PT Astra Serif"/>
          <w:b w:val="0"/>
          <w:sz w:val="28"/>
          <w:szCs w:val="28"/>
        </w:rPr>
        <w:t xml:space="preserve"> Настоящий </w:t>
      </w:r>
      <w:r w:rsidR="0026513D" w:rsidRPr="00275436">
        <w:rPr>
          <w:rFonts w:ascii="PT Astra Serif" w:hAnsi="PT Astra Serif"/>
          <w:b w:val="0"/>
          <w:sz w:val="28"/>
          <w:szCs w:val="28"/>
        </w:rPr>
        <w:t>Порядок составления и ведения сводной бюджетной росписи бюджета муниципаль</w:t>
      </w:r>
      <w:r w:rsidR="00D90336" w:rsidRPr="00275436">
        <w:rPr>
          <w:rFonts w:ascii="PT Astra Serif" w:hAnsi="PT Astra Serif"/>
          <w:b w:val="0"/>
          <w:sz w:val="28"/>
          <w:szCs w:val="28"/>
        </w:rPr>
        <w:t>ного образования город</w:t>
      </w:r>
      <w:r w:rsidR="00CA5FA9">
        <w:rPr>
          <w:rFonts w:ascii="PT Astra Serif" w:hAnsi="PT Astra Serif"/>
          <w:b w:val="0"/>
          <w:sz w:val="28"/>
          <w:szCs w:val="28"/>
        </w:rPr>
        <w:t xml:space="preserve"> </w:t>
      </w:r>
      <w:r w:rsidR="00D90336" w:rsidRPr="00275436">
        <w:rPr>
          <w:rFonts w:ascii="PT Astra Serif" w:hAnsi="PT Astra Serif"/>
          <w:b w:val="0"/>
          <w:sz w:val="28"/>
          <w:szCs w:val="28"/>
        </w:rPr>
        <w:t xml:space="preserve"> </w:t>
      </w:r>
      <w:r w:rsidR="00CA5FA9">
        <w:rPr>
          <w:rFonts w:ascii="PT Astra Serif" w:hAnsi="PT Astra Serif"/>
          <w:b w:val="0"/>
          <w:sz w:val="28"/>
          <w:szCs w:val="28"/>
        </w:rPr>
        <w:t xml:space="preserve">Алексин </w:t>
      </w:r>
      <w:r w:rsidR="00D90336" w:rsidRPr="00275436">
        <w:rPr>
          <w:rFonts w:ascii="PT Astra Serif" w:hAnsi="PT Astra Serif"/>
          <w:b w:val="0"/>
          <w:sz w:val="28"/>
          <w:szCs w:val="28"/>
        </w:rPr>
        <w:t xml:space="preserve"> </w:t>
      </w:r>
      <w:r w:rsidR="0026513D" w:rsidRPr="00275436">
        <w:rPr>
          <w:rFonts w:ascii="PT Astra Serif" w:hAnsi="PT Astra Serif"/>
          <w:b w:val="0"/>
          <w:sz w:val="28"/>
          <w:szCs w:val="28"/>
        </w:rPr>
        <w:t>и бюджетных росписей главных распорядителей средств бюджета муниципаль</w:t>
      </w:r>
      <w:r w:rsidR="00436D47" w:rsidRPr="00275436">
        <w:rPr>
          <w:rFonts w:ascii="PT Astra Serif" w:hAnsi="PT Astra Serif"/>
          <w:b w:val="0"/>
          <w:sz w:val="28"/>
          <w:szCs w:val="28"/>
        </w:rPr>
        <w:t xml:space="preserve">ного образования город </w:t>
      </w:r>
      <w:r w:rsidR="00CA5FA9" w:rsidRPr="00CA5FA9">
        <w:rPr>
          <w:rFonts w:ascii="PT Astra Serif" w:hAnsi="PT Astra Serif"/>
          <w:b w:val="0"/>
          <w:sz w:val="28"/>
          <w:szCs w:val="28"/>
        </w:rPr>
        <w:t>Алексин</w:t>
      </w:r>
      <w:r w:rsidR="00436D47" w:rsidRPr="00275436">
        <w:rPr>
          <w:rFonts w:ascii="PT Astra Serif" w:hAnsi="PT Astra Serif"/>
          <w:b w:val="0"/>
          <w:sz w:val="28"/>
          <w:szCs w:val="28"/>
        </w:rPr>
        <w:t xml:space="preserve"> </w:t>
      </w:r>
      <w:r w:rsidR="0026513D" w:rsidRPr="00275436">
        <w:rPr>
          <w:rFonts w:ascii="PT Astra Serif" w:hAnsi="PT Astra Serif"/>
          <w:b w:val="0"/>
          <w:sz w:val="28"/>
          <w:szCs w:val="28"/>
        </w:rPr>
        <w:t xml:space="preserve">(главных администраторов источников финансирования дефицита бюджета муниципального образования город </w:t>
      </w:r>
      <w:r w:rsidR="00CA5FA9" w:rsidRPr="00CA5FA9">
        <w:rPr>
          <w:rFonts w:ascii="PT Astra Serif" w:hAnsi="PT Astra Serif"/>
          <w:b w:val="0"/>
          <w:sz w:val="28"/>
          <w:szCs w:val="28"/>
        </w:rPr>
        <w:t>Алексин</w:t>
      </w:r>
      <w:r w:rsidR="0026513D" w:rsidRPr="00275436">
        <w:rPr>
          <w:rFonts w:ascii="PT Astra Serif" w:hAnsi="PT Astra Serif"/>
          <w:b w:val="0"/>
          <w:sz w:val="28"/>
          <w:szCs w:val="28"/>
        </w:rPr>
        <w:t xml:space="preserve">) (далее – </w:t>
      </w:r>
      <w:r w:rsidRPr="00275436">
        <w:rPr>
          <w:rFonts w:ascii="PT Astra Serif" w:hAnsi="PT Astra Serif"/>
          <w:b w:val="0"/>
          <w:sz w:val="28"/>
          <w:szCs w:val="28"/>
        </w:rPr>
        <w:t>Порядок</w:t>
      </w:r>
      <w:r w:rsidR="0026513D" w:rsidRPr="00275436">
        <w:rPr>
          <w:rFonts w:ascii="PT Astra Serif" w:hAnsi="PT Astra Serif"/>
          <w:b w:val="0"/>
          <w:sz w:val="28"/>
          <w:szCs w:val="28"/>
        </w:rPr>
        <w:t>)</w:t>
      </w:r>
      <w:r w:rsidRPr="00275436">
        <w:rPr>
          <w:rFonts w:ascii="PT Astra Serif" w:hAnsi="PT Astra Serif"/>
          <w:b w:val="0"/>
          <w:sz w:val="28"/>
          <w:szCs w:val="28"/>
        </w:rPr>
        <w:t xml:space="preserve"> разработан в соответствии с Бюджетн</w:t>
      </w:r>
      <w:r w:rsidR="00AD4FDC" w:rsidRPr="00275436">
        <w:rPr>
          <w:rFonts w:ascii="PT Astra Serif" w:hAnsi="PT Astra Serif"/>
          <w:b w:val="0"/>
          <w:sz w:val="28"/>
          <w:szCs w:val="28"/>
        </w:rPr>
        <w:t>ым</w:t>
      </w:r>
      <w:r w:rsidRPr="00275436">
        <w:rPr>
          <w:rFonts w:ascii="PT Astra Serif" w:hAnsi="PT Astra Serif"/>
          <w:b w:val="0"/>
          <w:sz w:val="28"/>
          <w:szCs w:val="28"/>
        </w:rPr>
        <w:t xml:space="preserve"> </w:t>
      </w:r>
      <w:r w:rsidR="00AD4FDC" w:rsidRPr="00275436">
        <w:rPr>
          <w:rFonts w:ascii="PT Astra Serif" w:hAnsi="PT Astra Serif"/>
          <w:b w:val="0"/>
          <w:sz w:val="28"/>
          <w:szCs w:val="28"/>
        </w:rPr>
        <w:t>Кодексом</w:t>
      </w:r>
      <w:r w:rsidRPr="00275436">
        <w:rPr>
          <w:rFonts w:ascii="PT Astra Serif" w:hAnsi="PT Astra Serif"/>
          <w:b w:val="0"/>
          <w:sz w:val="28"/>
          <w:szCs w:val="28"/>
        </w:rPr>
        <w:t xml:space="preserve"> Российской Федерации.</w:t>
      </w:r>
    </w:p>
    <w:p w:rsidR="002A77C0" w:rsidRPr="00275436" w:rsidRDefault="004130E0" w:rsidP="004130E0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1.</w:t>
      </w:r>
      <w:r w:rsidR="002A77C0" w:rsidRPr="00275436">
        <w:rPr>
          <w:rFonts w:ascii="PT Astra Serif" w:hAnsi="PT Astra Serif"/>
          <w:sz w:val="28"/>
          <w:szCs w:val="28"/>
        </w:rPr>
        <w:t>2 Настоящий Порядок определяет правила составления и ведения сводной бюджетной росписи бюджета</w:t>
      </w:r>
      <w:r w:rsidRPr="00275436">
        <w:rPr>
          <w:rFonts w:ascii="PT Astra Serif" w:hAnsi="PT Astra Serif"/>
          <w:sz w:val="28"/>
          <w:szCs w:val="28"/>
        </w:rPr>
        <w:t xml:space="preserve"> муниципал</w:t>
      </w:r>
      <w:r w:rsidR="00424CA9" w:rsidRPr="00275436">
        <w:rPr>
          <w:rFonts w:ascii="PT Astra Serif" w:hAnsi="PT Astra Serif"/>
          <w:sz w:val="28"/>
          <w:szCs w:val="28"/>
        </w:rPr>
        <w:t xml:space="preserve">ьного 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Pr="00CA5FA9">
        <w:rPr>
          <w:rFonts w:ascii="PT Astra Serif" w:hAnsi="PT Astra Serif"/>
          <w:sz w:val="28"/>
          <w:szCs w:val="28"/>
        </w:rPr>
        <w:t xml:space="preserve"> </w:t>
      </w:r>
      <w:r w:rsidR="002A77C0" w:rsidRPr="00275436">
        <w:rPr>
          <w:rFonts w:ascii="PT Astra Serif" w:hAnsi="PT Astra Serif"/>
          <w:sz w:val="28"/>
          <w:szCs w:val="28"/>
        </w:rPr>
        <w:t>(далее - сводная роспись) и бюджетных росписей главных распорядителей средств бюджета</w:t>
      </w:r>
      <w:r w:rsidRPr="00275436">
        <w:rPr>
          <w:rFonts w:ascii="PT Astra Serif" w:hAnsi="PT Astra Serif"/>
          <w:sz w:val="28"/>
          <w:szCs w:val="28"/>
        </w:rPr>
        <w:t xml:space="preserve"> муниципаль</w:t>
      </w:r>
      <w:r w:rsidR="00424CA9" w:rsidRPr="00275436">
        <w:rPr>
          <w:rFonts w:ascii="PT Astra Serif" w:hAnsi="PT Astra Serif"/>
          <w:sz w:val="28"/>
          <w:szCs w:val="28"/>
        </w:rPr>
        <w:t xml:space="preserve">ного 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="00424CA9" w:rsidRPr="00275436">
        <w:rPr>
          <w:rFonts w:ascii="PT Astra Serif" w:hAnsi="PT Astra Serif"/>
          <w:sz w:val="28"/>
          <w:szCs w:val="28"/>
        </w:rPr>
        <w:t xml:space="preserve"> </w:t>
      </w:r>
      <w:r w:rsidR="002A77C0" w:rsidRPr="00275436">
        <w:rPr>
          <w:rFonts w:ascii="PT Astra Serif" w:hAnsi="PT Astra Serif"/>
          <w:sz w:val="28"/>
          <w:szCs w:val="28"/>
        </w:rPr>
        <w:t>(главных администраторов источников финансирования дефицита бюджета</w:t>
      </w:r>
      <w:r w:rsidRPr="00275436">
        <w:rPr>
          <w:rFonts w:ascii="PT Astra Serif" w:hAnsi="PT Astra Serif"/>
          <w:sz w:val="28"/>
          <w:szCs w:val="28"/>
        </w:rPr>
        <w:t xml:space="preserve"> муниципального 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="002479BD" w:rsidRPr="00275436">
        <w:rPr>
          <w:rFonts w:ascii="PT Astra Serif" w:hAnsi="PT Astra Serif"/>
          <w:sz w:val="28"/>
          <w:szCs w:val="28"/>
        </w:rPr>
        <w:t>)</w:t>
      </w:r>
      <w:r w:rsidR="002A77C0" w:rsidRPr="00275436">
        <w:rPr>
          <w:rFonts w:ascii="PT Astra Serif" w:hAnsi="PT Astra Serif"/>
          <w:sz w:val="28"/>
          <w:szCs w:val="28"/>
        </w:rPr>
        <w:t xml:space="preserve"> в целях организации исполнения бюджета</w:t>
      </w:r>
      <w:r w:rsidRPr="00275436">
        <w:rPr>
          <w:rFonts w:ascii="PT Astra Serif" w:hAnsi="PT Astra Serif"/>
          <w:sz w:val="28"/>
          <w:szCs w:val="28"/>
        </w:rPr>
        <w:t xml:space="preserve"> муниципального 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Pr="00275436">
        <w:rPr>
          <w:rFonts w:ascii="PT Astra Serif" w:hAnsi="PT Astra Serif"/>
          <w:sz w:val="28"/>
          <w:szCs w:val="28"/>
        </w:rPr>
        <w:t xml:space="preserve"> </w:t>
      </w:r>
      <w:r w:rsidR="002A77C0" w:rsidRPr="00275436">
        <w:rPr>
          <w:rFonts w:ascii="PT Astra Serif" w:hAnsi="PT Astra Serif"/>
          <w:sz w:val="28"/>
          <w:szCs w:val="28"/>
        </w:rPr>
        <w:t>по расходам и источникам финансирования дефицита бюджета</w:t>
      </w:r>
      <w:r w:rsidRPr="00275436">
        <w:rPr>
          <w:rFonts w:ascii="PT Astra Serif" w:hAnsi="PT Astra Serif"/>
          <w:sz w:val="28"/>
          <w:szCs w:val="28"/>
        </w:rPr>
        <w:t xml:space="preserve"> муниципального 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="002A77C0" w:rsidRPr="00275436">
        <w:rPr>
          <w:rFonts w:ascii="PT Astra Serif" w:hAnsi="PT Astra Serif"/>
          <w:sz w:val="28"/>
          <w:szCs w:val="28"/>
        </w:rPr>
        <w:t>.</w:t>
      </w:r>
    </w:p>
    <w:p w:rsidR="002A77C0" w:rsidRPr="00275436" w:rsidRDefault="002A77C0" w:rsidP="0026513D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A77C0" w:rsidRPr="00275436" w:rsidRDefault="004130E0" w:rsidP="00334319">
      <w:pPr>
        <w:pStyle w:val="ConsPlusTitle"/>
        <w:spacing w:line="276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2</w:t>
      </w:r>
      <w:r w:rsidR="002A77C0" w:rsidRPr="00275436">
        <w:rPr>
          <w:rFonts w:ascii="PT Astra Serif" w:hAnsi="PT Astra Serif"/>
          <w:sz w:val="28"/>
          <w:szCs w:val="28"/>
        </w:rPr>
        <w:t>.</w:t>
      </w:r>
      <w:r w:rsidR="000811E7" w:rsidRPr="00275436">
        <w:rPr>
          <w:rFonts w:ascii="PT Astra Serif" w:hAnsi="PT Astra Serif"/>
          <w:sz w:val="28"/>
          <w:szCs w:val="28"/>
        </w:rPr>
        <w:t xml:space="preserve"> </w:t>
      </w:r>
      <w:r w:rsidR="0080581A" w:rsidRPr="00275436">
        <w:rPr>
          <w:rFonts w:ascii="PT Astra Serif" w:hAnsi="PT Astra Serif"/>
          <w:sz w:val="28"/>
          <w:szCs w:val="28"/>
        </w:rPr>
        <w:t>С</w:t>
      </w:r>
      <w:r w:rsidR="002A77C0" w:rsidRPr="00275436">
        <w:rPr>
          <w:rFonts w:ascii="PT Astra Serif" w:hAnsi="PT Astra Serif"/>
          <w:sz w:val="28"/>
          <w:szCs w:val="28"/>
        </w:rPr>
        <w:t>остав сводной росписи, порядок ее составления</w:t>
      </w:r>
    </w:p>
    <w:p w:rsidR="002A77C0" w:rsidRPr="00275436" w:rsidRDefault="002A77C0" w:rsidP="0026513D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и утверждения</w:t>
      </w:r>
    </w:p>
    <w:p w:rsidR="002A77C0" w:rsidRPr="00275436" w:rsidRDefault="004130E0" w:rsidP="00E51086">
      <w:pPr>
        <w:pStyle w:val="ConsPlusNormal"/>
        <w:spacing w:before="240"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t>2</w:t>
      </w:r>
      <w:r w:rsidR="002A77C0" w:rsidRPr="00275436">
        <w:rPr>
          <w:rFonts w:ascii="PT Astra Serif" w:hAnsi="PT Astra Serif"/>
          <w:sz w:val="28"/>
          <w:szCs w:val="28"/>
        </w:rPr>
        <w:t>.</w:t>
      </w:r>
      <w:r w:rsidRPr="00275436">
        <w:rPr>
          <w:rFonts w:ascii="PT Astra Serif" w:hAnsi="PT Astra Serif"/>
          <w:sz w:val="28"/>
          <w:szCs w:val="28"/>
        </w:rPr>
        <w:t>1</w:t>
      </w:r>
      <w:r w:rsidR="002A77C0" w:rsidRPr="00275436">
        <w:rPr>
          <w:rFonts w:ascii="PT Astra Serif" w:hAnsi="PT Astra Serif"/>
          <w:sz w:val="28"/>
          <w:szCs w:val="28"/>
        </w:rPr>
        <w:t xml:space="preserve"> Сводная </w:t>
      </w:r>
      <w:r w:rsidRPr="00275436">
        <w:rPr>
          <w:rFonts w:ascii="PT Astra Serif" w:hAnsi="PT Astra Serif"/>
          <w:sz w:val="28"/>
          <w:szCs w:val="28"/>
        </w:rPr>
        <w:t xml:space="preserve">роспись </w:t>
      </w:r>
      <w:r w:rsidR="002A77C0" w:rsidRPr="00275436">
        <w:rPr>
          <w:rFonts w:ascii="PT Astra Serif" w:hAnsi="PT Astra Serif"/>
          <w:sz w:val="28"/>
          <w:szCs w:val="28"/>
        </w:rPr>
        <w:t xml:space="preserve">на финансовый год и на плановый период составляется </w:t>
      </w:r>
      <w:r w:rsidR="00CA5FA9">
        <w:rPr>
          <w:rFonts w:ascii="PT Astra Serif" w:hAnsi="PT Astra Serif"/>
          <w:sz w:val="28"/>
          <w:szCs w:val="28"/>
        </w:rPr>
        <w:t xml:space="preserve">управлением по бюджету и </w:t>
      </w:r>
      <w:r w:rsidR="002A77C0" w:rsidRPr="00275436">
        <w:rPr>
          <w:rFonts w:ascii="PT Astra Serif" w:hAnsi="PT Astra Serif"/>
          <w:sz w:val="28"/>
          <w:szCs w:val="28"/>
        </w:rPr>
        <w:t>финанс</w:t>
      </w:r>
      <w:r w:rsidR="00CA5FA9">
        <w:rPr>
          <w:rFonts w:ascii="PT Astra Serif" w:hAnsi="PT Astra Serif"/>
          <w:sz w:val="28"/>
          <w:szCs w:val="28"/>
        </w:rPr>
        <w:t>а</w:t>
      </w:r>
      <w:r w:rsidRPr="00275436">
        <w:rPr>
          <w:rFonts w:ascii="PT Astra Serif" w:hAnsi="PT Astra Serif"/>
          <w:sz w:val="28"/>
          <w:szCs w:val="28"/>
        </w:rPr>
        <w:t xml:space="preserve">м администрации муниципального </w:t>
      </w:r>
      <w:r w:rsidRPr="0011286D">
        <w:rPr>
          <w:rFonts w:ascii="PT Astra Serif" w:hAnsi="PT Astra Serif"/>
          <w:sz w:val="28"/>
          <w:szCs w:val="28"/>
        </w:rPr>
        <w:t xml:space="preserve">образования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="00846BE2" w:rsidRPr="0011286D">
        <w:rPr>
          <w:rFonts w:ascii="PT Astra Serif" w:hAnsi="PT Astra Serif"/>
          <w:sz w:val="28"/>
          <w:szCs w:val="28"/>
        </w:rPr>
        <w:t xml:space="preserve"> </w:t>
      </w:r>
      <w:r w:rsidR="002A77C0" w:rsidRPr="0011286D">
        <w:rPr>
          <w:rFonts w:ascii="PT Astra Serif" w:hAnsi="PT Astra Serif"/>
          <w:sz w:val="28"/>
          <w:szCs w:val="28"/>
        </w:rPr>
        <w:t xml:space="preserve">по форме согласно </w:t>
      </w:r>
      <w:hyperlink w:anchor="P548" w:history="1">
        <w:r w:rsidR="005D1F4A" w:rsidRPr="008029B9">
          <w:rPr>
            <w:rFonts w:ascii="PT Astra Serif" w:hAnsi="PT Astra Serif"/>
            <w:sz w:val="28"/>
            <w:szCs w:val="28"/>
          </w:rPr>
          <w:t>приложениям</w:t>
        </w:r>
        <w:r w:rsidR="002A77C0" w:rsidRPr="008029B9">
          <w:rPr>
            <w:rFonts w:ascii="PT Astra Serif" w:hAnsi="PT Astra Serif"/>
            <w:sz w:val="28"/>
            <w:szCs w:val="28"/>
          </w:rPr>
          <w:t xml:space="preserve"> N 1</w:t>
        </w:r>
      </w:hyperlink>
      <w:r w:rsidR="00361CBB" w:rsidRPr="008029B9">
        <w:rPr>
          <w:rFonts w:ascii="PT Astra Serif" w:hAnsi="PT Astra Serif"/>
          <w:sz w:val="28"/>
          <w:szCs w:val="28"/>
        </w:rPr>
        <w:t>, №</w:t>
      </w:r>
      <w:r w:rsidR="00E42BF8" w:rsidRPr="008029B9">
        <w:rPr>
          <w:rFonts w:ascii="PT Astra Serif" w:hAnsi="PT Astra Serif"/>
          <w:sz w:val="28"/>
          <w:szCs w:val="28"/>
        </w:rPr>
        <w:t xml:space="preserve"> </w:t>
      </w:r>
      <w:r w:rsidR="00361CBB" w:rsidRPr="008029B9">
        <w:rPr>
          <w:rFonts w:ascii="PT Astra Serif" w:hAnsi="PT Astra Serif"/>
          <w:sz w:val="28"/>
          <w:szCs w:val="28"/>
        </w:rPr>
        <w:t>2</w:t>
      </w:r>
      <w:r w:rsidR="002A77C0" w:rsidRPr="008029B9">
        <w:rPr>
          <w:rFonts w:ascii="PT Astra Serif" w:hAnsi="PT Astra Serif"/>
          <w:sz w:val="28"/>
          <w:szCs w:val="28"/>
        </w:rPr>
        <w:t xml:space="preserve"> к настоящему Порядку </w:t>
      </w:r>
      <w:r w:rsidR="00846BE2" w:rsidRPr="008029B9">
        <w:rPr>
          <w:rFonts w:ascii="PT Astra Serif" w:hAnsi="PT Astra Serif"/>
          <w:sz w:val="28"/>
          <w:szCs w:val="28"/>
        </w:rPr>
        <w:t>и</w:t>
      </w:r>
      <w:r w:rsidR="002A77C0" w:rsidRPr="008029B9">
        <w:rPr>
          <w:rFonts w:ascii="PT Astra Serif" w:hAnsi="PT Astra Serif"/>
          <w:sz w:val="28"/>
          <w:szCs w:val="28"/>
        </w:rPr>
        <w:t xml:space="preserve"> включает в себя:</w:t>
      </w:r>
    </w:p>
    <w:p w:rsidR="002A77C0" w:rsidRPr="00A33572" w:rsidRDefault="004130E0" w:rsidP="0026513D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7543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A77C0" w:rsidRPr="00275436">
        <w:rPr>
          <w:rFonts w:ascii="PT Astra Serif" w:hAnsi="PT Astra Serif"/>
          <w:sz w:val="28"/>
          <w:szCs w:val="28"/>
        </w:rPr>
        <w:t xml:space="preserve">бюджетные ассигнования по расходам бюджета </w:t>
      </w:r>
      <w:r w:rsidR="005E2B8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90336" w:rsidRPr="00275436">
        <w:rPr>
          <w:rFonts w:ascii="PT Astra Serif" w:hAnsi="PT Astra Serif"/>
          <w:sz w:val="28"/>
          <w:szCs w:val="28"/>
        </w:rPr>
        <w:t xml:space="preserve">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Pr="00275436">
        <w:rPr>
          <w:rFonts w:ascii="PT Astra Serif" w:hAnsi="PT Astra Serif"/>
          <w:sz w:val="28"/>
          <w:szCs w:val="28"/>
        </w:rPr>
        <w:t xml:space="preserve"> </w:t>
      </w:r>
      <w:r w:rsidR="002A77C0" w:rsidRPr="00275436">
        <w:rPr>
          <w:rFonts w:ascii="PT Astra Serif" w:hAnsi="PT Astra Serif"/>
          <w:sz w:val="28"/>
          <w:szCs w:val="28"/>
        </w:rPr>
        <w:t>на финансовый год и на плановый период в разрезе главных распорядителей средств бюджета</w:t>
      </w:r>
      <w:r w:rsidRPr="00275436">
        <w:rPr>
          <w:rFonts w:ascii="PT Astra Serif" w:hAnsi="PT Astra Serif"/>
          <w:sz w:val="28"/>
          <w:szCs w:val="28"/>
        </w:rPr>
        <w:t xml:space="preserve"> </w:t>
      </w:r>
      <w:r w:rsidR="005E2B8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275436">
        <w:rPr>
          <w:rFonts w:ascii="PT Astra Serif" w:hAnsi="PT Astra Serif"/>
          <w:sz w:val="28"/>
          <w:szCs w:val="28"/>
        </w:rPr>
        <w:t xml:space="preserve"> город </w:t>
      </w:r>
      <w:r w:rsidR="00CA5FA9" w:rsidRPr="00CA5FA9">
        <w:rPr>
          <w:rFonts w:ascii="PT Astra Serif" w:hAnsi="PT Astra Serif"/>
          <w:sz w:val="28"/>
          <w:szCs w:val="28"/>
        </w:rPr>
        <w:t>Алексин</w:t>
      </w:r>
      <w:r w:rsidRPr="00275436">
        <w:rPr>
          <w:rFonts w:ascii="PT Astra Serif" w:hAnsi="PT Astra Serif"/>
          <w:sz w:val="28"/>
          <w:szCs w:val="28"/>
        </w:rPr>
        <w:t xml:space="preserve"> </w:t>
      </w:r>
      <w:r w:rsidR="002A77C0" w:rsidRPr="00275436">
        <w:rPr>
          <w:rFonts w:ascii="PT Astra Serif" w:hAnsi="PT Astra Serif"/>
          <w:sz w:val="28"/>
          <w:szCs w:val="28"/>
        </w:rPr>
        <w:t>(далее - главные распорядители), разделов, подразделов, целевых статей, групп</w:t>
      </w:r>
      <w:r w:rsidR="005921D1" w:rsidRPr="00275436">
        <w:rPr>
          <w:rFonts w:ascii="PT Astra Serif" w:hAnsi="PT Astra Serif"/>
          <w:sz w:val="28"/>
          <w:szCs w:val="28"/>
        </w:rPr>
        <w:t>, подгрупп</w:t>
      </w:r>
      <w:r w:rsidR="002A77C0" w:rsidRPr="00275436">
        <w:rPr>
          <w:rFonts w:ascii="PT Astra Serif" w:hAnsi="PT Astra Serif"/>
          <w:sz w:val="28"/>
          <w:szCs w:val="28"/>
        </w:rPr>
        <w:t xml:space="preserve"> видов расходов</w:t>
      </w:r>
      <w:r w:rsidR="0080581A" w:rsidRPr="00275436">
        <w:rPr>
          <w:rFonts w:ascii="PT Astra Serif" w:hAnsi="PT Astra Serif"/>
          <w:sz w:val="28"/>
          <w:szCs w:val="28"/>
        </w:rPr>
        <w:t xml:space="preserve"> бюджетной </w:t>
      </w:r>
      <w:r w:rsidR="002A77C0" w:rsidRPr="00275436">
        <w:rPr>
          <w:rFonts w:ascii="PT Astra Serif" w:hAnsi="PT Astra Serif"/>
          <w:sz w:val="28"/>
          <w:szCs w:val="28"/>
        </w:rPr>
        <w:t xml:space="preserve">классификации </w:t>
      </w:r>
      <w:r w:rsidR="002A77C0" w:rsidRPr="004D791F">
        <w:rPr>
          <w:rFonts w:ascii="PT Astra Serif" w:hAnsi="PT Astra Serif"/>
          <w:sz w:val="28"/>
          <w:szCs w:val="28"/>
        </w:rPr>
        <w:t>расходов</w:t>
      </w:r>
      <w:r w:rsidR="00991320" w:rsidRPr="004D791F">
        <w:rPr>
          <w:rFonts w:ascii="PT Astra Serif" w:hAnsi="PT Astra Serif"/>
          <w:sz w:val="28"/>
          <w:szCs w:val="28"/>
        </w:rPr>
        <w:t xml:space="preserve"> </w:t>
      </w:r>
      <w:r w:rsidR="00361CBB" w:rsidRPr="004D791F">
        <w:rPr>
          <w:rFonts w:ascii="PT Astra Serif" w:hAnsi="PT Astra Serif"/>
          <w:sz w:val="28"/>
          <w:szCs w:val="28"/>
        </w:rPr>
        <w:t>(</w:t>
      </w:r>
      <w:r w:rsidR="00361CBB" w:rsidRPr="00A33572">
        <w:rPr>
          <w:rFonts w:ascii="PT Astra Serif" w:hAnsi="PT Astra Serif"/>
          <w:sz w:val="28"/>
          <w:szCs w:val="28"/>
        </w:rPr>
        <w:t>Приложение №1</w:t>
      </w:r>
      <w:r w:rsidR="00991320" w:rsidRPr="00A33572">
        <w:rPr>
          <w:rFonts w:ascii="PT Astra Serif" w:hAnsi="PT Astra Serif"/>
          <w:sz w:val="28"/>
          <w:szCs w:val="28"/>
        </w:rPr>
        <w:t>/ РЭБ ТО /</w:t>
      </w:r>
      <w:proofErr w:type="spellStart"/>
      <w:r w:rsidR="00991320"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991320" w:rsidRPr="00A33572">
        <w:rPr>
          <w:rFonts w:ascii="PT Astra Serif" w:hAnsi="PT Astra Serif"/>
          <w:sz w:val="28"/>
          <w:szCs w:val="28"/>
        </w:rPr>
        <w:t>/ Отчеты/ Плановые показатели/ СБР по расходам)</w:t>
      </w:r>
      <w:r w:rsidR="002A77C0" w:rsidRPr="00A33572">
        <w:rPr>
          <w:rFonts w:ascii="PT Astra Serif" w:hAnsi="PT Astra Serif"/>
          <w:sz w:val="28"/>
          <w:szCs w:val="28"/>
        </w:rPr>
        <w:t>;</w:t>
      </w:r>
    </w:p>
    <w:p w:rsidR="002A77C0" w:rsidRPr="00A33572" w:rsidRDefault="00846BE2" w:rsidP="0026513D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- </w:t>
      </w:r>
      <w:r w:rsidR="002A77C0" w:rsidRPr="00A33572">
        <w:rPr>
          <w:rFonts w:ascii="PT Astra Serif" w:hAnsi="PT Astra Serif"/>
          <w:sz w:val="28"/>
          <w:szCs w:val="28"/>
        </w:rPr>
        <w:t>бюджетные ассигнования по источникам финансирования дефицита бюджета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="005E2B85" w:rsidRPr="00A33572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A33572">
        <w:rPr>
          <w:rFonts w:ascii="PT Astra Serif" w:hAnsi="PT Astra Serif"/>
          <w:sz w:val="28"/>
          <w:szCs w:val="28"/>
        </w:rPr>
        <w:t xml:space="preserve"> город </w:t>
      </w:r>
      <w:r w:rsidR="00CA5FA9" w:rsidRPr="00A33572">
        <w:rPr>
          <w:rFonts w:ascii="PT Astra Serif" w:hAnsi="PT Astra Serif"/>
          <w:sz w:val="28"/>
          <w:szCs w:val="28"/>
        </w:rPr>
        <w:t>Алексин</w:t>
      </w:r>
      <w:r w:rsidR="002A77C0" w:rsidRPr="00A33572">
        <w:rPr>
          <w:rFonts w:ascii="PT Astra Serif" w:hAnsi="PT Astra Serif"/>
          <w:sz w:val="28"/>
          <w:szCs w:val="28"/>
        </w:rPr>
        <w:t xml:space="preserve"> на финансовый год и на плановый период в разрезе </w:t>
      </w:r>
      <w:r w:rsidR="00802769" w:rsidRPr="00A33572">
        <w:rPr>
          <w:rFonts w:ascii="PT Astra Serif" w:hAnsi="PT Astra Serif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="00802769" w:rsidRPr="00A33572">
        <w:rPr>
          <w:rFonts w:ascii="PT Astra Serif" w:hAnsi="PT Astra Serif"/>
          <w:sz w:val="28"/>
          <w:szCs w:val="28"/>
        </w:rPr>
        <w:t xml:space="preserve"> город </w:t>
      </w:r>
      <w:r w:rsidR="00740E46" w:rsidRPr="00A33572">
        <w:rPr>
          <w:rFonts w:ascii="PT Astra Serif" w:hAnsi="PT Astra Serif"/>
          <w:sz w:val="28"/>
          <w:szCs w:val="28"/>
        </w:rPr>
        <w:t xml:space="preserve">Алексин </w:t>
      </w:r>
      <w:r w:rsidR="00802769" w:rsidRPr="00A33572">
        <w:rPr>
          <w:rFonts w:ascii="PT Astra Serif" w:hAnsi="PT Astra Serif"/>
          <w:sz w:val="28"/>
          <w:szCs w:val="28"/>
        </w:rPr>
        <w:t xml:space="preserve">(далее – главные администраторы) и </w:t>
      </w:r>
      <w:r w:rsidR="002A77C0" w:rsidRPr="00A33572">
        <w:rPr>
          <w:rFonts w:ascii="PT Astra Serif" w:hAnsi="PT Astra Serif"/>
          <w:sz w:val="28"/>
          <w:szCs w:val="28"/>
        </w:rPr>
        <w:t>кодов классификации источников финансирования дефицитов бюджетов, кроме операций по управлению остатками средств на едином счете бюджета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Pr="00A33572">
        <w:rPr>
          <w:rFonts w:ascii="PT Astra Serif" w:hAnsi="PT Astra Serif"/>
          <w:sz w:val="28"/>
          <w:szCs w:val="28"/>
        </w:rPr>
        <w:t xml:space="preserve"> город </w:t>
      </w:r>
      <w:r w:rsidR="00740E46" w:rsidRPr="00A33572">
        <w:rPr>
          <w:rFonts w:ascii="PT Astra Serif" w:hAnsi="PT Astra Serif"/>
          <w:sz w:val="28"/>
          <w:szCs w:val="28"/>
        </w:rPr>
        <w:t>Алексин</w:t>
      </w:r>
      <w:r w:rsidR="002A77C0" w:rsidRPr="00A33572">
        <w:rPr>
          <w:rFonts w:ascii="PT Astra Serif" w:hAnsi="PT Astra Serif"/>
          <w:sz w:val="28"/>
          <w:szCs w:val="28"/>
        </w:rPr>
        <w:t>.</w:t>
      </w:r>
      <w:r w:rsidR="00991320" w:rsidRPr="00A33572">
        <w:rPr>
          <w:rFonts w:ascii="PT Astra Serif" w:hAnsi="PT Astra Serif"/>
          <w:sz w:val="28"/>
          <w:szCs w:val="28"/>
        </w:rPr>
        <w:t>( Приложение №2/ РЭБ ТО /</w:t>
      </w:r>
      <w:proofErr w:type="spellStart"/>
      <w:r w:rsidR="00991320"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991320" w:rsidRPr="00A33572">
        <w:rPr>
          <w:rFonts w:ascii="PT Astra Serif" w:hAnsi="PT Astra Serif"/>
          <w:sz w:val="28"/>
          <w:szCs w:val="28"/>
        </w:rPr>
        <w:t xml:space="preserve">/ Отчеты/ Плановые показатели/ СБР </w:t>
      </w:r>
      <w:r w:rsidR="008E78FD" w:rsidRPr="00A33572">
        <w:rPr>
          <w:rFonts w:ascii="PT Astra Serif" w:hAnsi="PT Astra Serif"/>
          <w:sz w:val="28"/>
          <w:szCs w:val="28"/>
        </w:rPr>
        <w:t>ИФДБ на три года)</w:t>
      </w:r>
    </w:p>
    <w:p w:rsidR="003E0E94" w:rsidRPr="00A33572" w:rsidRDefault="003E0E94" w:rsidP="005921D1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76"/>
      <w:bookmarkEnd w:id="1"/>
      <w:r w:rsidRPr="00A33572">
        <w:rPr>
          <w:rFonts w:ascii="PT Astra Serif" w:hAnsi="PT Astra Serif"/>
          <w:sz w:val="28"/>
          <w:szCs w:val="28"/>
        </w:rPr>
        <w:t>2.2</w:t>
      </w:r>
      <w:r w:rsidR="002A77C0" w:rsidRPr="00A33572">
        <w:rPr>
          <w:rFonts w:ascii="PT Astra Serif" w:hAnsi="PT Astra Serif"/>
          <w:sz w:val="28"/>
          <w:szCs w:val="28"/>
        </w:rPr>
        <w:t xml:space="preserve"> Сводная роспись на очередной финансовый год и на плановый период утверждается </w:t>
      </w:r>
      <w:r w:rsidR="0080581A" w:rsidRPr="00A33572">
        <w:rPr>
          <w:rFonts w:ascii="PT Astra Serif" w:hAnsi="PT Astra Serif"/>
          <w:sz w:val="28"/>
          <w:szCs w:val="28"/>
        </w:rPr>
        <w:t xml:space="preserve">начальником </w:t>
      </w:r>
      <w:r w:rsidR="00740E46" w:rsidRPr="00A33572">
        <w:rPr>
          <w:rFonts w:ascii="PT Astra Serif" w:hAnsi="PT Astra Serif"/>
          <w:sz w:val="28"/>
          <w:szCs w:val="28"/>
        </w:rPr>
        <w:t xml:space="preserve"> управления по бюджету и финансам </w:t>
      </w:r>
      <w:r w:rsidR="00334319" w:rsidRPr="00A33572">
        <w:rPr>
          <w:rFonts w:ascii="PT Astra Serif" w:hAnsi="PT Astra Serif"/>
          <w:sz w:val="28"/>
          <w:szCs w:val="28"/>
        </w:rPr>
        <w:t xml:space="preserve">администрации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="00334319" w:rsidRPr="00A33572">
        <w:rPr>
          <w:rFonts w:ascii="PT Astra Serif" w:hAnsi="PT Astra Serif"/>
          <w:sz w:val="28"/>
          <w:szCs w:val="28"/>
        </w:rPr>
        <w:t xml:space="preserve"> город </w:t>
      </w:r>
      <w:r w:rsidR="00740E46" w:rsidRPr="00A33572">
        <w:rPr>
          <w:rFonts w:ascii="PT Astra Serif" w:hAnsi="PT Astra Serif"/>
          <w:sz w:val="28"/>
          <w:szCs w:val="28"/>
        </w:rPr>
        <w:t xml:space="preserve">Алексин </w:t>
      </w:r>
      <w:r w:rsidR="002A77C0" w:rsidRPr="00A33572">
        <w:rPr>
          <w:rFonts w:ascii="PT Astra Serif" w:hAnsi="PT Astra Serif"/>
          <w:sz w:val="28"/>
          <w:szCs w:val="28"/>
        </w:rPr>
        <w:t xml:space="preserve">в связи с принятием </w:t>
      </w:r>
      <w:r w:rsidR="00334319" w:rsidRPr="00A33572">
        <w:rPr>
          <w:rFonts w:ascii="PT Astra Serif" w:hAnsi="PT Astra Serif"/>
          <w:sz w:val="28"/>
          <w:szCs w:val="28"/>
        </w:rPr>
        <w:t xml:space="preserve">решения </w:t>
      </w:r>
      <w:r w:rsidR="000811E7" w:rsidRPr="00A33572">
        <w:rPr>
          <w:rFonts w:ascii="PT Astra Serif" w:hAnsi="PT Astra Serif"/>
          <w:sz w:val="28"/>
          <w:szCs w:val="28"/>
        </w:rPr>
        <w:t xml:space="preserve">Собрания депутатов МО город </w:t>
      </w:r>
      <w:r w:rsidR="00740E46" w:rsidRPr="00A33572">
        <w:rPr>
          <w:rFonts w:ascii="PT Astra Serif" w:hAnsi="PT Astra Serif"/>
          <w:sz w:val="28"/>
          <w:szCs w:val="28"/>
        </w:rPr>
        <w:t>Алексин</w:t>
      </w:r>
      <w:r w:rsidR="000811E7" w:rsidRPr="00A33572">
        <w:rPr>
          <w:rFonts w:ascii="PT Astra Serif" w:hAnsi="PT Astra Serif"/>
          <w:sz w:val="28"/>
          <w:szCs w:val="28"/>
        </w:rPr>
        <w:t xml:space="preserve"> </w:t>
      </w:r>
      <w:r w:rsidR="00210685" w:rsidRPr="00A33572">
        <w:rPr>
          <w:rFonts w:ascii="PT Astra Serif" w:hAnsi="PT Astra Serif"/>
          <w:sz w:val="28"/>
          <w:szCs w:val="28"/>
        </w:rPr>
        <w:t xml:space="preserve">(далее – Собрание депутатов) </w:t>
      </w:r>
      <w:r w:rsidR="00334319" w:rsidRPr="00A33572">
        <w:rPr>
          <w:rFonts w:ascii="PT Astra Serif" w:hAnsi="PT Astra Serif"/>
          <w:sz w:val="28"/>
          <w:szCs w:val="28"/>
        </w:rPr>
        <w:t>о</w:t>
      </w:r>
      <w:r w:rsidR="002A77C0" w:rsidRPr="00A33572">
        <w:rPr>
          <w:rFonts w:ascii="PT Astra Serif" w:hAnsi="PT Astra Serif"/>
          <w:sz w:val="28"/>
          <w:szCs w:val="28"/>
        </w:rPr>
        <w:t xml:space="preserve"> бюджете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="00334319" w:rsidRPr="00A33572">
        <w:rPr>
          <w:rFonts w:ascii="PT Astra Serif" w:hAnsi="PT Astra Serif"/>
          <w:sz w:val="28"/>
          <w:szCs w:val="28"/>
        </w:rPr>
        <w:t xml:space="preserve"> город </w:t>
      </w:r>
      <w:r w:rsidR="00740E46" w:rsidRPr="00A33572">
        <w:rPr>
          <w:rFonts w:ascii="PT Astra Serif" w:hAnsi="PT Astra Serif"/>
          <w:sz w:val="28"/>
          <w:szCs w:val="28"/>
        </w:rPr>
        <w:t xml:space="preserve"> Алексин </w:t>
      </w:r>
      <w:r w:rsidR="002A77C0" w:rsidRPr="00A33572">
        <w:rPr>
          <w:rFonts w:ascii="PT Astra Serif" w:hAnsi="PT Astra Serif"/>
          <w:sz w:val="28"/>
          <w:szCs w:val="28"/>
        </w:rPr>
        <w:t xml:space="preserve">на очередной финансовый год и на плановый период </w:t>
      </w:r>
      <w:r w:rsidR="00210685" w:rsidRPr="00A33572">
        <w:rPr>
          <w:rFonts w:ascii="PT Astra Serif" w:hAnsi="PT Astra Serif"/>
          <w:sz w:val="28"/>
          <w:szCs w:val="28"/>
        </w:rPr>
        <w:t xml:space="preserve">(далее – бюджет) </w:t>
      </w:r>
      <w:r w:rsidR="002A77C0" w:rsidRPr="00A33572">
        <w:rPr>
          <w:rFonts w:ascii="PT Astra Serif" w:hAnsi="PT Astra Serif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8" w:history="1">
        <w:r w:rsidR="002A77C0" w:rsidRPr="00A33572">
          <w:rPr>
            <w:rFonts w:ascii="PT Astra Serif" w:hAnsi="PT Astra Serif"/>
            <w:sz w:val="28"/>
            <w:szCs w:val="28"/>
          </w:rPr>
          <w:t>статьями 190</w:t>
        </w:r>
      </w:hyperlink>
      <w:r w:rsidR="002A77C0" w:rsidRPr="00A33572">
        <w:rPr>
          <w:rFonts w:ascii="PT Astra Serif" w:hAnsi="PT Astra Serif"/>
          <w:sz w:val="28"/>
          <w:szCs w:val="28"/>
        </w:rPr>
        <w:t xml:space="preserve"> и </w:t>
      </w:r>
      <w:hyperlink r:id="rId9" w:history="1">
        <w:r w:rsidR="002A77C0" w:rsidRPr="00A33572">
          <w:rPr>
            <w:rFonts w:ascii="PT Astra Serif" w:hAnsi="PT Astra Serif"/>
            <w:sz w:val="28"/>
            <w:szCs w:val="28"/>
          </w:rPr>
          <w:t>191</w:t>
        </w:r>
      </w:hyperlink>
      <w:r w:rsidR="002A77C0" w:rsidRPr="00A33572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A657B6" w:rsidRPr="00A33572">
        <w:rPr>
          <w:rFonts w:ascii="PT Astra Serif" w:hAnsi="PT Astra Serif"/>
          <w:sz w:val="28"/>
          <w:szCs w:val="28"/>
        </w:rPr>
        <w:t>.</w:t>
      </w:r>
      <w:r w:rsidR="002A77C0" w:rsidRPr="00A33572">
        <w:rPr>
          <w:rFonts w:ascii="PT Astra Serif" w:hAnsi="PT Astra Serif"/>
          <w:sz w:val="28"/>
          <w:szCs w:val="28"/>
        </w:rPr>
        <w:t xml:space="preserve"> </w:t>
      </w:r>
    </w:p>
    <w:p w:rsidR="002A77C0" w:rsidRPr="00A33572" w:rsidRDefault="003E0E94" w:rsidP="005921D1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2.3 </w:t>
      </w:r>
      <w:r w:rsidR="002A77C0" w:rsidRPr="00A33572">
        <w:rPr>
          <w:rFonts w:ascii="PT Astra Serif" w:hAnsi="PT Astra Serif"/>
          <w:sz w:val="28"/>
          <w:szCs w:val="28"/>
        </w:rPr>
        <w:t xml:space="preserve">Утвержденные показатели сводной росписи должны соответствовать </w:t>
      </w:r>
      <w:r w:rsidRPr="00A33572">
        <w:rPr>
          <w:rFonts w:ascii="PT Astra Serif" w:hAnsi="PT Astra Serif"/>
          <w:sz w:val="28"/>
          <w:szCs w:val="28"/>
        </w:rPr>
        <w:t xml:space="preserve">решению </w:t>
      </w:r>
      <w:r w:rsidR="005522C7" w:rsidRPr="00A33572">
        <w:rPr>
          <w:rFonts w:ascii="PT Astra Serif" w:hAnsi="PT Astra Serif"/>
          <w:sz w:val="28"/>
          <w:szCs w:val="28"/>
        </w:rPr>
        <w:t xml:space="preserve">Собрания депутатов </w:t>
      </w:r>
      <w:r w:rsidRPr="00A33572">
        <w:rPr>
          <w:rFonts w:ascii="PT Astra Serif" w:hAnsi="PT Astra Serif"/>
          <w:sz w:val="28"/>
          <w:szCs w:val="28"/>
        </w:rPr>
        <w:t>о бюджете</w:t>
      </w:r>
      <w:r w:rsidR="002A77C0" w:rsidRPr="00A33572">
        <w:rPr>
          <w:rFonts w:ascii="PT Astra Serif" w:hAnsi="PT Astra Serif"/>
          <w:sz w:val="28"/>
          <w:szCs w:val="28"/>
        </w:rPr>
        <w:t>.</w:t>
      </w:r>
    </w:p>
    <w:p w:rsidR="002A77C0" w:rsidRPr="00A33572" w:rsidRDefault="00197F30" w:rsidP="005921D1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78"/>
      <w:bookmarkEnd w:id="2"/>
      <w:r w:rsidRPr="00A33572">
        <w:rPr>
          <w:rFonts w:ascii="PT Astra Serif" w:hAnsi="PT Astra Serif"/>
          <w:sz w:val="28"/>
          <w:szCs w:val="28"/>
        </w:rPr>
        <w:t>2</w:t>
      </w:r>
      <w:r w:rsidR="002A77C0" w:rsidRPr="00A33572">
        <w:rPr>
          <w:rFonts w:ascii="PT Astra Serif" w:hAnsi="PT Astra Serif"/>
          <w:sz w:val="28"/>
          <w:szCs w:val="28"/>
        </w:rPr>
        <w:t>.</w:t>
      </w:r>
      <w:r w:rsidRPr="00A33572">
        <w:rPr>
          <w:rFonts w:ascii="PT Astra Serif" w:hAnsi="PT Astra Serif"/>
          <w:sz w:val="28"/>
          <w:szCs w:val="28"/>
        </w:rPr>
        <w:t>4</w:t>
      </w:r>
      <w:r w:rsidR="002A77C0" w:rsidRPr="00A33572">
        <w:rPr>
          <w:rFonts w:ascii="PT Astra Serif" w:hAnsi="PT Astra Serif"/>
          <w:sz w:val="28"/>
          <w:szCs w:val="28"/>
        </w:rPr>
        <w:t xml:space="preserve"> Показатели сводной росписи текущего финансового года и планового периода, утвержденные до принятия </w:t>
      </w:r>
      <w:r w:rsidRPr="00A33572">
        <w:rPr>
          <w:rFonts w:ascii="PT Astra Serif" w:hAnsi="PT Astra Serif"/>
          <w:sz w:val="28"/>
          <w:szCs w:val="28"/>
        </w:rPr>
        <w:t>решения о бюджете</w:t>
      </w:r>
      <w:r w:rsidR="002A77C0" w:rsidRPr="00A33572">
        <w:rPr>
          <w:rFonts w:ascii="PT Astra Serif" w:hAnsi="PT Astra Serif"/>
          <w:sz w:val="28"/>
          <w:szCs w:val="28"/>
        </w:rPr>
        <w:t>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5318CA" w:rsidRPr="00A33572" w:rsidRDefault="005318CA" w:rsidP="005318CA">
      <w:pPr>
        <w:pStyle w:val="ConsPlusNormal"/>
        <w:spacing w:before="240" w:line="276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A33572">
        <w:rPr>
          <w:rFonts w:ascii="PT Astra Serif" w:hAnsi="PT Astra Serif"/>
          <w:b/>
          <w:sz w:val="28"/>
          <w:szCs w:val="28"/>
        </w:rPr>
        <w:t>3. Доведение показателей сводной росписи</w:t>
      </w:r>
    </w:p>
    <w:p w:rsidR="00495A41" w:rsidRPr="00A33572" w:rsidRDefault="005318CA" w:rsidP="00495A41">
      <w:pPr>
        <w:pStyle w:val="ConsPlusNormal"/>
        <w:spacing w:before="240"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3.1</w:t>
      </w:r>
      <w:r w:rsidR="00802769" w:rsidRPr="00A33572">
        <w:rPr>
          <w:rFonts w:ascii="PT Astra Serif" w:hAnsi="PT Astra Serif"/>
          <w:sz w:val="28"/>
          <w:szCs w:val="28"/>
        </w:rPr>
        <w:t xml:space="preserve"> </w:t>
      </w:r>
      <w:r w:rsidR="001C2F67" w:rsidRPr="00A33572">
        <w:rPr>
          <w:rFonts w:ascii="PT Astra Serif" w:hAnsi="PT Astra Serif"/>
          <w:sz w:val="28"/>
          <w:szCs w:val="28"/>
        </w:rPr>
        <w:t>П</w:t>
      </w:r>
      <w:r w:rsidR="00802769" w:rsidRPr="00A33572">
        <w:rPr>
          <w:rFonts w:ascii="PT Astra Serif" w:hAnsi="PT Astra Serif"/>
          <w:color w:val="000000"/>
          <w:sz w:val="28"/>
          <w:szCs w:val="28"/>
        </w:rPr>
        <w:t xml:space="preserve">осле утверждения сводной росписи </w:t>
      </w:r>
      <w:r w:rsidR="00802769" w:rsidRPr="00A33572">
        <w:rPr>
          <w:rFonts w:ascii="PT Astra Serif" w:hAnsi="PT Astra Serif"/>
          <w:sz w:val="28"/>
          <w:szCs w:val="28"/>
        </w:rPr>
        <w:t>до начала очередного финансового года (за исключением случаев, предусмотренных статьями 190 и 191 Бюджетного кодекса Российской Федерации)</w:t>
      </w:r>
      <w:r w:rsidR="001C2F67" w:rsidRPr="00A33572">
        <w:rPr>
          <w:rFonts w:ascii="PT Astra Serif" w:hAnsi="PT Astra Serif"/>
          <w:sz w:val="28"/>
          <w:szCs w:val="28"/>
        </w:rPr>
        <w:t xml:space="preserve">, </w:t>
      </w:r>
      <w:r w:rsidR="00740E46" w:rsidRPr="00A33572">
        <w:rPr>
          <w:rFonts w:ascii="PT Astra Serif" w:hAnsi="PT Astra Serif"/>
          <w:sz w:val="28"/>
          <w:szCs w:val="28"/>
        </w:rPr>
        <w:t xml:space="preserve">управление по бюджету и финансам 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 город </w:t>
      </w:r>
      <w:r w:rsidR="00740E46" w:rsidRPr="00A33572">
        <w:rPr>
          <w:rFonts w:ascii="PT Astra Serif" w:hAnsi="PT Astra Serif"/>
          <w:sz w:val="28"/>
          <w:szCs w:val="28"/>
        </w:rPr>
        <w:t xml:space="preserve">Алексин 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lastRenderedPageBreak/>
        <w:t>д</w:t>
      </w:r>
      <w:r w:rsidR="00802769" w:rsidRPr="00A33572">
        <w:rPr>
          <w:rFonts w:ascii="PT Astra Serif" w:hAnsi="PT Astra Serif"/>
          <w:color w:val="000000"/>
          <w:sz w:val="28"/>
          <w:szCs w:val="28"/>
        </w:rPr>
        <w:t xml:space="preserve">оводит уведомления о </w:t>
      </w:r>
      <w:r w:rsidR="00325FA8" w:rsidRPr="00A33572">
        <w:rPr>
          <w:rFonts w:ascii="PT Astra Serif" w:hAnsi="PT Astra Serif"/>
          <w:color w:val="000000"/>
          <w:sz w:val="28"/>
          <w:szCs w:val="28"/>
        </w:rPr>
        <w:t xml:space="preserve">лимитах бюджетных обязательств </w:t>
      </w:r>
      <w:r w:rsidR="009B1EEE" w:rsidRPr="00A33572">
        <w:rPr>
          <w:rFonts w:ascii="PT Astra Serif" w:hAnsi="PT Astra Serif"/>
          <w:color w:val="000000"/>
          <w:sz w:val="28"/>
          <w:szCs w:val="28"/>
        </w:rPr>
        <w:t>до главных распорядителей (</w:t>
      </w:r>
      <w:r w:rsidR="00D90336" w:rsidRPr="00A33572">
        <w:rPr>
          <w:rFonts w:ascii="PT Astra Serif" w:hAnsi="PT Astra Serif"/>
          <w:color w:val="000000"/>
          <w:sz w:val="28"/>
          <w:szCs w:val="28"/>
        </w:rPr>
        <w:t>главных администраторов</w:t>
      </w:r>
      <w:r w:rsidR="009B1EEE" w:rsidRPr="00A33572">
        <w:rPr>
          <w:rFonts w:ascii="PT Astra Serif" w:hAnsi="PT Astra Serif"/>
          <w:color w:val="000000"/>
          <w:sz w:val="28"/>
          <w:szCs w:val="28"/>
        </w:rPr>
        <w:t>)</w:t>
      </w:r>
      <w:r w:rsidR="00802769" w:rsidRPr="00A33572">
        <w:rPr>
          <w:rFonts w:ascii="PT Astra Serif" w:hAnsi="PT Astra Serif"/>
          <w:color w:val="000000"/>
          <w:sz w:val="28"/>
          <w:szCs w:val="28"/>
        </w:rPr>
        <w:t xml:space="preserve"> на очередной финансовый год и на плановый </w:t>
      </w:r>
      <w:r w:rsidR="00D90336" w:rsidRPr="00A33572">
        <w:rPr>
          <w:rFonts w:ascii="PT Astra Serif" w:hAnsi="PT Astra Serif"/>
          <w:color w:val="000000"/>
          <w:sz w:val="28"/>
          <w:szCs w:val="28"/>
        </w:rPr>
        <w:t>период.</w:t>
      </w:r>
    </w:p>
    <w:p w:rsidR="005921D1" w:rsidRPr="00A33572" w:rsidRDefault="005318CA" w:rsidP="00495A41">
      <w:pPr>
        <w:pStyle w:val="ConsPlusNormal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A33572">
        <w:rPr>
          <w:rFonts w:ascii="PT Astra Serif" w:hAnsi="PT Astra Serif"/>
          <w:color w:val="000000"/>
          <w:sz w:val="28"/>
          <w:szCs w:val="28"/>
        </w:rPr>
        <w:t>3.2</w:t>
      </w:r>
      <w:r w:rsidR="005921D1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>У</w:t>
      </w:r>
      <w:r w:rsidR="005921D1" w:rsidRPr="00A33572">
        <w:rPr>
          <w:rFonts w:ascii="PT Astra Serif" w:hAnsi="PT Astra Serif"/>
          <w:color w:val="000000"/>
          <w:sz w:val="28"/>
          <w:szCs w:val="28"/>
        </w:rPr>
        <w:t xml:space="preserve">ведомления 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325FA8" w:rsidRPr="00A33572">
        <w:rPr>
          <w:rFonts w:ascii="PT Astra Serif" w:hAnsi="PT Astra Serif"/>
          <w:color w:val="000000"/>
          <w:sz w:val="28"/>
          <w:szCs w:val="28"/>
        </w:rPr>
        <w:t xml:space="preserve">лимитах бюджетных обязательств </w:t>
      </w:r>
      <w:r w:rsidR="004C06A5" w:rsidRPr="00A33572">
        <w:rPr>
          <w:rFonts w:ascii="PT Astra Serif" w:hAnsi="PT Astra Serif"/>
          <w:color w:val="000000"/>
          <w:sz w:val="28"/>
          <w:szCs w:val="28"/>
        </w:rPr>
        <w:t>формируются</w:t>
      </w:r>
      <w:r w:rsidR="005921D1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04CFF" w:rsidRPr="00A33572">
        <w:rPr>
          <w:rFonts w:ascii="PT Astra Serif" w:hAnsi="PT Astra Serif"/>
          <w:color w:val="000000"/>
          <w:sz w:val="28"/>
          <w:szCs w:val="28"/>
        </w:rPr>
        <w:t>по соответствующему главному распорядителю</w:t>
      </w:r>
      <w:r w:rsidR="0077592E" w:rsidRPr="00A33572">
        <w:rPr>
          <w:rFonts w:ascii="PT Astra Serif" w:hAnsi="PT Astra Serif"/>
          <w:color w:val="000000"/>
          <w:sz w:val="28"/>
          <w:szCs w:val="28"/>
        </w:rPr>
        <w:t xml:space="preserve"> (главному администратору)</w:t>
      </w:r>
      <w:r w:rsidR="00904CFF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87600" w:rsidRPr="00A33572">
        <w:rPr>
          <w:rFonts w:ascii="PT Astra Serif" w:hAnsi="PT Astra Serif"/>
          <w:color w:val="000000"/>
          <w:sz w:val="28"/>
          <w:szCs w:val="28"/>
        </w:rPr>
        <w:t>специалистами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 отдела </w:t>
      </w:r>
      <w:r w:rsidR="005E2B85" w:rsidRPr="00A33572">
        <w:rPr>
          <w:rFonts w:ascii="PT Astra Serif" w:hAnsi="PT Astra Serif"/>
          <w:color w:val="000000"/>
          <w:sz w:val="28"/>
          <w:szCs w:val="28"/>
        </w:rPr>
        <w:t xml:space="preserve">по бюджету и отдела  доходов и финансирования отдельных отраслей  </w:t>
      </w:r>
      <w:r w:rsidR="00740E46" w:rsidRPr="00A33572">
        <w:rPr>
          <w:rFonts w:ascii="PT Astra Serif" w:hAnsi="PT Astra Serif"/>
          <w:color w:val="000000"/>
          <w:sz w:val="28"/>
          <w:szCs w:val="28"/>
        </w:rPr>
        <w:t>управления по бюджету и финансам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 администрации </w:t>
      </w:r>
      <w:r w:rsidR="005E2B85" w:rsidRPr="00A33572">
        <w:rPr>
          <w:rFonts w:ascii="PT Astra Serif" w:hAnsi="PT Astra Serif"/>
          <w:sz w:val="28"/>
          <w:szCs w:val="28"/>
        </w:rPr>
        <w:t>муниципального образования</w:t>
      </w:r>
      <w:r w:rsidR="005E2B85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2F67" w:rsidRPr="00A33572">
        <w:rPr>
          <w:rFonts w:ascii="PT Astra Serif" w:hAnsi="PT Astra Serif"/>
          <w:color w:val="000000"/>
          <w:sz w:val="28"/>
          <w:szCs w:val="28"/>
        </w:rPr>
        <w:t xml:space="preserve">город </w:t>
      </w:r>
      <w:r w:rsidR="00740E46" w:rsidRPr="00A33572">
        <w:rPr>
          <w:rFonts w:ascii="PT Astra Serif" w:hAnsi="PT Astra Serif"/>
          <w:sz w:val="28"/>
          <w:szCs w:val="28"/>
        </w:rPr>
        <w:t>Алексин</w:t>
      </w:r>
      <w:r w:rsidR="0077592E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06A5" w:rsidRPr="00A33572">
        <w:rPr>
          <w:rFonts w:ascii="PT Astra Serif" w:hAnsi="PT Astra Serif"/>
          <w:color w:val="000000"/>
          <w:sz w:val="28"/>
          <w:szCs w:val="28"/>
        </w:rPr>
        <w:t>в автоматизированной системе исполнения бюджета муниципального образования</w:t>
      </w:r>
      <w:r w:rsidR="00087600" w:rsidRPr="00A33572">
        <w:rPr>
          <w:rFonts w:ascii="PT Astra Serif" w:hAnsi="PT Astra Serif"/>
          <w:color w:val="000000"/>
          <w:sz w:val="28"/>
          <w:szCs w:val="28"/>
        </w:rPr>
        <w:t>, которая является частью подсистемы «Автоматизированная система управления общественными финансами Тульской области» Региональной информационной системы правительства Тульской области, программного комплекса «Региональный электронный бюджет. Исполнение бюджета»</w:t>
      </w:r>
      <w:r w:rsidR="00B75400" w:rsidRPr="00A33572">
        <w:rPr>
          <w:rFonts w:ascii="PT Astra Serif" w:hAnsi="PT Astra Serif"/>
          <w:color w:val="000000"/>
          <w:sz w:val="28"/>
          <w:szCs w:val="28"/>
        </w:rPr>
        <w:t xml:space="preserve"> (далее – </w:t>
      </w:r>
      <w:r w:rsidR="00087600" w:rsidRPr="00A33572">
        <w:rPr>
          <w:rFonts w:ascii="PT Astra Serif" w:hAnsi="PT Astra Serif"/>
          <w:color w:val="000000"/>
          <w:sz w:val="28"/>
          <w:szCs w:val="28"/>
        </w:rPr>
        <w:t>система</w:t>
      </w:r>
      <w:r w:rsidR="00B75400" w:rsidRPr="00A33572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spellStart"/>
      <w:r w:rsidR="00087600" w:rsidRPr="00A33572">
        <w:rPr>
          <w:rFonts w:ascii="PT Astra Serif" w:hAnsi="PT Astra Serif"/>
          <w:color w:val="000000"/>
          <w:sz w:val="28"/>
          <w:szCs w:val="28"/>
        </w:rPr>
        <w:t>Веб-Исполнение</w:t>
      </w:r>
      <w:proofErr w:type="spellEnd"/>
      <w:r w:rsidR="00B75400" w:rsidRPr="00A33572">
        <w:rPr>
          <w:rFonts w:ascii="PT Astra Serif" w:hAnsi="PT Astra Serif"/>
          <w:color w:val="000000"/>
          <w:sz w:val="28"/>
          <w:szCs w:val="28"/>
        </w:rPr>
        <w:t>»)</w:t>
      </w:r>
      <w:r w:rsidR="00087600" w:rsidRPr="00A33572">
        <w:rPr>
          <w:rFonts w:ascii="PT Astra Serif" w:hAnsi="PT Astra Serif"/>
          <w:color w:val="000000"/>
          <w:sz w:val="28"/>
          <w:szCs w:val="28"/>
        </w:rPr>
        <w:t>.</w:t>
      </w:r>
    </w:p>
    <w:p w:rsidR="00056824" w:rsidRPr="00A33572" w:rsidRDefault="00056824" w:rsidP="00056824">
      <w:pPr>
        <w:pStyle w:val="ConsPlusNormal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A33572">
        <w:rPr>
          <w:rFonts w:ascii="PT Astra Serif" w:hAnsi="PT Astra Serif"/>
          <w:color w:val="000000"/>
          <w:sz w:val="28"/>
          <w:szCs w:val="28"/>
        </w:rPr>
        <w:t xml:space="preserve">3.3 </w:t>
      </w:r>
      <w:r w:rsidRPr="00A33572">
        <w:rPr>
          <w:rFonts w:ascii="PT Astra Serif" w:hAnsi="PT Astra Serif"/>
          <w:sz w:val="28"/>
          <w:szCs w:val="28"/>
        </w:rPr>
        <w:t xml:space="preserve">Специалист </w:t>
      </w:r>
      <w:r w:rsidR="005E2B85" w:rsidRPr="00A33572">
        <w:rPr>
          <w:rFonts w:ascii="PT Astra Serif" w:hAnsi="PT Astra Serif"/>
          <w:sz w:val="28"/>
          <w:szCs w:val="28"/>
        </w:rPr>
        <w:t xml:space="preserve"> </w:t>
      </w:r>
      <w:r w:rsidRPr="00A33572">
        <w:rPr>
          <w:rFonts w:ascii="PT Astra Serif" w:hAnsi="PT Astra Serif"/>
          <w:sz w:val="28"/>
          <w:szCs w:val="28"/>
        </w:rPr>
        <w:t>отдела</w:t>
      </w:r>
      <w:r w:rsidR="005E2B85" w:rsidRPr="00A33572">
        <w:rPr>
          <w:rFonts w:ascii="PT Astra Serif" w:hAnsi="PT Astra Serif"/>
          <w:sz w:val="28"/>
          <w:szCs w:val="28"/>
        </w:rPr>
        <w:t xml:space="preserve"> по бюджету 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="00113EE7" w:rsidRPr="00A33572">
        <w:rPr>
          <w:rFonts w:ascii="PT Astra Serif" w:hAnsi="PT Astra Serif"/>
          <w:sz w:val="28"/>
          <w:szCs w:val="28"/>
        </w:rPr>
        <w:t xml:space="preserve">и отделу доходов и финансирования отдельных отраслей </w:t>
      </w:r>
      <w:r w:rsidRPr="00A33572">
        <w:rPr>
          <w:rFonts w:ascii="PT Astra Serif" w:hAnsi="PT Astra Serif"/>
          <w:sz w:val="28"/>
          <w:szCs w:val="28"/>
        </w:rPr>
        <w:t xml:space="preserve">присваивает порядковые номера уведомлениям </w:t>
      </w:r>
      <w:r w:rsidRPr="00A33572">
        <w:rPr>
          <w:rFonts w:ascii="PT Astra Serif" w:hAnsi="PT Astra Serif"/>
          <w:color w:val="000000"/>
          <w:sz w:val="28"/>
          <w:szCs w:val="28"/>
        </w:rPr>
        <w:t>о</w:t>
      </w:r>
      <w:r w:rsidR="00325FA8" w:rsidRPr="00A33572">
        <w:rPr>
          <w:rFonts w:ascii="PT Astra Serif" w:hAnsi="PT Astra Serif"/>
          <w:color w:val="000000"/>
          <w:sz w:val="28"/>
          <w:szCs w:val="28"/>
        </w:rPr>
        <w:t xml:space="preserve"> лимитах бюджетных обязательств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 , </w:t>
      </w:r>
      <w:r w:rsidRPr="00A33572">
        <w:rPr>
          <w:rFonts w:ascii="PT Astra Serif" w:hAnsi="PT Astra Serif"/>
          <w:sz w:val="28"/>
          <w:szCs w:val="28"/>
        </w:rPr>
        <w:t>о</w:t>
      </w:r>
      <w:r w:rsidRPr="00A33572">
        <w:rPr>
          <w:rFonts w:ascii="PT Astra Serif" w:hAnsi="PT Astra Serif" w:cs="Arial"/>
          <w:color w:val="010101"/>
          <w:sz w:val="28"/>
          <w:szCs w:val="28"/>
        </w:rPr>
        <w:t>дин экземпляр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 которых на бумажном носителе </w:t>
      </w:r>
      <w:r w:rsidR="002A30E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15FBC" w:rsidRPr="00A33572">
        <w:rPr>
          <w:rFonts w:ascii="PT Astra Serif" w:hAnsi="PT Astra Serif"/>
          <w:color w:val="000000"/>
          <w:sz w:val="28"/>
          <w:szCs w:val="28"/>
        </w:rPr>
        <w:t xml:space="preserve">хранится </w:t>
      </w:r>
      <w:r w:rsidRPr="00A33572">
        <w:rPr>
          <w:rFonts w:ascii="PT Astra Serif" w:hAnsi="PT Astra Serif" w:cs="Arial"/>
          <w:color w:val="010101"/>
          <w:sz w:val="28"/>
          <w:szCs w:val="28"/>
        </w:rPr>
        <w:t xml:space="preserve">в управлении </w:t>
      </w:r>
      <w:r w:rsidR="00740E46" w:rsidRPr="00A33572">
        <w:rPr>
          <w:rFonts w:ascii="PT Astra Serif" w:hAnsi="PT Astra Serif" w:cs="Arial"/>
          <w:color w:val="010101"/>
          <w:sz w:val="28"/>
          <w:szCs w:val="28"/>
        </w:rPr>
        <w:t xml:space="preserve">по бюджету и финансам </w:t>
      </w:r>
      <w:r w:rsidRPr="00A33572">
        <w:rPr>
          <w:rFonts w:ascii="PT Astra Serif" w:hAnsi="PT Astra Serif" w:cs="Arial"/>
          <w:color w:val="010101"/>
          <w:sz w:val="28"/>
          <w:szCs w:val="28"/>
        </w:rPr>
        <w:t xml:space="preserve">администрации МО город </w:t>
      </w:r>
      <w:r w:rsidR="00740E46" w:rsidRPr="00A33572">
        <w:rPr>
          <w:rFonts w:ascii="PT Astra Serif" w:hAnsi="PT Astra Serif"/>
          <w:sz w:val="28"/>
          <w:szCs w:val="28"/>
        </w:rPr>
        <w:t>Алексин</w:t>
      </w:r>
      <w:r w:rsidRPr="00A33572">
        <w:rPr>
          <w:rFonts w:ascii="PT Astra Serif" w:hAnsi="PT Astra Serif" w:cs="Arial"/>
          <w:color w:val="010101"/>
          <w:sz w:val="28"/>
          <w:szCs w:val="28"/>
        </w:rPr>
        <w:t>.</w:t>
      </w:r>
    </w:p>
    <w:p w:rsidR="00E100BB" w:rsidRPr="00A33572" w:rsidRDefault="00D90336" w:rsidP="00056824">
      <w:pPr>
        <w:pStyle w:val="ConsPlusNormal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3</w:t>
      </w:r>
      <w:r w:rsidR="001C2F67" w:rsidRPr="00A33572">
        <w:rPr>
          <w:rFonts w:ascii="PT Astra Serif" w:hAnsi="PT Astra Serif"/>
          <w:sz w:val="28"/>
          <w:szCs w:val="28"/>
        </w:rPr>
        <w:t>.</w:t>
      </w:r>
      <w:r w:rsidR="00056824" w:rsidRPr="00A33572">
        <w:rPr>
          <w:rFonts w:ascii="PT Astra Serif" w:hAnsi="PT Astra Serif"/>
          <w:sz w:val="28"/>
          <w:szCs w:val="28"/>
        </w:rPr>
        <w:t>4</w:t>
      </w:r>
      <w:r w:rsidR="005921D1" w:rsidRPr="00A33572">
        <w:rPr>
          <w:rFonts w:ascii="PT Astra Serif" w:hAnsi="PT Astra Serif"/>
          <w:sz w:val="28"/>
          <w:szCs w:val="28"/>
        </w:rPr>
        <w:t xml:space="preserve"> </w:t>
      </w:r>
      <w:r w:rsidR="008D7D7B" w:rsidRPr="00A33572">
        <w:rPr>
          <w:rFonts w:ascii="PT Astra Serif" w:hAnsi="PT Astra Serif"/>
          <w:sz w:val="28"/>
          <w:szCs w:val="28"/>
        </w:rPr>
        <w:t>У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ведомления о </w:t>
      </w:r>
      <w:r w:rsidR="00325FA8" w:rsidRPr="00A33572">
        <w:rPr>
          <w:rFonts w:ascii="PT Astra Serif" w:hAnsi="PT Astra Serif"/>
          <w:color w:val="000000"/>
          <w:sz w:val="28"/>
          <w:szCs w:val="28"/>
        </w:rPr>
        <w:t xml:space="preserve">лимитах бюджетных обязательств </w:t>
      </w:r>
      <w:r w:rsidR="008D7D7B" w:rsidRPr="00A33572">
        <w:rPr>
          <w:rFonts w:ascii="PT Astra Serif" w:hAnsi="PT Astra Serif"/>
          <w:sz w:val="28"/>
          <w:szCs w:val="28"/>
        </w:rPr>
        <w:t>доводятся</w:t>
      </w:r>
      <w:r w:rsidR="00904CFF" w:rsidRPr="00A33572">
        <w:rPr>
          <w:rFonts w:ascii="PT Astra Serif" w:hAnsi="PT Astra Serif"/>
          <w:sz w:val="28"/>
          <w:szCs w:val="28"/>
        </w:rPr>
        <w:t xml:space="preserve"> </w:t>
      </w:r>
      <w:r w:rsidR="009B1EEE" w:rsidRPr="00A33572">
        <w:rPr>
          <w:rFonts w:ascii="PT Astra Serif" w:hAnsi="PT Astra Serif"/>
          <w:color w:val="000000"/>
          <w:sz w:val="28"/>
          <w:szCs w:val="28"/>
        </w:rPr>
        <w:t>до главных распорядителей (</w:t>
      </w:r>
      <w:r w:rsidRPr="00A33572">
        <w:rPr>
          <w:rFonts w:ascii="PT Astra Serif" w:hAnsi="PT Astra Serif"/>
          <w:color w:val="000000"/>
          <w:sz w:val="28"/>
          <w:szCs w:val="28"/>
        </w:rPr>
        <w:t>главных администраторов</w:t>
      </w:r>
      <w:r w:rsidR="009B1EEE" w:rsidRPr="00A33572">
        <w:rPr>
          <w:rFonts w:ascii="PT Astra Serif" w:hAnsi="PT Astra Serif"/>
          <w:color w:val="000000"/>
          <w:sz w:val="28"/>
          <w:szCs w:val="28"/>
        </w:rPr>
        <w:t>)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325FA8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33572">
        <w:rPr>
          <w:rFonts w:ascii="PT Astra Serif" w:hAnsi="PT Astra Serif"/>
          <w:color w:val="000000"/>
          <w:sz w:val="28"/>
          <w:szCs w:val="28"/>
        </w:rPr>
        <w:t>финансовый год и на плановый период по форм</w:t>
      </w:r>
      <w:r w:rsidR="00F5107B" w:rsidRPr="00A33572">
        <w:rPr>
          <w:rFonts w:ascii="PT Astra Serif" w:hAnsi="PT Astra Serif"/>
          <w:color w:val="000000"/>
          <w:sz w:val="28"/>
          <w:szCs w:val="28"/>
        </w:rPr>
        <w:t>е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 согласно </w:t>
      </w:r>
      <w:hyperlink w:anchor="Par611" w:tooltip="              СВОДНАЯ БЮДЖЕТНАЯ РОСПИСЬ ФЕДЕРАЛЬНОГО БЮДЖЕТА" w:history="1">
        <w:r w:rsidR="00325FA8" w:rsidRPr="00A33572">
          <w:rPr>
            <w:rFonts w:ascii="PT Astra Serif" w:hAnsi="PT Astra Serif"/>
            <w:color w:val="000000"/>
            <w:sz w:val="28"/>
            <w:szCs w:val="28"/>
          </w:rPr>
          <w:t>П</w:t>
        </w:r>
        <w:r w:rsidRPr="00A33572">
          <w:rPr>
            <w:rFonts w:ascii="PT Astra Serif" w:hAnsi="PT Astra Serif"/>
            <w:color w:val="000000"/>
            <w:sz w:val="28"/>
            <w:szCs w:val="28"/>
          </w:rPr>
          <w:t>риложени</w:t>
        </w:r>
        <w:r w:rsidR="00F5107B" w:rsidRPr="00A33572">
          <w:rPr>
            <w:rFonts w:ascii="PT Astra Serif" w:hAnsi="PT Astra Serif"/>
            <w:color w:val="000000"/>
            <w:sz w:val="28"/>
            <w:szCs w:val="28"/>
          </w:rPr>
          <w:t>ю</w:t>
        </w:r>
        <w:r w:rsidRPr="00A33572">
          <w:rPr>
            <w:rFonts w:ascii="PT Astra Serif" w:hAnsi="PT Astra Serif"/>
            <w:color w:val="000000"/>
            <w:sz w:val="28"/>
            <w:szCs w:val="28"/>
          </w:rPr>
          <w:t xml:space="preserve"> N </w:t>
        </w:r>
        <w:r w:rsidR="00325FA8" w:rsidRPr="00A33572">
          <w:rPr>
            <w:rFonts w:ascii="PT Astra Serif" w:hAnsi="PT Astra Serif"/>
            <w:color w:val="000000"/>
            <w:sz w:val="28"/>
            <w:szCs w:val="28"/>
          </w:rPr>
          <w:t>3</w:t>
        </w:r>
        <w:r w:rsidR="00D81A6E" w:rsidRPr="00A33572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="00441350" w:rsidRPr="00A33572">
          <w:rPr>
            <w:rFonts w:ascii="PT Astra Serif" w:hAnsi="PT Astra Serif"/>
            <w:color w:val="000000"/>
            <w:sz w:val="28"/>
            <w:szCs w:val="28"/>
          </w:rPr>
          <w:t xml:space="preserve">к настоящему Порядку </w:t>
        </w:r>
        <w:r w:rsidR="0044000E" w:rsidRPr="00A33572">
          <w:rPr>
            <w:rFonts w:ascii="PT Astra Serif" w:hAnsi="PT Astra Serif"/>
            <w:color w:val="000000"/>
            <w:sz w:val="28"/>
            <w:szCs w:val="28"/>
          </w:rPr>
          <w:t>(</w:t>
        </w:r>
        <w:r w:rsidR="00325FA8" w:rsidRPr="00A33572">
          <w:rPr>
            <w:rFonts w:ascii="PT Astra Serif" w:hAnsi="PT Astra Serif"/>
            <w:sz w:val="28"/>
            <w:szCs w:val="28"/>
          </w:rPr>
          <w:t>РЭБ ТО /</w:t>
        </w:r>
        <w:proofErr w:type="spellStart"/>
        <w:r w:rsidR="00325FA8" w:rsidRPr="00A33572">
          <w:rPr>
            <w:rFonts w:ascii="PT Astra Serif" w:hAnsi="PT Astra Serif"/>
            <w:sz w:val="28"/>
            <w:szCs w:val="28"/>
          </w:rPr>
          <w:t>Веб-Исполнение</w:t>
        </w:r>
        <w:proofErr w:type="spellEnd"/>
        <w:r w:rsidR="0040564F" w:rsidRPr="00A33572">
          <w:rPr>
            <w:rFonts w:ascii="PT Astra Serif" w:hAnsi="PT Astra Serif"/>
            <w:sz w:val="28"/>
            <w:szCs w:val="28"/>
          </w:rPr>
          <w:t xml:space="preserve"> </w:t>
        </w:r>
        <w:r w:rsidR="00325FA8" w:rsidRPr="00A33572">
          <w:rPr>
            <w:rFonts w:ascii="PT Astra Serif" w:hAnsi="PT Astra Serif"/>
            <w:sz w:val="28"/>
            <w:szCs w:val="28"/>
          </w:rPr>
          <w:t>/</w:t>
        </w:r>
        <w:r w:rsidR="00441350" w:rsidRPr="00A33572">
          <w:rPr>
            <w:rFonts w:ascii="PT Astra Serif" w:hAnsi="PT Astra Serif"/>
            <w:sz w:val="28"/>
            <w:szCs w:val="28"/>
          </w:rPr>
          <w:t>Бюджетные данные</w:t>
        </w:r>
        <w:r w:rsidR="00325FA8" w:rsidRPr="00A33572">
          <w:rPr>
            <w:rFonts w:ascii="PT Astra Serif" w:hAnsi="PT Astra Serif"/>
            <w:sz w:val="28"/>
            <w:szCs w:val="28"/>
          </w:rPr>
          <w:t>/</w:t>
        </w:r>
        <w:r w:rsidR="00441350" w:rsidRPr="00A33572">
          <w:rPr>
            <w:rFonts w:ascii="PT Astra Serif" w:hAnsi="PT Astra Serif"/>
            <w:sz w:val="28"/>
            <w:szCs w:val="28"/>
          </w:rPr>
          <w:t>Печатная форма/Уведомление о лимитах бюджетных обязательств</w:t>
        </w:r>
        <w:r w:rsidR="00325FA8" w:rsidRPr="00A33572">
          <w:rPr>
            <w:rFonts w:ascii="PT Astra Serif" w:hAnsi="PT Astra Serif"/>
            <w:sz w:val="28"/>
            <w:szCs w:val="28"/>
          </w:rPr>
          <w:t>)</w:t>
        </w:r>
      </w:hyperlink>
      <w:r w:rsidR="00C15FBC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F333A" w:rsidRPr="00A33572">
        <w:rPr>
          <w:rFonts w:ascii="PT Astra Serif" w:hAnsi="PT Astra Serif"/>
          <w:color w:val="000000"/>
          <w:sz w:val="28"/>
          <w:szCs w:val="28"/>
        </w:rPr>
        <w:t>по электронной почте</w:t>
      </w:r>
      <w:r w:rsidR="00E209D4" w:rsidRPr="00A33572">
        <w:rPr>
          <w:rFonts w:ascii="PT Astra Serif" w:hAnsi="PT Astra Serif"/>
          <w:color w:val="000000"/>
          <w:sz w:val="28"/>
          <w:szCs w:val="28"/>
        </w:rPr>
        <w:t>,</w:t>
      </w:r>
      <w:r w:rsidR="00AF333A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D1803" w:rsidRPr="00A33572">
        <w:rPr>
          <w:rFonts w:ascii="PT Astra Serif" w:hAnsi="PT Astra Serif"/>
          <w:color w:val="000000"/>
          <w:sz w:val="28"/>
          <w:szCs w:val="28"/>
        </w:rPr>
        <w:t>в течение 3</w:t>
      </w:r>
      <w:r w:rsidR="0009769D" w:rsidRPr="00A33572">
        <w:rPr>
          <w:rFonts w:ascii="PT Astra Serif" w:hAnsi="PT Astra Serif"/>
          <w:color w:val="000000"/>
          <w:sz w:val="28"/>
          <w:szCs w:val="28"/>
        </w:rPr>
        <w:t>-х</w:t>
      </w:r>
      <w:r w:rsidR="00056824" w:rsidRPr="00A33572">
        <w:rPr>
          <w:rFonts w:ascii="PT Astra Serif" w:hAnsi="PT Astra Serif"/>
          <w:color w:val="000000"/>
          <w:sz w:val="28"/>
          <w:szCs w:val="28"/>
        </w:rPr>
        <w:t xml:space="preserve"> календарных дней</w:t>
      </w:r>
      <w:r w:rsidR="002D1803" w:rsidRPr="00A33572">
        <w:rPr>
          <w:rFonts w:ascii="PT Astra Serif" w:hAnsi="PT Astra Serif"/>
          <w:color w:val="000000"/>
          <w:sz w:val="28"/>
          <w:szCs w:val="28"/>
        </w:rPr>
        <w:t xml:space="preserve"> после вступления в силу решения о бюджете</w:t>
      </w:r>
      <w:r w:rsidR="00113EE7" w:rsidRPr="00A33572">
        <w:rPr>
          <w:rFonts w:ascii="PT Astra Serif" w:hAnsi="PT Astra Serif"/>
          <w:color w:val="000000"/>
          <w:sz w:val="28"/>
          <w:szCs w:val="28"/>
        </w:rPr>
        <w:t>.</w:t>
      </w:r>
    </w:p>
    <w:p w:rsidR="00E157A1" w:rsidRPr="00A33572" w:rsidRDefault="00E157A1" w:rsidP="00E90992">
      <w:pPr>
        <w:pStyle w:val="ConsPlusNormal"/>
        <w:spacing w:before="240" w:after="240" w:line="276" w:lineRule="auto"/>
        <w:ind w:firstLine="54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33572">
        <w:rPr>
          <w:rFonts w:ascii="PT Astra Serif" w:hAnsi="PT Astra Serif"/>
          <w:b/>
          <w:color w:val="000000"/>
          <w:sz w:val="28"/>
          <w:szCs w:val="28"/>
        </w:rPr>
        <w:t xml:space="preserve">4. </w:t>
      </w:r>
      <w:r w:rsidR="00B75400" w:rsidRPr="00A33572">
        <w:rPr>
          <w:rFonts w:ascii="PT Astra Serif" w:hAnsi="PT Astra Serif"/>
          <w:b/>
          <w:color w:val="000000"/>
          <w:sz w:val="28"/>
          <w:szCs w:val="28"/>
        </w:rPr>
        <w:t>Ведение сводной росписи</w:t>
      </w:r>
    </w:p>
    <w:p w:rsidR="00B75400" w:rsidRPr="00A33572" w:rsidRDefault="00B75400" w:rsidP="00267AFC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4.1 Ведение сводной росписи осуществляет</w:t>
      </w:r>
      <w:r w:rsidR="005E2B85" w:rsidRPr="00A33572">
        <w:rPr>
          <w:rFonts w:ascii="PT Astra Serif" w:hAnsi="PT Astra Serif"/>
          <w:sz w:val="28"/>
          <w:szCs w:val="28"/>
        </w:rPr>
        <w:t xml:space="preserve">ся 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="005E2B85" w:rsidRPr="00A33572">
        <w:rPr>
          <w:rFonts w:ascii="PT Astra Serif" w:hAnsi="PT Astra Serif"/>
          <w:sz w:val="28"/>
          <w:szCs w:val="28"/>
        </w:rPr>
        <w:t xml:space="preserve">управлением по бюджету и финансам администрации муниципального образования город Алексин </w:t>
      </w:r>
      <w:r w:rsidRPr="00A33572">
        <w:rPr>
          <w:rFonts w:ascii="PT Astra Serif" w:hAnsi="PT Astra Serif"/>
          <w:sz w:val="28"/>
          <w:szCs w:val="28"/>
        </w:rPr>
        <w:t>посредством внесения изменений в показатели сводной росписи.</w:t>
      </w:r>
    </w:p>
    <w:p w:rsidR="00F17215" w:rsidRPr="00A33572" w:rsidRDefault="00250993" w:rsidP="00267AFC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4.2 </w:t>
      </w:r>
      <w:r w:rsidR="00B75400" w:rsidRPr="00A33572">
        <w:rPr>
          <w:rFonts w:ascii="PT Astra Serif" w:hAnsi="PT Astra Serif"/>
          <w:sz w:val="28"/>
          <w:szCs w:val="28"/>
        </w:rPr>
        <w:t xml:space="preserve">Изменение </w:t>
      </w:r>
      <w:r w:rsidR="00210685" w:rsidRPr="00A33572">
        <w:rPr>
          <w:rFonts w:ascii="PT Astra Serif" w:hAnsi="PT Astra Serif"/>
          <w:sz w:val="28"/>
          <w:szCs w:val="28"/>
        </w:rPr>
        <w:t xml:space="preserve">показателей </w:t>
      </w:r>
      <w:r w:rsidR="00B75400" w:rsidRPr="00A33572">
        <w:rPr>
          <w:rFonts w:ascii="PT Astra Serif" w:hAnsi="PT Astra Serif"/>
          <w:sz w:val="28"/>
          <w:szCs w:val="28"/>
        </w:rPr>
        <w:t>сводной росписи может осуществляться</w:t>
      </w:r>
      <w:r w:rsidR="00F17215" w:rsidRPr="00A33572">
        <w:rPr>
          <w:rFonts w:ascii="PT Astra Serif" w:hAnsi="PT Astra Serif"/>
          <w:sz w:val="28"/>
          <w:szCs w:val="28"/>
        </w:rPr>
        <w:t>:</w:t>
      </w:r>
    </w:p>
    <w:p w:rsidR="00F17215" w:rsidRPr="00A33572" w:rsidRDefault="00F17215" w:rsidP="00B75400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-</w:t>
      </w:r>
      <w:r w:rsidR="002701D3" w:rsidRPr="00A33572">
        <w:rPr>
          <w:rFonts w:ascii="PT Astra Serif" w:hAnsi="PT Astra Serif"/>
          <w:sz w:val="28"/>
          <w:szCs w:val="28"/>
        </w:rPr>
        <w:t xml:space="preserve"> в 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Pr="00A33572">
        <w:rPr>
          <w:rFonts w:ascii="PT Astra Serif" w:hAnsi="PT Astra Serif" w:cs="Arial"/>
          <w:sz w:val="28"/>
          <w:szCs w:val="28"/>
        </w:rPr>
        <w:t xml:space="preserve">связи с принятием </w:t>
      </w:r>
      <w:r w:rsidRPr="00A33572">
        <w:rPr>
          <w:rFonts w:ascii="PT Astra Serif" w:hAnsi="PT Astra Serif"/>
          <w:sz w:val="28"/>
          <w:szCs w:val="28"/>
        </w:rPr>
        <w:t>решения Собрания депутатов о внесении изменений в решение Собрания депутатов о бюджете;</w:t>
      </w:r>
    </w:p>
    <w:p w:rsidR="009D5A09" w:rsidRPr="00A33572" w:rsidRDefault="00424CA9" w:rsidP="00B75400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-</w:t>
      </w:r>
      <w:r w:rsidR="00F17215" w:rsidRPr="00A33572">
        <w:rPr>
          <w:rFonts w:ascii="PT Astra Serif" w:hAnsi="PT Astra Serif"/>
          <w:sz w:val="28"/>
          <w:szCs w:val="28"/>
        </w:rPr>
        <w:t xml:space="preserve"> в </w:t>
      </w:r>
      <w:r w:rsidR="00F17215" w:rsidRPr="00A33572">
        <w:rPr>
          <w:rFonts w:ascii="PT Astra Serif" w:hAnsi="PT Astra Serif" w:cs="Arial"/>
          <w:sz w:val="28"/>
          <w:szCs w:val="28"/>
        </w:rPr>
        <w:t xml:space="preserve">связи с принятием </w:t>
      </w:r>
      <w:r w:rsidR="00F17215" w:rsidRPr="00A33572">
        <w:rPr>
          <w:rFonts w:ascii="PT Astra Serif" w:hAnsi="PT Astra Serif"/>
          <w:sz w:val="28"/>
          <w:szCs w:val="28"/>
        </w:rPr>
        <w:t>решения начальник</w:t>
      </w:r>
      <w:r w:rsidR="00647AAF" w:rsidRPr="00A33572">
        <w:rPr>
          <w:rFonts w:ascii="PT Astra Serif" w:hAnsi="PT Astra Serif"/>
          <w:sz w:val="28"/>
          <w:szCs w:val="28"/>
        </w:rPr>
        <w:t>ом</w:t>
      </w:r>
      <w:r w:rsidR="00F17215" w:rsidRPr="00A33572">
        <w:rPr>
          <w:rFonts w:ascii="PT Astra Serif" w:hAnsi="PT Astra Serif"/>
          <w:sz w:val="28"/>
          <w:szCs w:val="28"/>
        </w:rPr>
        <w:t xml:space="preserve"> </w:t>
      </w:r>
      <w:r w:rsidR="00740E46" w:rsidRPr="00A33572">
        <w:rPr>
          <w:rFonts w:ascii="PT Astra Serif" w:hAnsi="PT Astra Serif"/>
          <w:sz w:val="28"/>
          <w:szCs w:val="28"/>
        </w:rPr>
        <w:t xml:space="preserve">управления по бюджету и </w:t>
      </w:r>
      <w:r w:rsidR="00F17215" w:rsidRPr="00A33572">
        <w:rPr>
          <w:rFonts w:ascii="PT Astra Serif" w:hAnsi="PT Astra Serif"/>
          <w:sz w:val="28"/>
          <w:szCs w:val="28"/>
        </w:rPr>
        <w:t>финанс</w:t>
      </w:r>
      <w:r w:rsidR="00740E46" w:rsidRPr="00A33572">
        <w:rPr>
          <w:rFonts w:ascii="PT Astra Serif" w:hAnsi="PT Astra Serif"/>
          <w:sz w:val="28"/>
          <w:szCs w:val="28"/>
        </w:rPr>
        <w:t xml:space="preserve">ам </w:t>
      </w:r>
      <w:r w:rsidR="00F17215" w:rsidRPr="00A33572">
        <w:rPr>
          <w:rFonts w:ascii="PT Astra Serif" w:hAnsi="PT Astra Serif"/>
          <w:sz w:val="28"/>
          <w:szCs w:val="28"/>
        </w:rPr>
        <w:t xml:space="preserve"> администрации МО город </w:t>
      </w:r>
      <w:r w:rsidR="00740E46" w:rsidRPr="00A33572">
        <w:rPr>
          <w:rFonts w:ascii="PT Astra Serif" w:hAnsi="PT Astra Serif"/>
          <w:sz w:val="28"/>
          <w:szCs w:val="28"/>
        </w:rPr>
        <w:t>Алексин</w:t>
      </w:r>
      <w:r w:rsidR="00F17215" w:rsidRPr="00A33572">
        <w:rPr>
          <w:rFonts w:ascii="PT Astra Serif" w:hAnsi="PT Astra Serif"/>
          <w:sz w:val="28"/>
          <w:szCs w:val="28"/>
        </w:rPr>
        <w:t xml:space="preserve"> </w:t>
      </w:r>
      <w:r w:rsidR="00BE50D1" w:rsidRPr="00A33572">
        <w:rPr>
          <w:rFonts w:ascii="PT Astra Serif" w:hAnsi="PT Astra Serif"/>
          <w:sz w:val="28"/>
          <w:szCs w:val="28"/>
        </w:rPr>
        <w:t xml:space="preserve">(далее – начальник управления) </w:t>
      </w:r>
      <w:r w:rsidR="00F07FDB" w:rsidRPr="00A33572">
        <w:rPr>
          <w:rFonts w:ascii="PT Astra Serif" w:hAnsi="PT Astra Serif"/>
          <w:sz w:val="28"/>
          <w:szCs w:val="28"/>
        </w:rPr>
        <w:t>(</w:t>
      </w:r>
      <w:r w:rsidR="00F17215" w:rsidRPr="00A33572">
        <w:rPr>
          <w:rFonts w:ascii="PT Astra Serif" w:hAnsi="PT Astra Serif"/>
          <w:sz w:val="28"/>
          <w:szCs w:val="28"/>
        </w:rPr>
        <w:t>бе</w:t>
      </w:r>
      <w:r w:rsidR="00F17215" w:rsidRPr="00A33572">
        <w:rPr>
          <w:rFonts w:ascii="PT Astra Serif" w:hAnsi="PT Astra Serif" w:cs="Arial"/>
          <w:color w:val="010101"/>
          <w:sz w:val="28"/>
          <w:szCs w:val="28"/>
        </w:rPr>
        <w:t>з внесения изменений в решение Собрания депутатов о бюджете</w:t>
      </w:r>
      <w:r w:rsidR="00F07FDB" w:rsidRPr="00A33572">
        <w:rPr>
          <w:rFonts w:ascii="PT Astra Serif" w:hAnsi="PT Astra Serif" w:cs="Arial"/>
          <w:color w:val="010101"/>
          <w:sz w:val="28"/>
          <w:szCs w:val="28"/>
        </w:rPr>
        <w:t>)</w:t>
      </w:r>
      <w:r w:rsidR="009D5A09" w:rsidRPr="00A33572">
        <w:rPr>
          <w:rFonts w:ascii="PT Astra Serif" w:hAnsi="PT Astra Serif" w:cs="Arial"/>
          <w:color w:val="010101"/>
          <w:sz w:val="28"/>
          <w:szCs w:val="28"/>
        </w:rPr>
        <w:t>;</w:t>
      </w:r>
    </w:p>
    <w:p w:rsidR="00F17215" w:rsidRPr="00A33572" w:rsidRDefault="00F17215" w:rsidP="00B75400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- по предложениям главных распорядителей.</w:t>
      </w:r>
    </w:p>
    <w:p w:rsidR="00210685" w:rsidRPr="00A33572" w:rsidRDefault="00283F4B" w:rsidP="00267AFC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lastRenderedPageBreak/>
        <w:t>4.3</w:t>
      </w:r>
      <w:r w:rsidR="00F17215" w:rsidRPr="00A33572">
        <w:rPr>
          <w:rFonts w:ascii="PT Astra Serif" w:hAnsi="PT Astra Serif"/>
          <w:sz w:val="28"/>
          <w:szCs w:val="28"/>
        </w:rPr>
        <w:t xml:space="preserve"> После вступления в силу</w:t>
      </w:r>
      <w:r w:rsidR="00210685" w:rsidRPr="00A33572">
        <w:rPr>
          <w:rFonts w:ascii="PT Astra Serif" w:hAnsi="PT Astra Serif" w:cs="Arial"/>
          <w:sz w:val="28"/>
          <w:szCs w:val="28"/>
        </w:rPr>
        <w:t xml:space="preserve"> </w:t>
      </w:r>
      <w:r w:rsidR="00210685" w:rsidRPr="00A33572">
        <w:rPr>
          <w:rFonts w:ascii="PT Astra Serif" w:hAnsi="PT Astra Serif"/>
          <w:sz w:val="28"/>
          <w:szCs w:val="28"/>
        </w:rPr>
        <w:t>решения Собрания депутатов о внесении изменений в решение Собрания депутатов о бюджете</w:t>
      </w:r>
      <w:r w:rsidR="00F17215" w:rsidRPr="00A33572">
        <w:rPr>
          <w:rFonts w:ascii="PT Astra Serif" w:hAnsi="PT Astra Serif"/>
          <w:sz w:val="28"/>
          <w:szCs w:val="28"/>
        </w:rPr>
        <w:t xml:space="preserve">, </w:t>
      </w:r>
      <w:r w:rsidR="00210685" w:rsidRPr="00A33572">
        <w:rPr>
          <w:rFonts w:ascii="PT Astra Serif" w:hAnsi="PT Astra Serif" w:cs="Arial"/>
          <w:sz w:val="28"/>
          <w:szCs w:val="28"/>
        </w:rPr>
        <w:t>начальник управления утверждает соответствующие изменения в сводную роспись.</w:t>
      </w:r>
    </w:p>
    <w:p w:rsidR="009D53AA" w:rsidRPr="00A33572" w:rsidRDefault="00185A19" w:rsidP="009D53AA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Уведомления об изменении бюджетных ассигнований </w:t>
      </w:r>
      <w:r w:rsidR="009D53AA" w:rsidRPr="00A33572">
        <w:rPr>
          <w:rFonts w:ascii="PT Astra Serif" w:hAnsi="PT Astra Serif"/>
          <w:sz w:val="28"/>
          <w:szCs w:val="28"/>
        </w:rPr>
        <w:t>формируются специалиста</w:t>
      </w:r>
      <w:r w:rsidRPr="00A33572">
        <w:rPr>
          <w:rFonts w:ascii="PT Astra Serif" w:hAnsi="PT Astra Serif"/>
          <w:sz w:val="28"/>
          <w:szCs w:val="28"/>
        </w:rPr>
        <w:t>м</w:t>
      </w:r>
      <w:r w:rsidR="009D53AA" w:rsidRPr="00A33572">
        <w:rPr>
          <w:rFonts w:ascii="PT Astra Serif" w:hAnsi="PT Astra Serif"/>
          <w:sz w:val="28"/>
          <w:szCs w:val="28"/>
        </w:rPr>
        <w:t>и</w:t>
      </w:r>
      <w:r w:rsidRPr="00A33572">
        <w:rPr>
          <w:rFonts w:ascii="PT Astra Serif" w:hAnsi="PT Astra Serif"/>
          <w:sz w:val="28"/>
          <w:szCs w:val="28"/>
        </w:rPr>
        <w:t xml:space="preserve"> отдела </w:t>
      </w:r>
      <w:r w:rsidR="009D5A09" w:rsidRPr="00A33572">
        <w:rPr>
          <w:rFonts w:ascii="PT Astra Serif" w:hAnsi="PT Astra Serif"/>
          <w:sz w:val="28"/>
          <w:szCs w:val="28"/>
        </w:rPr>
        <w:t>по бюджету и отдела доходов и финансирования отдельных отраслей</w:t>
      </w:r>
      <w:r w:rsidR="00740E46" w:rsidRPr="00A33572">
        <w:rPr>
          <w:rFonts w:ascii="PT Astra Serif" w:hAnsi="PT Astra Serif"/>
          <w:sz w:val="28"/>
          <w:szCs w:val="28"/>
        </w:rPr>
        <w:t xml:space="preserve"> </w:t>
      </w:r>
      <w:r w:rsidRPr="00A33572">
        <w:rPr>
          <w:rFonts w:ascii="PT Astra Serif" w:hAnsi="PT Astra Serif"/>
          <w:sz w:val="28"/>
          <w:szCs w:val="28"/>
        </w:rPr>
        <w:t xml:space="preserve">в </w:t>
      </w:r>
      <w:r w:rsidR="009D53AA" w:rsidRPr="00A33572">
        <w:rPr>
          <w:rFonts w:ascii="PT Astra Serif" w:hAnsi="PT Astra Serif"/>
          <w:sz w:val="28"/>
          <w:szCs w:val="28"/>
        </w:rPr>
        <w:t>системе «</w:t>
      </w:r>
      <w:proofErr w:type="spellStart"/>
      <w:r w:rsidR="009D53AA"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9D53AA" w:rsidRPr="00A33572">
        <w:rPr>
          <w:rFonts w:ascii="PT Astra Serif" w:hAnsi="PT Astra Serif"/>
          <w:sz w:val="28"/>
          <w:szCs w:val="28"/>
        </w:rPr>
        <w:t xml:space="preserve">» </w:t>
      </w:r>
      <w:r w:rsidR="00283F4B" w:rsidRPr="00A33572">
        <w:rPr>
          <w:rFonts w:ascii="PT Astra Serif" w:hAnsi="PT Astra Serif"/>
          <w:sz w:val="28"/>
          <w:szCs w:val="28"/>
        </w:rPr>
        <w:t>по</w:t>
      </w:r>
      <w:r w:rsidRPr="00A33572">
        <w:rPr>
          <w:rFonts w:ascii="PT Astra Serif" w:hAnsi="PT Astra Serif"/>
          <w:sz w:val="28"/>
          <w:szCs w:val="28"/>
        </w:rPr>
        <w:t xml:space="preserve"> главным распорядителям</w:t>
      </w:r>
      <w:r w:rsidR="00283F4B" w:rsidRPr="00A33572">
        <w:rPr>
          <w:rFonts w:ascii="PT Astra Serif" w:hAnsi="PT Astra Serif"/>
          <w:sz w:val="28"/>
          <w:szCs w:val="28"/>
        </w:rPr>
        <w:t xml:space="preserve"> (главным администраторам)</w:t>
      </w:r>
      <w:r w:rsidRPr="00A33572">
        <w:rPr>
          <w:rFonts w:ascii="PT Astra Serif" w:hAnsi="PT Astra Serif"/>
          <w:sz w:val="28"/>
          <w:szCs w:val="28"/>
        </w:rPr>
        <w:t xml:space="preserve"> и доводятся</w:t>
      </w:r>
      <w:r w:rsidR="00DF6BC3" w:rsidRPr="00A33572">
        <w:rPr>
          <w:rFonts w:ascii="PT Astra Serif" w:hAnsi="PT Astra Serif"/>
          <w:sz w:val="28"/>
          <w:szCs w:val="28"/>
        </w:rPr>
        <w:t xml:space="preserve"> </w:t>
      </w:r>
      <w:r w:rsidR="00D81A6E" w:rsidRPr="00A33572">
        <w:rPr>
          <w:rFonts w:ascii="PT Astra Serif" w:hAnsi="PT Astra Serif"/>
          <w:sz w:val="28"/>
          <w:szCs w:val="28"/>
        </w:rPr>
        <w:t>по форме</w:t>
      </w:r>
      <w:r w:rsidRPr="00A33572">
        <w:rPr>
          <w:rFonts w:ascii="PT Astra Serif" w:hAnsi="PT Astra Serif"/>
          <w:sz w:val="28"/>
          <w:szCs w:val="28"/>
        </w:rPr>
        <w:t xml:space="preserve"> согласно </w:t>
      </w:r>
      <w:hyperlink w:anchor="Par611" w:tooltip="              СВОДНАЯ БЮДЖЕТНАЯ РОСПИСЬ ФЕДЕРАЛЬНОГО БЮДЖЕТА" w:history="1">
        <w:r w:rsidRPr="00A33572">
          <w:rPr>
            <w:rFonts w:ascii="PT Astra Serif" w:hAnsi="PT Astra Serif"/>
            <w:sz w:val="28"/>
            <w:szCs w:val="28"/>
          </w:rPr>
          <w:t xml:space="preserve">приложению N </w:t>
        </w:r>
        <w:r w:rsidR="0009769D" w:rsidRPr="00A33572">
          <w:rPr>
            <w:rFonts w:ascii="PT Astra Serif" w:hAnsi="PT Astra Serif"/>
            <w:sz w:val="28"/>
            <w:szCs w:val="28"/>
          </w:rPr>
          <w:t>4</w:t>
        </w:r>
        <w:r w:rsidR="00283F4B" w:rsidRPr="00A33572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F5107B" w:rsidRPr="00A33572">
        <w:rPr>
          <w:rFonts w:ascii="PT Astra Serif" w:hAnsi="PT Astra Serif"/>
          <w:sz w:val="28"/>
          <w:szCs w:val="28"/>
        </w:rPr>
        <w:t xml:space="preserve">к </w:t>
      </w:r>
      <w:r w:rsidR="0011286D" w:rsidRPr="00A33572">
        <w:rPr>
          <w:rFonts w:ascii="PT Astra Serif" w:hAnsi="PT Astra Serif"/>
          <w:sz w:val="28"/>
          <w:szCs w:val="28"/>
        </w:rPr>
        <w:t xml:space="preserve">настоящему </w:t>
      </w:r>
      <w:r w:rsidR="00F5107B" w:rsidRPr="00A33572">
        <w:rPr>
          <w:rFonts w:ascii="PT Astra Serif" w:hAnsi="PT Astra Serif"/>
          <w:sz w:val="28"/>
          <w:szCs w:val="28"/>
        </w:rPr>
        <w:t>По</w:t>
      </w:r>
      <w:r w:rsidRPr="00A33572">
        <w:rPr>
          <w:rFonts w:ascii="PT Astra Serif" w:hAnsi="PT Astra Serif"/>
          <w:sz w:val="28"/>
          <w:szCs w:val="28"/>
        </w:rPr>
        <w:t>рядку</w:t>
      </w:r>
      <w:r w:rsidR="0009769D" w:rsidRPr="00A33572">
        <w:rPr>
          <w:rFonts w:ascii="PT Astra Serif" w:hAnsi="PT Astra Serif"/>
          <w:sz w:val="28"/>
          <w:szCs w:val="28"/>
        </w:rPr>
        <w:t>(РЭБ ТО /</w:t>
      </w:r>
      <w:proofErr w:type="spellStart"/>
      <w:r w:rsidR="0009769D"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09769D" w:rsidRPr="00A33572">
        <w:rPr>
          <w:rFonts w:ascii="PT Astra Serif" w:hAnsi="PT Astra Serif"/>
          <w:sz w:val="28"/>
          <w:szCs w:val="28"/>
        </w:rPr>
        <w:t xml:space="preserve">  /Бюджетные данные/Сведения о сводной бюджетной росписи/Печатная форма/Уведомление о БА по ГРБС)</w:t>
      </w:r>
      <w:r w:rsidR="009D53AA" w:rsidRPr="00A33572">
        <w:rPr>
          <w:rFonts w:ascii="PT Astra Serif" w:hAnsi="PT Astra Serif"/>
          <w:sz w:val="28"/>
          <w:szCs w:val="28"/>
        </w:rPr>
        <w:t xml:space="preserve">, </w:t>
      </w:r>
      <w:r w:rsidR="009D53AA" w:rsidRPr="00A33572">
        <w:rPr>
          <w:rFonts w:ascii="PT Astra Serif" w:hAnsi="PT Astra Serif"/>
          <w:color w:val="000000"/>
          <w:sz w:val="28"/>
          <w:szCs w:val="28"/>
        </w:rPr>
        <w:t>с отметкой «ДОКУМЕНТ ПОДПИСАН ЭЛЕКТРОННОЙ ПОДПИСЬЮ»</w:t>
      </w:r>
      <w:r w:rsidR="0009769D" w:rsidRPr="00A33572">
        <w:rPr>
          <w:rFonts w:ascii="PT Astra Serif" w:hAnsi="PT Astra Serif"/>
          <w:color w:val="000000"/>
          <w:sz w:val="28"/>
          <w:szCs w:val="28"/>
        </w:rPr>
        <w:t>,</w:t>
      </w:r>
      <w:r w:rsidR="009D53AA"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6BC3" w:rsidRPr="00A33572">
        <w:rPr>
          <w:rFonts w:ascii="PT Astra Serif" w:hAnsi="PT Astra Serif"/>
          <w:sz w:val="28"/>
          <w:szCs w:val="28"/>
        </w:rPr>
        <w:t>по электронной</w:t>
      </w:r>
      <w:r w:rsidR="00DF6BC3" w:rsidRPr="00A33572">
        <w:rPr>
          <w:rFonts w:ascii="PT Astra Serif" w:hAnsi="PT Astra Serif"/>
          <w:color w:val="000000"/>
          <w:sz w:val="28"/>
          <w:szCs w:val="28"/>
        </w:rPr>
        <w:t xml:space="preserve"> почте </w:t>
      </w:r>
      <w:r w:rsidR="009D53AA" w:rsidRPr="00A33572">
        <w:rPr>
          <w:rFonts w:ascii="PT Astra Serif" w:hAnsi="PT Astra Serif"/>
          <w:color w:val="000000"/>
          <w:sz w:val="28"/>
          <w:szCs w:val="28"/>
        </w:rPr>
        <w:t>в течение 3</w:t>
      </w:r>
      <w:r w:rsidR="0009769D" w:rsidRPr="00A33572">
        <w:rPr>
          <w:rFonts w:ascii="PT Astra Serif" w:hAnsi="PT Astra Serif"/>
          <w:color w:val="000000"/>
          <w:sz w:val="28"/>
          <w:szCs w:val="28"/>
        </w:rPr>
        <w:t>-х</w:t>
      </w:r>
      <w:r w:rsidR="00D81A6E" w:rsidRPr="00A33572">
        <w:rPr>
          <w:rFonts w:ascii="PT Astra Serif" w:hAnsi="PT Astra Serif"/>
          <w:color w:val="000000"/>
          <w:sz w:val="28"/>
          <w:szCs w:val="28"/>
        </w:rPr>
        <w:t xml:space="preserve"> календарных дней</w:t>
      </w:r>
      <w:r w:rsidR="009D53AA" w:rsidRPr="00A33572">
        <w:rPr>
          <w:rFonts w:ascii="PT Astra Serif" w:hAnsi="PT Astra Serif"/>
          <w:color w:val="000000"/>
          <w:sz w:val="28"/>
          <w:szCs w:val="28"/>
        </w:rPr>
        <w:t xml:space="preserve"> после вступления в силу </w:t>
      </w:r>
      <w:r w:rsidR="009D53AA" w:rsidRPr="00A33572">
        <w:rPr>
          <w:rFonts w:ascii="PT Astra Serif" w:hAnsi="PT Astra Serif"/>
          <w:sz w:val="28"/>
          <w:szCs w:val="28"/>
        </w:rPr>
        <w:t>решения Собрания депутатов о внесении изменений в решение Собрания депутатов о бюджете.</w:t>
      </w:r>
    </w:p>
    <w:p w:rsidR="009D5A09" w:rsidRPr="00A33572" w:rsidRDefault="00B75400" w:rsidP="009D5A09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 </w:t>
      </w:r>
      <w:r w:rsidR="00450075" w:rsidRPr="00A33572">
        <w:rPr>
          <w:rFonts w:ascii="PT Astra Serif" w:hAnsi="PT Astra Serif"/>
          <w:sz w:val="28"/>
          <w:szCs w:val="28"/>
        </w:rPr>
        <w:t>4.4</w:t>
      </w:r>
      <w:r w:rsidR="00210685" w:rsidRPr="00A33572">
        <w:rPr>
          <w:rFonts w:ascii="PT Astra Serif" w:hAnsi="PT Astra Serif"/>
          <w:sz w:val="28"/>
          <w:szCs w:val="28"/>
        </w:rPr>
        <w:t xml:space="preserve"> </w:t>
      </w:r>
      <w:r w:rsidR="004278EE" w:rsidRPr="00A33572">
        <w:rPr>
          <w:rFonts w:ascii="PT Astra Serif" w:hAnsi="PT Astra Serif"/>
          <w:sz w:val="28"/>
          <w:szCs w:val="28"/>
        </w:rPr>
        <w:t>Начальник</w:t>
      </w:r>
      <w:r w:rsidR="00210685" w:rsidRPr="00A33572">
        <w:rPr>
          <w:rFonts w:ascii="PT Astra Serif" w:hAnsi="PT Astra Serif"/>
          <w:sz w:val="28"/>
          <w:szCs w:val="28"/>
        </w:rPr>
        <w:t xml:space="preserve"> управления </w:t>
      </w:r>
      <w:r w:rsidR="004278EE" w:rsidRPr="00A33572">
        <w:rPr>
          <w:rFonts w:ascii="PT Astra Serif" w:hAnsi="PT Astra Serif"/>
          <w:sz w:val="28"/>
          <w:szCs w:val="28"/>
        </w:rPr>
        <w:t xml:space="preserve">может </w:t>
      </w:r>
      <w:r w:rsidR="004278EE" w:rsidRPr="00A33572">
        <w:rPr>
          <w:rFonts w:ascii="PT Astra Serif" w:hAnsi="PT Astra Serif" w:cs="Arial"/>
          <w:sz w:val="28"/>
          <w:szCs w:val="28"/>
        </w:rPr>
        <w:t xml:space="preserve">принять решение о внесении изменений в бюджетную роспись </w:t>
      </w:r>
      <w:r w:rsidR="00647AAF" w:rsidRPr="00A33572">
        <w:rPr>
          <w:rFonts w:ascii="PT Astra Serif" w:hAnsi="PT Astra Serif" w:cs="Arial"/>
          <w:sz w:val="28"/>
          <w:szCs w:val="28"/>
        </w:rPr>
        <w:t>(</w:t>
      </w:r>
      <w:r w:rsidR="00BD1FC8" w:rsidRPr="00A33572">
        <w:rPr>
          <w:rFonts w:ascii="PT Astra Serif" w:hAnsi="PT Astra Serif" w:cs="Arial"/>
          <w:color w:val="010101"/>
          <w:sz w:val="28"/>
          <w:szCs w:val="28"/>
        </w:rPr>
        <w:t>без внесения изменений в решение Собрания депутатов о бюджете</w:t>
      </w:r>
      <w:r w:rsidR="00647AAF" w:rsidRPr="00A33572">
        <w:rPr>
          <w:rFonts w:ascii="PT Astra Serif" w:hAnsi="PT Astra Serif" w:cs="Arial"/>
          <w:color w:val="010101"/>
          <w:sz w:val="28"/>
          <w:szCs w:val="28"/>
        </w:rPr>
        <w:t>)</w:t>
      </w:r>
      <w:r w:rsidR="00906AF8" w:rsidRPr="00A33572">
        <w:rPr>
          <w:rFonts w:ascii="PT Astra Serif" w:hAnsi="PT Astra Serif" w:cs="Arial"/>
          <w:color w:val="010101"/>
          <w:sz w:val="28"/>
          <w:szCs w:val="28"/>
        </w:rPr>
        <w:t xml:space="preserve"> по основаниям, </w:t>
      </w:r>
      <w:r w:rsidR="009D5A09" w:rsidRPr="00A33572">
        <w:rPr>
          <w:rFonts w:ascii="PT Astra Serif" w:hAnsi="PT Astra Serif" w:cs="Arial"/>
          <w:color w:val="010101"/>
          <w:sz w:val="28"/>
          <w:szCs w:val="28"/>
        </w:rPr>
        <w:t>в соответствии со статьями 217 и 232 Бюджетного кодекса Российской Федерации, статьей 27.1 Положения о бюджетном процессе в муниципальном образовании город Алексин, утвержденного решением Собрания депутатов муниципального образования город Алексин от 22 сентября 2014 года №1(1).12)</w:t>
      </w:r>
      <w:r w:rsidR="009D5A09" w:rsidRPr="00A33572">
        <w:rPr>
          <w:rFonts w:ascii="PT Astra Serif" w:hAnsi="PT Astra Serif"/>
          <w:sz w:val="28"/>
          <w:szCs w:val="28"/>
        </w:rPr>
        <w:t>;</w:t>
      </w:r>
    </w:p>
    <w:p w:rsidR="00FF4A7C" w:rsidRPr="00A33572" w:rsidRDefault="00FF4A7C" w:rsidP="00495A41">
      <w:pPr>
        <w:shd w:val="clear" w:color="auto" w:fill="FFFFFF"/>
        <w:spacing w:after="0"/>
        <w:ind w:right="26"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Внесение изменений в распределение расходов бюджета МО город </w:t>
      </w:r>
      <w:r w:rsidR="00971662" w:rsidRPr="00A33572">
        <w:rPr>
          <w:rFonts w:ascii="PT Astra Serif" w:hAnsi="PT Astra Serif"/>
          <w:sz w:val="28"/>
          <w:szCs w:val="28"/>
        </w:rPr>
        <w:t xml:space="preserve">Алексин </w:t>
      </w:r>
      <w:r w:rsidRPr="00A33572">
        <w:rPr>
          <w:rFonts w:ascii="PT Astra Serif" w:hAnsi="PT Astra Serif"/>
          <w:sz w:val="28"/>
          <w:szCs w:val="28"/>
        </w:rPr>
        <w:t>по главным распорядителям</w:t>
      </w:r>
      <w:r w:rsidR="00971662" w:rsidRPr="00A33572">
        <w:rPr>
          <w:rFonts w:ascii="PT Astra Serif" w:hAnsi="PT Astra Serif"/>
          <w:sz w:val="28"/>
          <w:szCs w:val="28"/>
        </w:rPr>
        <w:t>:</w:t>
      </w:r>
    </w:p>
    <w:p w:rsidR="00FF4A7C" w:rsidRPr="00A33572" w:rsidRDefault="00FF4A7C" w:rsidP="00FF4A7C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- на суммы средств, выделяемых за счет средств резервного фонда, производится на основании </w:t>
      </w:r>
      <w:r w:rsidR="00113EE7" w:rsidRPr="00A33572">
        <w:rPr>
          <w:rFonts w:ascii="PT Astra Serif" w:hAnsi="PT Astra Serif"/>
          <w:sz w:val="28"/>
          <w:szCs w:val="28"/>
        </w:rPr>
        <w:t>распоряжения</w:t>
      </w:r>
      <w:r w:rsidRPr="00A33572">
        <w:rPr>
          <w:rFonts w:ascii="PT Astra Serif" w:hAnsi="PT Astra Serif"/>
          <w:sz w:val="28"/>
          <w:szCs w:val="28"/>
        </w:rPr>
        <w:t xml:space="preserve"> администрации МО город </w:t>
      </w:r>
      <w:r w:rsidR="006C6EEA" w:rsidRPr="00A33572">
        <w:rPr>
          <w:rFonts w:ascii="PT Astra Serif" w:hAnsi="PT Astra Serif"/>
          <w:sz w:val="28"/>
          <w:szCs w:val="28"/>
        </w:rPr>
        <w:t>Алексин</w:t>
      </w:r>
      <w:r w:rsidRPr="00A33572">
        <w:rPr>
          <w:rFonts w:ascii="PT Astra Serif" w:hAnsi="PT Astra Serif"/>
          <w:sz w:val="28"/>
          <w:szCs w:val="28"/>
        </w:rPr>
        <w:t xml:space="preserve"> о выделении указанных средств, принятых в установленном порядке;</w:t>
      </w:r>
    </w:p>
    <w:p w:rsidR="00FF4A7C" w:rsidRPr="00A33572" w:rsidRDefault="00FF4A7C" w:rsidP="00FF4A7C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- на суммы средств, выделенных из бюджета Тульской области, производится на основании уведомлений о предоставлении субсидии, субвенции, иного межбюджетного трансферта, имеющего целевое назначение</w:t>
      </w:r>
      <w:r w:rsidR="0040564F" w:rsidRPr="00A33572">
        <w:rPr>
          <w:rFonts w:ascii="PT Astra Serif" w:hAnsi="PT Astra Serif"/>
          <w:sz w:val="28"/>
          <w:szCs w:val="28"/>
        </w:rPr>
        <w:t xml:space="preserve"> (Форма по ОКУД 0504320)</w:t>
      </w:r>
      <w:r w:rsidRPr="00A33572">
        <w:rPr>
          <w:rFonts w:ascii="PT Astra Serif" w:hAnsi="PT Astra Serif"/>
          <w:sz w:val="28"/>
          <w:szCs w:val="28"/>
        </w:rPr>
        <w:t>;</w:t>
      </w:r>
    </w:p>
    <w:p w:rsidR="00FF4A7C" w:rsidRPr="00A33572" w:rsidRDefault="00FF4A7C" w:rsidP="00FF4A7C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- на суммы безвозмездных поступлений, фактически поступивших </w:t>
      </w:r>
      <w:r w:rsidR="000A5EC9" w:rsidRPr="00A33572">
        <w:rPr>
          <w:rFonts w:ascii="PT Astra Serif" w:hAnsi="PT Astra Serif"/>
          <w:sz w:val="28"/>
          <w:szCs w:val="28"/>
        </w:rPr>
        <w:t xml:space="preserve">в бюджет МО город </w:t>
      </w:r>
      <w:r w:rsidR="00971662" w:rsidRPr="00A33572">
        <w:rPr>
          <w:rFonts w:ascii="PT Astra Serif" w:hAnsi="PT Astra Serif"/>
          <w:sz w:val="28"/>
          <w:szCs w:val="28"/>
        </w:rPr>
        <w:t xml:space="preserve"> Алексин </w:t>
      </w:r>
      <w:r w:rsidR="000A5EC9" w:rsidRPr="00A33572">
        <w:rPr>
          <w:rFonts w:ascii="PT Astra Serif" w:hAnsi="PT Astra Serif"/>
          <w:sz w:val="28"/>
          <w:szCs w:val="28"/>
        </w:rPr>
        <w:t xml:space="preserve"> </w:t>
      </w:r>
      <w:r w:rsidRPr="00A33572">
        <w:rPr>
          <w:rFonts w:ascii="PT Astra Serif" w:hAnsi="PT Astra Serif"/>
          <w:sz w:val="28"/>
          <w:szCs w:val="28"/>
        </w:rPr>
        <w:t>от физических и юридических лиц, на основании платежных поручений и других документов о выделении и поступлении указанных средств.</w:t>
      </w:r>
    </w:p>
    <w:p w:rsidR="00DF6BC3" w:rsidRPr="00A33572" w:rsidRDefault="00EF1D7F" w:rsidP="00DF6BC3">
      <w:pPr>
        <w:shd w:val="clear" w:color="auto" w:fill="FFFFFF"/>
        <w:spacing w:after="0"/>
        <w:ind w:right="26"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647AAF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зменения показателей сводной </w:t>
      </w:r>
      <w:r w:rsidR="006964AA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росписи </w:t>
      </w:r>
      <w:r w:rsidR="00FF4A7C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утверждаются </w:t>
      </w:r>
      <w:r w:rsidR="00BD1FC8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>начальник</w:t>
      </w:r>
      <w:r w:rsidR="00FF4A7C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>ом</w:t>
      </w:r>
      <w:r w:rsidR="00BD1FC8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управления</w:t>
      </w:r>
      <w:r w:rsidR="000A5EC9" w:rsidRPr="00A3357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09769D" w:rsidRPr="002A30EB" w:rsidRDefault="00DF6BC3" w:rsidP="0009769D">
      <w:pPr>
        <w:shd w:val="clear" w:color="auto" w:fill="FFFFFF"/>
        <w:spacing w:after="0"/>
        <w:ind w:right="26"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Уведомления об изменении бюджетных ассигнований формируются специалистами отдела</w:t>
      </w:r>
      <w:r w:rsidR="009D5A09" w:rsidRPr="00A33572">
        <w:rPr>
          <w:rFonts w:ascii="PT Astra Serif" w:hAnsi="PT Astra Serif"/>
          <w:sz w:val="28"/>
          <w:szCs w:val="28"/>
        </w:rPr>
        <w:t xml:space="preserve"> по бюджету  и отдела доходов и финансирования отдельных отраслей</w:t>
      </w:r>
      <w:r w:rsidRPr="00A33572">
        <w:rPr>
          <w:rFonts w:ascii="PT Astra Serif" w:hAnsi="PT Astra Serif"/>
          <w:sz w:val="28"/>
          <w:szCs w:val="28"/>
        </w:rPr>
        <w:t xml:space="preserve"> в системе «</w:t>
      </w:r>
      <w:proofErr w:type="spellStart"/>
      <w:r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Pr="00A33572">
        <w:rPr>
          <w:rFonts w:ascii="PT Astra Serif" w:hAnsi="PT Astra Serif"/>
          <w:sz w:val="28"/>
          <w:szCs w:val="28"/>
        </w:rPr>
        <w:t xml:space="preserve">» по главным распорядителям и доводятся </w:t>
      </w:r>
      <w:r w:rsidR="00D81A6E" w:rsidRPr="00A33572">
        <w:rPr>
          <w:rFonts w:ascii="PT Astra Serif" w:hAnsi="PT Astra Serif"/>
          <w:sz w:val="28"/>
          <w:szCs w:val="28"/>
        </w:rPr>
        <w:t>по форме</w:t>
      </w:r>
      <w:r w:rsidRPr="00A33572">
        <w:rPr>
          <w:rFonts w:ascii="PT Astra Serif" w:hAnsi="PT Astra Serif"/>
          <w:sz w:val="28"/>
          <w:szCs w:val="28"/>
        </w:rPr>
        <w:t xml:space="preserve"> согласно</w:t>
      </w:r>
      <w:r w:rsidR="00C868DE" w:rsidRPr="002A30EB">
        <w:fldChar w:fldCharType="begin"/>
      </w:r>
      <w:r w:rsidR="00E706CC" w:rsidRPr="002A30EB">
        <w:instrText>HYPERLINK \l "Par611" \o "              СВОДНАЯ БЮДЖЕТНАЯ РОСПИСЬ ФЕДЕРАЛЬНОГО БЮДЖЕТА"</w:instrText>
      </w:r>
      <w:r w:rsidR="00C868DE" w:rsidRPr="002A30EB">
        <w:fldChar w:fldCharType="separate"/>
      </w:r>
      <w:r w:rsidRPr="002A30EB">
        <w:rPr>
          <w:rFonts w:ascii="PT Astra Serif" w:hAnsi="PT Astra Serif"/>
          <w:sz w:val="28"/>
          <w:szCs w:val="28"/>
        </w:rPr>
        <w:t xml:space="preserve"> </w:t>
      </w:r>
      <w:hyperlink w:anchor="Par611" w:tooltip="              СВОДНАЯ БЮДЖЕТНАЯ РОСПИСЬ ФЕДЕРАЛЬНОГО БЮДЖЕТА" w:history="1">
        <w:r w:rsidR="0009769D" w:rsidRPr="002A30EB">
          <w:rPr>
            <w:rFonts w:ascii="PT Astra Serif" w:hAnsi="PT Astra Serif"/>
            <w:sz w:val="28"/>
            <w:szCs w:val="28"/>
          </w:rPr>
          <w:t xml:space="preserve">приложению N 4 </w:t>
        </w:r>
      </w:hyperlink>
      <w:r w:rsidR="0009769D" w:rsidRPr="002A30EB">
        <w:rPr>
          <w:rFonts w:ascii="PT Astra Serif" w:hAnsi="PT Astra Serif"/>
          <w:sz w:val="28"/>
          <w:szCs w:val="28"/>
        </w:rPr>
        <w:t xml:space="preserve">к </w:t>
      </w:r>
      <w:r w:rsidR="0009769D" w:rsidRPr="002A30EB">
        <w:rPr>
          <w:rFonts w:ascii="PT Astra Serif" w:hAnsi="PT Astra Serif"/>
          <w:sz w:val="28"/>
          <w:szCs w:val="28"/>
        </w:rPr>
        <w:lastRenderedPageBreak/>
        <w:t>настоящему Порядку(РЭБ ТО /</w:t>
      </w:r>
      <w:proofErr w:type="spellStart"/>
      <w:r w:rsidR="0009769D" w:rsidRPr="002A30EB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09769D" w:rsidRPr="002A30EB">
        <w:rPr>
          <w:rFonts w:ascii="PT Astra Serif" w:hAnsi="PT Astra Serif"/>
          <w:sz w:val="28"/>
          <w:szCs w:val="28"/>
        </w:rPr>
        <w:t xml:space="preserve">  /Бюджетные данные/Сведения о сводной бюджетной росписи/Печатная форма/Уведомление о БА по ГРБС), </w:t>
      </w:r>
      <w:r w:rsidR="0009769D" w:rsidRPr="002A30EB">
        <w:rPr>
          <w:rFonts w:ascii="PT Astra Serif" w:hAnsi="PT Astra Serif"/>
          <w:color w:val="000000"/>
          <w:sz w:val="28"/>
          <w:szCs w:val="28"/>
        </w:rPr>
        <w:t xml:space="preserve">с отметкой «ДОКУМЕНТ ПОДПИСАН ЭЛЕКТРОННОЙ ПОДПИСЬЮ», </w:t>
      </w:r>
      <w:r w:rsidR="0009769D" w:rsidRPr="002A30EB">
        <w:rPr>
          <w:rFonts w:ascii="PT Astra Serif" w:hAnsi="PT Astra Serif"/>
          <w:sz w:val="28"/>
          <w:szCs w:val="28"/>
        </w:rPr>
        <w:t>по электронной</w:t>
      </w:r>
      <w:r w:rsidR="0009769D" w:rsidRPr="002A30EB">
        <w:rPr>
          <w:rFonts w:ascii="PT Astra Serif" w:hAnsi="PT Astra Serif"/>
          <w:color w:val="000000"/>
          <w:sz w:val="28"/>
          <w:szCs w:val="28"/>
        </w:rPr>
        <w:t xml:space="preserve"> почте в течение 3-х календарных дней после утверждения </w:t>
      </w:r>
      <w:r w:rsidR="0009769D" w:rsidRPr="002A30EB">
        <w:rPr>
          <w:rFonts w:ascii="PT Astra Serif" w:eastAsia="Times New Roman" w:hAnsi="PT Astra Serif" w:cs="Arial"/>
          <w:sz w:val="28"/>
          <w:szCs w:val="28"/>
          <w:lang w:eastAsia="ru-RU"/>
        </w:rPr>
        <w:t>начальником управления</w:t>
      </w:r>
      <w:r w:rsidR="0009769D" w:rsidRPr="002A30EB">
        <w:rPr>
          <w:rFonts w:ascii="PT Astra Serif" w:hAnsi="PT Astra Serif"/>
          <w:color w:val="000000"/>
          <w:sz w:val="28"/>
          <w:szCs w:val="28"/>
        </w:rPr>
        <w:t>.</w:t>
      </w:r>
    </w:p>
    <w:p w:rsidR="0049718F" w:rsidRPr="002A30EB" w:rsidRDefault="0009769D" w:rsidP="002A30EB">
      <w:pPr>
        <w:shd w:val="clear" w:color="auto" w:fill="FFFFFF"/>
        <w:spacing w:after="0"/>
        <w:ind w:right="26" w:firstLine="567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2A30E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68DE" w:rsidRPr="002A30EB">
        <w:fldChar w:fldCharType="end"/>
      </w:r>
      <w:r w:rsidR="004D791F" w:rsidRPr="002A30EB">
        <w:rPr>
          <w:rFonts w:ascii="PT Astra Serif" w:hAnsi="PT Astra Serif"/>
          <w:sz w:val="28"/>
          <w:szCs w:val="28"/>
        </w:rPr>
        <w:t>4.5</w:t>
      </w:r>
      <w:r w:rsidR="007834D6" w:rsidRPr="002A30EB">
        <w:rPr>
          <w:rFonts w:ascii="PT Astra Serif" w:hAnsi="PT Astra Serif"/>
          <w:sz w:val="28"/>
          <w:szCs w:val="28"/>
        </w:rPr>
        <w:t xml:space="preserve"> При изменении показателей сводной росписи по предложениям главных распорядителей,</w:t>
      </w:r>
      <w:r w:rsidR="002A4F0D" w:rsidRPr="002A30EB">
        <w:rPr>
          <w:rFonts w:ascii="PT Astra Serif" w:hAnsi="PT Astra Serif"/>
          <w:sz w:val="28"/>
          <w:szCs w:val="28"/>
        </w:rPr>
        <w:t xml:space="preserve"> </w:t>
      </w:r>
      <w:r w:rsidR="004D791F" w:rsidRPr="002A30EB">
        <w:rPr>
          <w:rFonts w:ascii="PT Astra Serif" w:hAnsi="PT Astra Serif"/>
          <w:sz w:val="28"/>
          <w:szCs w:val="28"/>
        </w:rPr>
        <w:t>главный распорядитель вносит уточнение показателей бюджетной росписи, указав причину изменений в коло</w:t>
      </w:r>
      <w:r w:rsidR="002A30EB" w:rsidRPr="002A30EB">
        <w:rPr>
          <w:rFonts w:ascii="PT Astra Serif" w:hAnsi="PT Astra Serif"/>
          <w:sz w:val="28"/>
          <w:szCs w:val="28"/>
        </w:rPr>
        <w:t>н</w:t>
      </w:r>
      <w:r w:rsidR="004D791F" w:rsidRPr="002A30EB">
        <w:rPr>
          <w:rFonts w:ascii="PT Astra Serif" w:hAnsi="PT Astra Serif"/>
          <w:sz w:val="28"/>
          <w:szCs w:val="28"/>
        </w:rPr>
        <w:t>ке "ПРИМЕЧАНИЕ"</w:t>
      </w:r>
      <w:r w:rsidR="002A30EB" w:rsidRPr="002A30EB">
        <w:rPr>
          <w:rFonts w:ascii="PT Astra Serif" w:hAnsi="PT Astra Serif"/>
          <w:sz w:val="28"/>
          <w:szCs w:val="28"/>
        </w:rPr>
        <w:t xml:space="preserve"> </w:t>
      </w:r>
      <w:r w:rsidR="00E563D8" w:rsidRPr="002A30EB">
        <w:rPr>
          <w:rFonts w:ascii="PT Astra Serif" w:hAnsi="PT Astra Serif" w:cs="Arial"/>
          <w:color w:val="010101"/>
          <w:sz w:val="28"/>
          <w:szCs w:val="28"/>
        </w:rPr>
        <w:t xml:space="preserve">на соответствующем интерфейсе системы </w:t>
      </w:r>
      <w:r w:rsidR="00E563D8" w:rsidRPr="002A30EB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="00E563D8" w:rsidRPr="002A30EB">
        <w:rPr>
          <w:rFonts w:ascii="PT Astra Serif" w:hAnsi="PT Astra Serif"/>
          <w:color w:val="000000"/>
          <w:sz w:val="28"/>
          <w:szCs w:val="28"/>
        </w:rPr>
        <w:t>Веб-Исполнение</w:t>
      </w:r>
      <w:proofErr w:type="spellEnd"/>
      <w:r w:rsidR="00E563D8" w:rsidRPr="002A30EB">
        <w:rPr>
          <w:rFonts w:ascii="PT Astra Serif" w:hAnsi="PT Astra Serif"/>
          <w:color w:val="000000"/>
          <w:sz w:val="28"/>
          <w:szCs w:val="28"/>
        </w:rPr>
        <w:t>»</w:t>
      </w:r>
      <w:r w:rsidR="002A30EB" w:rsidRPr="002A30EB">
        <w:rPr>
          <w:rFonts w:ascii="PT Astra Serif" w:hAnsi="PT Astra Serif"/>
          <w:color w:val="000000"/>
          <w:sz w:val="28"/>
          <w:szCs w:val="28"/>
        </w:rPr>
        <w:t>.</w:t>
      </w:r>
    </w:p>
    <w:p w:rsidR="000959EF" w:rsidRPr="002A30EB" w:rsidRDefault="002A30EB" w:rsidP="000959EF">
      <w:pPr>
        <w:shd w:val="clear" w:color="auto" w:fill="FFFFFF"/>
        <w:spacing w:before="24" w:after="0"/>
        <w:ind w:right="33" w:firstLine="567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2A30EB">
        <w:rPr>
          <w:rFonts w:ascii="PT Astra Serif" w:hAnsi="PT Astra Serif" w:cs="Arial"/>
          <w:color w:val="010101"/>
          <w:sz w:val="28"/>
          <w:szCs w:val="28"/>
        </w:rPr>
        <w:t>С</w:t>
      </w:r>
      <w:r w:rsidRPr="002A30EB">
        <w:rPr>
          <w:rFonts w:ascii="PT Astra Serif" w:hAnsi="PT Astra Serif"/>
          <w:color w:val="000000"/>
          <w:sz w:val="28"/>
          <w:szCs w:val="28"/>
        </w:rPr>
        <w:t>пециалист отдела по бюджету и отдела доходов и финансирования отдельных отраслей</w:t>
      </w:r>
      <w:r w:rsidR="000959EF" w:rsidRPr="002A30EB">
        <w:rPr>
          <w:rFonts w:ascii="PT Astra Serif" w:hAnsi="PT Astra Serif" w:cs="Arial"/>
          <w:color w:val="010101"/>
          <w:sz w:val="28"/>
          <w:szCs w:val="28"/>
        </w:rPr>
        <w:t xml:space="preserve"> согласовывает предлагаемые изменения бюджетной росписи главного распорядителя в течение 3 рабочих дней со дня </w:t>
      </w:r>
      <w:r w:rsidRPr="002A30EB">
        <w:rPr>
          <w:rFonts w:ascii="PT Astra Serif" w:hAnsi="PT Astra Serif" w:cs="Arial"/>
          <w:color w:val="010101"/>
          <w:sz w:val="28"/>
          <w:szCs w:val="28"/>
        </w:rPr>
        <w:t>внесения изменений.</w:t>
      </w:r>
    </w:p>
    <w:p w:rsidR="00883F43" w:rsidRPr="00A33572" w:rsidRDefault="00883F43" w:rsidP="000959EF">
      <w:pPr>
        <w:shd w:val="clear" w:color="auto" w:fill="FFFFFF"/>
        <w:spacing w:before="24" w:after="0"/>
        <w:ind w:right="33" w:firstLine="567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2A30EB">
        <w:rPr>
          <w:rFonts w:ascii="PT Astra Serif" w:hAnsi="PT Astra Serif" w:cs="Arial"/>
          <w:color w:val="010101"/>
          <w:sz w:val="28"/>
          <w:szCs w:val="28"/>
        </w:rPr>
        <w:t>В случае несогласования предложений главного распорядителя, с</w:t>
      </w:r>
      <w:r w:rsidRPr="002A30EB">
        <w:rPr>
          <w:rFonts w:ascii="PT Astra Serif" w:hAnsi="PT Astra Serif"/>
          <w:color w:val="000000"/>
          <w:sz w:val="28"/>
          <w:szCs w:val="28"/>
        </w:rPr>
        <w:t xml:space="preserve">пециалист </w:t>
      </w:r>
      <w:r w:rsidR="005804C9" w:rsidRPr="002A30EB">
        <w:rPr>
          <w:rFonts w:ascii="PT Astra Serif" w:hAnsi="PT Astra Serif"/>
          <w:color w:val="000000"/>
          <w:sz w:val="28"/>
          <w:szCs w:val="28"/>
        </w:rPr>
        <w:t xml:space="preserve">отдела по бюджету и отдела доходов и финансирования отдельных отраслей </w:t>
      </w:r>
      <w:r w:rsidRPr="002A30EB">
        <w:rPr>
          <w:rFonts w:ascii="PT Astra Serif" w:hAnsi="PT Astra Serif"/>
          <w:color w:val="000000"/>
          <w:sz w:val="28"/>
          <w:szCs w:val="28"/>
        </w:rPr>
        <w:t xml:space="preserve">в течение 2 рабочих дней </w:t>
      </w:r>
      <w:r w:rsidRPr="002A30EB">
        <w:rPr>
          <w:rFonts w:ascii="PT Astra Serif" w:hAnsi="PT Astra Serif" w:cs="Arial"/>
          <w:color w:val="010101"/>
          <w:sz w:val="28"/>
          <w:szCs w:val="28"/>
        </w:rPr>
        <w:t xml:space="preserve">отклоняет уточнение показателей бюджетной росписи в </w:t>
      </w:r>
      <w:r w:rsidRPr="002A30EB">
        <w:rPr>
          <w:rFonts w:ascii="PT Astra Serif" w:hAnsi="PT Astra Serif"/>
          <w:color w:val="000000"/>
          <w:sz w:val="28"/>
          <w:szCs w:val="28"/>
        </w:rPr>
        <w:t>системе «</w:t>
      </w:r>
      <w:proofErr w:type="spellStart"/>
      <w:r w:rsidRPr="002A30EB">
        <w:rPr>
          <w:rFonts w:ascii="PT Astra Serif" w:hAnsi="PT Astra Serif"/>
          <w:color w:val="000000"/>
          <w:sz w:val="28"/>
          <w:szCs w:val="28"/>
        </w:rPr>
        <w:t>Веб-Исполнение</w:t>
      </w:r>
      <w:proofErr w:type="spellEnd"/>
      <w:r w:rsidRPr="002A30EB">
        <w:rPr>
          <w:rFonts w:ascii="PT Astra Serif" w:hAnsi="PT Astra Serif"/>
          <w:color w:val="000000"/>
          <w:sz w:val="28"/>
          <w:szCs w:val="28"/>
        </w:rPr>
        <w:t>» с указанием причины отклонения.</w:t>
      </w:r>
      <w:r w:rsidRPr="00A3357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964AA" w:rsidRPr="00A33572" w:rsidRDefault="00D170D3" w:rsidP="006964AA">
      <w:pPr>
        <w:shd w:val="clear" w:color="auto" w:fill="FFFFFF"/>
        <w:spacing w:after="0"/>
        <w:ind w:right="26" w:firstLine="567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33572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4.6</w:t>
      </w:r>
      <w:r w:rsidR="006964AA" w:rsidRPr="00A33572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При внесении изменений в сводную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Собрания депутатов о бюджете не допускается.</w:t>
      </w:r>
    </w:p>
    <w:p w:rsidR="00E90992" w:rsidRPr="00A33572" w:rsidRDefault="004C798E" w:rsidP="00E90992">
      <w:pPr>
        <w:pStyle w:val="ConsPlusNormal"/>
        <w:spacing w:before="240" w:after="240" w:line="276" w:lineRule="auto"/>
        <w:ind w:firstLine="54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33572">
        <w:rPr>
          <w:rFonts w:ascii="PT Astra Serif" w:hAnsi="PT Astra Serif"/>
          <w:b/>
          <w:color w:val="000000"/>
          <w:sz w:val="28"/>
          <w:szCs w:val="28"/>
        </w:rPr>
        <w:t>5</w:t>
      </w:r>
      <w:r w:rsidR="00FC11F7" w:rsidRPr="00A33572">
        <w:rPr>
          <w:rFonts w:ascii="PT Astra Serif" w:hAnsi="PT Astra Serif"/>
          <w:b/>
          <w:color w:val="000000"/>
          <w:sz w:val="28"/>
          <w:szCs w:val="28"/>
        </w:rPr>
        <w:t>. Порядок составления и утверждения бюджетной росписи главных распорядителей (главных администраторов)</w:t>
      </w:r>
    </w:p>
    <w:p w:rsidR="007D498B" w:rsidRPr="00A33572" w:rsidRDefault="001C569A" w:rsidP="007D498B">
      <w:pPr>
        <w:pStyle w:val="ConsPlusNormal"/>
        <w:spacing w:before="240"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 xml:space="preserve">5.1 Бюджетные росписи </w:t>
      </w:r>
      <w:r w:rsidR="007D498B" w:rsidRPr="00A33572">
        <w:rPr>
          <w:rFonts w:ascii="PT Astra Serif" w:hAnsi="PT Astra Serif"/>
          <w:color w:val="000000"/>
          <w:sz w:val="28"/>
          <w:szCs w:val="28"/>
        </w:rPr>
        <w:t xml:space="preserve">главных распорядителей (главных администраторов) </w:t>
      </w:r>
      <w:r w:rsidRPr="00A33572">
        <w:rPr>
          <w:rFonts w:ascii="PT Astra Serif" w:hAnsi="PT Astra Serif"/>
          <w:sz w:val="28"/>
          <w:szCs w:val="28"/>
        </w:rPr>
        <w:t xml:space="preserve">составляются в соответствии с бюджетными ассигнованиями, утвержденными сводной бюджетной росписью, </w:t>
      </w:r>
      <w:r w:rsidR="00D822D4" w:rsidRPr="00A33572">
        <w:rPr>
          <w:rFonts w:ascii="PT Astra Serif" w:hAnsi="PT Astra Serif"/>
          <w:sz w:val="28"/>
          <w:szCs w:val="28"/>
        </w:rPr>
        <w:t>по форме согласно приложению</w:t>
      </w:r>
      <w:r w:rsidR="00E42BF8" w:rsidRPr="00A33572">
        <w:rPr>
          <w:rFonts w:ascii="PT Astra Serif" w:hAnsi="PT Astra Serif"/>
          <w:sz w:val="28"/>
          <w:szCs w:val="28"/>
        </w:rPr>
        <w:t xml:space="preserve"> </w:t>
      </w:r>
      <w:r w:rsidR="00D822D4" w:rsidRPr="00A33572">
        <w:rPr>
          <w:rFonts w:ascii="PT Astra Serif" w:hAnsi="PT Astra Serif"/>
          <w:sz w:val="28"/>
          <w:szCs w:val="28"/>
        </w:rPr>
        <w:t>№5</w:t>
      </w:r>
      <w:r w:rsidR="00C17219" w:rsidRPr="00A33572">
        <w:rPr>
          <w:rFonts w:ascii="PT Astra Serif" w:hAnsi="PT Astra Serif"/>
          <w:sz w:val="28"/>
          <w:szCs w:val="28"/>
        </w:rPr>
        <w:t xml:space="preserve"> к настоящему Порядку</w:t>
      </w:r>
      <w:r w:rsidR="00D822D4" w:rsidRPr="00A33572">
        <w:t xml:space="preserve"> (</w:t>
      </w:r>
      <w:r w:rsidR="00D822D4" w:rsidRPr="00A33572">
        <w:rPr>
          <w:rFonts w:ascii="PT Astra Serif" w:hAnsi="PT Astra Serif"/>
          <w:sz w:val="28"/>
          <w:szCs w:val="28"/>
        </w:rPr>
        <w:t>РЭБ ТО /</w:t>
      </w:r>
      <w:proofErr w:type="spellStart"/>
      <w:r w:rsidR="00D822D4" w:rsidRPr="00A33572">
        <w:rPr>
          <w:rFonts w:ascii="PT Astra Serif" w:hAnsi="PT Astra Serif"/>
          <w:sz w:val="28"/>
          <w:szCs w:val="28"/>
        </w:rPr>
        <w:t>Веб-Исполнение</w:t>
      </w:r>
      <w:proofErr w:type="spellEnd"/>
      <w:r w:rsidR="00D822D4" w:rsidRPr="00A33572">
        <w:rPr>
          <w:rFonts w:ascii="PT Astra Serif" w:hAnsi="PT Astra Serif"/>
          <w:sz w:val="28"/>
          <w:szCs w:val="28"/>
        </w:rPr>
        <w:t xml:space="preserve">  /Бюджетные данные/Сведения о бюджетной росписи/Печатная форма/Бюджетная роспись расходов)</w:t>
      </w:r>
    </w:p>
    <w:p w:rsidR="001C569A" w:rsidRPr="00A33572" w:rsidRDefault="00474B01" w:rsidP="007D498B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5</w:t>
      </w:r>
      <w:r w:rsidR="001C569A" w:rsidRPr="00A33572">
        <w:rPr>
          <w:rFonts w:ascii="PT Astra Serif" w:hAnsi="PT Astra Serif"/>
          <w:sz w:val="28"/>
          <w:szCs w:val="28"/>
        </w:rPr>
        <w:t>.</w:t>
      </w:r>
      <w:r w:rsidRPr="00A33572">
        <w:rPr>
          <w:rFonts w:ascii="PT Astra Serif" w:hAnsi="PT Astra Serif"/>
          <w:sz w:val="28"/>
          <w:szCs w:val="28"/>
        </w:rPr>
        <w:t>2</w:t>
      </w:r>
      <w:r w:rsidR="001C569A" w:rsidRPr="00A33572">
        <w:rPr>
          <w:rFonts w:ascii="PT Astra Serif" w:hAnsi="PT Astra Serif"/>
          <w:sz w:val="28"/>
          <w:szCs w:val="28"/>
        </w:rPr>
        <w:t xml:space="preserve"> Утверждение бюджетной росписи и внесение изменений в нее осуществляются главным распорядителем</w:t>
      </w:r>
      <w:r w:rsidR="007D498B" w:rsidRPr="00A33572">
        <w:rPr>
          <w:rFonts w:ascii="PT Astra Serif" w:hAnsi="PT Astra Serif"/>
          <w:sz w:val="28"/>
          <w:szCs w:val="28"/>
        </w:rPr>
        <w:t xml:space="preserve"> </w:t>
      </w:r>
      <w:r w:rsidR="007D498B" w:rsidRPr="00A33572">
        <w:rPr>
          <w:rFonts w:ascii="PT Astra Serif" w:hAnsi="PT Astra Serif"/>
          <w:color w:val="000000"/>
          <w:sz w:val="28"/>
          <w:szCs w:val="28"/>
        </w:rPr>
        <w:t>(главным администратором)</w:t>
      </w:r>
      <w:r w:rsidR="001C569A" w:rsidRPr="00A33572">
        <w:rPr>
          <w:rFonts w:ascii="PT Astra Serif" w:hAnsi="PT Astra Serif"/>
          <w:sz w:val="28"/>
          <w:szCs w:val="28"/>
        </w:rPr>
        <w:t>.</w:t>
      </w:r>
    </w:p>
    <w:p w:rsidR="00A1700A" w:rsidRPr="00A33572" w:rsidRDefault="00385F6B" w:rsidP="00A1700A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5.4</w:t>
      </w:r>
      <w:r w:rsidR="00A1700A" w:rsidRPr="00A33572">
        <w:rPr>
          <w:rFonts w:ascii="PT Astra Serif" w:hAnsi="PT Astra Serif"/>
          <w:sz w:val="28"/>
          <w:szCs w:val="28"/>
        </w:rPr>
        <w:t xml:space="preserve"> Главные распорядители уведомляют подведомственных им получателей средств бюджета МО город </w:t>
      </w:r>
      <w:r w:rsidR="00971662" w:rsidRPr="00A33572">
        <w:rPr>
          <w:rFonts w:ascii="PT Astra Serif" w:hAnsi="PT Astra Serif"/>
          <w:sz w:val="28"/>
          <w:szCs w:val="28"/>
        </w:rPr>
        <w:t>Алексин</w:t>
      </w:r>
      <w:r w:rsidR="00A1700A" w:rsidRPr="00A33572">
        <w:rPr>
          <w:rFonts w:ascii="PT Astra Serif" w:hAnsi="PT Astra Serif"/>
          <w:sz w:val="28"/>
          <w:szCs w:val="28"/>
        </w:rPr>
        <w:t xml:space="preserve"> об изменении бюджетных ассигнований.</w:t>
      </w:r>
    </w:p>
    <w:p w:rsidR="00C17219" w:rsidRPr="00A33572" w:rsidRDefault="00385F6B" w:rsidP="00C17219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lastRenderedPageBreak/>
        <w:t>5.5</w:t>
      </w:r>
      <w:r w:rsidR="00C17219" w:rsidRPr="00A33572">
        <w:rPr>
          <w:rFonts w:ascii="PT Astra Serif" w:hAnsi="PT Astra Serif"/>
          <w:sz w:val="28"/>
          <w:szCs w:val="28"/>
        </w:rPr>
        <w:t xml:space="preserve"> </w:t>
      </w:r>
      <w:r w:rsidR="007F23A0" w:rsidRPr="00A33572">
        <w:rPr>
          <w:rFonts w:ascii="PT Astra Serif" w:hAnsi="PT Astra Serif"/>
          <w:sz w:val="28"/>
          <w:szCs w:val="28"/>
        </w:rPr>
        <w:t xml:space="preserve">Бюджетная роспись составляется </w:t>
      </w:r>
      <w:r w:rsidR="00C17219" w:rsidRPr="00A33572">
        <w:rPr>
          <w:rFonts w:ascii="PT Astra Serif" w:hAnsi="PT Astra Serif"/>
          <w:sz w:val="28"/>
          <w:szCs w:val="28"/>
        </w:rPr>
        <w:t xml:space="preserve">в разрезе получателей средств бюджета МО город </w:t>
      </w:r>
      <w:r w:rsidR="00971662" w:rsidRPr="00A33572">
        <w:rPr>
          <w:rFonts w:ascii="PT Astra Serif" w:hAnsi="PT Astra Serif"/>
          <w:sz w:val="28"/>
          <w:szCs w:val="28"/>
        </w:rPr>
        <w:t>Алексин</w:t>
      </w:r>
      <w:r w:rsidR="00C17219" w:rsidRPr="00A33572">
        <w:rPr>
          <w:rFonts w:ascii="PT Astra Serif" w:hAnsi="PT Astra Serif"/>
          <w:sz w:val="28"/>
          <w:szCs w:val="28"/>
        </w:rPr>
        <w:t xml:space="preserve"> и </w:t>
      </w:r>
      <w:r w:rsidRPr="00A33572">
        <w:rPr>
          <w:rFonts w:ascii="PT Astra Serif" w:hAnsi="PT Astra Serif"/>
          <w:sz w:val="28"/>
          <w:szCs w:val="28"/>
        </w:rPr>
        <w:t>КБК расходов</w:t>
      </w:r>
      <w:r w:rsidR="00C17219" w:rsidRPr="00A33572">
        <w:rPr>
          <w:rFonts w:ascii="PT Astra Serif" w:hAnsi="PT Astra Serif"/>
          <w:sz w:val="28"/>
          <w:szCs w:val="28"/>
        </w:rPr>
        <w:t xml:space="preserve"> с детализацией в целом на</w:t>
      </w:r>
      <w:r w:rsidR="00922123" w:rsidRPr="00A33572">
        <w:rPr>
          <w:rFonts w:ascii="PT Astra Serif" w:hAnsi="PT Astra Serif"/>
          <w:sz w:val="28"/>
          <w:szCs w:val="28"/>
        </w:rPr>
        <w:t xml:space="preserve"> очередной (текущий)</w:t>
      </w:r>
      <w:r w:rsidR="00C17219" w:rsidRPr="00A33572">
        <w:rPr>
          <w:rFonts w:ascii="PT Astra Serif" w:hAnsi="PT Astra Serif"/>
          <w:sz w:val="28"/>
          <w:szCs w:val="28"/>
        </w:rPr>
        <w:t xml:space="preserve"> год</w:t>
      </w:r>
      <w:r w:rsidR="00922123" w:rsidRPr="00A33572">
        <w:rPr>
          <w:rFonts w:ascii="PT Astra Serif" w:hAnsi="PT Astra Serif"/>
          <w:sz w:val="28"/>
          <w:szCs w:val="28"/>
        </w:rPr>
        <w:t xml:space="preserve"> и плановый период</w:t>
      </w:r>
      <w:r w:rsidR="00C17219" w:rsidRPr="00A33572">
        <w:rPr>
          <w:rFonts w:ascii="PT Astra Serif" w:hAnsi="PT Astra Serif"/>
          <w:sz w:val="28"/>
          <w:szCs w:val="28"/>
        </w:rPr>
        <w:t>.</w:t>
      </w:r>
      <w:r w:rsidR="006503BD" w:rsidRPr="00A33572">
        <w:rPr>
          <w:rFonts w:ascii="PT Astra Serif" w:hAnsi="PT Astra Serif"/>
          <w:sz w:val="28"/>
          <w:szCs w:val="28"/>
        </w:rPr>
        <w:t xml:space="preserve"> </w:t>
      </w:r>
    </w:p>
    <w:p w:rsidR="001C569A" w:rsidRPr="00A33572" w:rsidRDefault="00C17219" w:rsidP="00474B01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5</w:t>
      </w:r>
      <w:r w:rsidR="001C569A" w:rsidRPr="00A33572">
        <w:rPr>
          <w:rFonts w:ascii="PT Astra Serif" w:hAnsi="PT Astra Serif"/>
          <w:sz w:val="28"/>
          <w:szCs w:val="28"/>
        </w:rPr>
        <w:t>.</w:t>
      </w:r>
      <w:r w:rsidR="00385F6B" w:rsidRPr="00A33572">
        <w:rPr>
          <w:rFonts w:ascii="PT Astra Serif" w:hAnsi="PT Astra Serif"/>
          <w:sz w:val="28"/>
          <w:szCs w:val="28"/>
        </w:rPr>
        <w:t>6</w:t>
      </w:r>
      <w:r w:rsidR="001C569A" w:rsidRPr="00A33572">
        <w:rPr>
          <w:rFonts w:ascii="PT Astra Serif" w:hAnsi="PT Astra Serif"/>
          <w:sz w:val="28"/>
          <w:szCs w:val="28"/>
        </w:rPr>
        <w:t xml:space="preserve"> Изменение показателей, утвержденных бюджетной росписью по расходам главного распорядителя в соответствии с показателями сводной росписи, без внесения соответствующих изменений в сводную бюджетную роспись не допускается.</w:t>
      </w:r>
    </w:p>
    <w:p w:rsidR="00C15FBC" w:rsidRPr="00A33572" w:rsidRDefault="00385F6B" w:rsidP="00922123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5.7</w:t>
      </w:r>
      <w:r w:rsidR="002F203D" w:rsidRPr="00A33572">
        <w:rPr>
          <w:rFonts w:ascii="PT Astra Serif" w:hAnsi="PT Astra Serif"/>
          <w:sz w:val="28"/>
          <w:szCs w:val="28"/>
        </w:rPr>
        <w:t xml:space="preserve"> Главный</w:t>
      </w:r>
      <w:r w:rsidR="00922123" w:rsidRPr="00A33572">
        <w:rPr>
          <w:rFonts w:ascii="PT Astra Serif" w:hAnsi="PT Astra Serif"/>
          <w:sz w:val="28"/>
          <w:szCs w:val="28"/>
        </w:rPr>
        <w:t xml:space="preserve"> </w:t>
      </w:r>
      <w:r w:rsidR="002F203D" w:rsidRPr="00A33572">
        <w:rPr>
          <w:rFonts w:ascii="PT Astra Serif" w:hAnsi="PT Astra Serif"/>
          <w:sz w:val="28"/>
          <w:szCs w:val="28"/>
        </w:rPr>
        <w:t>распорядитель (главный администратор</w:t>
      </w:r>
      <w:r w:rsidR="00E65F30" w:rsidRPr="00A33572">
        <w:rPr>
          <w:rFonts w:ascii="PT Astra Serif" w:hAnsi="PT Astra Serif"/>
          <w:sz w:val="28"/>
          <w:szCs w:val="28"/>
        </w:rPr>
        <w:t>)</w:t>
      </w:r>
      <w:r w:rsidR="00A1700A" w:rsidRPr="00A33572">
        <w:rPr>
          <w:rFonts w:ascii="PT Astra Serif" w:hAnsi="PT Astra Serif"/>
          <w:sz w:val="28"/>
          <w:szCs w:val="28"/>
        </w:rPr>
        <w:t xml:space="preserve"> </w:t>
      </w:r>
      <w:r w:rsidR="007432EA" w:rsidRPr="00A33572">
        <w:rPr>
          <w:rFonts w:ascii="PT Astra Serif" w:hAnsi="PT Astra Serif"/>
          <w:sz w:val="28"/>
          <w:szCs w:val="28"/>
        </w:rPr>
        <w:t xml:space="preserve">формирует </w:t>
      </w:r>
      <w:r w:rsidR="007137F4" w:rsidRPr="00A33572">
        <w:rPr>
          <w:rFonts w:ascii="PT Astra Serif" w:hAnsi="PT Astra Serif" w:cs="Arial"/>
          <w:color w:val="010101"/>
          <w:sz w:val="28"/>
          <w:szCs w:val="28"/>
        </w:rPr>
        <w:t xml:space="preserve">на соответствующем интерфейсе </w:t>
      </w:r>
      <w:r w:rsidR="007432EA" w:rsidRPr="00A33572">
        <w:rPr>
          <w:rFonts w:ascii="PT Astra Serif" w:hAnsi="PT Astra Serif"/>
          <w:sz w:val="28"/>
          <w:szCs w:val="28"/>
        </w:rPr>
        <w:t xml:space="preserve">в </w:t>
      </w:r>
      <w:r w:rsidR="007432EA" w:rsidRPr="00A33572">
        <w:rPr>
          <w:rFonts w:ascii="PT Astra Serif" w:hAnsi="PT Astra Serif"/>
          <w:color w:val="000000"/>
          <w:sz w:val="28"/>
          <w:szCs w:val="28"/>
        </w:rPr>
        <w:t>системе «</w:t>
      </w:r>
      <w:proofErr w:type="spellStart"/>
      <w:r w:rsidR="007432EA" w:rsidRPr="00A33572">
        <w:rPr>
          <w:rFonts w:ascii="PT Astra Serif" w:hAnsi="PT Astra Serif"/>
          <w:color w:val="000000"/>
          <w:sz w:val="28"/>
          <w:szCs w:val="28"/>
        </w:rPr>
        <w:t>Веб-Исполнение</w:t>
      </w:r>
      <w:proofErr w:type="spellEnd"/>
      <w:r w:rsidR="007432EA" w:rsidRPr="00A33572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7432EA" w:rsidRPr="00A33572">
        <w:rPr>
          <w:rFonts w:ascii="PT Astra Serif" w:hAnsi="PT Astra Serif"/>
          <w:sz w:val="28"/>
          <w:szCs w:val="28"/>
        </w:rPr>
        <w:t>бюджетн</w:t>
      </w:r>
      <w:r w:rsidR="00C15FBC" w:rsidRPr="00A33572">
        <w:rPr>
          <w:rFonts w:ascii="PT Astra Serif" w:hAnsi="PT Astra Serif"/>
          <w:sz w:val="28"/>
          <w:szCs w:val="28"/>
        </w:rPr>
        <w:t>ую</w:t>
      </w:r>
      <w:r w:rsidR="007432EA" w:rsidRPr="00A33572">
        <w:rPr>
          <w:rFonts w:ascii="PT Astra Serif" w:hAnsi="PT Astra Serif"/>
          <w:sz w:val="28"/>
          <w:szCs w:val="28"/>
        </w:rPr>
        <w:t xml:space="preserve"> роспис</w:t>
      </w:r>
      <w:r w:rsidR="00C15FBC" w:rsidRPr="00A33572">
        <w:rPr>
          <w:rFonts w:ascii="PT Astra Serif" w:hAnsi="PT Astra Serif"/>
          <w:sz w:val="28"/>
          <w:szCs w:val="28"/>
        </w:rPr>
        <w:t>ь</w:t>
      </w:r>
      <w:r w:rsidR="007432EA" w:rsidRPr="00A33572">
        <w:rPr>
          <w:rFonts w:ascii="PT Astra Serif" w:hAnsi="PT Astra Serif"/>
          <w:sz w:val="28"/>
          <w:szCs w:val="28"/>
        </w:rPr>
        <w:t xml:space="preserve"> </w:t>
      </w:r>
      <w:r w:rsidR="00C15FBC" w:rsidRPr="00A33572">
        <w:rPr>
          <w:rFonts w:ascii="PT Astra Serif" w:hAnsi="PT Astra Serif"/>
          <w:sz w:val="28"/>
          <w:szCs w:val="28"/>
        </w:rPr>
        <w:t xml:space="preserve">(изменение бюджетной росписи) </w:t>
      </w:r>
      <w:r w:rsidR="007432EA" w:rsidRPr="00A33572">
        <w:rPr>
          <w:rFonts w:ascii="PT Astra Serif" w:hAnsi="PT Astra Serif"/>
          <w:sz w:val="28"/>
          <w:szCs w:val="28"/>
        </w:rPr>
        <w:t xml:space="preserve">и </w:t>
      </w:r>
      <w:r w:rsidR="002F203D" w:rsidRPr="00A33572">
        <w:rPr>
          <w:rFonts w:ascii="PT Astra Serif" w:hAnsi="PT Astra Serif"/>
          <w:sz w:val="28"/>
          <w:szCs w:val="28"/>
        </w:rPr>
        <w:t>направляе</w:t>
      </w:r>
      <w:r w:rsidR="007432EA" w:rsidRPr="00A33572">
        <w:rPr>
          <w:rFonts w:ascii="PT Astra Serif" w:hAnsi="PT Astra Serif"/>
          <w:sz w:val="28"/>
          <w:szCs w:val="28"/>
        </w:rPr>
        <w:t xml:space="preserve">т </w:t>
      </w:r>
      <w:r w:rsidR="00C15FBC" w:rsidRPr="00A33572">
        <w:rPr>
          <w:rFonts w:ascii="PT Astra Serif" w:hAnsi="PT Astra Serif"/>
          <w:sz w:val="28"/>
          <w:szCs w:val="28"/>
        </w:rPr>
        <w:t>их</w:t>
      </w:r>
      <w:r w:rsidR="007432EA" w:rsidRPr="00A33572">
        <w:rPr>
          <w:rFonts w:ascii="PT Astra Serif" w:hAnsi="PT Astra Serif"/>
          <w:sz w:val="28"/>
          <w:szCs w:val="28"/>
        </w:rPr>
        <w:t xml:space="preserve"> в</w:t>
      </w:r>
      <w:r w:rsidR="000F3A4A" w:rsidRPr="00A33572">
        <w:rPr>
          <w:rFonts w:ascii="PT Astra Serif" w:hAnsi="PT Astra Serif"/>
          <w:sz w:val="28"/>
          <w:szCs w:val="28"/>
        </w:rPr>
        <w:t xml:space="preserve"> финансовое управление </w:t>
      </w:r>
      <w:r w:rsidRPr="00A33572">
        <w:rPr>
          <w:rFonts w:ascii="PT Astra Serif" w:hAnsi="PT Astra Serif"/>
          <w:sz w:val="28"/>
          <w:szCs w:val="28"/>
        </w:rPr>
        <w:t xml:space="preserve">администрации МО город </w:t>
      </w:r>
      <w:r w:rsidR="00971662" w:rsidRPr="00A33572">
        <w:rPr>
          <w:rFonts w:ascii="PT Astra Serif" w:hAnsi="PT Astra Serif"/>
          <w:sz w:val="28"/>
          <w:szCs w:val="28"/>
        </w:rPr>
        <w:t xml:space="preserve">Алексин </w:t>
      </w:r>
      <w:r w:rsidRPr="00A33572">
        <w:rPr>
          <w:rFonts w:ascii="PT Astra Serif" w:hAnsi="PT Astra Serif"/>
          <w:sz w:val="28"/>
          <w:szCs w:val="28"/>
        </w:rPr>
        <w:t xml:space="preserve"> </w:t>
      </w:r>
      <w:r w:rsidR="007432EA" w:rsidRPr="00A33572">
        <w:rPr>
          <w:rFonts w:ascii="PT Astra Serif" w:hAnsi="PT Astra Serif"/>
          <w:sz w:val="28"/>
          <w:szCs w:val="28"/>
        </w:rPr>
        <w:t>на согласование</w:t>
      </w:r>
      <w:r w:rsidR="00C15FBC" w:rsidRPr="00A33572">
        <w:rPr>
          <w:rFonts w:ascii="PT Astra Serif" w:hAnsi="PT Astra Serif"/>
          <w:sz w:val="28"/>
          <w:szCs w:val="28"/>
        </w:rPr>
        <w:t>.</w:t>
      </w:r>
    </w:p>
    <w:p w:rsidR="002F5913" w:rsidRPr="00A33572" w:rsidRDefault="00385F6B" w:rsidP="00A1700A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33572">
        <w:rPr>
          <w:rFonts w:ascii="PT Astra Serif" w:hAnsi="PT Astra Serif"/>
          <w:sz w:val="28"/>
          <w:szCs w:val="28"/>
        </w:rPr>
        <w:t>5.8</w:t>
      </w:r>
      <w:r w:rsidR="00E65F30" w:rsidRPr="00A33572">
        <w:rPr>
          <w:rFonts w:ascii="PT Astra Serif" w:hAnsi="PT Astra Serif"/>
          <w:sz w:val="28"/>
          <w:szCs w:val="28"/>
        </w:rPr>
        <w:t xml:space="preserve"> </w:t>
      </w:r>
      <w:r w:rsidR="002F5913" w:rsidRPr="00A33572">
        <w:rPr>
          <w:rFonts w:ascii="PT Astra Serif" w:hAnsi="PT Astra Serif" w:cs="Arial"/>
          <w:color w:val="010101"/>
          <w:sz w:val="28"/>
          <w:szCs w:val="28"/>
        </w:rPr>
        <w:t>Б</w:t>
      </w:r>
      <w:r w:rsidR="002F5913" w:rsidRPr="00A33572">
        <w:rPr>
          <w:rFonts w:ascii="PT Astra Serif" w:hAnsi="PT Astra Serif"/>
          <w:sz w:val="28"/>
          <w:szCs w:val="28"/>
        </w:rPr>
        <w:t xml:space="preserve">юджетные росписи на бумажном носителе хранятся у главных распорядителей (главных администраторов). </w:t>
      </w:r>
    </w:p>
    <w:p w:rsidR="00DD2ADE" w:rsidRPr="00A33572" w:rsidRDefault="00DD2ADE" w:rsidP="00A1700A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A609C5">
      <w:pPr>
        <w:pStyle w:val="ConsPlusNormal"/>
        <w:widowControl/>
        <w:ind w:left="5103"/>
        <w:jc w:val="right"/>
        <w:rPr>
          <w:rFonts w:ascii="PT Astra Serif" w:hAnsi="PT Astra Serif"/>
          <w:sz w:val="28"/>
          <w:szCs w:val="28"/>
        </w:rPr>
      </w:pPr>
    </w:p>
    <w:p w:rsidR="00913E87" w:rsidRPr="00A33572" w:rsidRDefault="00913E87" w:rsidP="00DD1363">
      <w:pPr>
        <w:pStyle w:val="ConsPlusNormal"/>
        <w:widowControl/>
        <w:rPr>
          <w:rFonts w:ascii="PT Astra Serif" w:hAnsi="PT Astra Serif"/>
          <w:sz w:val="28"/>
          <w:szCs w:val="28"/>
        </w:rPr>
      </w:pPr>
    </w:p>
    <w:p w:rsidR="00D00745" w:rsidRPr="00A33572" w:rsidRDefault="00D00745" w:rsidP="00D00745">
      <w:pPr>
        <w:pStyle w:val="ConsPlusNormal"/>
        <w:widowControl/>
        <w:jc w:val="right"/>
        <w:rPr>
          <w:rFonts w:ascii="PT Astra Serif" w:hAnsi="PT Astra Serif"/>
          <w:sz w:val="24"/>
          <w:szCs w:val="24"/>
        </w:rPr>
        <w:sectPr w:rsidR="00D00745" w:rsidRPr="00A33572" w:rsidSect="000C624E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B33E7F" w:rsidRPr="00A33572" w:rsidRDefault="00B33E7F" w:rsidP="00D00745">
      <w:pPr>
        <w:pStyle w:val="ConsPlusNormal"/>
        <w:widowControl/>
        <w:jc w:val="right"/>
        <w:rPr>
          <w:rFonts w:ascii="PT Astra Serif" w:hAnsi="PT Astra Serif"/>
          <w:sz w:val="20"/>
        </w:rPr>
      </w:pPr>
      <w:r w:rsidRPr="00A33572">
        <w:rPr>
          <w:rFonts w:ascii="PT Astra Serif" w:hAnsi="PT Astra Serif"/>
          <w:sz w:val="20"/>
        </w:rPr>
        <w:lastRenderedPageBreak/>
        <w:t xml:space="preserve">Приложение </w:t>
      </w:r>
      <w:r w:rsidRPr="00A33572">
        <w:rPr>
          <w:rFonts w:ascii="PT Astra Serif" w:hAnsi="PT Astra Serif"/>
          <w:sz w:val="20"/>
          <w:lang w:val="en-US"/>
        </w:rPr>
        <w:t>N</w:t>
      </w:r>
      <w:r w:rsidRPr="00A33572">
        <w:rPr>
          <w:rFonts w:ascii="PT Astra Serif" w:hAnsi="PT Astra Serif"/>
          <w:sz w:val="20"/>
        </w:rPr>
        <w:t xml:space="preserve"> 1</w:t>
      </w:r>
    </w:p>
    <w:p w:rsidR="00B33E7F" w:rsidRPr="00A33572" w:rsidRDefault="00B33E7F" w:rsidP="00D00745">
      <w:pPr>
        <w:pStyle w:val="ConsPlusNormal"/>
        <w:widowControl/>
        <w:ind w:left="8789"/>
        <w:jc w:val="both"/>
        <w:rPr>
          <w:rFonts w:ascii="PT Astra Serif" w:hAnsi="PT Astra Serif"/>
          <w:sz w:val="20"/>
        </w:rPr>
      </w:pPr>
      <w:r w:rsidRPr="00A33572">
        <w:rPr>
          <w:rFonts w:ascii="PT Astra Serif" w:hAnsi="PT Astra Serif"/>
          <w:sz w:val="20"/>
        </w:rPr>
        <w:t>к Порядку составления и ведения сводной бюджетной</w:t>
      </w:r>
      <w:r w:rsidR="00D00745" w:rsidRPr="00A33572">
        <w:rPr>
          <w:rFonts w:ascii="PT Astra Serif" w:hAnsi="PT Astra Serif"/>
          <w:sz w:val="20"/>
        </w:rPr>
        <w:t xml:space="preserve"> </w:t>
      </w:r>
      <w:r w:rsidRPr="00A33572">
        <w:rPr>
          <w:rFonts w:ascii="PT Astra Serif" w:hAnsi="PT Astra Serif"/>
          <w:sz w:val="20"/>
        </w:rPr>
        <w:t xml:space="preserve"> росписи бюджета муниципального образования город </w:t>
      </w:r>
      <w:r w:rsidR="00971662" w:rsidRPr="00A33572">
        <w:rPr>
          <w:rFonts w:ascii="PT Astra Serif" w:hAnsi="PT Astra Serif"/>
          <w:sz w:val="20"/>
        </w:rPr>
        <w:t>Алексин</w:t>
      </w:r>
      <w:r w:rsidRPr="00A33572">
        <w:rPr>
          <w:rFonts w:ascii="PT Astra Serif" w:hAnsi="PT Astra Serif"/>
          <w:sz w:val="20"/>
        </w:rPr>
        <w:t xml:space="preserve"> и бюджетных росписей главных распорядителей средств бюджета муниципального образования город </w:t>
      </w:r>
      <w:r w:rsidR="00971662" w:rsidRPr="00A33572">
        <w:rPr>
          <w:rFonts w:ascii="PT Astra Serif" w:hAnsi="PT Astra Serif"/>
          <w:sz w:val="20"/>
        </w:rPr>
        <w:t>Алексин</w:t>
      </w:r>
      <w:r w:rsidRPr="00A33572">
        <w:rPr>
          <w:rFonts w:ascii="PT Astra Serif" w:hAnsi="PT Astra Serif"/>
          <w:sz w:val="20"/>
        </w:rPr>
        <w:t xml:space="preserve"> (главных администраторов источников финансирования дефицита бюджета муниципального образования город </w:t>
      </w:r>
      <w:r w:rsidR="00971662" w:rsidRPr="00A33572">
        <w:rPr>
          <w:rFonts w:ascii="PT Astra Serif" w:hAnsi="PT Astra Serif"/>
          <w:sz w:val="20"/>
        </w:rPr>
        <w:t>Алексин</w:t>
      </w:r>
      <w:r w:rsidRPr="00A33572">
        <w:rPr>
          <w:rFonts w:ascii="PT Astra Serif" w:hAnsi="PT Astra Serif"/>
          <w:sz w:val="20"/>
        </w:rPr>
        <w:t>)</w:t>
      </w:r>
    </w:p>
    <w:p w:rsidR="00E846A3" w:rsidRDefault="00E846A3" w:rsidP="00B33E7F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2A30EB" w:rsidRDefault="002A30EB" w:rsidP="00B33E7F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2A30EB" w:rsidRPr="00A33572" w:rsidRDefault="002A30EB" w:rsidP="00B33E7F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B33E7F" w:rsidRPr="00A33572" w:rsidRDefault="00B33E7F" w:rsidP="00B33E7F">
      <w:pPr>
        <w:pStyle w:val="ConsPlusTitle"/>
        <w:widowControl/>
        <w:jc w:val="center"/>
        <w:rPr>
          <w:rFonts w:ascii="PT Astra Serif" w:hAnsi="PT Astra Serif"/>
          <w:sz w:val="20"/>
        </w:rPr>
      </w:pPr>
      <w:r w:rsidRPr="00A33572">
        <w:rPr>
          <w:rFonts w:ascii="PT Astra Serif" w:hAnsi="PT Astra Serif"/>
          <w:sz w:val="20"/>
        </w:rPr>
        <w:t>СВОДНАЯ БЮДЖЕТНАЯ РОСПИСЬ</w:t>
      </w:r>
    </w:p>
    <w:p w:rsidR="00B33E7F" w:rsidRPr="00A33572" w:rsidRDefault="00B33E7F" w:rsidP="00B33E7F">
      <w:pPr>
        <w:pStyle w:val="ConsPlusTitle"/>
        <w:widowControl/>
        <w:jc w:val="center"/>
        <w:rPr>
          <w:rFonts w:ascii="PT Astra Serif" w:hAnsi="PT Astra Serif"/>
          <w:b w:val="0"/>
          <w:sz w:val="20"/>
        </w:rPr>
      </w:pPr>
      <w:r w:rsidRPr="00A33572">
        <w:rPr>
          <w:rFonts w:ascii="PT Astra Serif" w:hAnsi="PT Astra Serif"/>
          <w:b w:val="0"/>
          <w:sz w:val="20"/>
        </w:rPr>
        <w:t>М</w:t>
      </w:r>
      <w:r w:rsidR="00F21328" w:rsidRPr="00A33572">
        <w:rPr>
          <w:rFonts w:ascii="PT Astra Serif" w:hAnsi="PT Astra Serif"/>
          <w:b w:val="0"/>
          <w:sz w:val="20"/>
        </w:rPr>
        <w:t>униципальное образование</w:t>
      </w:r>
      <w:r w:rsidRPr="00A33572">
        <w:rPr>
          <w:rFonts w:ascii="PT Astra Serif" w:hAnsi="PT Astra Serif"/>
          <w:b w:val="0"/>
          <w:sz w:val="20"/>
        </w:rPr>
        <w:t xml:space="preserve"> город </w:t>
      </w:r>
      <w:r w:rsidR="00971662" w:rsidRPr="00A33572">
        <w:rPr>
          <w:rFonts w:ascii="PT Astra Serif" w:hAnsi="PT Astra Serif"/>
          <w:b w:val="0"/>
          <w:sz w:val="20"/>
        </w:rPr>
        <w:t>Алексин</w:t>
      </w:r>
      <w:r w:rsidRPr="00A33572">
        <w:rPr>
          <w:rFonts w:ascii="PT Astra Serif" w:hAnsi="PT Astra Serif"/>
          <w:b w:val="0"/>
          <w:sz w:val="20"/>
        </w:rPr>
        <w:t xml:space="preserve"> </w:t>
      </w:r>
    </w:p>
    <w:p w:rsidR="00F06670" w:rsidRPr="00A33572" w:rsidRDefault="00F06670" w:rsidP="00B33E7F">
      <w:pPr>
        <w:pStyle w:val="ConsPlusTitle"/>
        <w:widowControl/>
        <w:jc w:val="center"/>
        <w:rPr>
          <w:rFonts w:ascii="PT Astra Serif" w:hAnsi="PT Astra Serif"/>
          <w:b w:val="0"/>
          <w:sz w:val="20"/>
        </w:rPr>
      </w:pPr>
    </w:p>
    <w:p w:rsidR="00B33E7F" w:rsidRPr="00A33572" w:rsidRDefault="00B33E7F" w:rsidP="00B33E7F">
      <w:pPr>
        <w:pStyle w:val="ConsPlusTitle"/>
        <w:widowControl/>
        <w:jc w:val="center"/>
        <w:rPr>
          <w:rFonts w:ascii="PT Astra Serif" w:hAnsi="PT Astra Serif"/>
          <w:b w:val="0"/>
          <w:sz w:val="20"/>
        </w:rPr>
      </w:pPr>
      <w:r w:rsidRPr="00A33572">
        <w:rPr>
          <w:rFonts w:ascii="PT Astra Serif" w:hAnsi="PT Astra Serif"/>
          <w:b w:val="0"/>
          <w:sz w:val="20"/>
        </w:rPr>
        <w:t>на _______</w:t>
      </w:r>
      <w:r w:rsidR="003F7B61" w:rsidRPr="00A33572">
        <w:rPr>
          <w:rFonts w:ascii="PT Astra Serif" w:hAnsi="PT Astra Serif"/>
          <w:b w:val="0"/>
          <w:sz w:val="20"/>
        </w:rPr>
        <w:t xml:space="preserve"> </w:t>
      </w:r>
      <w:r w:rsidRPr="00A33572">
        <w:rPr>
          <w:rFonts w:ascii="PT Astra Serif" w:hAnsi="PT Astra Serif"/>
          <w:b w:val="0"/>
          <w:sz w:val="20"/>
        </w:rPr>
        <w:t xml:space="preserve">год и </w:t>
      </w:r>
      <w:r w:rsidR="00F21328" w:rsidRPr="00A33572">
        <w:rPr>
          <w:rFonts w:ascii="PT Astra Serif" w:hAnsi="PT Astra Serif"/>
          <w:b w:val="0"/>
          <w:sz w:val="20"/>
        </w:rPr>
        <w:t xml:space="preserve">на </w:t>
      </w:r>
      <w:r w:rsidRPr="00A33572">
        <w:rPr>
          <w:rFonts w:ascii="PT Astra Serif" w:hAnsi="PT Astra Serif"/>
          <w:b w:val="0"/>
          <w:sz w:val="20"/>
        </w:rPr>
        <w:t>плановый период _</w:t>
      </w:r>
      <w:r w:rsidR="00192379" w:rsidRPr="00A33572">
        <w:rPr>
          <w:rFonts w:ascii="PT Astra Serif" w:hAnsi="PT Astra Serif"/>
          <w:b w:val="0"/>
          <w:sz w:val="20"/>
        </w:rPr>
        <w:t>_</w:t>
      </w:r>
      <w:r w:rsidRPr="00A33572">
        <w:rPr>
          <w:rFonts w:ascii="PT Astra Serif" w:hAnsi="PT Astra Serif"/>
          <w:b w:val="0"/>
          <w:sz w:val="20"/>
        </w:rPr>
        <w:t>__</w:t>
      </w:r>
      <w:r w:rsidR="00192379" w:rsidRPr="00A33572">
        <w:rPr>
          <w:rFonts w:ascii="PT Astra Serif" w:hAnsi="PT Astra Serif"/>
          <w:b w:val="0"/>
          <w:sz w:val="20"/>
        </w:rPr>
        <w:t>_</w:t>
      </w:r>
      <w:r w:rsidRPr="00A33572">
        <w:rPr>
          <w:rFonts w:ascii="PT Astra Serif" w:hAnsi="PT Astra Serif"/>
          <w:b w:val="0"/>
          <w:sz w:val="20"/>
        </w:rPr>
        <w:t>_ и ______ годов</w:t>
      </w:r>
    </w:p>
    <w:p w:rsidR="00F06670" w:rsidRPr="00A33572" w:rsidRDefault="00B33E7F" w:rsidP="00B22C08">
      <w:pPr>
        <w:pStyle w:val="ConsPlusNormal"/>
        <w:widowControl/>
        <w:jc w:val="both"/>
        <w:rPr>
          <w:rFonts w:ascii="PT Astra Serif" w:hAnsi="PT Astra Serif"/>
          <w:sz w:val="20"/>
        </w:rPr>
      </w:pPr>
      <w:r w:rsidRPr="00A33572">
        <w:rPr>
          <w:rFonts w:ascii="PT Astra Serif" w:hAnsi="PT Astra Serif"/>
          <w:sz w:val="20"/>
        </w:rPr>
        <w:t xml:space="preserve">                                       </w:t>
      </w:r>
      <w:r w:rsidR="00B22C08" w:rsidRPr="00A33572">
        <w:rPr>
          <w:rFonts w:ascii="PT Astra Serif" w:hAnsi="PT Astra Serif"/>
          <w:sz w:val="20"/>
        </w:rPr>
        <w:tab/>
      </w:r>
      <w:r w:rsidR="00B22C08" w:rsidRPr="00A33572">
        <w:rPr>
          <w:rFonts w:ascii="PT Astra Serif" w:hAnsi="PT Astra Serif"/>
          <w:sz w:val="20"/>
        </w:rPr>
        <w:tab/>
        <w:t xml:space="preserve">                                             </w:t>
      </w:r>
    </w:p>
    <w:p w:rsidR="00F21328" w:rsidRPr="00A33572" w:rsidRDefault="00B33E7F" w:rsidP="00F06670">
      <w:pPr>
        <w:pStyle w:val="ConsPlusNormal"/>
        <w:widowControl/>
        <w:jc w:val="center"/>
        <w:rPr>
          <w:rFonts w:ascii="PT Astra Serif" w:hAnsi="PT Astra Serif"/>
          <w:b/>
          <w:sz w:val="20"/>
        </w:rPr>
      </w:pPr>
      <w:r w:rsidRPr="00A33572">
        <w:rPr>
          <w:rFonts w:ascii="PT Astra Serif" w:hAnsi="PT Astra Serif"/>
          <w:b/>
          <w:sz w:val="20"/>
        </w:rPr>
        <w:t>Роспись р</w:t>
      </w:r>
      <w:r w:rsidR="00F21328" w:rsidRPr="00A33572">
        <w:rPr>
          <w:rFonts w:ascii="PT Astra Serif" w:hAnsi="PT Astra Serif"/>
          <w:b/>
          <w:sz w:val="20"/>
        </w:rPr>
        <w:t>асходов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1720"/>
        <w:gridCol w:w="980"/>
        <w:gridCol w:w="1140"/>
        <w:gridCol w:w="1344"/>
        <w:gridCol w:w="1597"/>
        <w:gridCol w:w="1559"/>
        <w:gridCol w:w="1701"/>
      </w:tblGrid>
      <w:tr w:rsidR="00E846A3" w:rsidRPr="00A33572" w:rsidTr="00650454">
        <w:trPr>
          <w:trHeight w:val="653"/>
        </w:trPr>
        <w:tc>
          <w:tcPr>
            <w:tcW w:w="5280" w:type="dxa"/>
            <w:vMerge w:val="restart"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spellStart"/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Сумма, руб.</w:t>
            </w:r>
          </w:p>
        </w:tc>
      </w:tr>
      <w:tr w:rsidR="00E846A3" w:rsidRPr="00A33572" w:rsidTr="00650454">
        <w:trPr>
          <w:trHeight w:val="652"/>
        </w:trPr>
        <w:tc>
          <w:tcPr>
            <w:tcW w:w="5280" w:type="dxa"/>
            <w:vMerge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000000" w:fill="FFFFFF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____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____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____ год</w:t>
            </w:r>
          </w:p>
        </w:tc>
      </w:tr>
      <w:tr w:rsidR="00E846A3" w:rsidRPr="00A33572" w:rsidTr="00650454">
        <w:trPr>
          <w:trHeight w:val="270"/>
        </w:trPr>
        <w:tc>
          <w:tcPr>
            <w:tcW w:w="5280" w:type="dxa"/>
            <w:shd w:val="clear" w:color="000000" w:fill="FFFFFF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</w:t>
            </w:r>
          </w:p>
        </w:tc>
      </w:tr>
      <w:tr w:rsidR="00E846A3" w:rsidRPr="00A33572" w:rsidTr="00650454">
        <w:trPr>
          <w:trHeight w:val="270"/>
        </w:trPr>
        <w:tc>
          <w:tcPr>
            <w:tcW w:w="10464" w:type="dxa"/>
            <w:gridSpan w:val="5"/>
            <w:shd w:val="clear" w:color="000000" w:fill="FFFFFF"/>
            <w:noWrap/>
            <w:vAlign w:val="center"/>
            <w:hideMark/>
          </w:tcPr>
          <w:p w:rsidR="00E846A3" w:rsidRPr="00A33572" w:rsidRDefault="00E846A3" w:rsidP="007B077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B22C0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B22C0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6A3" w:rsidRPr="00A33572" w:rsidRDefault="00E846A3" w:rsidP="00B22C0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A33572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F06670" w:rsidRPr="00A33572" w:rsidRDefault="00F06670" w:rsidP="003E21FF">
      <w:pPr>
        <w:pStyle w:val="ConsPlusNonformat"/>
        <w:widowControl/>
        <w:jc w:val="center"/>
        <w:rPr>
          <w:rFonts w:ascii="PT Astra Serif" w:hAnsi="PT Astra Serif" w:cs="Calibri"/>
        </w:rPr>
      </w:pPr>
    </w:p>
    <w:p w:rsidR="00F85155" w:rsidRPr="00A33572" w:rsidRDefault="00F85155" w:rsidP="003F7B61">
      <w:pPr>
        <w:pStyle w:val="ConsPlusNonformat"/>
        <w:widowControl/>
        <w:rPr>
          <w:rFonts w:ascii="PT Astra Serif" w:hAnsi="PT Astra Serif" w:cs="Calibri"/>
        </w:rPr>
      </w:pPr>
    </w:p>
    <w:p w:rsidR="00583635" w:rsidRPr="00A33572" w:rsidRDefault="00665B6E" w:rsidP="003F7B61">
      <w:pPr>
        <w:pStyle w:val="ConsPlusNonformat"/>
        <w:widowControl/>
        <w:rPr>
          <w:rFonts w:ascii="PT Astra Serif" w:hAnsi="PT Astra Serif" w:cs="Calibri"/>
        </w:rPr>
      </w:pPr>
      <w:r w:rsidRPr="00A33572">
        <w:rPr>
          <w:rFonts w:ascii="PT Astra Serif" w:hAnsi="PT Astra Serif" w:cs="Calibri"/>
        </w:rPr>
        <w:t>_</w:t>
      </w:r>
      <w:r w:rsidR="003F7B61" w:rsidRPr="00A33572">
        <w:rPr>
          <w:rFonts w:ascii="PT Astra Serif" w:hAnsi="PT Astra Serif" w:cs="Calibri"/>
        </w:rPr>
        <w:t>_____________       ________________        ___________</w:t>
      </w:r>
      <w:r w:rsidR="00583635" w:rsidRPr="00A33572">
        <w:rPr>
          <w:rFonts w:ascii="PT Astra Serif" w:hAnsi="PT Astra Serif" w:cs="Calibri"/>
        </w:rPr>
        <w:t>______</w:t>
      </w:r>
      <w:r w:rsidR="007B0775" w:rsidRPr="00A33572">
        <w:rPr>
          <w:rFonts w:ascii="PT Astra Serif" w:hAnsi="PT Astra Serif" w:cs="Calibri"/>
        </w:rPr>
        <w:t>____________</w:t>
      </w:r>
      <w:r w:rsidR="00583635" w:rsidRPr="00A33572">
        <w:rPr>
          <w:rFonts w:ascii="PT Astra Serif" w:hAnsi="PT Astra Serif" w:cs="Calibri"/>
        </w:rPr>
        <w:t>______</w:t>
      </w:r>
    </w:p>
    <w:p w:rsidR="003F7B61" w:rsidRPr="003F2764" w:rsidRDefault="00583635" w:rsidP="003F7B61">
      <w:pPr>
        <w:pStyle w:val="ConsPlusNonformat"/>
        <w:widowControl/>
        <w:rPr>
          <w:rFonts w:ascii="PT Astra Serif" w:hAnsi="PT Astra Serif" w:cs="Calibri"/>
        </w:rPr>
      </w:pPr>
      <w:r w:rsidRPr="00A33572">
        <w:rPr>
          <w:rFonts w:ascii="PT Astra Serif" w:hAnsi="PT Astra Serif" w:cs="Calibri"/>
        </w:rPr>
        <w:t xml:space="preserve">  </w:t>
      </w:r>
      <w:r w:rsidR="003F7B61" w:rsidRPr="00A33572">
        <w:rPr>
          <w:rFonts w:ascii="PT Astra Serif" w:hAnsi="PT Astra Serif" w:cs="Calibri"/>
        </w:rPr>
        <w:t xml:space="preserve"> (должность)                     (подпись)               </w:t>
      </w:r>
      <w:r w:rsidR="00742237" w:rsidRPr="00A33572">
        <w:rPr>
          <w:rFonts w:ascii="PT Astra Serif" w:hAnsi="PT Astra Serif" w:cs="Calibri"/>
        </w:rPr>
        <w:t xml:space="preserve">               </w:t>
      </w:r>
      <w:r w:rsidR="003F7B61" w:rsidRPr="00A33572">
        <w:rPr>
          <w:rFonts w:ascii="PT Astra Serif" w:hAnsi="PT Astra Serif" w:cs="Calibri"/>
        </w:rPr>
        <w:t xml:space="preserve">  (расшифровка подписи)</w:t>
      </w:r>
    </w:p>
    <w:p w:rsidR="00A152E5" w:rsidRPr="006D7140" w:rsidRDefault="00A152E5" w:rsidP="0084484C">
      <w:pPr>
        <w:pStyle w:val="ConsPlusNormal"/>
        <w:widowControl/>
        <w:jc w:val="both"/>
        <w:rPr>
          <w:rFonts w:ascii="PT Astra Serif" w:hAnsi="PT Astra Serif"/>
          <w:sz w:val="24"/>
          <w:szCs w:val="24"/>
        </w:rPr>
        <w:sectPr w:rsidR="00A152E5" w:rsidRPr="006D7140" w:rsidSect="00E846A3">
          <w:pgSz w:w="16838" w:h="11906" w:orient="landscape"/>
          <w:pgMar w:top="567" w:right="851" w:bottom="454" w:left="851" w:header="709" w:footer="709" w:gutter="0"/>
          <w:cols w:space="708"/>
          <w:docGrid w:linePitch="360"/>
        </w:sectPr>
      </w:pPr>
    </w:p>
    <w:p w:rsidR="007345A0" w:rsidRPr="003F2764" w:rsidRDefault="007345A0" w:rsidP="007345A0">
      <w:pPr>
        <w:pStyle w:val="ConsPlusNormal"/>
        <w:widowControl/>
        <w:jc w:val="right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lastRenderedPageBreak/>
        <w:t xml:space="preserve">Приложение </w:t>
      </w:r>
      <w:r w:rsidRPr="003F2764">
        <w:rPr>
          <w:rFonts w:ascii="PT Astra Serif" w:hAnsi="PT Astra Serif"/>
          <w:sz w:val="20"/>
          <w:lang w:val="en-US"/>
        </w:rPr>
        <w:t>N</w:t>
      </w:r>
      <w:r>
        <w:rPr>
          <w:rFonts w:ascii="PT Astra Serif" w:hAnsi="PT Astra Serif"/>
          <w:sz w:val="20"/>
        </w:rPr>
        <w:t xml:space="preserve"> 2</w:t>
      </w:r>
    </w:p>
    <w:p w:rsidR="007345A0" w:rsidRPr="003F2764" w:rsidRDefault="007345A0" w:rsidP="007345A0">
      <w:pPr>
        <w:pStyle w:val="ConsPlusNormal"/>
        <w:widowControl/>
        <w:ind w:left="8789"/>
        <w:jc w:val="both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>к Порядку составления и ведения сводной бюджетной  росписи бюджета муниципального образования город Алексин и бюджетных росписей главных распорядителей средств бюджета муниципального образования город Алексин (главных администраторов источников финансирования дефицита бюджета муниципального образования город Алексин)</w:t>
      </w:r>
    </w:p>
    <w:p w:rsidR="007345A0" w:rsidRDefault="007345A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7345A0" w:rsidRPr="003F2764" w:rsidRDefault="007345A0" w:rsidP="002A30EB">
      <w:pPr>
        <w:pStyle w:val="ConsPlusNormal"/>
        <w:widowControl/>
        <w:ind w:left="4500"/>
        <w:jc w:val="center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b/>
          <w:sz w:val="20"/>
        </w:rPr>
        <w:t xml:space="preserve">                                                                        </w:t>
      </w:r>
    </w:p>
    <w:p w:rsidR="007345A0" w:rsidRDefault="007345A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tbl>
      <w:tblPr>
        <w:tblW w:w="156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7"/>
        <w:gridCol w:w="1052"/>
        <w:gridCol w:w="975"/>
        <w:gridCol w:w="3626"/>
        <w:gridCol w:w="567"/>
        <w:gridCol w:w="711"/>
        <w:gridCol w:w="1732"/>
        <w:gridCol w:w="820"/>
        <w:gridCol w:w="805"/>
        <w:gridCol w:w="1254"/>
        <w:gridCol w:w="850"/>
        <w:gridCol w:w="284"/>
        <w:gridCol w:w="30"/>
      </w:tblGrid>
      <w:tr w:rsidR="007345A0" w:rsidRPr="007345A0" w:rsidTr="000C4810">
        <w:trPr>
          <w:gridAfter w:val="12"/>
          <w:wAfter w:w="12706" w:type="dxa"/>
        </w:trPr>
        <w:tc>
          <w:tcPr>
            <w:tcW w:w="2917" w:type="dxa"/>
            <w:shd w:val="clear" w:color="auto" w:fill="FFFFFF"/>
            <w:vAlign w:val="center"/>
            <w:hideMark/>
          </w:tcPr>
          <w:p w:rsidR="007345A0" w:rsidRPr="007345A0" w:rsidRDefault="007345A0" w:rsidP="00734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810" w:rsidRPr="000C4810" w:rsidTr="00765A2A"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Сводная бюджетная роспись источников финансирования дефицита бюджета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</w:tr>
      <w:tr w:rsidR="000C4810" w:rsidRPr="000C4810" w:rsidTr="00765A2A">
        <w:trPr>
          <w:trHeight w:val="299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на                 год и плановый период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Коды </w:t>
            </w:r>
          </w:p>
        </w:tc>
      </w:tr>
      <w:tr w:rsidR="00765A2A" w:rsidRPr="000C4810" w:rsidTr="00765A2A">
        <w:trPr>
          <w:trHeight w:val="263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765A2A">
            <w:pPr>
              <w:pStyle w:val="ConsPlusTitle"/>
              <w:widowControl/>
              <w:jc w:val="right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  <w:p w:rsidR="00765A2A" w:rsidRPr="000C4810" w:rsidRDefault="00765A2A" w:rsidP="00765A2A">
            <w:pPr>
              <w:pStyle w:val="ConsPlusTitle"/>
              <w:widowControl/>
              <w:jc w:val="right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Форма по ОКУД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</w:tr>
      <w:tr w:rsidR="000C4810" w:rsidRPr="000C4810" w:rsidTr="00765A2A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Дата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0C4810" w:rsidRPr="000C4810" w:rsidTr="00765A2A">
        <w:trPr>
          <w:trHeight w:val="306"/>
        </w:trPr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0C481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 xml:space="preserve">Наименование органа, организующего исполнение бюджета: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КФО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25196 </w:t>
            </w:r>
          </w:p>
        </w:tc>
      </w:tr>
      <w:tr w:rsidR="000C4810" w:rsidRPr="000C4810" w:rsidTr="00765A2A">
        <w:tc>
          <w:tcPr>
            <w:tcW w:w="13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10" w:rsidRPr="000C4810" w:rsidRDefault="000C4810" w:rsidP="000C481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 xml:space="preserve">Наименование бюджета: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</w:tr>
      <w:tr w:rsidR="000C4810" w:rsidRPr="000C4810" w:rsidTr="00765A2A">
        <w:trPr>
          <w:trHeight w:val="169"/>
        </w:trPr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Единица измерения: руб.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по ОКЕИ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765A2A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0383</w:t>
            </w:r>
          </w:p>
        </w:tc>
      </w:tr>
      <w:tr w:rsidR="000C4810" w:rsidRPr="000C4810" w:rsidTr="00592ECF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  <w:p w:rsidR="000C4810" w:rsidRPr="000C4810" w:rsidRDefault="000C4810" w:rsidP="000C481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0C4810">
              <w:rPr>
                <w:rFonts w:ascii="PT Astra Serif" w:hAnsi="PT Astra Serif"/>
                <w:sz w:val="20"/>
              </w:rPr>
              <w:t> </w:t>
            </w:r>
          </w:p>
        </w:tc>
      </w:tr>
      <w:tr w:rsidR="00765A2A" w:rsidRPr="000C4810" w:rsidTr="00592EC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Номер документа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 xml:space="preserve">Дата </w:t>
            </w:r>
            <w:r>
              <w:rPr>
                <w:rFonts w:ascii="PT Astra Serif" w:hAnsi="PT Astra Serif"/>
                <w:b w:val="0"/>
                <w:sz w:val="20"/>
              </w:rPr>
              <w:t xml:space="preserve">        </w:t>
            </w:r>
            <w:r w:rsidRPr="000C4810">
              <w:rPr>
                <w:rFonts w:ascii="PT Astra Serif" w:hAnsi="PT Astra Serif"/>
                <w:b w:val="0"/>
                <w:sz w:val="20"/>
              </w:rPr>
              <w:t>документа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Источник финансирования дефицита бюджета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Организация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8029B9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на 20</w:t>
            </w:r>
            <w:r w:rsidR="008029B9">
              <w:rPr>
                <w:rFonts w:ascii="PT Astra Serif" w:hAnsi="PT Astra Serif"/>
                <w:b w:val="0"/>
                <w:sz w:val="20"/>
              </w:rPr>
              <w:t>____</w:t>
            </w:r>
            <w:r w:rsidRPr="000C4810">
              <w:rPr>
                <w:rFonts w:ascii="PT Astra Serif" w:hAnsi="PT Astra Serif"/>
                <w:b w:val="0"/>
                <w:sz w:val="20"/>
              </w:rPr>
              <w:t xml:space="preserve">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8029B9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на 20</w:t>
            </w:r>
            <w:r w:rsidR="008029B9">
              <w:rPr>
                <w:rFonts w:ascii="PT Astra Serif" w:hAnsi="PT Astra Serif"/>
                <w:b w:val="0"/>
                <w:sz w:val="20"/>
              </w:rPr>
              <w:t>___</w:t>
            </w:r>
            <w:r w:rsidRPr="000C4810">
              <w:rPr>
                <w:rFonts w:ascii="PT Astra Serif" w:hAnsi="PT Astra Serif"/>
                <w:b w:val="0"/>
                <w:sz w:val="20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8029B9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на 20</w:t>
            </w:r>
            <w:r w:rsidR="008029B9">
              <w:rPr>
                <w:rFonts w:ascii="PT Astra Serif" w:hAnsi="PT Astra Serif"/>
                <w:b w:val="0"/>
                <w:sz w:val="20"/>
              </w:rPr>
              <w:t>____</w:t>
            </w:r>
            <w:r w:rsidRPr="000C4810">
              <w:rPr>
                <w:rFonts w:ascii="PT Astra Serif" w:hAnsi="PT Astra Serif"/>
                <w:b w:val="0"/>
                <w:sz w:val="20"/>
              </w:rPr>
              <w:t xml:space="preserve"> год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Итого</w:t>
            </w:r>
          </w:p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765A2A" w:rsidRPr="000C4810" w:rsidTr="00592EC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765A2A" w:rsidRPr="000C4810" w:rsidTr="00592ECF"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A2A" w:rsidRPr="000C4810" w:rsidRDefault="00765A2A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0C4810" w:rsidRPr="000C4810" w:rsidTr="00765A2A">
        <w:tc>
          <w:tcPr>
            <w:tcW w:w="29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0C4810" w:rsidRPr="000C4810" w:rsidTr="00765A2A">
        <w:tc>
          <w:tcPr>
            <w:tcW w:w="291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0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314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0C4810" w:rsidRPr="000C4810" w:rsidTr="00765A2A">
        <w:tc>
          <w:tcPr>
            <w:tcW w:w="291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Исполнитель:</w:t>
            </w:r>
          </w:p>
        </w:tc>
        <w:tc>
          <w:tcPr>
            <w:tcW w:w="565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0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314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</w:tr>
      <w:tr w:rsidR="000C4810" w:rsidRPr="000C4810" w:rsidTr="00765A2A">
        <w:trPr>
          <w:gridAfter w:val="1"/>
          <w:wAfter w:w="30" w:type="dxa"/>
        </w:trPr>
        <w:tc>
          <w:tcPr>
            <w:tcW w:w="291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(подпись)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2443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(расшифровка подписи)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80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0C481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345A0" w:rsidRPr="000C4810" w:rsidRDefault="007345A0" w:rsidP="000C481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</w:tbl>
    <w:p w:rsidR="007345A0" w:rsidRDefault="007345A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7345A0" w:rsidRDefault="007345A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2A30EB" w:rsidRDefault="002A30EB">
      <w:pPr>
        <w:spacing w:after="0" w:line="240" w:lineRule="auto"/>
        <w:rPr>
          <w:rFonts w:ascii="PT Astra Serif" w:eastAsia="Times New Roman" w:hAnsi="PT Astra Serif" w:cs="Calibri"/>
          <w:sz w:val="20"/>
          <w:szCs w:val="20"/>
          <w:lang w:eastAsia="ru-RU"/>
        </w:rPr>
      </w:pPr>
      <w:r>
        <w:rPr>
          <w:rFonts w:ascii="PT Astra Serif" w:hAnsi="PT Astra Serif"/>
          <w:sz w:val="20"/>
        </w:rPr>
        <w:br w:type="page"/>
      </w:r>
    </w:p>
    <w:p w:rsidR="000C4810" w:rsidRDefault="000C4810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</w:p>
    <w:p w:rsidR="007B0775" w:rsidRPr="00E13298" w:rsidRDefault="007B0775" w:rsidP="007B0775">
      <w:pPr>
        <w:pStyle w:val="ConsPlusNormal"/>
        <w:widowControl/>
        <w:jc w:val="right"/>
        <w:rPr>
          <w:rFonts w:ascii="PT Astra Serif" w:hAnsi="PT Astra Serif"/>
          <w:sz w:val="20"/>
        </w:rPr>
      </w:pPr>
      <w:r w:rsidRPr="00E13298">
        <w:rPr>
          <w:rFonts w:ascii="PT Astra Serif" w:hAnsi="PT Astra Serif"/>
          <w:sz w:val="20"/>
        </w:rPr>
        <w:t xml:space="preserve">Приложение </w:t>
      </w:r>
      <w:r w:rsidRPr="00E13298">
        <w:rPr>
          <w:rFonts w:ascii="PT Astra Serif" w:hAnsi="PT Astra Serif"/>
          <w:sz w:val="20"/>
          <w:lang w:val="en-US"/>
        </w:rPr>
        <w:t>N</w:t>
      </w:r>
      <w:r w:rsidR="002D5169">
        <w:rPr>
          <w:rFonts w:ascii="PT Astra Serif" w:hAnsi="PT Astra Serif"/>
          <w:sz w:val="20"/>
        </w:rPr>
        <w:t>3</w:t>
      </w:r>
    </w:p>
    <w:p w:rsidR="007B0775" w:rsidRPr="00E13298" w:rsidRDefault="007B0775" w:rsidP="007B0775">
      <w:pPr>
        <w:pStyle w:val="ConsPlusNormal"/>
        <w:widowControl/>
        <w:ind w:left="8789"/>
        <w:jc w:val="both"/>
        <w:rPr>
          <w:rFonts w:ascii="PT Astra Serif" w:hAnsi="PT Astra Serif"/>
          <w:sz w:val="20"/>
        </w:rPr>
      </w:pPr>
      <w:r w:rsidRPr="00E13298">
        <w:rPr>
          <w:rFonts w:ascii="PT Astra Serif" w:hAnsi="PT Astra Serif"/>
          <w:sz w:val="20"/>
        </w:rPr>
        <w:t>к Порядку составления и ведения сводной бюджетной  росписи бюджета муниципального образования город Алексин и бюджетных росписей главных распорядителей средств бюджета муниципального образования город Алексин (главных администраторов источников финансирования дефицита бюджета муниципального образования город Алексин)</w:t>
      </w:r>
    </w:p>
    <w:p w:rsidR="007B0775" w:rsidRDefault="007B0775" w:rsidP="00A609C5">
      <w:pPr>
        <w:pStyle w:val="ConsPlusNormal"/>
        <w:widowControl/>
        <w:ind w:left="9072"/>
        <w:jc w:val="right"/>
        <w:rPr>
          <w:rFonts w:ascii="Times New Roman" w:hAnsi="Times New Roman" w:cs="Times New Roman"/>
          <w:sz w:val="20"/>
        </w:rPr>
      </w:pPr>
    </w:p>
    <w:p w:rsidR="002A30EB" w:rsidRPr="00E13298" w:rsidRDefault="002A30EB" w:rsidP="00A609C5">
      <w:pPr>
        <w:pStyle w:val="ConsPlusNormal"/>
        <w:widowControl/>
        <w:ind w:left="9072"/>
        <w:jc w:val="right"/>
        <w:rPr>
          <w:rFonts w:ascii="Times New Roman" w:hAnsi="Times New Roman" w:cs="Times New Roman"/>
          <w:sz w:val="20"/>
        </w:rPr>
      </w:pPr>
    </w:p>
    <w:tbl>
      <w:tblPr>
        <w:tblW w:w="15211" w:type="dxa"/>
        <w:tblInd w:w="93" w:type="dxa"/>
        <w:tblLook w:val="04A0"/>
      </w:tblPr>
      <w:tblGrid>
        <w:gridCol w:w="1570"/>
        <w:gridCol w:w="1303"/>
        <w:gridCol w:w="700"/>
        <w:gridCol w:w="928"/>
        <w:gridCol w:w="928"/>
        <w:gridCol w:w="3975"/>
        <w:gridCol w:w="968"/>
        <w:gridCol w:w="337"/>
        <w:gridCol w:w="1075"/>
        <w:gridCol w:w="1281"/>
        <w:gridCol w:w="2146"/>
      </w:tblGrid>
      <w:tr w:rsidR="00592ECF" w:rsidRPr="00312612" w:rsidTr="00D37DF4">
        <w:trPr>
          <w:trHeight w:val="30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F" w:rsidRPr="00312612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000000"/>
                <w:lang w:eastAsia="ru-RU"/>
              </w:rPr>
              <w:t xml:space="preserve">УВЕДОМЛЕНИЕ № </w:t>
            </w:r>
          </w:p>
        </w:tc>
      </w:tr>
      <w:tr w:rsidR="00592ECF" w:rsidRPr="00592ECF" w:rsidTr="00D37DF4">
        <w:trPr>
          <w:trHeight w:val="30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>о лимитах бюджетных обязательств</w:t>
            </w:r>
          </w:p>
        </w:tc>
      </w:tr>
      <w:tr w:rsidR="00592ECF" w:rsidRPr="00592ECF" w:rsidTr="00D37DF4">
        <w:trPr>
          <w:trHeight w:val="30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F" w:rsidRPr="00592ECF" w:rsidRDefault="00C8336D" w:rsidP="00C833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>н</w:t>
            </w:r>
            <w:r w:rsidR="00592ECF" w:rsidRPr="00592ECF"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>а</w:t>
            </w:r>
            <w:r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 xml:space="preserve">    </w:t>
            </w:r>
            <w:r w:rsidR="00592ECF" w:rsidRPr="00592ECF"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 xml:space="preserve"> год и на плановый период </w:t>
            </w:r>
            <w:r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 xml:space="preserve">              </w:t>
            </w:r>
            <w:r w:rsidR="00592ECF" w:rsidRPr="00592ECF">
              <w:rPr>
                <w:rFonts w:ascii="PT Astra Serif" w:eastAsia="Times New Roman" w:hAnsi="PT Astra Serif" w:cs="Arial"/>
                <w:bCs/>
                <w:color w:val="000000"/>
                <w:u w:val="single"/>
                <w:lang w:eastAsia="ru-RU"/>
              </w:rPr>
              <w:t xml:space="preserve"> годов</w:t>
            </w:r>
          </w:p>
        </w:tc>
      </w:tr>
      <w:tr w:rsidR="00592ECF" w:rsidRPr="00592ECF" w:rsidTr="00D37DF4">
        <w:trPr>
          <w:trHeight w:val="20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(текущий финансовый год и плановый период)</w:t>
            </w:r>
          </w:p>
        </w:tc>
      </w:tr>
      <w:tr w:rsidR="00592ECF" w:rsidRPr="00592ECF" w:rsidTr="00D37DF4">
        <w:trPr>
          <w:trHeight w:val="18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F" w:rsidRPr="00592ECF" w:rsidRDefault="00592ECF" w:rsidP="00C833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C8336D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 xml:space="preserve"> года </w:t>
            </w:r>
          </w:p>
        </w:tc>
      </w:tr>
      <w:tr w:rsidR="00592ECF" w:rsidRPr="00592ECF" w:rsidTr="00D37DF4">
        <w:trPr>
          <w:trHeight w:val="21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92ECF" w:rsidRPr="00592ECF" w:rsidTr="00D37DF4">
        <w:trPr>
          <w:trHeight w:val="30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ECF" w:rsidRPr="00592ECF" w:rsidRDefault="00592ECF" w:rsidP="00C833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</w:tr>
      <w:tr w:rsidR="00592ECF" w:rsidRPr="00592ECF" w:rsidTr="00D37DF4">
        <w:trPr>
          <w:trHeight w:val="300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ECF" w:rsidRPr="00592ECF" w:rsidRDefault="00592ECF" w:rsidP="00C833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(наименование главного распорядителя средств бюджета )</w:t>
            </w:r>
          </w:p>
        </w:tc>
      </w:tr>
      <w:tr w:rsidR="00592ECF" w:rsidRPr="00592ECF" w:rsidTr="00D37DF4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Код главного распорядителя средств бюджета области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Код группы, подгруппы вида расходов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Сумма в руб.</w:t>
            </w:r>
          </w:p>
        </w:tc>
      </w:tr>
      <w:tr w:rsidR="00592ECF" w:rsidRPr="00592ECF" w:rsidTr="00D37DF4">
        <w:trPr>
          <w:trHeight w:val="115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8029B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8029B9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___</w:t>
            </w: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8029B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8029B9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___</w:t>
            </w: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8029B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8029B9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____</w:t>
            </w: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92ECF" w:rsidRPr="00592ECF" w:rsidTr="00D37DF4">
        <w:trPr>
          <w:trHeight w:val="4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F" w:rsidRPr="00592ECF" w:rsidRDefault="00592ECF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37DF4" w:rsidRPr="00592ECF" w:rsidTr="00D37DF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4" w:rsidRPr="00592ECF" w:rsidRDefault="00D37DF4" w:rsidP="003126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F4" w:rsidRPr="00592ECF" w:rsidRDefault="00D37DF4" w:rsidP="003126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37DF4" w:rsidRPr="00592ECF" w:rsidTr="008F4AFC">
        <w:trPr>
          <w:trHeight w:val="5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7DF4" w:rsidRPr="00592ECF" w:rsidTr="008F4AFC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F4" w:rsidRPr="00592ECF" w:rsidRDefault="00D37DF4" w:rsidP="003126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592ECF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4" w:rsidRPr="00592ECF" w:rsidRDefault="00D37DF4" w:rsidP="00312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2612" w:rsidRPr="00592ECF" w:rsidRDefault="00312612" w:rsidP="00A609C5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</w:p>
    <w:p w:rsidR="00312612" w:rsidRDefault="00312612" w:rsidP="00A609C5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</w:p>
    <w:p w:rsidR="005B7E26" w:rsidRDefault="005B7E26" w:rsidP="00A609C5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</w:p>
    <w:p w:rsidR="002A30EB" w:rsidRDefault="002A30EB">
      <w:pPr>
        <w:spacing w:after="0" w:line="240" w:lineRule="auto"/>
        <w:rPr>
          <w:rFonts w:ascii="PT Astra Serif" w:eastAsia="Times New Roman" w:hAnsi="PT Astra Serif" w:cs="Calibri"/>
          <w:sz w:val="20"/>
          <w:szCs w:val="20"/>
          <w:lang w:eastAsia="ru-RU"/>
        </w:rPr>
      </w:pPr>
      <w:r>
        <w:rPr>
          <w:rFonts w:ascii="PT Astra Serif" w:hAnsi="PT Astra Serif"/>
          <w:sz w:val="20"/>
        </w:rPr>
        <w:br w:type="page"/>
      </w:r>
    </w:p>
    <w:p w:rsidR="005B7E26" w:rsidRDefault="005B7E26" w:rsidP="00A609C5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</w:p>
    <w:p w:rsidR="00B33E7F" w:rsidRPr="003F2764" w:rsidRDefault="00B33E7F" w:rsidP="00A609C5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>Приложение</w:t>
      </w:r>
      <w:r w:rsidR="004B5EC6" w:rsidRPr="003F2764">
        <w:rPr>
          <w:rFonts w:ascii="PT Astra Serif" w:hAnsi="PT Astra Serif"/>
          <w:sz w:val="20"/>
        </w:rPr>
        <w:t xml:space="preserve"> </w:t>
      </w:r>
      <w:r w:rsidR="004B5EC6" w:rsidRPr="003F2764">
        <w:rPr>
          <w:rFonts w:ascii="PT Astra Serif" w:hAnsi="PT Astra Serif"/>
          <w:sz w:val="20"/>
          <w:lang w:val="en-US"/>
        </w:rPr>
        <w:t>N</w:t>
      </w:r>
      <w:r w:rsidR="00D37DF4">
        <w:rPr>
          <w:rFonts w:ascii="PT Astra Serif" w:hAnsi="PT Astra Serif"/>
          <w:sz w:val="20"/>
        </w:rPr>
        <w:t>4</w:t>
      </w:r>
    </w:p>
    <w:p w:rsidR="00742237" w:rsidRPr="003F2764" w:rsidRDefault="00742237" w:rsidP="00742237">
      <w:pPr>
        <w:pStyle w:val="ConsPlusNormal"/>
        <w:widowControl/>
        <w:ind w:left="8789"/>
        <w:jc w:val="both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>к Порядку составления и ведения сводной бюджетной  росписи бюджета муниципального образования город Алексин и бюджетных росписей главных распорядителей средств бюджета муниципального образования город Алексин (главных администраторов источников финансирования дефицита бюджета муниципального образования город Алексин)</w:t>
      </w:r>
    </w:p>
    <w:p w:rsidR="002A058D" w:rsidRPr="003F2764" w:rsidRDefault="002A058D" w:rsidP="00B33E7F">
      <w:pPr>
        <w:pStyle w:val="ConsPlusNormal"/>
        <w:widowControl/>
        <w:jc w:val="center"/>
        <w:rPr>
          <w:rFonts w:ascii="PT Astra Serif" w:hAnsi="PT Astra Serif"/>
          <w:sz w:val="20"/>
        </w:rPr>
      </w:pPr>
    </w:p>
    <w:p w:rsidR="0044781F" w:rsidRPr="003F2764" w:rsidRDefault="0044781F" w:rsidP="0044781F">
      <w:pPr>
        <w:pStyle w:val="ConsPlusTitle"/>
        <w:widowControl/>
        <w:jc w:val="center"/>
        <w:rPr>
          <w:rFonts w:ascii="PT Astra Serif" w:hAnsi="PT Astra Serif"/>
          <w:sz w:val="20"/>
        </w:rPr>
      </w:pPr>
    </w:p>
    <w:p w:rsidR="00B33E7F" w:rsidRPr="003F2764" w:rsidRDefault="006A3EAE" w:rsidP="0044781F">
      <w:pPr>
        <w:pStyle w:val="ConsPlusTitle"/>
        <w:widowControl/>
        <w:jc w:val="center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 xml:space="preserve">УВЕДОМЛЕНИЕ </w:t>
      </w:r>
    </w:p>
    <w:p w:rsidR="00B66701" w:rsidRPr="003F2764" w:rsidRDefault="00B33E7F" w:rsidP="0044781F">
      <w:pPr>
        <w:pStyle w:val="ConsPlusTitle"/>
        <w:widowControl/>
        <w:jc w:val="center"/>
        <w:rPr>
          <w:rFonts w:ascii="PT Astra Serif" w:hAnsi="PT Astra Serif"/>
          <w:b w:val="0"/>
          <w:sz w:val="20"/>
        </w:rPr>
      </w:pPr>
      <w:r w:rsidRPr="003F2764">
        <w:rPr>
          <w:rFonts w:ascii="PT Astra Serif" w:hAnsi="PT Astra Serif"/>
          <w:b w:val="0"/>
          <w:sz w:val="20"/>
        </w:rPr>
        <w:t xml:space="preserve">о бюджетных ассигнованиях </w:t>
      </w:r>
      <w:r w:rsidR="006A3EAE" w:rsidRPr="003F2764">
        <w:rPr>
          <w:rFonts w:ascii="PT Astra Serif" w:hAnsi="PT Astra Serif"/>
          <w:b w:val="0"/>
          <w:sz w:val="20"/>
        </w:rPr>
        <w:t>(об изменении бюджетных ассигнований) №</w:t>
      </w:r>
      <w:r w:rsidR="00742237" w:rsidRPr="003F2764">
        <w:rPr>
          <w:rFonts w:ascii="PT Astra Serif" w:hAnsi="PT Astra Serif"/>
          <w:b w:val="0"/>
          <w:sz w:val="20"/>
        </w:rPr>
        <w:t>_______</w:t>
      </w:r>
    </w:p>
    <w:p w:rsidR="00B33E7F" w:rsidRPr="003F2764" w:rsidRDefault="006A3EAE" w:rsidP="0044781F">
      <w:pPr>
        <w:pStyle w:val="ConsPlusTitle"/>
        <w:widowControl/>
        <w:jc w:val="center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 xml:space="preserve"> </w:t>
      </w:r>
    </w:p>
    <w:tbl>
      <w:tblPr>
        <w:tblW w:w="15701" w:type="dxa"/>
        <w:tblLook w:val="04A0"/>
      </w:tblPr>
      <w:tblGrid>
        <w:gridCol w:w="4503"/>
        <w:gridCol w:w="6804"/>
        <w:gridCol w:w="2976"/>
        <w:gridCol w:w="1418"/>
      </w:tblGrid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6804" w:type="dxa"/>
          </w:tcPr>
          <w:p w:rsidR="0044781F" w:rsidRPr="003F2764" w:rsidRDefault="0044781F" w:rsidP="005C3760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 xml:space="preserve">от </w:t>
            </w:r>
            <w:r w:rsidR="005C3760" w:rsidRPr="003F2764">
              <w:rPr>
                <w:rFonts w:ascii="PT Astra Serif" w:hAnsi="PT Astra Serif"/>
                <w:sz w:val="20"/>
              </w:rPr>
              <w:t xml:space="preserve">___   </w:t>
            </w:r>
            <w:r w:rsidRPr="003F2764">
              <w:rPr>
                <w:rFonts w:ascii="PT Astra Serif" w:hAnsi="PT Astra Serif"/>
                <w:sz w:val="20"/>
              </w:rPr>
              <w:t>____________ 20___  г.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jc w:val="right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Наименование финансового органа</w:t>
            </w:r>
          </w:p>
        </w:tc>
        <w:tc>
          <w:tcPr>
            <w:tcW w:w="6804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______________________________</w:t>
            </w:r>
            <w:r w:rsidR="00E80968" w:rsidRPr="003F2764">
              <w:rPr>
                <w:rFonts w:ascii="PT Astra Serif" w:hAnsi="PT Astra Serif"/>
                <w:sz w:val="20"/>
              </w:rPr>
              <w:t>_</w:t>
            </w:r>
            <w:r w:rsidRPr="003F2764">
              <w:rPr>
                <w:rFonts w:ascii="PT Astra Serif" w:hAnsi="PT Astra Serif"/>
                <w:sz w:val="20"/>
              </w:rPr>
              <w:t>_____</w:t>
            </w:r>
            <w:r w:rsidR="00B66701" w:rsidRPr="003F2764">
              <w:rPr>
                <w:rFonts w:ascii="PT Astra Serif" w:hAnsi="PT Astra Serif"/>
                <w:sz w:val="20"/>
              </w:rPr>
              <w:t>___</w:t>
            </w:r>
            <w:r w:rsidR="00E80968" w:rsidRPr="003F2764">
              <w:rPr>
                <w:rFonts w:ascii="PT Astra Serif" w:hAnsi="PT Astra Serif"/>
                <w:sz w:val="20"/>
              </w:rPr>
              <w:t>___________</w:t>
            </w:r>
            <w:r w:rsidR="00B66701" w:rsidRPr="003F2764">
              <w:rPr>
                <w:rFonts w:ascii="PT Astra Serif" w:hAnsi="PT Astra Serif"/>
                <w:sz w:val="20"/>
              </w:rPr>
              <w:t>_______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 xml:space="preserve">Кому   </w:t>
            </w:r>
          </w:p>
        </w:tc>
        <w:tc>
          <w:tcPr>
            <w:tcW w:w="6804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_______________________</w:t>
            </w:r>
            <w:r w:rsidR="00E80968" w:rsidRPr="003F2764">
              <w:rPr>
                <w:rFonts w:ascii="PT Astra Serif" w:hAnsi="PT Astra Serif"/>
                <w:sz w:val="20"/>
              </w:rPr>
              <w:t>____________</w:t>
            </w:r>
            <w:r w:rsidRPr="003F2764">
              <w:rPr>
                <w:rFonts w:ascii="PT Astra Serif" w:hAnsi="PT Astra Serif"/>
                <w:sz w:val="20"/>
              </w:rPr>
              <w:t>____________</w:t>
            </w:r>
            <w:r w:rsidR="00B66701" w:rsidRPr="003F2764">
              <w:rPr>
                <w:rFonts w:ascii="PT Astra Serif" w:hAnsi="PT Astra Serif"/>
                <w:sz w:val="20"/>
              </w:rPr>
              <w:t>__________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jc w:val="right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6804" w:type="dxa"/>
          </w:tcPr>
          <w:p w:rsidR="0044781F" w:rsidRPr="003F2764" w:rsidRDefault="0044781F" w:rsidP="0003702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(наименование главного распорядителя)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jc w:val="right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Л/с ФО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 xml:space="preserve">Наименование бюджета                    </w:t>
            </w:r>
          </w:p>
        </w:tc>
        <w:tc>
          <w:tcPr>
            <w:tcW w:w="6804" w:type="dxa"/>
          </w:tcPr>
          <w:p w:rsidR="0044781F" w:rsidRPr="003F2764" w:rsidRDefault="0044781F" w:rsidP="00E80968">
            <w:pPr>
              <w:pStyle w:val="ConsPlusNormal"/>
              <w:widowControl/>
              <w:ind w:right="-119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___________________________________</w:t>
            </w:r>
            <w:r w:rsidR="00B66701" w:rsidRPr="003F2764">
              <w:rPr>
                <w:rFonts w:ascii="PT Astra Serif" w:hAnsi="PT Astra Serif"/>
                <w:sz w:val="20"/>
              </w:rPr>
              <w:t>____</w:t>
            </w:r>
            <w:r w:rsidR="00E80968" w:rsidRPr="003F2764">
              <w:rPr>
                <w:rFonts w:ascii="PT Astra Serif" w:hAnsi="PT Astra Serif"/>
                <w:sz w:val="20"/>
              </w:rPr>
              <w:t>____________</w:t>
            </w:r>
            <w:r w:rsidR="00B66701" w:rsidRPr="003F2764">
              <w:rPr>
                <w:rFonts w:ascii="PT Astra Serif" w:hAnsi="PT Astra Serif"/>
                <w:sz w:val="20"/>
              </w:rPr>
              <w:t>______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Единица измерения: руб.</w:t>
            </w:r>
          </w:p>
        </w:tc>
        <w:tc>
          <w:tcPr>
            <w:tcW w:w="6804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jc w:val="right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 xml:space="preserve">по ОКЕИ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383</w:t>
            </w:r>
          </w:p>
        </w:tc>
      </w:tr>
      <w:tr w:rsidR="0044781F" w:rsidRPr="003F2764" w:rsidTr="00E80968">
        <w:tc>
          <w:tcPr>
            <w:tcW w:w="4503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Основание</w:t>
            </w:r>
          </w:p>
        </w:tc>
        <w:tc>
          <w:tcPr>
            <w:tcW w:w="6804" w:type="dxa"/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___________________________________</w:t>
            </w:r>
            <w:r w:rsidR="00B66701" w:rsidRPr="003F2764">
              <w:rPr>
                <w:rFonts w:ascii="PT Astra Serif" w:hAnsi="PT Astra Serif"/>
                <w:sz w:val="20"/>
              </w:rPr>
              <w:t>____</w:t>
            </w:r>
            <w:r w:rsidR="00E80968" w:rsidRPr="003F2764">
              <w:rPr>
                <w:rFonts w:ascii="PT Astra Serif" w:hAnsi="PT Astra Serif"/>
                <w:sz w:val="20"/>
              </w:rPr>
              <w:t>____________</w:t>
            </w:r>
            <w:r w:rsidR="00B66701" w:rsidRPr="003F2764">
              <w:rPr>
                <w:rFonts w:ascii="PT Astra Serif" w:hAnsi="PT Astra Serif"/>
                <w:sz w:val="20"/>
              </w:rPr>
              <w:t>______</w:t>
            </w:r>
          </w:p>
        </w:tc>
        <w:tc>
          <w:tcPr>
            <w:tcW w:w="2976" w:type="dxa"/>
            <w:tcBorders>
              <w:left w:val="nil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781F" w:rsidRPr="003F2764" w:rsidRDefault="0044781F" w:rsidP="0003702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</w:tbl>
    <w:p w:rsidR="0044781F" w:rsidRPr="003F2764" w:rsidRDefault="0044781F" w:rsidP="0044781F">
      <w:pPr>
        <w:pStyle w:val="ConsPlusNormal"/>
        <w:widowControl/>
        <w:rPr>
          <w:rFonts w:ascii="PT Astra Serif" w:hAnsi="PT Astra Serif"/>
          <w:sz w:val="20"/>
        </w:rPr>
      </w:pPr>
    </w:p>
    <w:tbl>
      <w:tblPr>
        <w:tblW w:w="15605" w:type="dxa"/>
        <w:tblInd w:w="96" w:type="dxa"/>
        <w:tblLayout w:type="fixed"/>
        <w:tblLook w:val="04A0"/>
      </w:tblPr>
      <w:tblGrid>
        <w:gridCol w:w="1855"/>
        <w:gridCol w:w="851"/>
        <w:gridCol w:w="1134"/>
        <w:gridCol w:w="850"/>
        <w:gridCol w:w="979"/>
        <w:gridCol w:w="1147"/>
        <w:gridCol w:w="709"/>
        <w:gridCol w:w="992"/>
        <w:gridCol w:w="1134"/>
        <w:gridCol w:w="1276"/>
        <w:gridCol w:w="992"/>
        <w:gridCol w:w="1134"/>
        <w:gridCol w:w="1134"/>
        <w:gridCol w:w="1418"/>
      </w:tblGrid>
      <w:tr w:rsidR="0004682A" w:rsidRPr="003F2764" w:rsidTr="00E80968">
        <w:trPr>
          <w:trHeight w:val="281"/>
        </w:trPr>
        <w:tc>
          <w:tcPr>
            <w:tcW w:w="7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Коды классификации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26" w:right="-108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Примечание</w:t>
            </w:r>
          </w:p>
        </w:tc>
      </w:tr>
      <w:tr w:rsidR="00EE2D79" w:rsidRPr="003F2764" w:rsidTr="00E80968">
        <w:trPr>
          <w:trHeight w:val="404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8" w:right="-43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32" w:right="-139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Код субсидии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77" w:right="-113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КОСГУ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3" w:right="-121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Код цели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95" w:right="-163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Бюджет трансферта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53" w:right="-157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Код РО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ИТОГО НА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в том числе текущие изменения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EE2D79" w:rsidRPr="003F2764" w:rsidTr="00E80968">
        <w:trPr>
          <w:trHeight w:val="806"/>
        </w:trPr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8" w:right="-108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8" w:right="-48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8" w:right="-108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2 год планового периода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08" w:right="-108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текущий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36" w:right="-85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ind w:left="-131" w:right="-90"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2 год планового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</w:p>
        </w:tc>
      </w:tr>
      <w:tr w:rsidR="00EE2D79" w:rsidRPr="003F2764" w:rsidTr="00E80968">
        <w:trPr>
          <w:trHeight w:val="313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14</w:t>
            </w:r>
          </w:p>
        </w:tc>
      </w:tr>
      <w:tr w:rsidR="00EE2D79" w:rsidRPr="003F2764" w:rsidTr="00E80968">
        <w:trPr>
          <w:trHeight w:val="2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</w:tr>
      <w:tr w:rsidR="00EE2D79" w:rsidRPr="003F2764" w:rsidTr="00E80968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</w:tr>
      <w:tr w:rsidR="00EE2D79" w:rsidRPr="003F2764" w:rsidTr="00E80968">
        <w:trPr>
          <w:trHeight w:val="281"/>
        </w:trPr>
        <w:tc>
          <w:tcPr>
            <w:tcW w:w="7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A" w:rsidRPr="003F2764" w:rsidRDefault="0004682A" w:rsidP="00EE2D79">
            <w:pPr>
              <w:pStyle w:val="ConsPlusNormal"/>
              <w:widowControl/>
              <w:rPr>
                <w:rFonts w:ascii="PT Astra Serif" w:hAnsi="PT Astra Serif"/>
                <w:sz w:val="20"/>
              </w:rPr>
            </w:pPr>
            <w:r w:rsidRPr="003F2764">
              <w:rPr>
                <w:rFonts w:ascii="PT Astra Serif" w:hAnsi="PT Astra Serif"/>
                <w:sz w:val="20"/>
              </w:rPr>
              <w:t> </w:t>
            </w:r>
          </w:p>
        </w:tc>
      </w:tr>
    </w:tbl>
    <w:p w:rsidR="00B33E7F" w:rsidRPr="003F2764" w:rsidRDefault="00B33E7F" w:rsidP="00EE2D79">
      <w:pPr>
        <w:pStyle w:val="ConsPlusNormal"/>
        <w:widowControl/>
        <w:rPr>
          <w:rFonts w:ascii="PT Astra Serif" w:hAnsi="PT Astra Serif"/>
          <w:sz w:val="20"/>
        </w:rPr>
      </w:pPr>
    </w:p>
    <w:p w:rsidR="00B33E7F" w:rsidRPr="003F2764" w:rsidRDefault="00E42BDB" w:rsidP="00EE2D79">
      <w:pPr>
        <w:pStyle w:val="ConsPlusNormal"/>
        <w:widowControl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>Руководитель (уполномоченное лицо)</w:t>
      </w:r>
      <w:r w:rsidR="00BA2E89" w:rsidRPr="003F2764">
        <w:rPr>
          <w:rFonts w:ascii="PT Astra Serif" w:hAnsi="PT Astra Serif"/>
          <w:sz w:val="20"/>
        </w:rPr>
        <w:t xml:space="preserve">    </w:t>
      </w:r>
      <w:r w:rsidRPr="003F2764">
        <w:rPr>
          <w:rFonts w:ascii="PT Astra Serif" w:hAnsi="PT Astra Serif"/>
          <w:sz w:val="20"/>
        </w:rPr>
        <w:t xml:space="preserve"> </w:t>
      </w:r>
      <w:r w:rsidR="00BA2E89" w:rsidRPr="003F2764">
        <w:rPr>
          <w:rFonts w:ascii="PT Astra Serif" w:hAnsi="PT Astra Serif"/>
          <w:sz w:val="20"/>
        </w:rPr>
        <w:t xml:space="preserve">  </w:t>
      </w:r>
      <w:r w:rsidR="00B33E7F" w:rsidRPr="003F2764">
        <w:rPr>
          <w:rFonts w:ascii="PT Astra Serif" w:hAnsi="PT Astra Serif"/>
          <w:sz w:val="20"/>
        </w:rPr>
        <w:t xml:space="preserve"> __________</w:t>
      </w:r>
      <w:r w:rsidRPr="003F2764">
        <w:rPr>
          <w:rFonts w:ascii="PT Astra Serif" w:hAnsi="PT Astra Serif"/>
          <w:sz w:val="20"/>
        </w:rPr>
        <w:t>____</w:t>
      </w:r>
      <w:r w:rsidR="00B33E7F" w:rsidRPr="003F2764">
        <w:rPr>
          <w:rFonts w:ascii="PT Astra Serif" w:hAnsi="PT Astra Serif"/>
          <w:sz w:val="20"/>
        </w:rPr>
        <w:t xml:space="preserve">_   </w:t>
      </w:r>
      <w:r w:rsidR="00BA2E89" w:rsidRPr="003F2764">
        <w:rPr>
          <w:rFonts w:ascii="PT Astra Serif" w:hAnsi="PT Astra Serif"/>
          <w:sz w:val="20"/>
        </w:rPr>
        <w:t xml:space="preserve">     </w:t>
      </w:r>
      <w:r w:rsidR="00B33E7F" w:rsidRPr="003F2764">
        <w:rPr>
          <w:rFonts w:ascii="PT Astra Serif" w:hAnsi="PT Astra Serif"/>
          <w:sz w:val="20"/>
        </w:rPr>
        <w:t>________________</w:t>
      </w:r>
      <w:r w:rsidRPr="003F2764">
        <w:rPr>
          <w:rFonts w:ascii="PT Astra Serif" w:hAnsi="PT Astra Serif"/>
          <w:sz w:val="20"/>
        </w:rPr>
        <w:t xml:space="preserve">        ______________________</w:t>
      </w:r>
    </w:p>
    <w:p w:rsidR="00B33E7F" w:rsidRPr="003F2764" w:rsidRDefault="00BA2E89" w:rsidP="00EE2D79">
      <w:pPr>
        <w:pStyle w:val="ConsPlusNormal"/>
        <w:widowControl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 xml:space="preserve">                          </w:t>
      </w:r>
      <w:r w:rsidR="00D962A3" w:rsidRPr="003F2764">
        <w:rPr>
          <w:rFonts w:ascii="PT Astra Serif" w:hAnsi="PT Astra Serif"/>
          <w:sz w:val="20"/>
        </w:rPr>
        <w:t xml:space="preserve">                   </w:t>
      </w:r>
      <w:r w:rsidR="00E42BDB" w:rsidRPr="003F2764">
        <w:rPr>
          <w:rFonts w:ascii="PT Astra Serif" w:hAnsi="PT Astra Serif"/>
          <w:sz w:val="20"/>
        </w:rPr>
        <w:t xml:space="preserve">                            </w:t>
      </w:r>
      <w:r w:rsidR="00D962A3" w:rsidRPr="003F2764">
        <w:rPr>
          <w:rFonts w:ascii="PT Astra Serif" w:hAnsi="PT Astra Serif"/>
          <w:sz w:val="20"/>
        </w:rPr>
        <w:t xml:space="preserve"> </w:t>
      </w:r>
      <w:r w:rsidR="00E42BDB" w:rsidRPr="003F2764">
        <w:rPr>
          <w:rFonts w:ascii="PT Astra Serif" w:hAnsi="PT Astra Serif"/>
          <w:sz w:val="20"/>
        </w:rPr>
        <w:t xml:space="preserve">   (должность)</w:t>
      </w:r>
      <w:r w:rsidR="00D962A3" w:rsidRPr="003F2764">
        <w:rPr>
          <w:rFonts w:ascii="PT Astra Serif" w:hAnsi="PT Astra Serif"/>
          <w:sz w:val="20"/>
        </w:rPr>
        <w:t xml:space="preserve"> </w:t>
      </w:r>
      <w:r w:rsidR="00E42BDB" w:rsidRPr="003F2764">
        <w:rPr>
          <w:rFonts w:ascii="PT Astra Serif" w:hAnsi="PT Astra Serif"/>
          <w:sz w:val="20"/>
        </w:rPr>
        <w:t xml:space="preserve">             </w:t>
      </w:r>
      <w:r w:rsidR="00742237" w:rsidRPr="003F2764">
        <w:rPr>
          <w:rFonts w:ascii="PT Astra Serif" w:hAnsi="PT Astra Serif"/>
          <w:sz w:val="20"/>
        </w:rPr>
        <w:t xml:space="preserve">  </w:t>
      </w:r>
      <w:r w:rsidR="0044781F" w:rsidRPr="003F2764">
        <w:rPr>
          <w:rFonts w:ascii="PT Astra Serif" w:hAnsi="PT Astra Serif"/>
          <w:sz w:val="20"/>
        </w:rPr>
        <w:t xml:space="preserve"> </w:t>
      </w:r>
      <w:r w:rsidR="00D962A3" w:rsidRPr="003F2764">
        <w:rPr>
          <w:rFonts w:ascii="PT Astra Serif" w:hAnsi="PT Astra Serif"/>
          <w:sz w:val="20"/>
        </w:rPr>
        <w:t xml:space="preserve"> </w:t>
      </w:r>
      <w:r w:rsidR="00B33E7F" w:rsidRPr="003F2764">
        <w:rPr>
          <w:rFonts w:ascii="PT Astra Serif" w:hAnsi="PT Astra Serif"/>
          <w:sz w:val="20"/>
        </w:rPr>
        <w:t xml:space="preserve">(подпись)    </w:t>
      </w:r>
      <w:r w:rsidR="00742237" w:rsidRPr="003F2764">
        <w:rPr>
          <w:rFonts w:ascii="PT Astra Serif" w:hAnsi="PT Astra Serif"/>
          <w:sz w:val="20"/>
        </w:rPr>
        <w:t xml:space="preserve">           </w:t>
      </w:r>
      <w:r w:rsidR="00B33E7F" w:rsidRPr="003F2764">
        <w:rPr>
          <w:rFonts w:ascii="PT Astra Serif" w:hAnsi="PT Astra Serif"/>
          <w:sz w:val="20"/>
        </w:rPr>
        <w:t xml:space="preserve">  </w:t>
      </w:r>
      <w:r w:rsidR="00E42BDB" w:rsidRPr="003F2764">
        <w:rPr>
          <w:rFonts w:ascii="PT Astra Serif" w:hAnsi="PT Astra Serif"/>
          <w:sz w:val="20"/>
        </w:rPr>
        <w:t xml:space="preserve">   </w:t>
      </w:r>
      <w:r w:rsidR="00B33E7F" w:rsidRPr="003F2764">
        <w:rPr>
          <w:rFonts w:ascii="PT Astra Serif" w:hAnsi="PT Astra Serif"/>
          <w:sz w:val="20"/>
        </w:rPr>
        <w:t>(расшифровка подписи)</w:t>
      </w:r>
    </w:p>
    <w:p w:rsidR="00242AA0" w:rsidRPr="003F2764" w:rsidRDefault="00E42BDB" w:rsidP="00EE2D79">
      <w:pPr>
        <w:pStyle w:val="ConsPlusNormal"/>
        <w:widowControl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 xml:space="preserve">Ответственный исполнитель       </w:t>
      </w:r>
      <w:r w:rsidR="0044781F" w:rsidRPr="003F2764">
        <w:rPr>
          <w:rFonts w:ascii="PT Astra Serif" w:hAnsi="PT Astra Serif"/>
          <w:sz w:val="20"/>
        </w:rPr>
        <w:t xml:space="preserve">               </w:t>
      </w:r>
      <w:r w:rsidR="00242AA0" w:rsidRPr="003F2764">
        <w:rPr>
          <w:rFonts w:ascii="PT Astra Serif" w:hAnsi="PT Astra Serif"/>
          <w:sz w:val="20"/>
        </w:rPr>
        <w:t xml:space="preserve">   ___</w:t>
      </w:r>
      <w:r w:rsidR="0044781F" w:rsidRPr="003F2764">
        <w:rPr>
          <w:rFonts w:ascii="PT Astra Serif" w:hAnsi="PT Astra Serif"/>
          <w:sz w:val="20"/>
        </w:rPr>
        <w:t>____</w:t>
      </w:r>
      <w:r w:rsidR="00242AA0" w:rsidRPr="003F2764">
        <w:rPr>
          <w:rFonts w:ascii="PT Astra Serif" w:hAnsi="PT Astra Serif"/>
          <w:sz w:val="20"/>
        </w:rPr>
        <w:t xml:space="preserve">________      </w:t>
      </w:r>
      <w:r w:rsidR="0044781F" w:rsidRPr="003F2764">
        <w:rPr>
          <w:rFonts w:ascii="PT Astra Serif" w:hAnsi="PT Astra Serif"/>
          <w:sz w:val="20"/>
        </w:rPr>
        <w:t xml:space="preserve"> ________________        ______________________</w:t>
      </w:r>
    </w:p>
    <w:p w:rsidR="0044781F" w:rsidRPr="003F2764" w:rsidRDefault="00242AA0" w:rsidP="00EE2D79">
      <w:pPr>
        <w:pStyle w:val="ConsPlusNormal"/>
        <w:widowControl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 xml:space="preserve">                                                           </w:t>
      </w:r>
      <w:r w:rsidR="0044781F" w:rsidRPr="003F2764">
        <w:rPr>
          <w:rFonts w:ascii="PT Astra Serif" w:hAnsi="PT Astra Serif"/>
          <w:sz w:val="20"/>
        </w:rPr>
        <w:t xml:space="preserve">                  (должность)        </w:t>
      </w:r>
      <w:r w:rsidR="00F85155">
        <w:rPr>
          <w:rFonts w:ascii="PT Astra Serif" w:hAnsi="PT Astra Serif"/>
          <w:sz w:val="20"/>
        </w:rPr>
        <w:t xml:space="preserve">          </w:t>
      </w:r>
      <w:r w:rsidRPr="003F2764">
        <w:rPr>
          <w:rFonts w:ascii="PT Astra Serif" w:hAnsi="PT Astra Serif"/>
          <w:sz w:val="20"/>
        </w:rPr>
        <w:t xml:space="preserve"> (подпись)              </w:t>
      </w:r>
      <w:r w:rsidR="0044781F" w:rsidRPr="003F2764">
        <w:rPr>
          <w:rFonts w:ascii="PT Astra Serif" w:hAnsi="PT Astra Serif"/>
          <w:sz w:val="20"/>
        </w:rPr>
        <w:t xml:space="preserve"> </w:t>
      </w:r>
      <w:r w:rsidR="00742237" w:rsidRPr="003F2764">
        <w:rPr>
          <w:rFonts w:ascii="PT Astra Serif" w:hAnsi="PT Astra Serif"/>
          <w:sz w:val="20"/>
        </w:rPr>
        <w:t xml:space="preserve">   </w:t>
      </w:r>
      <w:r w:rsidR="0044781F" w:rsidRPr="003F2764">
        <w:rPr>
          <w:rFonts w:ascii="PT Astra Serif" w:hAnsi="PT Astra Serif"/>
          <w:sz w:val="20"/>
        </w:rPr>
        <w:t xml:space="preserve">  </w:t>
      </w:r>
      <w:r w:rsidRPr="003F2764">
        <w:rPr>
          <w:rFonts w:ascii="PT Astra Serif" w:hAnsi="PT Astra Serif"/>
          <w:sz w:val="20"/>
        </w:rPr>
        <w:t>(расшифровка подписи)</w:t>
      </w:r>
    </w:p>
    <w:p w:rsidR="00321631" w:rsidRPr="00F85155" w:rsidRDefault="00321631" w:rsidP="00321631">
      <w:pPr>
        <w:pStyle w:val="ConsPlusNonformat"/>
        <w:widowControl/>
        <w:rPr>
          <w:rFonts w:ascii="PT Astra Serif" w:hAnsi="PT Astra Serif" w:cs="Arial"/>
          <w:sz w:val="28"/>
          <w:szCs w:val="28"/>
        </w:rPr>
        <w:sectPr w:rsidR="00321631" w:rsidRPr="00F85155" w:rsidSect="003F7B61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D37DF4" w:rsidRPr="003F2764" w:rsidRDefault="00D37DF4" w:rsidP="00D37DF4">
      <w:pPr>
        <w:pStyle w:val="ConsPlusNormal"/>
        <w:widowControl/>
        <w:ind w:left="9072"/>
        <w:jc w:val="right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lastRenderedPageBreak/>
        <w:t xml:space="preserve">Приложение </w:t>
      </w:r>
      <w:r w:rsidRPr="003F2764">
        <w:rPr>
          <w:rFonts w:ascii="PT Astra Serif" w:hAnsi="PT Astra Serif"/>
          <w:sz w:val="20"/>
          <w:lang w:val="en-US"/>
        </w:rPr>
        <w:t>N</w:t>
      </w:r>
      <w:r>
        <w:rPr>
          <w:rFonts w:ascii="PT Astra Serif" w:hAnsi="PT Astra Serif"/>
          <w:sz w:val="20"/>
        </w:rPr>
        <w:t>5</w:t>
      </w:r>
    </w:p>
    <w:p w:rsidR="00D37DF4" w:rsidRPr="003F2764" w:rsidRDefault="00D37DF4" w:rsidP="00D37DF4">
      <w:pPr>
        <w:pStyle w:val="ConsPlusNormal"/>
        <w:widowControl/>
        <w:ind w:left="8789"/>
        <w:jc w:val="both"/>
        <w:rPr>
          <w:rFonts w:ascii="PT Astra Serif" w:hAnsi="PT Astra Serif"/>
          <w:sz w:val="20"/>
        </w:rPr>
      </w:pPr>
      <w:r w:rsidRPr="003F2764">
        <w:rPr>
          <w:rFonts w:ascii="PT Astra Serif" w:hAnsi="PT Astra Serif"/>
          <w:sz w:val="20"/>
        </w:rPr>
        <w:t>к Порядку составления и ведения сводной бюджетной  росписи бюджета муниципального образования город Алексин и бюджетных росписей главных распорядителей средств бюджета муниципального образования город Алексин (главных администраторов источников финансирования дефицита бюджета муниципального образования город Алексин)</w:t>
      </w:r>
    </w:p>
    <w:tbl>
      <w:tblPr>
        <w:tblW w:w="15750" w:type="dxa"/>
        <w:tblInd w:w="93" w:type="dxa"/>
        <w:tblLayout w:type="fixed"/>
        <w:tblLook w:val="04A0"/>
      </w:tblPr>
      <w:tblGrid>
        <w:gridCol w:w="3076"/>
        <w:gridCol w:w="819"/>
        <w:gridCol w:w="579"/>
        <w:gridCol w:w="580"/>
        <w:gridCol w:w="1439"/>
        <w:gridCol w:w="520"/>
        <w:gridCol w:w="664"/>
        <w:gridCol w:w="591"/>
        <w:gridCol w:w="570"/>
        <w:gridCol w:w="979"/>
        <w:gridCol w:w="633"/>
        <w:gridCol w:w="959"/>
        <w:gridCol w:w="236"/>
        <w:gridCol w:w="1419"/>
        <w:gridCol w:w="1419"/>
        <w:gridCol w:w="1267"/>
      </w:tblGrid>
      <w:tr w:rsidR="00BA6140" w:rsidRPr="00BA6140" w:rsidTr="00BA6140">
        <w:trPr>
          <w:trHeight w:val="225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732" w:type="dxa"/>
            <w:gridSpan w:val="5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A6140" w:rsidRPr="00BA6140" w:rsidTr="00BA6140">
        <w:trPr>
          <w:trHeight w:val="225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73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55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F06670">
              <w:rPr>
                <w:rFonts w:ascii="PT Astra Serif" w:hAnsi="PT Astra Serif"/>
                <w:sz w:val="20"/>
              </w:rPr>
              <w:t>БЮДЖЕТНАЯ РОСПИСЬ РАСХОДОВ</w:t>
            </w:r>
          </w:p>
        </w:tc>
      </w:tr>
      <w:tr w:rsidR="00F06670" w:rsidRPr="00F06670" w:rsidTr="00BA6140">
        <w:trPr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25"/>
        </w:trPr>
        <w:tc>
          <w:tcPr>
            <w:tcW w:w="157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(наименование главного распорядителя(распорядителя) средств бюджета Тульской области)</w:t>
            </w:r>
          </w:p>
        </w:tc>
      </w:tr>
      <w:tr w:rsidR="00F06670" w:rsidRPr="00F06670" w:rsidTr="00BA6140">
        <w:trPr>
          <w:trHeight w:val="255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 xml:space="preserve">на </w:t>
            </w:r>
            <w:r w:rsidR="00BA6140">
              <w:rPr>
                <w:rFonts w:ascii="PT Astra Serif" w:hAnsi="PT Astra Serif"/>
                <w:b w:val="0"/>
                <w:sz w:val="20"/>
              </w:rPr>
              <w:t xml:space="preserve">       </w:t>
            </w:r>
            <w:r w:rsidRPr="00F06670">
              <w:rPr>
                <w:rFonts w:ascii="PT Astra Serif" w:hAnsi="PT Astra Serif"/>
                <w:b w:val="0"/>
                <w:sz w:val="20"/>
              </w:rPr>
              <w:t xml:space="preserve"> год и плановый период </w:t>
            </w:r>
            <w:r w:rsidR="00BA6140">
              <w:rPr>
                <w:rFonts w:ascii="PT Astra Serif" w:hAnsi="PT Astra Serif"/>
                <w:b w:val="0"/>
                <w:sz w:val="20"/>
              </w:rPr>
              <w:t xml:space="preserve">          </w:t>
            </w:r>
            <w:r w:rsidRPr="00F06670">
              <w:rPr>
                <w:rFonts w:ascii="PT Astra Serif" w:hAnsi="PT Astra Serif"/>
                <w:b w:val="0"/>
                <w:sz w:val="20"/>
              </w:rPr>
              <w:t xml:space="preserve"> годов</w:t>
            </w:r>
          </w:p>
        </w:tc>
      </w:tr>
      <w:tr w:rsidR="00F06670" w:rsidRPr="00F06670" w:rsidTr="00BA6140">
        <w:trPr>
          <w:trHeight w:val="225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(текущий финансовый год и плановый период)</w:t>
            </w:r>
          </w:p>
        </w:tc>
      </w:tr>
      <w:tr w:rsidR="00F06670" w:rsidRPr="00F06670" w:rsidTr="00BA6140">
        <w:trPr>
          <w:trHeight w:val="2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руб.</w:t>
            </w:r>
          </w:p>
        </w:tc>
      </w:tr>
      <w:tr w:rsidR="00F06670" w:rsidRPr="00F06670" w:rsidTr="00BA6140">
        <w:trPr>
          <w:trHeight w:val="1365"/>
        </w:trPr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Наименование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4272">
            <w:pPr>
              <w:pStyle w:val="ConsPlusTitle"/>
              <w:widowControl/>
              <w:ind w:left="-160" w:right="-172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Код раздела, подраздела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Код главного распорядителя средств бюджета области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Код целевой статьи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Код группы, подгруппы вида расходов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КОСГУ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Всего на текущий финансовый год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Всего на I год планового периода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Всего на II год планового периода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Всего на текущий финансовый год и плановый период</w:t>
            </w:r>
          </w:p>
        </w:tc>
      </w:tr>
      <w:tr w:rsidR="00F06670" w:rsidRPr="00F06670" w:rsidTr="00BA6140">
        <w:trPr>
          <w:trHeight w:val="300"/>
        </w:trPr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7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10</w:t>
            </w:r>
          </w:p>
        </w:tc>
      </w:tr>
      <w:tr w:rsidR="00650454" w:rsidRPr="00F06670" w:rsidTr="00BA6140">
        <w:trPr>
          <w:trHeight w:val="300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4" w:rsidRPr="00F06670" w:rsidRDefault="00650454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300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40"/>
        </w:trPr>
        <w:tc>
          <w:tcPr>
            <w:tcW w:w="8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Всего: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2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A6140" w:rsidRPr="00F06670" w:rsidTr="00BA6140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 xml:space="preserve">Главный бухгалтер 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A6140" w:rsidRPr="00F06670" w:rsidTr="00BA6140">
        <w:trPr>
          <w:trHeight w:val="46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(иное уполномоченное руководителем лицо)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(подпись)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F06670">
              <w:rPr>
                <w:rFonts w:ascii="PT Astra Serif" w:hAnsi="PT Astra Serif"/>
                <w:b w:val="0"/>
                <w:sz w:val="20"/>
              </w:rPr>
              <w:t>(расшифровка подписи)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40" w:rsidRPr="00F06670" w:rsidRDefault="00BA614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2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F06670" w:rsidRPr="00F06670" w:rsidTr="00BA6140">
        <w:trPr>
          <w:trHeight w:val="22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BA4272" w:rsidP="00BA4272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"_____"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70" w:rsidRPr="00F06670" w:rsidRDefault="00F06670" w:rsidP="00BA6140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  <w:sz w:val="20"/>
              </w:rPr>
            </w:pPr>
          </w:p>
        </w:tc>
      </w:tr>
    </w:tbl>
    <w:p w:rsidR="00DD1363" w:rsidRPr="00742237" w:rsidRDefault="00DD1363" w:rsidP="000C4810">
      <w:pPr>
        <w:pStyle w:val="ConsPlusNormal"/>
        <w:widowControl/>
        <w:ind w:left="9072"/>
        <w:jc w:val="right"/>
        <w:rPr>
          <w:rFonts w:ascii="PT Astra Serif" w:hAnsi="PT Astra Serif"/>
        </w:rPr>
      </w:pPr>
    </w:p>
    <w:sectPr w:rsidR="00DD1363" w:rsidRPr="00742237" w:rsidSect="000C2477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EB" w:rsidRDefault="002A30EB">
      <w:pPr>
        <w:spacing w:after="0" w:line="240" w:lineRule="auto"/>
      </w:pPr>
      <w:r>
        <w:separator/>
      </w:r>
    </w:p>
  </w:endnote>
  <w:endnote w:type="continuationSeparator" w:id="1">
    <w:p w:rsidR="002A30EB" w:rsidRDefault="002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EB" w:rsidRDefault="002A30EB">
      <w:pPr>
        <w:spacing w:after="0" w:line="240" w:lineRule="auto"/>
      </w:pPr>
      <w:r>
        <w:separator/>
      </w:r>
    </w:p>
  </w:footnote>
  <w:footnote w:type="continuationSeparator" w:id="1">
    <w:p w:rsidR="002A30EB" w:rsidRDefault="002A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E77"/>
    <w:multiLevelType w:val="hybridMultilevel"/>
    <w:tmpl w:val="C066B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7C0"/>
    <w:rsid w:val="00007CC4"/>
    <w:rsid w:val="00015CA5"/>
    <w:rsid w:val="00037029"/>
    <w:rsid w:val="0004682A"/>
    <w:rsid w:val="00051D62"/>
    <w:rsid w:val="00056824"/>
    <w:rsid w:val="00056B95"/>
    <w:rsid w:val="000641F7"/>
    <w:rsid w:val="000649EB"/>
    <w:rsid w:val="000811E7"/>
    <w:rsid w:val="00087600"/>
    <w:rsid w:val="000959EF"/>
    <w:rsid w:val="0009769D"/>
    <w:rsid w:val="000A5EC9"/>
    <w:rsid w:val="000B3146"/>
    <w:rsid w:val="000C2477"/>
    <w:rsid w:val="000C3A13"/>
    <w:rsid w:val="000C480F"/>
    <w:rsid w:val="000C4810"/>
    <w:rsid w:val="000C624E"/>
    <w:rsid w:val="000F2A54"/>
    <w:rsid w:val="000F3A4A"/>
    <w:rsid w:val="00100534"/>
    <w:rsid w:val="0010763F"/>
    <w:rsid w:val="0011286D"/>
    <w:rsid w:val="00113424"/>
    <w:rsid w:val="00113EE7"/>
    <w:rsid w:val="00121BA3"/>
    <w:rsid w:val="00127120"/>
    <w:rsid w:val="001322A8"/>
    <w:rsid w:val="00137BA2"/>
    <w:rsid w:val="00137E9D"/>
    <w:rsid w:val="001457D3"/>
    <w:rsid w:val="00150F1D"/>
    <w:rsid w:val="00152777"/>
    <w:rsid w:val="0015470E"/>
    <w:rsid w:val="0016049E"/>
    <w:rsid w:val="00162860"/>
    <w:rsid w:val="00175EE6"/>
    <w:rsid w:val="00185A19"/>
    <w:rsid w:val="00192379"/>
    <w:rsid w:val="001949F4"/>
    <w:rsid w:val="0019763D"/>
    <w:rsid w:val="00197F30"/>
    <w:rsid w:val="001C13DE"/>
    <w:rsid w:val="001C1B18"/>
    <w:rsid w:val="001C26EC"/>
    <w:rsid w:val="001C2F67"/>
    <w:rsid w:val="001C569A"/>
    <w:rsid w:val="001D6804"/>
    <w:rsid w:val="001E51B6"/>
    <w:rsid w:val="001F623B"/>
    <w:rsid w:val="00205B79"/>
    <w:rsid w:val="00210685"/>
    <w:rsid w:val="00235524"/>
    <w:rsid w:val="00242AA0"/>
    <w:rsid w:val="002479BD"/>
    <w:rsid w:val="00250993"/>
    <w:rsid w:val="00257178"/>
    <w:rsid w:val="0026191E"/>
    <w:rsid w:val="00262538"/>
    <w:rsid w:val="0026513D"/>
    <w:rsid w:val="00267AFC"/>
    <w:rsid w:val="002701D3"/>
    <w:rsid w:val="002747E7"/>
    <w:rsid w:val="00275436"/>
    <w:rsid w:val="00280453"/>
    <w:rsid w:val="00283F4B"/>
    <w:rsid w:val="002A058D"/>
    <w:rsid w:val="002A2C68"/>
    <w:rsid w:val="002A30EB"/>
    <w:rsid w:val="002A3EB0"/>
    <w:rsid w:val="002A4F0D"/>
    <w:rsid w:val="002A7294"/>
    <w:rsid w:val="002A77C0"/>
    <w:rsid w:val="002C625C"/>
    <w:rsid w:val="002D1803"/>
    <w:rsid w:val="002D5169"/>
    <w:rsid w:val="002F203D"/>
    <w:rsid w:val="002F2A21"/>
    <w:rsid w:val="002F5913"/>
    <w:rsid w:val="00302396"/>
    <w:rsid w:val="00303524"/>
    <w:rsid w:val="0030456E"/>
    <w:rsid w:val="00312612"/>
    <w:rsid w:val="00321631"/>
    <w:rsid w:val="0032372B"/>
    <w:rsid w:val="003247BE"/>
    <w:rsid w:val="00325FA8"/>
    <w:rsid w:val="00330D1B"/>
    <w:rsid w:val="00334319"/>
    <w:rsid w:val="00343B84"/>
    <w:rsid w:val="003472D4"/>
    <w:rsid w:val="00361CBB"/>
    <w:rsid w:val="00383A91"/>
    <w:rsid w:val="00385F6B"/>
    <w:rsid w:val="00395B54"/>
    <w:rsid w:val="003A1770"/>
    <w:rsid w:val="003A6193"/>
    <w:rsid w:val="003B2E4D"/>
    <w:rsid w:val="003E0E94"/>
    <w:rsid w:val="003E21FF"/>
    <w:rsid w:val="003E3E55"/>
    <w:rsid w:val="003F2764"/>
    <w:rsid w:val="003F36D8"/>
    <w:rsid w:val="003F7B61"/>
    <w:rsid w:val="00403580"/>
    <w:rsid w:val="0040564F"/>
    <w:rsid w:val="00412149"/>
    <w:rsid w:val="004130E0"/>
    <w:rsid w:val="00415B19"/>
    <w:rsid w:val="0042099F"/>
    <w:rsid w:val="00424CA9"/>
    <w:rsid w:val="00425B5B"/>
    <w:rsid w:val="004278EE"/>
    <w:rsid w:val="00430F5E"/>
    <w:rsid w:val="004328AC"/>
    <w:rsid w:val="00435D44"/>
    <w:rsid w:val="00436D47"/>
    <w:rsid w:val="0044000E"/>
    <w:rsid w:val="00441350"/>
    <w:rsid w:val="00446700"/>
    <w:rsid w:val="0044781F"/>
    <w:rsid w:val="00450075"/>
    <w:rsid w:val="00452A77"/>
    <w:rsid w:val="0045487E"/>
    <w:rsid w:val="004557D3"/>
    <w:rsid w:val="00460FA8"/>
    <w:rsid w:val="00472A68"/>
    <w:rsid w:val="004735EC"/>
    <w:rsid w:val="00474B01"/>
    <w:rsid w:val="0048744C"/>
    <w:rsid w:val="00495A41"/>
    <w:rsid w:val="0049718F"/>
    <w:rsid w:val="004A5B57"/>
    <w:rsid w:val="004B09B3"/>
    <w:rsid w:val="004B392B"/>
    <w:rsid w:val="004B5EC6"/>
    <w:rsid w:val="004C06A5"/>
    <w:rsid w:val="004C2A62"/>
    <w:rsid w:val="004C798E"/>
    <w:rsid w:val="004D791F"/>
    <w:rsid w:val="004F7BD3"/>
    <w:rsid w:val="00510F6C"/>
    <w:rsid w:val="00516D0B"/>
    <w:rsid w:val="005318CA"/>
    <w:rsid w:val="00535FC8"/>
    <w:rsid w:val="00542B88"/>
    <w:rsid w:val="00547CA6"/>
    <w:rsid w:val="005522C7"/>
    <w:rsid w:val="00560010"/>
    <w:rsid w:val="0057027F"/>
    <w:rsid w:val="005804C9"/>
    <w:rsid w:val="00583635"/>
    <w:rsid w:val="005921D1"/>
    <w:rsid w:val="00592ECF"/>
    <w:rsid w:val="005A7491"/>
    <w:rsid w:val="005B1CB7"/>
    <w:rsid w:val="005B5F71"/>
    <w:rsid w:val="005B7E26"/>
    <w:rsid w:val="005C3760"/>
    <w:rsid w:val="005C609A"/>
    <w:rsid w:val="005D1F4A"/>
    <w:rsid w:val="005E2B85"/>
    <w:rsid w:val="00600469"/>
    <w:rsid w:val="00605E69"/>
    <w:rsid w:val="00624F9F"/>
    <w:rsid w:val="00630B7B"/>
    <w:rsid w:val="00647AAF"/>
    <w:rsid w:val="006503BD"/>
    <w:rsid w:val="00650454"/>
    <w:rsid w:val="00653B9D"/>
    <w:rsid w:val="00655123"/>
    <w:rsid w:val="00665B6E"/>
    <w:rsid w:val="00667734"/>
    <w:rsid w:val="00684EB2"/>
    <w:rsid w:val="00694152"/>
    <w:rsid w:val="006964AA"/>
    <w:rsid w:val="006A2E7F"/>
    <w:rsid w:val="006A3EAE"/>
    <w:rsid w:val="006A4EB3"/>
    <w:rsid w:val="006B49AD"/>
    <w:rsid w:val="006C4B54"/>
    <w:rsid w:val="006C6EEA"/>
    <w:rsid w:val="006D7140"/>
    <w:rsid w:val="006E59F2"/>
    <w:rsid w:val="006F22F7"/>
    <w:rsid w:val="006F588B"/>
    <w:rsid w:val="006F613C"/>
    <w:rsid w:val="007137F4"/>
    <w:rsid w:val="007345A0"/>
    <w:rsid w:val="0074055E"/>
    <w:rsid w:val="00740E46"/>
    <w:rsid w:val="00741A31"/>
    <w:rsid w:val="00742237"/>
    <w:rsid w:val="007432EA"/>
    <w:rsid w:val="00760465"/>
    <w:rsid w:val="00765A2A"/>
    <w:rsid w:val="0077592E"/>
    <w:rsid w:val="007834D6"/>
    <w:rsid w:val="007B0775"/>
    <w:rsid w:val="007B22C2"/>
    <w:rsid w:val="007C4E9A"/>
    <w:rsid w:val="007D19C7"/>
    <w:rsid w:val="007D498B"/>
    <w:rsid w:val="007D5F3D"/>
    <w:rsid w:val="007E5C7A"/>
    <w:rsid w:val="007F23A0"/>
    <w:rsid w:val="00802769"/>
    <w:rsid w:val="008029B9"/>
    <w:rsid w:val="0080581A"/>
    <w:rsid w:val="00825ED8"/>
    <w:rsid w:val="0084484C"/>
    <w:rsid w:val="00846BE2"/>
    <w:rsid w:val="008736BE"/>
    <w:rsid w:val="00880E8C"/>
    <w:rsid w:val="00883F43"/>
    <w:rsid w:val="008D2BBF"/>
    <w:rsid w:val="008D7D7B"/>
    <w:rsid w:val="008E2B09"/>
    <w:rsid w:val="008E78FD"/>
    <w:rsid w:val="008F4AFC"/>
    <w:rsid w:val="00904CFF"/>
    <w:rsid w:val="009058D6"/>
    <w:rsid w:val="00906AF8"/>
    <w:rsid w:val="00913E87"/>
    <w:rsid w:val="00915B10"/>
    <w:rsid w:val="00922123"/>
    <w:rsid w:val="0092267F"/>
    <w:rsid w:val="0093140A"/>
    <w:rsid w:val="00944BA3"/>
    <w:rsid w:val="00946EB3"/>
    <w:rsid w:val="00952BD3"/>
    <w:rsid w:val="009536F4"/>
    <w:rsid w:val="0095652B"/>
    <w:rsid w:val="00971662"/>
    <w:rsid w:val="00985AF2"/>
    <w:rsid w:val="00987DCD"/>
    <w:rsid w:val="00991320"/>
    <w:rsid w:val="009A2207"/>
    <w:rsid w:val="009A2ED1"/>
    <w:rsid w:val="009B1EEE"/>
    <w:rsid w:val="009D396E"/>
    <w:rsid w:val="009D53AA"/>
    <w:rsid w:val="009D5A09"/>
    <w:rsid w:val="009E14B8"/>
    <w:rsid w:val="009E34A3"/>
    <w:rsid w:val="009E772E"/>
    <w:rsid w:val="00A152E5"/>
    <w:rsid w:val="00A153B3"/>
    <w:rsid w:val="00A1700A"/>
    <w:rsid w:val="00A33572"/>
    <w:rsid w:val="00A609C5"/>
    <w:rsid w:val="00A657B6"/>
    <w:rsid w:val="00A7491D"/>
    <w:rsid w:val="00A831B2"/>
    <w:rsid w:val="00A85CC0"/>
    <w:rsid w:val="00AB04B5"/>
    <w:rsid w:val="00AB0C3C"/>
    <w:rsid w:val="00AB2A8D"/>
    <w:rsid w:val="00AD4FDC"/>
    <w:rsid w:val="00AD5128"/>
    <w:rsid w:val="00AE30C9"/>
    <w:rsid w:val="00AF333A"/>
    <w:rsid w:val="00B02234"/>
    <w:rsid w:val="00B04C65"/>
    <w:rsid w:val="00B20968"/>
    <w:rsid w:val="00B22C08"/>
    <w:rsid w:val="00B23984"/>
    <w:rsid w:val="00B33E7F"/>
    <w:rsid w:val="00B37026"/>
    <w:rsid w:val="00B620F3"/>
    <w:rsid w:val="00B63C9E"/>
    <w:rsid w:val="00B66701"/>
    <w:rsid w:val="00B75400"/>
    <w:rsid w:val="00B87782"/>
    <w:rsid w:val="00B90677"/>
    <w:rsid w:val="00B92E6B"/>
    <w:rsid w:val="00BA2E89"/>
    <w:rsid w:val="00BA4272"/>
    <w:rsid w:val="00BA6140"/>
    <w:rsid w:val="00BB187C"/>
    <w:rsid w:val="00BB4340"/>
    <w:rsid w:val="00BD1FC8"/>
    <w:rsid w:val="00BE50D1"/>
    <w:rsid w:val="00BF3465"/>
    <w:rsid w:val="00C00678"/>
    <w:rsid w:val="00C112D3"/>
    <w:rsid w:val="00C15FBC"/>
    <w:rsid w:val="00C17219"/>
    <w:rsid w:val="00C22459"/>
    <w:rsid w:val="00C351ED"/>
    <w:rsid w:val="00C41F2A"/>
    <w:rsid w:val="00C420BD"/>
    <w:rsid w:val="00C421F2"/>
    <w:rsid w:val="00C43736"/>
    <w:rsid w:val="00C74648"/>
    <w:rsid w:val="00C762B2"/>
    <w:rsid w:val="00C8336D"/>
    <w:rsid w:val="00C868DE"/>
    <w:rsid w:val="00CA5FA9"/>
    <w:rsid w:val="00CC2EA6"/>
    <w:rsid w:val="00CC6A43"/>
    <w:rsid w:val="00CF05AB"/>
    <w:rsid w:val="00D00745"/>
    <w:rsid w:val="00D07E54"/>
    <w:rsid w:val="00D148FD"/>
    <w:rsid w:val="00D170D3"/>
    <w:rsid w:val="00D23428"/>
    <w:rsid w:val="00D26E6D"/>
    <w:rsid w:val="00D34D16"/>
    <w:rsid w:val="00D35B40"/>
    <w:rsid w:val="00D37DF4"/>
    <w:rsid w:val="00D46746"/>
    <w:rsid w:val="00D54844"/>
    <w:rsid w:val="00D633CD"/>
    <w:rsid w:val="00D674C0"/>
    <w:rsid w:val="00D81A6E"/>
    <w:rsid w:val="00D822D4"/>
    <w:rsid w:val="00D845B8"/>
    <w:rsid w:val="00D86B2F"/>
    <w:rsid w:val="00D90336"/>
    <w:rsid w:val="00D94A6E"/>
    <w:rsid w:val="00D962A3"/>
    <w:rsid w:val="00DA0F74"/>
    <w:rsid w:val="00DB0054"/>
    <w:rsid w:val="00DB451B"/>
    <w:rsid w:val="00DB7073"/>
    <w:rsid w:val="00DD1363"/>
    <w:rsid w:val="00DD2347"/>
    <w:rsid w:val="00DD2ADE"/>
    <w:rsid w:val="00DD40D6"/>
    <w:rsid w:val="00DD637E"/>
    <w:rsid w:val="00DF6BC3"/>
    <w:rsid w:val="00E04197"/>
    <w:rsid w:val="00E100BB"/>
    <w:rsid w:val="00E13298"/>
    <w:rsid w:val="00E157A1"/>
    <w:rsid w:val="00E209D4"/>
    <w:rsid w:val="00E20A5C"/>
    <w:rsid w:val="00E211CF"/>
    <w:rsid w:val="00E42BDB"/>
    <w:rsid w:val="00E42BF8"/>
    <w:rsid w:val="00E46A11"/>
    <w:rsid w:val="00E51086"/>
    <w:rsid w:val="00E563D8"/>
    <w:rsid w:val="00E65F30"/>
    <w:rsid w:val="00E66C9F"/>
    <w:rsid w:val="00E706CC"/>
    <w:rsid w:val="00E80968"/>
    <w:rsid w:val="00E846A3"/>
    <w:rsid w:val="00E90992"/>
    <w:rsid w:val="00EB1F32"/>
    <w:rsid w:val="00ED3F2E"/>
    <w:rsid w:val="00EE2D79"/>
    <w:rsid w:val="00EF1D7F"/>
    <w:rsid w:val="00EF4636"/>
    <w:rsid w:val="00F00931"/>
    <w:rsid w:val="00F06670"/>
    <w:rsid w:val="00F07FDB"/>
    <w:rsid w:val="00F17215"/>
    <w:rsid w:val="00F21328"/>
    <w:rsid w:val="00F2290E"/>
    <w:rsid w:val="00F2614D"/>
    <w:rsid w:val="00F451B7"/>
    <w:rsid w:val="00F5107B"/>
    <w:rsid w:val="00F55BEF"/>
    <w:rsid w:val="00F85155"/>
    <w:rsid w:val="00F924B4"/>
    <w:rsid w:val="00FB3439"/>
    <w:rsid w:val="00FC11F7"/>
    <w:rsid w:val="00FE1ED6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A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7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A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A77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A77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A77C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A77C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Основной текст Знак"/>
    <w:link w:val="a4"/>
    <w:rsid w:val="00D34D16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34D16"/>
    <w:pPr>
      <w:widowControl w:val="0"/>
      <w:shd w:val="clear" w:color="auto" w:fill="FFFFFF"/>
      <w:spacing w:before="300" w:after="420" w:line="240" w:lineRule="atLeast"/>
    </w:pPr>
    <w:rPr>
      <w:rFonts w:ascii="Arial" w:hAnsi="Arial" w:cs="Arial"/>
      <w:sz w:val="23"/>
      <w:szCs w:val="23"/>
      <w:lang w:eastAsia="ru-RU"/>
    </w:rPr>
  </w:style>
  <w:style w:type="character" w:customStyle="1" w:styleId="1">
    <w:name w:val="Основной текст Знак1"/>
    <w:link w:val="a4"/>
    <w:uiPriority w:val="99"/>
    <w:semiHidden/>
    <w:rsid w:val="00D34D16"/>
    <w:rPr>
      <w:sz w:val="22"/>
      <w:szCs w:val="22"/>
      <w:lang w:eastAsia="en-US"/>
    </w:rPr>
  </w:style>
  <w:style w:type="character" w:customStyle="1" w:styleId="Exact">
    <w:name w:val="Подпись к картинке Exact"/>
    <w:link w:val="a5"/>
    <w:rsid w:val="00D34D16"/>
    <w:rPr>
      <w:rFonts w:ascii="Arial" w:hAnsi="Arial" w:cs="Arial"/>
      <w:spacing w:val="7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34D16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7"/>
      <w:sz w:val="21"/>
      <w:szCs w:val="21"/>
      <w:lang w:eastAsia="ru-RU"/>
    </w:rPr>
  </w:style>
  <w:style w:type="table" w:styleId="a6">
    <w:name w:val="Table Grid"/>
    <w:basedOn w:val="a1"/>
    <w:uiPriority w:val="59"/>
    <w:rsid w:val="0044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5B5B"/>
    <w:pPr>
      <w:ind w:left="720"/>
      <w:contextualSpacing/>
    </w:pPr>
  </w:style>
  <w:style w:type="character" w:customStyle="1" w:styleId="krista-excel-wrapper-spancontainer">
    <w:name w:val="krista-excel-wrapper-spancontainer"/>
    <w:basedOn w:val="a0"/>
    <w:rsid w:val="00734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D3B32228779ED5722AA5FEB05E0B70BB29E3DF1934E49F83E834987DD6D1741199297F727C3FC62O8W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43789B8635168C42BDDA46487AE67CD3B32228779ED5722AA5FEB05E0B70BB29E3DF2964D4AF56FD9598394391D5E1E8E89F739C3OF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ABA7-BDA9-4DCF-BD7F-50F7E29E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20848</CharactersWithSpaces>
  <SharedDoc>false</SharedDoc>
  <HLinks>
    <vt:vector size="48" baseType="variant"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consultantplus://offline/ref=377296A30F676B9004EC9FE9925D5892E0A4006A509A5F996AD47788E07CEE17BACA7BF608109CB9ADE8AD6FE36716F370CB51A22240BF65N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consultantplus://offline/ref=377296A30F676B9004EC9FE9925D5892E0A4006A509A5F996AD47788E07CEE17BACA7BF50D139FB4FCB2BD6BAA301EEF75D74FA23C40F5C7B462N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consultantplus://offline/ref=64543789B8635168C42BDDA46487AE67CD3B32228779ED5722AA5FEB05E0B70BB29E3DF2964D4AF56FD9598394391D5E1E8E89F739C3OFWCH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consultantplus://offline/ref=64543789B8635168C42BDDA46487AE67CD3B32228779ED5722AA5FEB05E0B70BB29E3DF1934E49F83E834987DD6D1741199297F727C3FC62O8WCH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Prudskih</dc:creator>
  <cp:lastModifiedBy>Елена Владимировна Атрошко</cp:lastModifiedBy>
  <cp:revision>3</cp:revision>
  <cp:lastPrinted>2024-02-20T08:31:00Z</cp:lastPrinted>
  <dcterms:created xsi:type="dcterms:W3CDTF">2024-02-02T09:41:00Z</dcterms:created>
  <dcterms:modified xsi:type="dcterms:W3CDTF">2024-02-20T08:31:00Z</dcterms:modified>
</cp:coreProperties>
</file>