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ПРОТОКОЛ № </w:t>
      </w:r>
      <w:r w:rsidR="00EF537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-202</w:t>
      </w:r>
      <w:r w:rsidR="00BC0CA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</w:t>
      </w:r>
    </w:p>
    <w:p w:rsidR="00D8586E" w:rsidRPr="00D22C93" w:rsidRDefault="00BF2BDA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об итогах аукциона</w:t>
      </w:r>
      <w:r w:rsidR="00D8586E"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8586E" w:rsidRDefault="00D8586E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4149" w:rsidRDefault="00974149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974149" w:rsidRDefault="00D8586E" w:rsidP="00974149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г. Алексин                                      </w:t>
      </w:r>
      <w:r w:rsid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</w:t>
      </w: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C0CA4"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         </w:t>
      </w: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</w:t>
      </w:r>
      <w:r w:rsidR="00EF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="00BC0CA4"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сентября 2023</w:t>
      </w:r>
      <w:r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D8586E" w:rsidRDefault="00D8586E" w:rsidP="00D8586E">
      <w:pPr>
        <w:pStyle w:val="a5"/>
        <w:tabs>
          <w:tab w:val="left" w:pos="142"/>
        </w:tabs>
        <w:ind w:firstLine="709"/>
        <w:rPr>
          <w:sz w:val="24"/>
          <w:szCs w:val="24"/>
        </w:rPr>
      </w:pPr>
    </w:p>
    <w:p w:rsidR="00197F5C" w:rsidRPr="00974149" w:rsidRDefault="00197F5C" w:rsidP="00D8586E">
      <w:pPr>
        <w:pStyle w:val="a5"/>
        <w:tabs>
          <w:tab w:val="left" w:pos="142"/>
        </w:tabs>
        <w:ind w:firstLine="709"/>
        <w:rPr>
          <w:sz w:val="24"/>
          <w:szCs w:val="24"/>
        </w:rPr>
      </w:pPr>
    </w:p>
    <w:p w:rsidR="00D8586E" w:rsidRPr="00974149" w:rsidRDefault="00BC0CA4" w:rsidP="00255DD8">
      <w:pPr>
        <w:pStyle w:val="a5"/>
        <w:tabs>
          <w:tab w:val="left" w:pos="142"/>
        </w:tabs>
        <w:ind w:firstLine="709"/>
        <w:rPr>
          <w:sz w:val="24"/>
          <w:szCs w:val="24"/>
        </w:rPr>
      </w:pPr>
      <w:r w:rsidRPr="00974149">
        <w:rPr>
          <w:sz w:val="24"/>
          <w:szCs w:val="24"/>
        </w:rPr>
        <w:t xml:space="preserve">В соответствии с Федеральным законом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</w:t>
      </w:r>
      <w:r w:rsidR="00BF2BDA">
        <w:rPr>
          <w:sz w:val="24"/>
          <w:szCs w:val="24"/>
        </w:rPr>
        <w:t>был объявлен аукцион по продаже муниципального имущества</w:t>
      </w:r>
      <w:r w:rsidR="00D8586E" w:rsidRPr="00974149">
        <w:rPr>
          <w:sz w:val="24"/>
          <w:szCs w:val="24"/>
        </w:rPr>
        <w:t>.</w:t>
      </w:r>
    </w:p>
    <w:p w:rsidR="001B4EFB" w:rsidRDefault="001B4EFB" w:rsidP="00255DD8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D8586E" w:rsidRDefault="00D8586E" w:rsidP="00255DD8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Объект торгов</w:t>
      </w:r>
      <w:r w:rsidRPr="00974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255DD8" w:rsidRPr="00AD78AA" w:rsidRDefault="00255DD8" w:rsidP="00255DD8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№1:</w:t>
      </w:r>
      <w:r w:rsidRPr="00255DD8">
        <w:rPr>
          <w:rFonts w:ascii="Times New Roman" w:hAnsi="Times New Roman"/>
          <w:sz w:val="24"/>
          <w:szCs w:val="24"/>
        </w:rPr>
        <w:t xml:space="preserve"> </w:t>
      </w:r>
      <w:r w:rsidRPr="00AD78AA">
        <w:rPr>
          <w:rFonts w:ascii="Times New Roman" w:hAnsi="Times New Roman"/>
          <w:sz w:val="24"/>
          <w:szCs w:val="24"/>
        </w:rPr>
        <w:t xml:space="preserve">Объект, расположенный по адресу: Тульская обл., Алексинский район, </w:t>
      </w:r>
      <w:r w:rsidRPr="00AD78AA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AD78AA">
        <w:rPr>
          <w:rFonts w:ascii="Times New Roman" w:hAnsi="Times New Roman"/>
          <w:b/>
          <w:sz w:val="24"/>
          <w:szCs w:val="24"/>
        </w:rPr>
        <w:t>Спас-Конино</w:t>
      </w:r>
      <w:proofErr w:type="spellEnd"/>
      <w:r w:rsidRPr="00AD78AA">
        <w:rPr>
          <w:rFonts w:ascii="Times New Roman" w:hAnsi="Times New Roman"/>
          <w:b/>
          <w:sz w:val="24"/>
          <w:szCs w:val="24"/>
        </w:rPr>
        <w:t>,</w:t>
      </w:r>
      <w:r w:rsidRPr="00AD78AA">
        <w:rPr>
          <w:rFonts w:ascii="Times New Roman" w:hAnsi="Times New Roman"/>
          <w:sz w:val="24"/>
          <w:szCs w:val="24"/>
        </w:rPr>
        <w:t xml:space="preserve"> включающий:</w:t>
      </w:r>
    </w:p>
    <w:p w:rsidR="00255DD8" w:rsidRPr="00AD78AA" w:rsidRDefault="00255DD8" w:rsidP="00255DD8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D78AA">
        <w:rPr>
          <w:rFonts w:ascii="Times New Roman" w:hAnsi="Times New Roman"/>
          <w:sz w:val="24"/>
          <w:szCs w:val="24"/>
        </w:rPr>
        <w:t>-</w:t>
      </w:r>
      <w:r w:rsidRPr="00AD78AA">
        <w:rPr>
          <w:rFonts w:ascii="Times New Roman" w:hAnsi="Times New Roman"/>
          <w:noProof/>
          <w:sz w:val="24"/>
          <w:szCs w:val="24"/>
        </w:rPr>
        <w:t xml:space="preserve"> нежилое здание общей площадью 176.5 кв.м., кадастровый номер 71:01:020706:455, </w:t>
      </w:r>
    </w:p>
    <w:p w:rsidR="00255DD8" w:rsidRPr="00AD78AA" w:rsidRDefault="00255DD8" w:rsidP="00255DD8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D78AA">
        <w:rPr>
          <w:rFonts w:ascii="Times New Roman" w:hAnsi="Times New Roman"/>
          <w:noProof/>
          <w:sz w:val="24"/>
          <w:szCs w:val="24"/>
        </w:rPr>
        <w:t>- земельный участок площадью 398 кв.м., кадастровый номер 71:01:020706:485.</w:t>
      </w:r>
    </w:p>
    <w:p w:rsidR="00255DD8" w:rsidRDefault="00255DD8" w:rsidP="00255DD8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586E" w:rsidRDefault="001B4EFB" w:rsidP="00255DD8">
      <w:pPr>
        <w:pStyle w:val="a4"/>
        <w:widowControl w:val="0"/>
        <w:tabs>
          <w:tab w:val="left" w:pos="0"/>
          <w:tab w:val="left" w:pos="567"/>
          <w:tab w:val="left" w:pos="709"/>
        </w:tabs>
        <w:spacing w:before="0" w:beforeAutospacing="0"/>
        <w:ind w:firstLine="709"/>
        <w:jc w:val="both"/>
      </w:pPr>
      <w:r w:rsidRPr="00974149">
        <w:t>Информационное сообщение о проведении продажи муниципального имущества  размещено на официальном сайте Российской Федерации в сети «Интернет» для размещения информации о проведении торгов (</w:t>
      </w:r>
      <w:hyperlink r:id="rId6" w:history="1">
        <w:r w:rsidRPr="00974149">
          <w:rPr>
            <w:color w:val="0000FF"/>
            <w:u w:val="single"/>
            <w:lang w:val="en-US"/>
          </w:rPr>
          <w:t>www</w:t>
        </w:r>
      </w:hyperlink>
      <w:hyperlink r:id="rId7" w:history="1">
        <w:r w:rsidRPr="00974149">
          <w:rPr>
            <w:color w:val="0000FF"/>
            <w:u w:val="single"/>
          </w:rPr>
          <w:t>.</w:t>
        </w:r>
      </w:hyperlink>
      <w:hyperlink r:id="rId8" w:history="1">
        <w:r w:rsidRPr="00974149">
          <w:rPr>
            <w:color w:val="0000FF"/>
            <w:u w:val="single"/>
            <w:lang w:val="en-US"/>
          </w:rPr>
          <w:t>torgi</w:t>
        </w:r>
      </w:hyperlink>
      <w:hyperlink r:id="rId9" w:history="1">
        <w:r w:rsidRPr="00974149">
          <w:rPr>
            <w:color w:val="0000FF"/>
            <w:u w:val="single"/>
          </w:rPr>
          <w:t>.</w:t>
        </w:r>
      </w:hyperlink>
      <w:hyperlink r:id="rId10" w:history="1">
        <w:r w:rsidRPr="00974149">
          <w:rPr>
            <w:color w:val="0000FF"/>
            <w:u w:val="single"/>
            <w:lang w:val="en-US"/>
          </w:rPr>
          <w:t>gov</w:t>
        </w:r>
      </w:hyperlink>
      <w:hyperlink r:id="rId11" w:history="1">
        <w:r w:rsidRPr="00974149">
          <w:rPr>
            <w:color w:val="0000FF"/>
            <w:u w:val="single"/>
          </w:rPr>
          <w:t>.</w:t>
        </w:r>
      </w:hyperlink>
      <w:hyperlink r:id="rId12" w:history="1">
        <w:r w:rsidRPr="00974149">
          <w:rPr>
            <w:color w:val="0000FF"/>
            <w:u w:val="single"/>
            <w:lang w:val="en-US"/>
          </w:rPr>
          <w:t>ru</w:t>
        </w:r>
      </w:hyperlink>
      <w:r w:rsidRPr="00974149">
        <w:t>) №</w:t>
      </w:r>
      <w:r w:rsidRPr="00974149">
        <w:rPr>
          <w:u w:val="single"/>
        </w:rPr>
        <w:t>2100000654000000007</w:t>
      </w:r>
      <w:r>
        <w:rPr>
          <w:u w:val="single"/>
        </w:rPr>
        <w:t>1</w:t>
      </w:r>
      <w:r w:rsidRPr="00974149">
        <w:t>, на электронной торговой площадке «</w:t>
      </w:r>
      <w:proofErr w:type="spellStart"/>
      <w:r w:rsidRPr="00974149">
        <w:t>Сбербанк-АСТ</w:t>
      </w:r>
      <w:proofErr w:type="spellEnd"/>
      <w:r w:rsidRPr="00974149">
        <w:t xml:space="preserve">» в сети интернет (http://utp.sberbank-ast.ru) </w:t>
      </w:r>
      <w:r w:rsidRPr="00126098">
        <w:rPr>
          <w:lang w:val="en-US"/>
        </w:rPr>
        <w:t>SBR</w:t>
      </w:r>
      <w:r w:rsidRPr="00126098">
        <w:t>012-</w:t>
      </w:r>
      <w:r w:rsidRPr="00126098">
        <w:rPr>
          <w:bCs/>
          <w:shd w:val="clear" w:color="auto" w:fill="FFFFFF"/>
        </w:rPr>
        <w:t>2308040179</w:t>
      </w:r>
      <w:r w:rsidRPr="00126098">
        <w:t>, а также на официальном сайте муниципального образования город</w:t>
      </w:r>
      <w:r w:rsidRPr="00974149">
        <w:t xml:space="preserve"> Алексин в сети Интернет (</w:t>
      </w:r>
      <w:r w:rsidRPr="00974149">
        <w:rPr>
          <w:bCs/>
          <w:u w:val="single"/>
        </w:rPr>
        <w:t>https://aleksin-r71.gosuslugi.ru</w:t>
      </w:r>
      <w:r w:rsidR="00D8586E" w:rsidRPr="00974149">
        <w:t>).</w:t>
      </w:r>
    </w:p>
    <w:p w:rsidR="00BF2BDA" w:rsidRDefault="00BF2BDA" w:rsidP="002D24ED">
      <w:pPr>
        <w:pStyle w:val="a4"/>
        <w:widowControl w:val="0"/>
        <w:tabs>
          <w:tab w:val="left" w:pos="0"/>
          <w:tab w:val="left" w:pos="567"/>
          <w:tab w:val="left" w:pos="709"/>
        </w:tabs>
        <w:spacing w:before="0" w:beforeAutospacing="0"/>
        <w:ind w:firstLine="709"/>
        <w:jc w:val="both"/>
      </w:pPr>
    </w:p>
    <w:p w:rsidR="00255DD8" w:rsidRDefault="00BF2BDA" w:rsidP="002D24ED">
      <w:pPr>
        <w:pStyle w:val="a4"/>
        <w:widowControl w:val="0"/>
        <w:tabs>
          <w:tab w:val="left" w:pos="0"/>
          <w:tab w:val="left" w:pos="567"/>
          <w:tab w:val="left" w:pos="709"/>
        </w:tabs>
        <w:spacing w:before="0" w:beforeAutospacing="0"/>
        <w:ind w:firstLine="709"/>
        <w:jc w:val="both"/>
      </w:pPr>
      <w:r>
        <w:t>Протоколом о признании претендентов участниками торгов №</w:t>
      </w:r>
      <w:r w:rsidR="001B4EFB">
        <w:t>4</w:t>
      </w:r>
      <w:r>
        <w:t xml:space="preserve">-2023 </w:t>
      </w:r>
      <w:r w:rsidR="0038314C">
        <w:t>от 08.09.2023 принято решение:</w:t>
      </w:r>
      <w:r w:rsidR="00255DD8">
        <w:t xml:space="preserve"> </w:t>
      </w:r>
    </w:p>
    <w:p w:rsidR="00BF2BDA" w:rsidRDefault="0038314C" w:rsidP="002D24ED">
      <w:pPr>
        <w:pStyle w:val="a4"/>
        <w:widowControl w:val="0"/>
        <w:tabs>
          <w:tab w:val="left" w:pos="0"/>
          <w:tab w:val="left" w:pos="567"/>
          <w:tab w:val="left" w:pos="709"/>
        </w:tabs>
        <w:spacing w:before="0" w:beforeAutospacing="0"/>
        <w:ind w:firstLine="709"/>
        <w:jc w:val="both"/>
      </w:pPr>
      <w:r>
        <w:rPr>
          <w:i/>
        </w:rPr>
        <w:t xml:space="preserve">Лот №1: </w:t>
      </w:r>
      <w:r w:rsidR="00BF2BDA" w:rsidRPr="00197F5C">
        <w:rPr>
          <w:i/>
        </w:rPr>
        <w:t xml:space="preserve">признан единственным участником аукциона </w:t>
      </w:r>
      <w:r w:rsidR="00197F5C">
        <w:rPr>
          <w:i/>
        </w:rPr>
        <w:t>Агальцов</w:t>
      </w:r>
      <w:r w:rsidR="00BF2BDA" w:rsidRPr="00197F5C">
        <w:rPr>
          <w:i/>
        </w:rPr>
        <w:t xml:space="preserve"> Андре</w:t>
      </w:r>
      <w:r w:rsidR="00197F5C">
        <w:rPr>
          <w:i/>
        </w:rPr>
        <w:t>й</w:t>
      </w:r>
      <w:r w:rsidR="00BF2BDA" w:rsidRPr="00197F5C">
        <w:rPr>
          <w:i/>
        </w:rPr>
        <w:t xml:space="preserve"> Николаевич</w:t>
      </w:r>
      <w:r w:rsidR="00BF2BDA">
        <w:t>.</w:t>
      </w:r>
    </w:p>
    <w:p w:rsidR="00D8586E" w:rsidRDefault="00D8586E" w:rsidP="00D858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149" w:rsidRPr="00974149" w:rsidRDefault="00974149" w:rsidP="00D858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BDA" w:rsidRDefault="00D8586E" w:rsidP="00BF2BDA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</w:t>
      </w:r>
      <w:r w:rsidRPr="00974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BF2BDA" w:rsidRPr="00BF2BDA" w:rsidRDefault="00BF2BDA" w:rsidP="00BF2BDA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F2BDA" w:rsidRPr="00BF2BDA" w:rsidRDefault="00BF2BDA" w:rsidP="00BF2BDA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BDA">
        <w:rPr>
          <w:rFonts w:ascii="Times New Roman" w:hAnsi="Times New Roman"/>
          <w:sz w:val="24"/>
          <w:szCs w:val="24"/>
        </w:rPr>
        <w:t xml:space="preserve">В соответствии с абзацем 2 пункта 3 статьи 18 Федерального закона от 21.12.2001 </w:t>
      </w:r>
      <w:r>
        <w:rPr>
          <w:rFonts w:ascii="Times New Roman" w:hAnsi="Times New Roman"/>
          <w:sz w:val="24"/>
          <w:szCs w:val="24"/>
        </w:rPr>
        <w:t>№ </w:t>
      </w:r>
      <w:r w:rsidRPr="00BF2BDA">
        <w:rPr>
          <w:rFonts w:ascii="Times New Roman" w:hAnsi="Times New Roman"/>
          <w:sz w:val="24"/>
          <w:szCs w:val="24"/>
        </w:rPr>
        <w:t xml:space="preserve">178-ФЗ (ред. от 24.07.2023) "О приватизации государственного и муниципального имущества" </w:t>
      </w:r>
      <w:r w:rsidRPr="00255DD8">
        <w:rPr>
          <w:rFonts w:ascii="Times New Roman" w:hAnsi="Times New Roman"/>
          <w:i/>
          <w:sz w:val="24"/>
          <w:szCs w:val="24"/>
          <w:u w:val="single"/>
        </w:rPr>
        <w:t xml:space="preserve">заключить </w:t>
      </w:r>
      <w:r w:rsidR="00B303EC" w:rsidRPr="00255DD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договор </w:t>
      </w:r>
      <w:r w:rsidRPr="00255DD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255DD8" w:rsidRPr="00255DD8">
        <w:rPr>
          <w:rFonts w:ascii="Times New Roman" w:hAnsi="Times New Roman"/>
          <w:i/>
          <w:sz w:val="24"/>
          <w:szCs w:val="24"/>
          <w:u w:val="single"/>
          <w:lang w:eastAsia="ru-RU"/>
        </w:rPr>
        <w:t>Кучером Игорем Ивановичем</w:t>
      </w:r>
      <w:r w:rsidRPr="00BF2BDA">
        <w:rPr>
          <w:rFonts w:ascii="Times New Roman" w:hAnsi="Times New Roman"/>
          <w:sz w:val="24"/>
          <w:szCs w:val="24"/>
          <w:lang w:eastAsia="ru-RU"/>
        </w:rPr>
        <w:t xml:space="preserve"> по начальной цене продажи муниципального имущества, составляющей </w:t>
      </w:r>
      <w:r w:rsidR="00255DD8">
        <w:rPr>
          <w:rFonts w:ascii="Times New Roman" w:hAnsi="Times New Roman"/>
          <w:b/>
          <w:sz w:val="24"/>
          <w:szCs w:val="24"/>
        </w:rPr>
        <w:t>291000,00</w:t>
      </w:r>
      <w:r w:rsidRPr="00BF2BDA">
        <w:rPr>
          <w:rFonts w:ascii="Times New Roman" w:hAnsi="Times New Roman"/>
          <w:sz w:val="24"/>
          <w:szCs w:val="24"/>
        </w:rPr>
        <w:t xml:space="preserve"> (</w:t>
      </w:r>
      <w:r w:rsidR="00255DD8">
        <w:rPr>
          <w:rFonts w:ascii="Times New Roman" w:hAnsi="Times New Roman"/>
          <w:sz w:val="24"/>
          <w:szCs w:val="24"/>
        </w:rPr>
        <w:t>двести девяносто одна</w:t>
      </w:r>
      <w:r w:rsidRPr="00BF2BDA">
        <w:rPr>
          <w:rFonts w:ascii="Times New Roman" w:hAnsi="Times New Roman"/>
          <w:sz w:val="24"/>
          <w:szCs w:val="24"/>
        </w:rPr>
        <w:t xml:space="preserve"> тысяч</w:t>
      </w:r>
      <w:r w:rsidR="00255DD8">
        <w:rPr>
          <w:rFonts w:ascii="Times New Roman" w:hAnsi="Times New Roman"/>
          <w:sz w:val="24"/>
          <w:szCs w:val="24"/>
        </w:rPr>
        <w:t>а</w:t>
      </w:r>
      <w:r w:rsidRPr="00BF2BDA">
        <w:rPr>
          <w:rFonts w:ascii="Times New Roman" w:hAnsi="Times New Roman"/>
          <w:sz w:val="24"/>
          <w:szCs w:val="24"/>
        </w:rPr>
        <w:t xml:space="preserve"> рублей 0</w:t>
      </w:r>
      <w:r w:rsidR="00255DD8">
        <w:rPr>
          <w:rFonts w:ascii="Times New Roman" w:hAnsi="Times New Roman"/>
          <w:sz w:val="24"/>
          <w:szCs w:val="24"/>
        </w:rPr>
        <w:t>0</w:t>
      </w:r>
      <w:r w:rsidRPr="00BF2BDA">
        <w:rPr>
          <w:rFonts w:ascii="Times New Roman" w:hAnsi="Times New Roman"/>
          <w:sz w:val="24"/>
          <w:szCs w:val="24"/>
        </w:rPr>
        <w:t xml:space="preserve"> копе</w:t>
      </w:r>
      <w:r w:rsidR="00255DD8">
        <w:rPr>
          <w:rFonts w:ascii="Times New Roman" w:hAnsi="Times New Roman"/>
          <w:sz w:val="24"/>
          <w:szCs w:val="24"/>
        </w:rPr>
        <w:t>ек</w:t>
      </w:r>
      <w:r w:rsidRPr="00BF2BDA">
        <w:rPr>
          <w:rFonts w:ascii="Times New Roman" w:hAnsi="Times New Roman"/>
          <w:sz w:val="24"/>
          <w:szCs w:val="24"/>
        </w:rPr>
        <w:t>) рублей, без учета НДС.</w:t>
      </w:r>
    </w:p>
    <w:p w:rsidR="002D24ED" w:rsidRPr="00974149" w:rsidRDefault="002D24ED" w:rsidP="002D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586E" w:rsidRPr="00974149" w:rsidRDefault="00D8586E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Подписи членов комиссии:</w:t>
      </w:r>
    </w:p>
    <w:p w:rsidR="00D22C93" w:rsidRPr="00974149" w:rsidRDefault="00D22C93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А.А.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Карабанова Е.В.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Киселева И.А.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Перепелкина И.Н.</w:t>
            </w:r>
          </w:p>
        </w:tc>
      </w:tr>
    </w:tbl>
    <w:p w:rsidR="00D8586E" w:rsidRPr="008B796C" w:rsidRDefault="00D8586E" w:rsidP="00255DD8">
      <w:pPr>
        <w:spacing w:after="0" w:line="240" w:lineRule="auto"/>
        <w:rPr>
          <w:sz w:val="24"/>
          <w:szCs w:val="24"/>
        </w:rPr>
      </w:pPr>
    </w:p>
    <w:sectPr w:rsidR="00D8586E" w:rsidRPr="008B796C" w:rsidSect="00D22C93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BA3941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8306D"/>
    <w:multiLevelType w:val="hybridMultilevel"/>
    <w:tmpl w:val="0672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EA034E2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FA2"/>
    <w:rsid w:val="00016DA0"/>
    <w:rsid w:val="00040AAA"/>
    <w:rsid w:val="00075187"/>
    <w:rsid w:val="000A0AD2"/>
    <w:rsid w:val="000A7B00"/>
    <w:rsid w:val="000C40AA"/>
    <w:rsid w:val="001353C9"/>
    <w:rsid w:val="00154AA5"/>
    <w:rsid w:val="00197F5C"/>
    <w:rsid w:val="001A1D9A"/>
    <w:rsid w:val="001B2758"/>
    <w:rsid w:val="001B3C3E"/>
    <w:rsid w:val="001B4EFB"/>
    <w:rsid w:val="001D41FA"/>
    <w:rsid w:val="001D735E"/>
    <w:rsid w:val="0020283A"/>
    <w:rsid w:val="00203FAA"/>
    <w:rsid w:val="002125E5"/>
    <w:rsid w:val="00242847"/>
    <w:rsid w:val="00255DD8"/>
    <w:rsid w:val="00260625"/>
    <w:rsid w:val="00270840"/>
    <w:rsid w:val="00272D2B"/>
    <w:rsid w:val="00277FB6"/>
    <w:rsid w:val="002862BA"/>
    <w:rsid w:val="002863EF"/>
    <w:rsid w:val="00292BAA"/>
    <w:rsid w:val="002D24ED"/>
    <w:rsid w:val="002F0DDA"/>
    <w:rsid w:val="00305233"/>
    <w:rsid w:val="003433F5"/>
    <w:rsid w:val="00374505"/>
    <w:rsid w:val="0038314C"/>
    <w:rsid w:val="00416AD1"/>
    <w:rsid w:val="00434EC2"/>
    <w:rsid w:val="004B644E"/>
    <w:rsid w:val="004F6F24"/>
    <w:rsid w:val="004F7A44"/>
    <w:rsid w:val="00515C99"/>
    <w:rsid w:val="005364EE"/>
    <w:rsid w:val="00544E77"/>
    <w:rsid w:val="00566A72"/>
    <w:rsid w:val="00571CB8"/>
    <w:rsid w:val="005723D2"/>
    <w:rsid w:val="005751B9"/>
    <w:rsid w:val="005903EC"/>
    <w:rsid w:val="005B04B6"/>
    <w:rsid w:val="005C1D39"/>
    <w:rsid w:val="005F18FA"/>
    <w:rsid w:val="0061546B"/>
    <w:rsid w:val="006645D7"/>
    <w:rsid w:val="006A10F9"/>
    <w:rsid w:val="006A322F"/>
    <w:rsid w:val="006D47C9"/>
    <w:rsid w:val="00717FF7"/>
    <w:rsid w:val="00727D28"/>
    <w:rsid w:val="007438B6"/>
    <w:rsid w:val="00761A3D"/>
    <w:rsid w:val="00796FA2"/>
    <w:rsid w:val="007B3048"/>
    <w:rsid w:val="007B4A21"/>
    <w:rsid w:val="007B674A"/>
    <w:rsid w:val="007B74D6"/>
    <w:rsid w:val="007C5498"/>
    <w:rsid w:val="00890446"/>
    <w:rsid w:val="00890864"/>
    <w:rsid w:val="00895D38"/>
    <w:rsid w:val="008B796C"/>
    <w:rsid w:val="008E7E50"/>
    <w:rsid w:val="00930C5C"/>
    <w:rsid w:val="00963690"/>
    <w:rsid w:val="00971D37"/>
    <w:rsid w:val="00974149"/>
    <w:rsid w:val="009925F2"/>
    <w:rsid w:val="009B7CA1"/>
    <w:rsid w:val="009C242D"/>
    <w:rsid w:val="009E06D9"/>
    <w:rsid w:val="00A15004"/>
    <w:rsid w:val="00A23432"/>
    <w:rsid w:val="00A71A4F"/>
    <w:rsid w:val="00A84EC7"/>
    <w:rsid w:val="00A8672C"/>
    <w:rsid w:val="00AB1B99"/>
    <w:rsid w:val="00AC6440"/>
    <w:rsid w:val="00AE29E7"/>
    <w:rsid w:val="00AF1CE6"/>
    <w:rsid w:val="00AF5E4B"/>
    <w:rsid w:val="00B20063"/>
    <w:rsid w:val="00B272E8"/>
    <w:rsid w:val="00B303EC"/>
    <w:rsid w:val="00B31A05"/>
    <w:rsid w:val="00B478EF"/>
    <w:rsid w:val="00B60B31"/>
    <w:rsid w:val="00B7453D"/>
    <w:rsid w:val="00BA7C99"/>
    <w:rsid w:val="00BC0CA4"/>
    <w:rsid w:val="00BC5B42"/>
    <w:rsid w:val="00BE1C5C"/>
    <w:rsid w:val="00BF2BDA"/>
    <w:rsid w:val="00C23EB2"/>
    <w:rsid w:val="00C25F5F"/>
    <w:rsid w:val="00C85D4B"/>
    <w:rsid w:val="00CA45F9"/>
    <w:rsid w:val="00CA7FB4"/>
    <w:rsid w:val="00CB733B"/>
    <w:rsid w:val="00CE1450"/>
    <w:rsid w:val="00CE14F8"/>
    <w:rsid w:val="00CE2B69"/>
    <w:rsid w:val="00CE418D"/>
    <w:rsid w:val="00D22C93"/>
    <w:rsid w:val="00D37F67"/>
    <w:rsid w:val="00D41CCE"/>
    <w:rsid w:val="00D8586E"/>
    <w:rsid w:val="00DD1F2D"/>
    <w:rsid w:val="00DF138F"/>
    <w:rsid w:val="00E70C17"/>
    <w:rsid w:val="00E81EA5"/>
    <w:rsid w:val="00E8632B"/>
    <w:rsid w:val="00EA3E92"/>
    <w:rsid w:val="00EC5254"/>
    <w:rsid w:val="00ED26D4"/>
    <w:rsid w:val="00EE6D0A"/>
    <w:rsid w:val="00EF5372"/>
    <w:rsid w:val="00F01994"/>
    <w:rsid w:val="00F07FD8"/>
    <w:rsid w:val="00F33E42"/>
    <w:rsid w:val="00F6163C"/>
    <w:rsid w:val="00F84613"/>
    <w:rsid w:val="00F97888"/>
    <w:rsid w:val="00FA49C3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96FA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6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C4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C40AA"/>
    <w:rPr>
      <w:rFonts w:ascii="Times New Roman" w:eastAsia="Times New Roman" w:hAnsi="Times New Roman"/>
      <w:sz w:val="28"/>
      <w:lang w:eastAsia="zh-CN"/>
    </w:rPr>
  </w:style>
  <w:style w:type="table" w:styleId="a7">
    <w:name w:val="Table Grid"/>
    <w:basedOn w:val="a1"/>
    <w:uiPriority w:val="59"/>
    <w:rsid w:val="0004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2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D6BC-0098-44F5-819D-B1ED72F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СтепинаОВ</dc:creator>
  <cp:lastModifiedBy>perepelkina.irina</cp:lastModifiedBy>
  <cp:revision>5</cp:revision>
  <cp:lastPrinted>2023-09-07T09:01:00Z</cp:lastPrinted>
  <dcterms:created xsi:type="dcterms:W3CDTF">2023-09-07T09:35:00Z</dcterms:created>
  <dcterms:modified xsi:type="dcterms:W3CDTF">2023-09-07T10:50:00Z</dcterms:modified>
</cp:coreProperties>
</file>