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C04FF">
        <w:rPr>
          <w:rFonts w:ascii="Times New Roman" w:hAnsi="Times New Roman" w:cs="Times New Roman"/>
          <w:b/>
          <w:sz w:val="24"/>
          <w:szCs w:val="24"/>
        </w:rPr>
        <w:t>5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7C04FF" w:rsidRPr="007C04FF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7C04FF">
        <w:rPr>
          <w:rFonts w:ascii="Times New Roman" w:hAnsi="Times New Roman" w:cs="Times New Roman"/>
          <w:b/>
          <w:sz w:val="24"/>
          <w:szCs w:val="24"/>
        </w:rPr>
        <w:t xml:space="preserve"> лот №5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7C04FF" w:rsidRPr="007C04FF">
        <w:rPr>
          <w:rFonts w:ascii="Times New Roman" w:hAnsi="Times New Roman" w:cs="Times New Roman"/>
          <w:sz w:val="24"/>
          <w:szCs w:val="24"/>
        </w:rPr>
        <w:t>Тульская область, г.Алексин, ул. Арматурная (около д.22).</w:t>
      </w:r>
    </w:p>
    <w:p w:rsidR="0026186F" w:rsidRPr="00E624A6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C04FF" w:rsidRPr="007C04FF" w:rsidRDefault="0026186F" w:rsidP="007C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7C04FF" w:rsidRPr="007C04FF">
        <w:rPr>
          <w:rFonts w:ascii="Times New Roman" w:hAnsi="Times New Roman" w:cs="Times New Roman"/>
          <w:sz w:val="24"/>
          <w:szCs w:val="24"/>
        </w:rPr>
        <w:t>Тульская область, г.Алексин, ул. Арматурная (около д.22).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FF" w:rsidRPr="007C04FF" w:rsidRDefault="0026186F" w:rsidP="007C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7C04FF" w:rsidRPr="007C04FF">
        <w:rPr>
          <w:rFonts w:ascii="Times New Roman" w:hAnsi="Times New Roman" w:cs="Times New Roman"/>
          <w:sz w:val="24"/>
          <w:szCs w:val="24"/>
        </w:rPr>
        <w:t>Тульская область, г.Алексин, ул. Арматурная (около д.22).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7C04FF">
        <w:rPr>
          <w:rFonts w:ascii="Times New Roman" w:hAnsi="Times New Roman" w:cs="Times New Roman"/>
          <w:sz w:val="24"/>
          <w:szCs w:val="24"/>
        </w:rPr>
        <w:t>17 820,00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FE35EC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14DAE" w:rsidRPr="00D97389">
        <w:rPr>
          <w:rFonts w:ascii="Times New Roman" w:hAnsi="Times New Roman" w:cs="Times New Roman"/>
          <w:sz w:val="24"/>
          <w:szCs w:val="24"/>
        </w:rPr>
        <w:t xml:space="preserve">На указанный лот в КИЗО поступило 1 (одно) заявление от: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ИП Курина А.А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D14DAE" w:rsidRDefault="00D14DAE" w:rsidP="007A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Куриным А.А</w:t>
      </w:r>
      <w:r w:rsidRPr="00D97389">
        <w:rPr>
          <w:rFonts w:ascii="Times New Roman" w:hAnsi="Times New Roman" w:cs="Times New Roman"/>
          <w:sz w:val="24"/>
          <w:szCs w:val="24"/>
        </w:rPr>
        <w:t xml:space="preserve">.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Признать участником аукциона –  </w:t>
      </w:r>
      <w:r>
        <w:rPr>
          <w:rFonts w:ascii="Times New Roman" w:hAnsi="Times New Roman" w:cs="Times New Roman"/>
          <w:sz w:val="24"/>
          <w:szCs w:val="24"/>
        </w:rPr>
        <w:t>ИП Курина А.А.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688E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4B9B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56F16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0D45"/>
    <w:rsid w:val="007C0335"/>
    <w:rsid w:val="007C04FF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4679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14DAE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17</cp:revision>
  <cp:lastPrinted>2023-04-27T12:41:00Z</cp:lastPrinted>
  <dcterms:created xsi:type="dcterms:W3CDTF">2023-05-12T07:09:00Z</dcterms:created>
  <dcterms:modified xsi:type="dcterms:W3CDTF">2025-04-23T12:37:00Z</dcterms:modified>
</cp:coreProperties>
</file>