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46EC3">
      <w:pPr>
        <w:pStyle w:val="a3"/>
        <w:rPr>
          <w:sz w:val="2"/>
          <w:szCs w:val="2"/>
        </w:rPr>
      </w:pPr>
      <w:bookmarkStart w:id="0" w:name="_GoBack"/>
      <w:bookmarkEnd w:id="0"/>
    </w:p>
    <w:p w:rsidR="00000000" w:rsidRDefault="00946EC3">
      <w:pPr>
        <w:pStyle w:val="a3"/>
        <w:framePr w:w="9302" w:h="1502" w:wrap="auto" w:hAnchor="margin" w:x="389" w:y="360"/>
        <w:spacing w:line="263" w:lineRule="exact"/>
        <w:ind w:left="3796"/>
        <w:rPr>
          <w:b/>
          <w:bCs/>
        </w:rPr>
      </w:pPr>
      <w:r>
        <w:rPr>
          <w:b/>
          <w:bCs/>
        </w:rPr>
        <w:t xml:space="preserve">Рекомендации </w:t>
      </w:r>
    </w:p>
    <w:p w:rsidR="00000000" w:rsidRDefault="00946EC3">
      <w:pPr>
        <w:pStyle w:val="a3"/>
        <w:framePr w:w="9302" w:h="1502" w:wrap="auto" w:hAnchor="margin" w:x="389" w:y="360"/>
        <w:spacing w:line="297" w:lineRule="exact"/>
        <w:ind w:left="475" w:right="503"/>
        <w:jc w:val="center"/>
        <w:rPr>
          <w:b/>
          <w:bCs/>
        </w:rPr>
      </w:pPr>
      <w:r>
        <w:rPr>
          <w:b/>
          <w:bCs/>
        </w:rPr>
        <w:t xml:space="preserve">Управления Роспотребнадзора по Тульской области по вопросу оптимального набора продуктов для организации питания с целью формирования меню для обучающихся начальной школы </w:t>
      </w:r>
    </w:p>
    <w:p w:rsidR="00000000" w:rsidRDefault="00946EC3">
      <w:pPr>
        <w:pStyle w:val="a3"/>
        <w:framePr w:w="9302" w:h="1502" w:wrap="auto" w:hAnchor="margin" w:x="389" w:y="360"/>
        <w:spacing w:line="292" w:lineRule="exact"/>
        <w:ind w:left="2687"/>
        <w:rPr>
          <w:sz w:val="23"/>
          <w:szCs w:val="23"/>
        </w:rPr>
      </w:pPr>
      <w:r>
        <w:rPr>
          <w:sz w:val="23"/>
          <w:szCs w:val="23"/>
        </w:rPr>
        <w:t xml:space="preserve">(из расчета стоимости 62,11 рубля) </w:t>
      </w:r>
    </w:p>
    <w:p w:rsidR="00000000" w:rsidRDefault="00946EC3">
      <w:pPr>
        <w:pStyle w:val="a3"/>
        <w:framePr w:w="9321" w:h="7099" w:wrap="auto" w:hAnchor="margin" w:x="379" w:y="2179"/>
        <w:spacing w:line="316" w:lineRule="exact"/>
        <w:ind w:left="4" w:right="9" w:firstLine="700"/>
        <w:jc w:val="both"/>
        <w:rPr>
          <w:sz w:val="26"/>
          <w:szCs w:val="26"/>
        </w:rPr>
      </w:pPr>
      <w:r>
        <w:rPr>
          <w:sz w:val="26"/>
          <w:szCs w:val="26"/>
        </w:rPr>
        <w:t>Порядок формирования меню (примерного двухнедельного и фактического) регламентируется СанПиН 2.4.5.2409-08 "Санитарно</w:t>
      </w:r>
      <w:r>
        <w:rPr>
          <w:sz w:val="26"/>
          <w:szCs w:val="26"/>
        </w:rPr>
        <w:softHyphen/>
        <w:t>эпидемиологические требования к организации питания обучающихся в общеобразовательных учреждениях, учреждениях начального и среднего профе</w:t>
      </w:r>
      <w:r>
        <w:rPr>
          <w:sz w:val="26"/>
          <w:szCs w:val="26"/>
        </w:rPr>
        <w:t xml:space="preserve">ссионального образования". </w:t>
      </w:r>
    </w:p>
    <w:p w:rsidR="00000000" w:rsidRDefault="00946EC3">
      <w:pPr>
        <w:pStyle w:val="a3"/>
        <w:framePr w:w="9321" w:h="7099" w:wrap="auto" w:hAnchor="margin" w:x="379" w:y="2179"/>
        <w:spacing w:line="316" w:lineRule="exact"/>
        <w:ind w:left="4" w:right="9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вышеуказанным нормативно-правовым актом рацион питания обучающихся предусматривает формирование набора продуктов, предназначенных для питания детей в течение суток или иного фиксированного отрезка времени. </w:t>
      </w:r>
    </w:p>
    <w:p w:rsidR="00000000" w:rsidRDefault="00946EC3">
      <w:pPr>
        <w:pStyle w:val="a3"/>
        <w:framePr w:w="9321" w:h="7099" w:wrap="auto" w:hAnchor="margin" w:x="379" w:y="2179"/>
        <w:tabs>
          <w:tab w:val="left" w:pos="681"/>
          <w:tab w:val="left" w:pos="1569"/>
          <w:tab w:val="left" w:pos="3503"/>
          <w:tab w:val="left" w:pos="5102"/>
          <w:tab w:val="left" w:pos="6686"/>
          <w:tab w:val="left" w:pos="7636"/>
        </w:tabs>
        <w:spacing w:line="316" w:lineRule="exact"/>
        <w:rPr>
          <w:sz w:val="26"/>
          <w:szCs w:val="26"/>
        </w:rPr>
      </w:pPr>
      <w:r>
        <w:rPr>
          <w:sz w:val="26"/>
          <w:szCs w:val="26"/>
        </w:rPr>
        <w:tab/>
        <w:t>Для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обеспечения </w:t>
      </w:r>
      <w:r>
        <w:rPr>
          <w:sz w:val="26"/>
          <w:szCs w:val="26"/>
        </w:rPr>
        <w:tab/>
        <w:t xml:space="preserve">здоровым </w:t>
      </w:r>
      <w:r>
        <w:rPr>
          <w:sz w:val="26"/>
          <w:szCs w:val="26"/>
        </w:rPr>
        <w:tab/>
        <w:t xml:space="preserve">питанием </w:t>
      </w:r>
      <w:r>
        <w:rPr>
          <w:sz w:val="26"/>
          <w:szCs w:val="26"/>
        </w:rPr>
        <w:tab/>
        <w:t xml:space="preserve">всех </w:t>
      </w:r>
      <w:r>
        <w:rPr>
          <w:sz w:val="26"/>
          <w:szCs w:val="26"/>
        </w:rPr>
        <w:tab/>
        <w:t xml:space="preserve">обучающихся </w:t>
      </w:r>
    </w:p>
    <w:p w:rsidR="00000000" w:rsidRDefault="00946EC3">
      <w:pPr>
        <w:pStyle w:val="a3"/>
        <w:framePr w:w="9321" w:h="7099" w:wrap="auto" w:hAnchor="margin" w:x="379" w:y="2179"/>
        <w:spacing w:before="4" w:line="321" w:lineRule="exact"/>
        <w:ind w:left="9" w:right="9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образовательного учреждения необходимо составление примерного меню на период не менее двух недель (10-14 дней) в зависимости от продолжительности учебной недели, в соответствии с рекомендуемои формой со</w:t>
      </w:r>
      <w:r>
        <w:rPr>
          <w:sz w:val="26"/>
          <w:szCs w:val="26"/>
        </w:rPr>
        <w:t xml:space="preserve">ставления примерного меню, а также меню-раскладок, содержащих количественные данные о рецептуре блюд (перечень ингредиентов в количествах, обеспечивающих указанный в примерном меню выход блюда). </w:t>
      </w:r>
    </w:p>
    <w:p w:rsidR="00000000" w:rsidRDefault="00946EC3">
      <w:pPr>
        <w:pStyle w:val="a3"/>
        <w:framePr w:w="9321" w:h="7099" w:wrap="auto" w:hAnchor="margin" w:x="379" w:y="2179"/>
        <w:spacing w:line="316" w:lineRule="exact"/>
        <w:ind w:left="4" w:right="9" w:firstLine="700"/>
        <w:jc w:val="both"/>
        <w:rPr>
          <w:sz w:val="26"/>
          <w:szCs w:val="26"/>
        </w:rPr>
      </w:pPr>
      <w:r>
        <w:rPr>
          <w:sz w:val="26"/>
          <w:szCs w:val="26"/>
        </w:rPr>
        <w:t>Обязательно приводятся ссылки на рецептуры используемых блюд</w:t>
      </w:r>
      <w:r>
        <w:rPr>
          <w:sz w:val="26"/>
          <w:szCs w:val="26"/>
        </w:rPr>
        <w:t xml:space="preserve">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</w:t>
      </w:r>
      <w:r>
        <w:rPr>
          <w:w w:val="87"/>
          <w:sz w:val="19"/>
          <w:szCs w:val="19"/>
        </w:rPr>
        <w:t xml:space="preserve">r, </w:t>
      </w:r>
      <w:r>
        <w:rPr>
          <w:sz w:val="26"/>
          <w:szCs w:val="26"/>
        </w:rPr>
        <w:t xml:space="preserve">использованных сборниках рецептур. </w:t>
      </w:r>
    </w:p>
    <w:p w:rsidR="00000000" w:rsidRDefault="00946EC3">
      <w:pPr>
        <w:pStyle w:val="a3"/>
        <w:framePr w:w="9302" w:h="1622" w:wrap="auto" w:hAnchor="margin" w:x="389" w:y="9590"/>
        <w:spacing w:line="283" w:lineRule="exact"/>
        <w:ind w:left="705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Форма примерного меню: </w:t>
      </w:r>
    </w:p>
    <w:p w:rsidR="00000000" w:rsidRDefault="00946EC3">
      <w:pPr>
        <w:pStyle w:val="a3"/>
        <w:framePr w:w="9302" w:h="1622" w:wrap="auto" w:hAnchor="margin" w:x="389" w:y="9590"/>
        <w:spacing w:line="321" w:lineRule="exact"/>
        <w:ind w:left="695" w:right="6316"/>
        <w:rPr>
          <w:sz w:val="26"/>
          <w:szCs w:val="26"/>
        </w:rPr>
      </w:pPr>
      <w:r>
        <w:rPr>
          <w:sz w:val="26"/>
          <w:szCs w:val="26"/>
        </w:rPr>
        <w:t>День: понед</w:t>
      </w:r>
      <w:r>
        <w:rPr>
          <w:sz w:val="26"/>
          <w:szCs w:val="26"/>
        </w:rPr>
        <w:t xml:space="preserve">ельник Неделя: первая </w:t>
      </w:r>
    </w:p>
    <w:p w:rsidR="00000000" w:rsidRDefault="00946EC3">
      <w:pPr>
        <w:pStyle w:val="a3"/>
        <w:framePr w:w="9302" w:h="1622" w:wrap="auto" w:hAnchor="margin" w:x="389" w:y="9590"/>
        <w:spacing w:line="326" w:lineRule="exact"/>
        <w:ind w:left="705" w:right="4852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Сезон: осенне-зимний </w:t>
      </w:r>
      <w:r>
        <w:rPr>
          <w:sz w:val="26"/>
          <w:szCs w:val="26"/>
          <w:u w:val="single"/>
        </w:rPr>
        <w:t xml:space="preserve">Возрастная категория: 7 </w:t>
      </w:r>
      <w:r>
        <w:rPr>
          <w:rFonts w:ascii="Arial" w:hAnsi="Arial" w:cs="Arial"/>
          <w:b/>
          <w:bCs/>
          <w:u w:val="single"/>
        </w:rPr>
        <w:t xml:space="preserve">-11 </w:t>
      </w:r>
      <w:r>
        <w:rPr>
          <w:sz w:val="26"/>
          <w:szCs w:val="26"/>
          <w:u w:val="single"/>
        </w:rPr>
        <w:t xml:space="preserve">лет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1632"/>
        <w:gridCol w:w="993"/>
        <w:gridCol w:w="423"/>
        <w:gridCol w:w="557"/>
        <w:gridCol w:w="417"/>
        <w:gridCol w:w="1138"/>
        <w:gridCol w:w="566"/>
        <w:gridCol w:w="423"/>
        <w:gridCol w:w="374"/>
        <w:gridCol w:w="509"/>
        <w:gridCol w:w="480"/>
        <w:gridCol w:w="480"/>
        <w:gridCol w:w="360"/>
        <w:gridCol w:w="49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jc w:val="center"/>
              <w:rPr>
                <w:sz w:val="26"/>
                <w:szCs w:val="26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left="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Прием пищи,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jc w:val="center"/>
              <w:rPr>
                <w:sz w:val="21"/>
                <w:szCs w:val="21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left="1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Пищевые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Энергети- </w:t>
            </w:r>
          </w:p>
        </w:tc>
        <w:tc>
          <w:tcPr>
            <w:tcW w:w="18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left="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Витамины (мг) 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left="1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Минеральные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left="14"/>
              <w:jc w:val="center"/>
              <w:rPr>
                <w:w w:val="87"/>
                <w:sz w:val="22"/>
                <w:szCs w:val="22"/>
              </w:rPr>
            </w:pPr>
            <w:r>
              <w:rPr>
                <w:w w:val="87"/>
                <w:sz w:val="22"/>
                <w:szCs w:val="22"/>
              </w:rPr>
              <w:t xml:space="preserve">N 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left="9"/>
              <w:jc w:val="center"/>
              <w:rPr>
                <w:w w:val="87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left="1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Масса </w:t>
            </w:r>
          </w:p>
        </w:tc>
        <w:tc>
          <w:tcPr>
            <w:tcW w:w="1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left="1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вещества (г) 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ческая </w:t>
            </w:r>
          </w:p>
        </w:tc>
        <w:tc>
          <w:tcPr>
            <w:tcW w:w="18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left="9"/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left="1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вещества (мг)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jc w:val="center"/>
              <w:rPr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left="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jc w:val="center"/>
              <w:rPr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jc w:val="center"/>
              <w:rPr>
                <w:sz w:val="21"/>
                <w:szCs w:val="21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jc w:val="center"/>
              <w:rPr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jc w:val="center"/>
              <w:rPr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jc w:val="center"/>
              <w:rPr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jc w:val="center"/>
              <w:rPr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jc w:val="center"/>
              <w:rPr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jc w:val="center"/>
              <w:rPr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jc w:val="center"/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jc w:val="center"/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jc w:val="center"/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jc w:val="center"/>
              <w:rPr>
                <w:sz w:val="21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jc w:val="center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left="1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рец 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left="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блюда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left="1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порции 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 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left="1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ж 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left="28"/>
              <w:jc w:val="center"/>
              <w:rPr>
                <w:w w:val="131"/>
                <w:sz w:val="22"/>
                <w:szCs w:val="22"/>
              </w:rPr>
            </w:pPr>
            <w:r>
              <w:rPr>
                <w:w w:val="131"/>
                <w:sz w:val="22"/>
                <w:szCs w:val="22"/>
              </w:rPr>
              <w:t xml:space="preserve">у 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ценность 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Bl 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left="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 </w:t>
            </w:r>
          </w:p>
        </w:tc>
        <w:tc>
          <w:tcPr>
            <w:tcW w:w="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 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left="14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Е 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left="2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Са 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left="33"/>
              <w:jc w:val="center"/>
              <w:rPr>
                <w:w w:val="108"/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 xml:space="preserve">р 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right="4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Mg 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left="2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Fe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jc w:val="center"/>
              <w:rPr>
                <w:sz w:val="26"/>
                <w:szCs w:val="26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left="9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jc w:val="center"/>
              <w:rPr>
                <w:sz w:val="26"/>
                <w:szCs w:val="26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left="9"/>
              <w:jc w:val="center"/>
              <w:rPr>
                <w:sz w:val="26"/>
                <w:szCs w:val="26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left="19"/>
              <w:jc w:val="center"/>
              <w:rPr>
                <w:sz w:val="26"/>
                <w:szCs w:val="26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left="28"/>
              <w:jc w:val="center"/>
              <w:rPr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(ккал) </w:t>
            </w: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jc w:val="center"/>
              <w:rPr>
                <w:sz w:val="21"/>
                <w:szCs w:val="21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left="9"/>
              <w:jc w:val="center"/>
              <w:rPr>
                <w:sz w:val="21"/>
                <w:szCs w:val="21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left="33"/>
              <w:jc w:val="center"/>
              <w:rPr>
                <w:sz w:val="21"/>
                <w:szCs w:val="21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left="14"/>
              <w:jc w:val="center"/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left="23"/>
              <w:jc w:val="center"/>
              <w:rPr>
                <w:sz w:val="21"/>
                <w:szCs w:val="21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left="33"/>
              <w:jc w:val="center"/>
              <w:rPr>
                <w:sz w:val="21"/>
                <w:szCs w:val="21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right="4"/>
              <w:jc w:val="right"/>
              <w:rPr>
                <w:sz w:val="21"/>
                <w:szCs w:val="21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left="23"/>
              <w:jc w:val="center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left="14"/>
              <w:jc w:val="center"/>
              <w:rPr>
                <w:rFonts w:ascii="Courier New" w:hAnsi="Courier New" w:cs="Courier New"/>
                <w:w w:val="81"/>
              </w:rPr>
            </w:pPr>
            <w:r>
              <w:rPr>
                <w:rFonts w:ascii="Courier New" w:hAnsi="Courier New" w:cs="Courier New"/>
                <w:w w:val="81"/>
              </w:rPr>
              <w:t xml:space="preserve">1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left="9"/>
              <w:jc w:val="center"/>
              <w:rPr>
                <w:rFonts w:ascii="Courier New" w:hAnsi="Courier New" w:cs="Courier New"/>
                <w:w w:val="81"/>
              </w:rPr>
            </w:pPr>
            <w:r>
              <w:rPr>
                <w:rFonts w:ascii="Courier New" w:hAnsi="Courier New" w:cs="Courier New"/>
                <w:w w:val="81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left="14"/>
              <w:jc w:val="center"/>
              <w:rPr>
                <w:rFonts w:ascii="Courier New" w:hAnsi="Courier New" w:cs="Courier New"/>
                <w:w w:val="81"/>
              </w:rPr>
            </w:pPr>
            <w:r>
              <w:rPr>
                <w:rFonts w:ascii="Courier New" w:hAnsi="Courier New" w:cs="Courier New"/>
                <w:w w:val="81"/>
              </w:rPr>
              <w:t xml:space="preserve">3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left="9"/>
              <w:jc w:val="center"/>
              <w:rPr>
                <w:rFonts w:ascii="Courier New" w:hAnsi="Courier New" w:cs="Courier New"/>
                <w:w w:val="81"/>
              </w:rPr>
            </w:pPr>
            <w:r>
              <w:rPr>
                <w:rFonts w:ascii="Courier New" w:hAnsi="Courier New" w:cs="Courier New"/>
                <w:w w:val="81"/>
              </w:rPr>
              <w:t xml:space="preserve">4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left="19"/>
              <w:jc w:val="center"/>
              <w:rPr>
                <w:rFonts w:ascii="Courier New" w:hAnsi="Courier New" w:cs="Courier New"/>
                <w:w w:val="81"/>
              </w:rPr>
            </w:pPr>
            <w:r>
              <w:rPr>
                <w:rFonts w:ascii="Courier New" w:hAnsi="Courier New" w:cs="Courier New"/>
                <w:w w:val="81"/>
              </w:rPr>
              <w:t xml:space="preserve">5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left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left="33"/>
              <w:jc w:val="center"/>
              <w:rPr>
                <w:w w:val="87"/>
                <w:sz w:val="22"/>
                <w:szCs w:val="22"/>
              </w:rPr>
            </w:pPr>
            <w:r>
              <w:rPr>
                <w:w w:val="87"/>
                <w:sz w:val="22"/>
                <w:szCs w:val="22"/>
              </w:rPr>
              <w:t xml:space="preserve">7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jc w:val="center"/>
              <w:rPr>
                <w:rFonts w:ascii="Arial" w:hAnsi="Arial" w:cs="Arial"/>
                <w:w w:val="88"/>
                <w:sz w:val="22"/>
                <w:szCs w:val="22"/>
              </w:rPr>
            </w:pPr>
            <w:r>
              <w:rPr>
                <w:rFonts w:ascii="Arial" w:hAnsi="Arial" w:cs="Arial"/>
                <w:w w:val="88"/>
                <w:sz w:val="22"/>
                <w:szCs w:val="22"/>
              </w:rPr>
              <w:t xml:space="preserve">8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left="33"/>
              <w:jc w:val="center"/>
              <w:rPr>
                <w:rFonts w:ascii="Courier New" w:hAnsi="Courier New" w:cs="Courier New"/>
                <w:w w:val="81"/>
              </w:rPr>
            </w:pPr>
            <w:r>
              <w:rPr>
                <w:rFonts w:ascii="Courier New" w:hAnsi="Courier New" w:cs="Courier New"/>
                <w:w w:val="81"/>
              </w:rPr>
              <w:t xml:space="preserve">10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left="14"/>
              <w:jc w:val="center"/>
              <w:rPr>
                <w:rFonts w:ascii="Courier New" w:hAnsi="Courier New" w:cs="Courier New"/>
                <w:w w:val="81"/>
              </w:rPr>
            </w:pPr>
            <w:r>
              <w:rPr>
                <w:rFonts w:ascii="Courier New" w:hAnsi="Courier New" w:cs="Courier New"/>
                <w:w w:val="81"/>
              </w:rPr>
              <w:t xml:space="preserve">11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left="23"/>
              <w:jc w:val="center"/>
              <w:rPr>
                <w:rFonts w:ascii="Courier New" w:hAnsi="Courier New" w:cs="Courier New"/>
                <w:w w:val="81"/>
              </w:rPr>
            </w:pPr>
            <w:r>
              <w:rPr>
                <w:rFonts w:ascii="Courier New" w:hAnsi="Courier New" w:cs="Courier New"/>
                <w:w w:val="81"/>
              </w:rPr>
              <w:t xml:space="preserve">12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left="33"/>
              <w:jc w:val="center"/>
              <w:rPr>
                <w:rFonts w:ascii="Courier New" w:hAnsi="Courier New" w:cs="Courier New"/>
                <w:w w:val="81"/>
              </w:rPr>
            </w:pPr>
            <w:r>
              <w:rPr>
                <w:rFonts w:ascii="Courier New" w:hAnsi="Courier New" w:cs="Courier New"/>
                <w:w w:val="81"/>
              </w:rPr>
              <w:t xml:space="preserve">13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right="4"/>
              <w:jc w:val="right"/>
              <w:rPr>
                <w:rFonts w:ascii="Courier New" w:hAnsi="Courier New" w:cs="Courier New"/>
                <w:w w:val="81"/>
              </w:rPr>
            </w:pPr>
            <w:r>
              <w:rPr>
                <w:rFonts w:ascii="Courier New" w:hAnsi="Courier New" w:cs="Courier New"/>
                <w:w w:val="81"/>
              </w:rPr>
              <w:t xml:space="preserve">14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ind w:left="23"/>
              <w:jc w:val="center"/>
              <w:rPr>
                <w:rFonts w:ascii="Courier New" w:hAnsi="Courier New" w:cs="Courier New"/>
                <w:w w:val="81"/>
              </w:rPr>
            </w:pPr>
            <w:r>
              <w:rPr>
                <w:rFonts w:ascii="Courier New" w:hAnsi="Courier New" w:cs="Courier New"/>
                <w:w w:val="81"/>
              </w:rPr>
              <w:t xml:space="preserve">15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jc w:val="center"/>
              <w:rPr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jc w:val="center"/>
              <w:rPr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jc w:val="center"/>
              <w:rPr>
                <w:sz w:val="26"/>
                <w:szCs w:val="2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jc w:val="center"/>
              <w:rPr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jc w:val="center"/>
              <w:rPr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jc w:val="center"/>
              <w:rPr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jc w:val="center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jc w:val="center"/>
              <w:rPr>
                <w:sz w:val="26"/>
                <w:szCs w:val="2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jc w:val="center"/>
              <w:rPr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jc w:val="center"/>
              <w:rPr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jc w:val="center"/>
              <w:rPr>
                <w:sz w:val="26"/>
                <w:szCs w:val="2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345" w:h="1670" w:wrap="auto" w:hAnchor="margin" w:x="360" w:y="11549"/>
              <w:jc w:val="center"/>
              <w:rPr>
                <w:sz w:val="26"/>
                <w:szCs w:val="26"/>
              </w:rPr>
            </w:pPr>
          </w:p>
        </w:tc>
      </w:tr>
    </w:tbl>
    <w:p w:rsidR="00000000" w:rsidRDefault="00946EC3">
      <w:pPr>
        <w:pStyle w:val="a3"/>
        <w:framePr w:w="9321" w:h="1247" w:wrap="auto" w:hAnchor="margin" w:x="379" w:y="13541"/>
        <w:spacing w:line="316" w:lineRule="exact"/>
        <w:ind w:left="4" w:right="9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Учитывая, что овощи урожая прошлого года (капусту, репчатый лук, корнеплоды и др.) в период после </w:t>
      </w:r>
      <w:r>
        <w:rPr>
          <w:rFonts w:ascii="Arial" w:hAnsi="Arial" w:cs="Arial"/>
          <w:b/>
          <w:bCs/>
        </w:rPr>
        <w:t xml:space="preserve">1 </w:t>
      </w:r>
      <w:r>
        <w:rPr>
          <w:sz w:val="26"/>
          <w:szCs w:val="26"/>
        </w:rPr>
        <w:t xml:space="preserve">марта допускается использовать только после термической обработки, целесообразно разрабатывать меню с учетом сезонности. </w:t>
      </w:r>
    </w:p>
    <w:p w:rsidR="00000000" w:rsidRDefault="00946EC3">
      <w:pPr>
        <w:pStyle w:val="a3"/>
        <w:rPr>
          <w:sz w:val="26"/>
          <w:szCs w:val="26"/>
        </w:rPr>
        <w:sectPr w:rsidR="00000000">
          <w:pgSz w:w="11900" w:h="16840"/>
          <w:pgMar w:top="782" w:right="845" w:bottom="360" w:left="1348" w:header="720" w:footer="720" w:gutter="0"/>
          <w:cols w:space="720"/>
          <w:noEndnote/>
        </w:sectPr>
      </w:pPr>
    </w:p>
    <w:p w:rsidR="00000000" w:rsidRDefault="00946EC3">
      <w:pPr>
        <w:pStyle w:val="a3"/>
        <w:rPr>
          <w:sz w:val="2"/>
          <w:szCs w:val="2"/>
        </w:rPr>
      </w:pPr>
    </w:p>
    <w:p w:rsidR="00000000" w:rsidRDefault="00946EC3">
      <w:pPr>
        <w:pStyle w:val="a3"/>
        <w:framePr w:w="9331" w:h="4540" w:wrap="auto" w:hAnchor="margin" w:x="360" w:y="360"/>
        <w:spacing w:line="263" w:lineRule="exact"/>
        <w:ind w:left="710"/>
        <w:rPr>
          <w:sz w:val="26"/>
          <w:szCs w:val="26"/>
        </w:rPr>
      </w:pPr>
      <w:r>
        <w:rPr>
          <w:sz w:val="26"/>
          <w:szCs w:val="26"/>
        </w:rPr>
        <w:t xml:space="preserve">Примерное меню разрабатывается юридическим лицом или </w:t>
      </w:r>
    </w:p>
    <w:p w:rsidR="00000000" w:rsidRDefault="00946EC3">
      <w:pPr>
        <w:pStyle w:val="a3"/>
        <w:framePr w:w="9331" w:h="4540" w:wrap="auto" w:hAnchor="margin" w:x="360" w:y="360"/>
        <w:tabs>
          <w:tab w:val="right" w:pos="9282"/>
        </w:tabs>
        <w:spacing w:line="331" w:lineRule="exact"/>
        <w:rPr>
          <w:sz w:val="26"/>
          <w:szCs w:val="26"/>
        </w:rPr>
      </w:pPr>
      <w:r>
        <w:rPr>
          <w:sz w:val="26"/>
          <w:szCs w:val="26"/>
        </w:rPr>
        <w:t xml:space="preserve">индивидуальным </w:t>
      </w:r>
      <w:r>
        <w:rPr>
          <w:sz w:val="26"/>
          <w:szCs w:val="26"/>
        </w:rPr>
        <w:tab/>
        <w:t>предпринимателем, обеспечи</w:t>
      </w:r>
      <w:r>
        <w:rPr>
          <w:sz w:val="26"/>
          <w:szCs w:val="26"/>
        </w:rPr>
        <w:t xml:space="preserve">вающим питание в </w:t>
      </w:r>
    </w:p>
    <w:p w:rsidR="00000000" w:rsidRDefault="00946EC3">
      <w:pPr>
        <w:pStyle w:val="a3"/>
        <w:framePr w:w="9331" w:h="4540" w:wrap="auto" w:hAnchor="margin" w:x="360" w:y="360"/>
        <w:tabs>
          <w:tab w:val="right" w:pos="9292"/>
        </w:tabs>
        <w:spacing w:line="321" w:lineRule="exact"/>
        <w:rPr>
          <w:sz w:val="26"/>
          <w:szCs w:val="26"/>
        </w:rPr>
      </w:pPr>
      <w:r>
        <w:rPr>
          <w:sz w:val="26"/>
          <w:szCs w:val="26"/>
        </w:rPr>
        <w:t xml:space="preserve">образовательном </w:t>
      </w:r>
      <w:r>
        <w:rPr>
          <w:sz w:val="26"/>
          <w:szCs w:val="26"/>
        </w:rPr>
        <w:tab/>
        <w:t xml:space="preserve">учреждении, и согласовывается руководителями </w:t>
      </w:r>
    </w:p>
    <w:p w:rsidR="00000000" w:rsidRDefault="00946EC3">
      <w:pPr>
        <w:pStyle w:val="a3"/>
        <w:framePr w:w="9331" w:h="4540" w:wrap="auto" w:hAnchor="margin" w:x="360" w:y="360"/>
        <w:spacing w:line="335" w:lineRule="exact"/>
        <w:ind w:left="9" w:right="9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образовательного учреждения и территориального органа исполнительнои власти, уполномоченного осуществлять государственныи санитарно</w:t>
      </w:r>
      <w:r>
        <w:rPr>
          <w:sz w:val="26"/>
          <w:szCs w:val="26"/>
        </w:rPr>
        <w:softHyphen/>
        <w:t xml:space="preserve">эпидемиологическии надзор. </w:t>
      </w:r>
    </w:p>
    <w:p w:rsidR="00000000" w:rsidRDefault="00946EC3">
      <w:pPr>
        <w:pStyle w:val="a3"/>
        <w:framePr w:w="9331" w:h="4540" w:wrap="auto" w:hAnchor="margin" w:x="360" w:y="360"/>
        <w:spacing w:line="263" w:lineRule="exact"/>
        <w:ind w:left="710"/>
        <w:rPr>
          <w:sz w:val="26"/>
          <w:szCs w:val="26"/>
        </w:rPr>
      </w:pPr>
      <w:r>
        <w:rPr>
          <w:sz w:val="26"/>
          <w:szCs w:val="26"/>
        </w:rPr>
        <w:t xml:space="preserve">Примерное меню </w:t>
      </w:r>
      <w:r>
        <w:rPr>
          <w:sz w:val="26"/>
          <w:szCs w:val="26"/>
        </w:rPr>
        <w:t xml:space="preserve">разрабатывается по возрастным группам </w:t>
      </w:r>
    </w:p>
    <w:p w:rsidR="00000000" w:rsidRDefault="00946EC3">
      <w:pPr>
        <w:pStyle w:val="a3"/>
        <w:framePr w:w="9331" w:h="4540" w:wrap="auto" w:hAnchor="margin" w:x="360" w:y="360"/>
        <w:spacing w:line="350" w:lineRule="exact"/>
        <w:ind w:left="19"/>
        <w:rPr>
          <w:sz w:val="26"/>
          <w:szCs w:val="26"/>
        </w:rPr>
      </w:pPr>
      <w:r>
        <w:rPr>
          <w:sz w:val="26"/>
          <w:szCs w:val="26"/>
        </w:rPr>
        <w:t xml:space="preserve">обучающихся </w:t>
      </w:r>
      <w:r>
        <w:rPr>
          <w:b/>
          <w:bCs/>
          <w:w w:val="91"/>
          <w:sz w:val="26"/>
          <w:szCs w:val="26"/>
        </w:rPr>
        <w:t xml:space="preserve">(7-11 и 12-18 </w:t>
      </w:r>
      <w:r>
        <w:rPr>
          <w:sz w:val="26"/>
          <w:szCs w:val="26"/>
        </w:rPr>
        <w:t xml:space="preserve">лет). </w:t>
      </w:r>
    </w:p>
    <w:p w:rsidR="00000000" w:rsidRDefault="00946EC3">
      <w:pPr>
        <w:pStyle w:val="a3"/>
        <w:framePr w:w="9331" w:h="4540" w:wrap="auto" w:hAnchor="margin" w:x="360" w:y="360"/>
        <w:spacing w:line="340" w:lineRule="exact"/>
        <w:ind w:left="47" w:right="9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учетом возраста обучающихся в примерном меню должны быть соблюдены требования настоящих санитарных правил по массе порций блюд. </w:t>
      </w:r>
    </w:p>
    <w:p w:rsidR="00000000" w:rsidRDefault="00946EC3">
      <w:pPr>
        <w:pStyle w:val="a3"/>
        <w:framePr w:w="9331" w:h="4540" w:wrap="auto" w:hAnchor="margin" w:x="360" w:y="360"/>
        <w:spacing w:before="283" w:line="326" w:lineRule="exact"/>
        <w:ind w:left="1262" w:right="191" w:hanging="126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РЕКОМЕНДУЕМАЯ МАССА ПОРЦИЙ БЛЮД (В ГРАММАХ) ДЛЯ ОБУЧАЮЩИХСЯ РАЗЛИЧНОГО ВОЗРАСТА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7"/>
        <w:gridCol w:w="27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081" w:h="2937" w:wrap="auto" w:hAnchor="margin" w:x="379" w:y="5155"/>
              <w:ind w:left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Название блюд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081" w:h="2937" w:wrap="auto" w:hAnchor="margin" w:x="379" w:y="5155"/>
              <w:ind w:lef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Масса порций в граммах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6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081" w:h="2937" w:wrap="auto" w:hAnchor="margin" w:x="379" w:y="5155"/>
              <w:jc w:val="center"/>
              <w:rPr>
                <w:sz w:val="26"/>
                <w:szCs w:val="26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081" w:h="2937" w:wrap="auto" w:hAnchor="margin" w:x="379" w:y="5155"/>
              <w:ind w:lef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обучающихся с 7 до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6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081" w:h="2937" w:wrap="auto" w:hAnchor="margin" w:x="379" w:y="5155"/>
              <w:jc w:val="center"/>
              <w:rPr>
                <w:sz w:val="26"/>
                <w:szCs w:val="26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081" w:h="2937" w:wrap="auto" w:hAnchor="margin" w:x="379" w:y="5155"/>
              <w:ind w:left="4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 </w:t>
            </w:r>
            <w:r>
              <w:rPr>
                <w:sz w:val="22"/>
                <w:szCs w:val="22"/>
              </w:rPr>
              <w:t xml:space="preserve">лет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081" w:h="2937" w:wrap="auto" w:hAnchor="margin" w:x="379" w:y="5155"/>
              <w:ind w:left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Каша, овощное, яичное, творожное, мясное блюдо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081" w:h="2937" w:wrap="auto" w:hAnchor="margin" w:x="379" w:y="5155"/>
              <w:ind w:lef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150-200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081" w:h="2937" w:wrap="auto" w:hAnchor="margin" w:x="379" w:y="5155"/>
              <w:ind w:left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Напитки (чай, какао, сок, компот, молоко, кефир и ДР-)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081" w:h="2937" w:wrap="auto" w:hAnchor="margin" w:x="379" w:y="5155"/>
              <w:ind w:lef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081" w:h="2937" w:wrap="auto" w:hAnchor="margin" w:x="379" w:y="5155"/>
              <w:ind w:left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Салат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081" w:h="2937" w:wrap="auto" w:hAnchor="margin" w:x="379" w:y="5155"/>
              <w:ind w:lef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60- 100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081" w:h="2937" w:wrap="auto" w:hAnchor="margin" w:x="379" w:y="5155"/>
              <w:ind w:left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081" w:h="2937" w:wrap="auto" w:hAnchor="margin" w:x="379" w:y="5155"/>
              <w:ind w:lef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200 -2 5 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081" w:h="2937" w:wrap="auto" w:hAnchor="margin" w:x="379" w:y="5155"/>
              <w:ind w:left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Мясо, котлета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081" w:h="2937" w:wrap="auto" w:hAnchor="margin" w:x="379" w:y="5155"/>
              <w:ind w:lef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80-120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081" w:h="2937" w:wrap="auto" w:hAnchor="margin" w:x="379" w:y="5155"/>
              <w:ind w:left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Гарнир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081" w:h="2937" w:wrap="auto" w:hAnchor="margin" w:x="379" w:y="5155"/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150 - 200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081" w:h="2937" w:wrap="auto" w:hAnchor="margin" w:x="379" w:y="5155"/>
              <w:ind w:left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Фрукты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081" w:h="2937" w:wrap="auto" w:hAnchor="margin" w:x="379" w:y="5155"/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</w:p>
        </w:tc>
      </w:tr>
    </w:tbl>
    <w:p w:rsidR="00000000" w:rsidRDefault="00946EC3">
      <w:pPr>
        <w:pStyle w:val="a3"/>
        <w:framePr w:w="9379" w:h="2260" w:wrap="auto" w:hAnchor="margin" w:x="365" w:y="8386"/>
        <w:spacing w:line="340" w:lineRule="exact"/>
        <w:ind w:left="47" w:right="9" w:firstLine="700"/>
        <w:jc w:val="both"/>
        <w:rPr>
          <w:sz w:val="26"/>
          <w:szCs w:val="26"/>
        </w:rPr>
      </w:pPr>
      <w:r>
        <w:rPr>
          <w:sz w:val="26"/>
          <w:szCs w:val="26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Описание технологического процесса приготовления блюд, в т.ч. вновь разраб</w:t>
      </w:r>
      <w:r>
        <w:rPr>
          <w:sz w:val="26"/>
          <w:szCs w:val="26"/>
        </w:rPr>
        <w:t xml:space="preserve">атываемых блюд, должно содержать в себе рецептуру и технологию, обеспечивающую безопасность приготавливаемых блюд и их пищевую ценность. </w:t>
      </w:r>
    </w:p>
    <w:p w:rsidR="00000000" w:rsidRDefault="00946EC3">
      <w:pPr>
        <w:pStyle w:val="a3"/>
        <w:framePr w:w="9316" w:h="681" w:wrap="auto" w:hAnchor="margin" w:x="365" w:y="10925"/>
        <w:spacing w:line="302" w:lineRule="exact"/>
        <w:ind w:left="340"/>
        <w:rPr>
          <w:i/>
          <w:iCs/>
          <w:sz w:val="25"/>
          <w:szCs w:val="25"/>
          <w:u w:val="single"/>
        </w:rPr>
      </w:pPr>
      <w:r>
        <w:rPr>
          <w:i/>
          <w:iCs/>
          <w:sz w:val="25"/>
          <w:szCs w:val="25"/>
          <w:u w:val="single"/>
        </w:rPr>
        <w:t xml:space="preserve">Технологические карты должны быть оформлены по следующей форме: </w:t>
      </w:r>
    </w:p>
    <w:p w:rsidR="00000000" w:rsidRDefault="00946EC3">
      <w:pPr>
        <w:pStyle w:val="a3"/>
        <w:framePr w:w="9316" w:h="681" w:wrap="auto" w:hAnchor="margin" w:x="365" w:y="10925"/>
        <w:tabs>
          <w:tab w:val="left" w:pos="771"/>
          <w:tab w:val="left" w:leader="underscore" w:pos="8130"/>
        </w:tabs>
        <w:spacing w:line="316" w:lineRule="exact"/>
        <w:rPr>
          <w:sz w:val="26"/>
          <w:szCs w:val="26"/>
        </w:rPr>
      </w:pPr>
      <w:r>
        <w:rPr>
          <w:sz w:val="26"/>
          <w:szCs w:val="26"/>
        </w:rPr>
        <w:tab/>
        <w:t xml:space="preserve">Технологическая карта кулинарного изделия (блюда) N </w:t>
      </w:r>
      <w:r>
        <w:rPr>
          <w:sz w:val="26"/>
          <w:szCs w:val="26"/>
        </w:rPr>
        <w:tab/>
        <w:t xml:space="preserve">_ </w:t>
      </w:r>
    </w:p>
    <w:p w:rsidR="00000000" w:rsidRDefault="00946EC3">
      <w:pPr>
        <w:pStyle w:val="a3"/>
        <w:framePr w:w="9316" w:h="979" w:wrap="auto" w:hAnchor="margin" w:x="365" w:y="11914"/>
        <w:spacing w:line="287" w:lineRule="exact"/>
        <w:ind w:left="105"/>
        <w:rPr>
          <w:sz w:val="26"/>
          <w:szCs w:val="26"/>
        </w:rPr>
      </w:pPr>
      <w:r>
        <w:rPr>
          <w:sz w:val="26"/>
          <w:szCs w:val="26"/>
        </w:rPr>
        <w:t xml:space="preserve">Наименование кулинарного изделия (блюда): </w:t>
      </w:r>
    </w:p>
    <w:p w:rsidR="00000000" w:rsidRDefault="00946EC3">
      <w:pPr>
        <w:pStyle w:val="a3"/>
        <w:framePr w:w="9316" w:h="979" w:wrap="auto" w:hAnchor="margin" w:x="365" w:y="11914"/>
        <w:spacing w:line="287" w:lineRule="exact"/>
        <w:ind w:left="105"/>
        <w:rPr>
          <w:sz w:val="26"/>
          <w:szCs w:val="26"/>
        </w:rPr>
      </w:pPr>
      <w:r>
        <w:rPr>
          <w:sz w:val="26"/>
          <w:szCs w:val="26"/>
        </w:rPr>
        <w:t xml:space="preserve">Номер рецептуры: </w:t>
      </w:r>
    </w:p>
    <w:p w:rsidR="00000000" w:rsidRDefault="00946EC3">
      <w:pPr>
        <w:pStyle w:val="a3"/>
        <w:framePr w:w="9316" w:h="979" w:wrap="auto" w:hAnchor="margin" w:x="365" w:y="11914"/>
        <w:spacing w:line="287" w:lineRule="exact"/>
        <w:ind w:left="105"/>
        <w:rPr>
          <w:sz w:val="26"/>
          <w:szCs w:val="26"/>
        </w:rPr>
      </w:pPr>
      <w:r>
        <w:rPr>
          <w:sz w:val="26"/>
          <w:szCs w:val="26"/>
        </w:rPr>
        <w:t xml:space="preserve">Наименование сборника рецептур: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1"/>
        <w:gridCol w:w="1670"/>
        <w:gridCol w:w="1555"/>
        <w:gridCol w:w="1738"/>
        <w:gridCol w:w="15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7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028" w:h="1511" w:wrap="auto" w:hAnchor="margin" w:x="446" w:y="12831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946EC3">
            <w:pPr>
              <w:pStyle w:val="a3"/>
              <w:framePr w:w="9028" w:h="1511" w:wrap="auto" w:hAnchor="margin" w:x="446" w:y="12831"/>
              <w:ind w:right="1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 сырья и полуфабрикатов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028" w:h="1511" w:wrap="auto" w:hAnchor="margin" w:x="446" w:y="12831"/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7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028" w:h="1511" w:wrap="auto" w:hAnchor="margin" w:x="446" w:y="12831"/>
              <w:ind w:left="33"/>
              <w:jc w:val="center"/>
              <w:rPr>
                <w:sz w:val="26"/>
                <w:szCs w:val="26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028" w:h="1511" w:wrap="auto" w:hAnchor="margin" w:x="446" w:y="12831"/>
              <w:ind w:left="47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sz w:val="22"/>
                <w:szCs w:val="22"/>
              </w:rPr>
              <w:t xml:space="preserve">порц. 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028" w:h="1511" w:wrap="auto" w:hAnchor="margin" w:x="446" w:y="12831"/>
              <w:ind w:left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порц.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028" w:h="1511" w:wrap="auto" w:hAnchor="margin" w:x="446" w:y="12831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сырья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028" w:h="1511" w:wrap="auto" w:hAnchor="margin" w:x="446" w:y="12831"/>
              <w:ind w:right="18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брутто, г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028" w:h="1511" w:wrap="auto" w:hAnchor="margin" w:x="446" w:y="12831"/>
              <w:ind w:right="39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нетто,г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028" w:h="1511" w:wrap="auto" w:hAnchor="margin" w:x="446" w:y="12831"/>
              <w:ind w:right="20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брутто,кг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028" w:h="1511" w:wrap="auto" w:hAnchor="margin" w:x="446" w:y="12831"/>
              <w:ind w:left="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нетто, кг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028" w:h="1511" w:wrap="auto" w:hAnchor="margin" w:x="446" w:y="12831"/>
              <w:jc w:val="center"/>
              <w:rPr>
                <w:sz w:val="26"/>
                <w:szCs w:val="26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028" w:h="1511" w:wrap="auto" w:hAnchor="margin" w:x="446" w:y="12831"/>
              <w:ind w:right="1487"/>
              <w:jc w:val="right"/>
              <w:rPr>
                <w:rFonts w:ascii="Arial" w:hAnsi="Arial" w:cs="Arial"/>
                <w:w w:val="50"/>
                <w:sz w:val="10"/>
                <w:szCs w:val="10"/>
              </w:rPr>
            </w:pPr>
            <w:r>
              <w:rPr>
                <w:rFonts w:ascii="Arial" w:hAnsi="Arial" w:cs="Arial"/>
                <w:w w:val="50"/>
                <w:sz w:val="10"/>
                <w:szCs w:val="10"/>
              </w:rPr>
              <w:t xml:space="preserve">1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028" w:h="1511" w:wrap="auto" w:hAnchor="margin" w:x="446" w:y="12831"/>
              <w:jc w:val="center"/>
              <w:rPr>
                <w:rFonts w:ascii="Arial" w:hAnsi="Arial" w:cs="Arial"/>
                <w:w w:val="50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028" w:h="1511" w:wrap="auto" w:hAnchor="margin" w:x="446" w:y="12831"/>
              <w:jc w:val="center"/>
              <w:rPr>
                <w:rFonts w:ascii="Arial" w:hAnsi="Arial" w:cs="Arial"/>
                <w:w w:val="50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028" w:h="1511" w:wrap="auto" w:hAnchor="margin" w:x="446" w:y="12831"/>
              <w:ind w:right="1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Выход: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946EC3">
            <w:pPr>
              <w:pStyle w:val="a3"/>
              <w:framePr w:w="9028" w:h="1511" w:wrap="auto" w:hAnchor="margin" w:x="446" w:y="12831"/>
              <w:jc w:val="right"/>
            </w:pPr>
            <w:r>
              <w:t xml:space="preserve">-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028" w:h="1511" w:wrap="auto" w:hAnchor="margin" w:x="446" w:y="12831"/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028" w:h="1511" w:wrap="auto" w:hAnchor="margin" w:x="446" w:y="12831"/>
              <w:ind w:left="43"/>
              <w:jc w:val="center"/>
              <w:rPr>
                <w:w w:val="130"/>
                <w:sz w:val="18"/>
                <w:szCs w:val="18"/>
              </w:rPr>
            </w:pPr>
            <w:r>
              <w:rPr>
                <w:w w:val="130"/>
                <w:sz w:val="18"/>
                <w:szCs w:val="18"/>
              </w:rPr>
              <w:t xml:space="preserve">-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028" w:h="1511" w:wrap="auto" w:hAnchor="margin" w:x="446" w:y="12831"/>
              <w:ind w:left="43"/>
              <w:jc w:val="center"/>
              <w:rPr>
                <w:w w:val="130"/>
                <w:sz w:val="18"/>
                <w:szCs w:val="18"/>
              </w:rPr>
            </w:pPr>
            <w:r>
              <w:rPr>
                <w:w w:val="130"/>
                <w:sz w:val="18"/>
                <w:szCs w:val="18"/>
              </w:rPr>
              <w:t xml:space="preserve">- </w:t>
            </w:r>
          </w:p>
        </w:tc>
      </w:tr>
    </w:tbl>
    <w:p w:rsidR="00000000" w:rsidRDefault="00946EC3">
      <w:pPr>
        <w:pStyle w:val="a3"/>
        <w:rPr>
          <w:sz w:val="26"/>
          <w:szCs w:val="26"/>
        </w:rPr>
        <w:sectPr w:rsidR="00000000">
          <w:pgSz w:w="11900" w:h="16840"/>
          <w:pgMar w:top="1060" w:right="797" w:bottom="360" w:left="1358" w:header="720" w:footer="720" w:gutter="0"/>
          <w:cols w:space="720"/>
          <w:noEndnote/>
        </w:sectPr>
      </w:pPr>
    </w:p>
    <w:p w:rsidR="00000000" w:rsidRDefault="00946EC3">
      <w:pPr>
        <w:pStyle w:val="a3"/>
        <w:rPr>
          <w:sz w:val="2"/>
          <w:szCs w:val="2"/>
        </w:rPr>
      </w:pPr>
    </w:p>
    <w:p w:rsidR="00000000" w:rsidRDefault="00946EC3">
      <w:pPr>
        <w:pStyle w:val="a3"/>
        <w:framePr w:w="9321" w:h="4190" w:wrap="auto" w:hAnchor="margin" w:x="360" w:y="360"/>
        <w:spacing w:line="321" w:lineRule="exact"/>
        <w:ind w:left="23" w:right="4" w:firstLine="700"/>
        <w:jc w:val="both"/>
        <w:rPr>
          <w:sz w:val="26"/>
          <w:szCs w:val="26"/>
        </w:rPr>
      </w:pPr>
      <w:r>
        <w:rPr>
          <w:sz w:val="26"/>
          <w:szCs w:val="26"/>
        </w:rPr>
        <w:t>При разработке меню для питания учащихся предпочтение следует отдавать свежеприготовленным блюдам, не подвергающимся повторной термической обработке, включая разогрев замороженных блюд и предусматривающим использование определенных сп</w:t>
      </w:r>
      <w:r>
        <w:rPr>
          <w:sz w:val="26"/>
          <w:szCs w:val="26"/>
        </w:rPr>
        <w:t xml:space="preserve">особов приготовления блюд, таких как варка, приготовление на пару, тушение, запекание, и исключать продукты с раздражающими своиствами </w:t>
      </w:r>
    </w:p>
    <w:p w:rsidR="00000000" w:rsidRDefault="00946EC3">
      <w:pPr>
        <w:pStyle w:val="a3"/>
        <w:framePr w:w="9321" w:h="4190" w:wrap="auto" w:hAnchor="margin" w:x="360" w:y="360"/>
        <w:spacing w:line="331" w:lineRule="exact"/>
        <w:ind w:left="14" w:right="9" w:firstLine="70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примерном меню не допускается повторение одних и тех же блюд или кулинарных изделий в один и тот же день или в последующие 2-3 дня. </w:t>
      </w:r>
    </w:p>
    <w:p w:rsidR="00000000" w:rsidRDefault="00946EC3">
      <w:pPr>
        <w:pStyle w:val="a3"/>
        <w:framePr w:w="9321" w:h="4190" w:wrap="auto" w:hAnchor="margin" w:x="360" w:y="360"/>
        <w:spacing w:line="326" w:lineRule="exact"/>
        <w:ind w:left="23" w:right="4" w:firstLine="695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Завтрак должен состоять </w:t>
      </w:r>
      <w:r>
        <w:rPr>
          <w:sz w:val="26"/>
          <w:szCs w:val="26"/>
        </w:rPr>
        <w:t xml:space="preserve">из закуски, горячего блюда и горячего напитка, рекомендуется включать овощи и фрукты. </w:t>
      </w:r>
    </w:p>
    <w:p w:rsidR="00000000" w:rsidRDefault="00946EC3">
      <w:pPr>
        <w:pStyle w:val="a3"/>
        <w:framePr w:w="9321" w:h="4190" w:wrap="auto" w:hAnchor="margin" w:x="360" w:y="360"/>
        <w:spacing w:line="321" w:lineRule="exact"/>
        <w:ind w:left="23" w:right="4" w:firstLine="70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Обед долже</w:t>
      </w:r>
      <w:r>
        <w:rPr>
          <w:b/>
          <w:bCs/>
          <w:sz w:val="26"/>
          <w:szCs w:val="26"/>
        </w:rPr>
        <w:t xml:space="preserve">н включать </w:t>
      </w:r>
      <w:r>
        <w:rPr>
          <w:sz w:val="26"/>
          <w:szCs w:val="26"/>
        </w:rPr>
        <w:t xml:space="preserve">закуску, первое, второе (основное горячее блюдо из мяса, рыбы или птицы) и сладкое блюдо. В качестве закуски </w:t>
      </w:r>
    </w:p>
    <w:p w:rsidR="00000000" w:rsidRDefault="00946EC3">
      <w:pPr>
        <w:pStyle w:val="a3"/>
        <w:framePr w:w="9321" w:h="1588" w:wrap="auto" w:hAnchor="margin" w:x="365" w:y="4579"/>
        <w:tabs>
          <w:tab w:val="left" w:pos="7328"/>
          <w:tab w:val="left" w:pos="9195"/>
        </w:tabs>
        <w:spacing w:line="62" w:lineRule="exact"/>
        <w:rPr>
          <w:w w:val="200"/>
          <w:sz w:val="5"/>
          <w:szCs w:val="5"/>
        </w:rPr>
      </w:pPr>
      <w:r>
        <w:rPr>
          <w:sz w:val="5"/>
          <w:szCs w:val="5"/>
        </w:rPr>
        <w:tab/>
      </w:r>
      <w:r>
        <w:rPr>
          <w:w w:val="200"/>
          <w:sz w:val="5"/>
          <w:szCs w:val="5"/>
        </w:rPr>
        <w:t xml:space="preserve">V </w:t>
      </w:r>
      <w:r>
        <w:rPr>
          <w:w w:val="200"/>
          <w:sz w:val="5"/>
          <w:szCs w:val="5"/>
        </w:rPr>
        <w:tab/>
        <w:t xml:space="preserve">V </w:t>
      </w:r>
    </w:p>
    <w:p w:rsidR="00000000" w:rsidRDefault="00946EC3">
      <w:pPr>
        <w:pStyle w:val="a3"/>
        <w:framePr w:w="9321" w:h="1588" w:wrap="auto" w:hAnchor="margin" w:x="365" w:y="4579"/>
        <w:spacing w:line="172" w:lineRule="exact"/>
        <w:ind w:left="23"/>
        <w:rPr>
          <w:sz w:val="26"/>
          <w:szCs w:val="26"/>
        </w:rPr>
      </w:pPr>
      <w:r>
        <w:rPr>
          <w:sz w:val="26"/>
          <w:szCs w:val="26"/>
        </w:rPr>
        <w:t xml:space="preserve">следует использовать салат из огурцов, помидоров, свежеи или квашенои </w:t>
      </w:r>
    </w:p>
    <w:p w:rsidR="00000000" w:rsidRDefault="00946EC3">
      <w:pPr>
        <w:pStyle w:val="a3"/>
        <w:framePr w:w="9321" w:h="1588" w:wrap="auto" w:hAnchor="margin" w:x="365" w:y="4579"/>
        <w:spacing w:line="321" w:lineRule="exact"/>
        <w:ind w:left="19" w:right="4"/>
        <w:jc w:val="both"/>
        <w:rPr>
          <w:sz w:val="26"/>
          <w:szCs w:val="26"/>
        </w:rPr>
      </w:pPr>
      <w:r>
        <w:rPr>
          <w:sz w:val="26"/>
          <w:szCs w:val="26"/>
        </w:rPr>
        <w:t>капусты, моркови, свеклы и т.п. с добавлением свежей зеле</w:t>
      </w:r>
      <w:r>
        <w:rPr>
          <w:sz w:val="26"/>
          <w:szCs w:val="26"/>
        </w:rPr>
        <w:t xml:space="preserve">ни. В качестве закуски допускается использовать порционированные овощи (дополнительный гарнир). Для улучшения вкуса в салат можно добавлять свежие или сухие фрукты: яблоки, чернослив, изюм и орехи. </w:t>
      </w:r>
    </w:p>
    <w:p w:rsidR="00000000" w:rsidRDefault="00946EC3">
      <w:pPr>
        <w:pStyle w:val="a3"/>
        <w:framePr w:w="9340" w:h="1939" w:wrap="auto" w:hAnchor="margin" w:x="365" w:y="6485"/>
        <w:spacing w:line="321" w:lineRule="exact"/>
        <w:ind w:left="23" w:right="4" w:firstLine="7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При разработке примерного двухнедельного меню, прием пищи</w:t>
      </w:r>
      <w:r>
        <w:rPr>
          <w:sz w:val="26"/>
          <w:szCs w:val="26"/>
        </w:rPr>
        <w:t xml:space="preserve"> (завтрак или обед), реализуемый в рамках государственной программы РФ "Развитие образования" должен включать блюда, рецептура которых обеспечит в течение двух недель (10 - 14 дней) обучающихся начальных классов следующими, обязательными пищевыми продуктам</w:t>
      </w:r>
      <w:r>
        <w:rPr>
          <w:sz w:val="26"/>
          <w:szCs w:val="26"/>
        </w:rPr>
        <w:t xml:space="preserve">и, из расчета в один день на одного человека, в объемах </w:t>
      </w:r>
      <w:r>
        <w:rPr>
          <w:b/>
          <w:bCs/>
          <w:sz w:val="26"/>
          <w:szCs w:val="26"/>
          <w:u w:val="single"/>
        </w:rPr>
        <w:t>не менее</w:t>
      </w:r>
      <w:r>
        <w:rPr>
          <w:b/>
          <w:bCs/>
          <w:sz w:val="26"/>
          <w:szCs w:val="26"/>
        </w:rPr>
        <w:t xml:space="preserve">: </w:t>
      </w:r>
    </w:p>
    <w:p w:rsidR="00000000" w:rsidRDefault="00946EC3">
      <w:pPr>
        <w:pStyle w:val="a3"/>
        <w:framePr w:w="916" w:h="331" w:wrap="auto" w:hAnchor="margin" w:x="1104" w:y="8751"/>
        <w:spacing w:line="278" w:lineRule="exact"/>
        <w:ind w:left="4"/>
        <w:rPr>
          <w:sz w:val="26"/>
          <w:szCs w:val="26"/>
        </w:rPr>
      </w:pPr>
      <w:r>
        <w:rPr>
          <w:sz w:val="26"/>
          <w:szCs w:val="26"/>
        </w:rPr>
        <w:t xml:space="preserve">Завтрак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0"/>
        <w:gridCol w:w="2755"/>
        <w:gridCol w:w="199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jc w:val="center"/>
              <w:rPr>
                <w:sz w:val="26"/>
                <w:szCs w:val="2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jc w:val="center"/>
              <w:rPr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ind w:left="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Количество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74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ind w:left="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Наименование продуктов 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ind w:left="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продуктов, в г, мл,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jc w:val="center"/>
              <w:rPr>
                <w:sz w:val="26"/>
                <w:szCs w:val="26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jc w:val="center"/>
              <w:rPr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ind w:left="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брутто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ind w:left="3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Картофель 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jc w:val="center"/>
              <w:rPr>
                <w:sz w:val="21"/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ind w:left="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ind w:left="3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Овощи свежие, зелень 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jc w:val="center"/>
              <w:rPr>
                <w:sz w:val="21"/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ind w:left="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ind w:left="3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Фрукты (плоды) свежие 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jc w:val="center"/>
              <w:rPr>
                <w:sz w:val="21"/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ind w:left="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ind w:left="3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Фрукты (плоды) сухие, в т.ч. шиповник 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jc w:val="center"/>
              <w:rPr>
                <w:sz w:val="21"/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ind w:left="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7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ind w:left="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Соки плодоовощные, напитки витаминизированные, в т.ч. инстантные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ind w:left="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ind w:left="3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Мясо жилованное (мясо на кости) 1 кат. 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jc w:val="center"/>
              <w:rPr>
                <w:sz w:val="21"/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ind w:left="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ind w:left="4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Цыплята 1 категории потрошеные (куры 1 кат. п/п)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ind w:left="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ind w:left="3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Рыба-филе 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jc w:val="center"/>
              <w:rPr>
                <w:sz w:val="21"/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ind w:left="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ind w:left="3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Колбасные изделия 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jc w:val="center"/>
              <w:rPr>
                <w:sz w:val="21"/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ind w:left="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ind w:left="3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Молоко (массовая доля жира 2,5%; 3,2%), 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кисломолочные продукты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ind w:left="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ind w:left="3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(массовая доля жира 2,5%, 3,2%)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jc w:val="center"/>
              <w:rPr>
                <w:sz w:val="21"/>
                <w:szCs w:val="21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ind w:right="14"/>
              <w:jc w:val="right"/>
              <w:rPr>
                <w:rFonts w:ascii="Arial" w:hAnsi="Arial" w:cs="Arial"/>
                <w:w w:val="89"/>
                <w:sz w:val="15"/>
                <w:szCs w:val="15"/>
              </w:rPr>
            </w:pPr>
            <w:r>
              <w:rPr>
                <w:rFonts w:ascii="Arial" w:hAnsi="Arial" w:cs="Arial"/>
                <w:w w:val="89"/>
                <w:sz w:val="15"/>
                <w:szCs w:val="15"/>
              </w:rPr>
              <w:t xml:space="preserve">-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ind w:left="3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Творог (массовая доля жира не более 9%) 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jc w:val="center"/>
              <w:rPr>
                <w:sz w:val="21"/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ind w:left="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ind w:left="3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Сыр 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jc w:val="center"/>
              <w:rPr>
                <w:sz w:val="21"/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ind w:left="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ind w:left="3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Сметана (массовая доля жира не более 15 % ) 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jc w:val="center"/>
              <w:rPr>
                <w:sz w:val="21"/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ind w:left="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ind w:left="3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Масло сливочное 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jc w:val="center"/>
              <w:rPr>
                <w:sz w:val="21"/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ind w:left="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ind w:left="3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Масло растительное 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jc w:val="center"/>
              <w:rPr>
                <w:sz w:val="21"/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ind w:left="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ind w:left="3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Яйцо диетическое (шт) 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jc w:val="center"/>
              <w:rPr>
                <w:sz w:val="21"/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12" w:h="5735" w:wrap="auto" w:hAnchor="margin" w:x="379" w:y="9048"/>
              <w:ind w:left="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1/2 </w:t>
            </w:r>
          </w:p>
        </w:tc>
      </w:tr>
    </w:tbl>
    <w:p w:rsidR="00000000" w:rsidRDefault="00946EC3">
      <w:pPr>
        <w:pStyle w:val="a3"/>
        <w:rPr>
          <w:sz w:val="26"/>
          <w:szCs w:val="26"/>
        </w:rPr>
        <w:sectPr w:rsidR="00000000">
          <w:pgSz w:w="11900" w:h="16840"/>
          <w:pgMar w:top="748" w:right="773" w:bottom="360" w:left="1334" w:header="720" w:footer="720" w:gutter="0"/>
          <w:cols w:space="720"/>
          <w:noEndnote/>
        </w:sectPr>
      </w:pPr>
    </w:p>
    <w:p w:rsidR="00000000" w:rsidRDefault="00946EC3">
      <w:pPr>
        <w:pStyle w:val="a3"/>
        <w:rPr>
          <w:sz w:val="2"/>
          <w:szCs w:val="2"/>
        </w:rPr>
      </w:pPr>
    </w:p>
    <w:p w:rsidR="00000000" w:rsidRDefault="00946EC3">
      <w:pPr>
        <w:pStyle w:val="a3"/>
        <w:framePr w:w="177" w:h="259" w:wrap="auto" w:hAnchor="margin" w:x="361" w:y="360"/>
        <w:spacing w:line="249" w:lineRule="exact"/>
        <w:ind w:left="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' </w:t>
      </w:r>
    </w:p>
    <w:p w:rsidR="00000000" w:rsidRDefault="00946EC3">
      <w:pPr>
        <w:pStyle w:val="a3"/>
        <w:framePr w:w="177" w:h="259" w:wrap="auto" w:hAnchor="margin" w:x="361" w:y="360"/>
        <w:spacing w:line="4" w:lineRule="exact"/>
        <w:rPr>
          <w:w w:val="77"/>
          <w:sz w:val="14"/>
          <w:szCs w:val="14"/>
        </w:rPr>
      </w:pPr>
      <w:r>
        <w:rPr>
          <w:w w:val="77"/>
          <w:sz w:val="14"/>
          <w:szCs w:val="14"/>
        </w:rPr>
        <w:t xml:space="preserve">1-. </w:t>
      </w:r>
    </w:p>
    <w:p w:rsidR="00000000" w:rsidRDefault="00946EC3">
      <w:pPr>
        <w:pStyle w:val="a3"/>
        <w:framePr w:w="9297" w:h="302" w:wrap="auto" w:hAnchor="margin" w:x="2136" w:y="1368"/>
        <w:spacing w:line="268" w:lineRule="exact"/>
        <w:ind w:left="705"/>
        <w:rPr>
          <w:sz w:val="26"/>
          <w:szCs w:val="26"/>
        </w:rPr>
      </w:pPr>
      <w:r>
        <w:rPr>
          <w:sz w:val="26"/>
          <w:szCs w:val="26"/>
        </w:rPr>
        <w:t xml:space="preserve">Обед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6"/>
        <w:gridCol w:w="20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31" w:h="4838" w:wrap="auto" w:hAnchor="margin" w:x="2117" w:y="1704"/>
              <w:jc w:val="center"/>
              <w:rPr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31" w:h="4838" w:wrap="auto" w:hAnchor="margin" w:x="2117" w:y="1704"/>
              <w:ind w:left="2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Количество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7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31" w:h="4838" w:wrap="auto" w:hAnchor="margin" w:x="2117" w:y="1704"/>
              <w:ind w:left="1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Наименование продуктов 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31" w:h="4838" w:wrap="auto" w:hAnchor="margin" w:x="2117" w:y="1704"/>
              <w:ind w:left="2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продуктов, в г, мл,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31" w:h="4838" w:wrap="auto" w:hAnchor="margin" w:x="2117" w:y="1704"/>
              <w:jc w:val="center"/>
              <w:rPr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31" w:h="4838" w:wrap="auto" w:hAnchor="margin" w:x="2117" w:y="1704"/>
              <w:ind w:left="2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брутто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31" w:h="4838" w:wrap="auto" w:hAnchor="margin" w:x="2117" w:y="1704"/>
              <w:ind w:left="2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Картофель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31" w:h="4838" w:wrap="auto" w:hAnchor="margin" w:x="2117" w:y="1704"/>
              <w:ind w:left="2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31" w:h="4838" w:wrap="auto" w:hAnchor="margin" w:x="2117" w:y="1704"/>
              <w:ind w:left="2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Овощи свежие, зелень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31" w:h="4838" w:wrap="auto" w:hAnchor="margin" w:x="2117" w:y="1704"/>
              <w:ind w:left="2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31" w:h="4838" w:wrap="auto" w:hAnchor="margin" w:x="2117" w:y="1704"/>
              <w:ind w:left="2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Фрукты (плоды) свежие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31" w:h="4838" w:wrap="auto" w:hAnchor="margin" w:x="2117" w:y="1704"/>
              <w:ind w:left="2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31" w:h="4838" w:wrap="auto" w:hAnchor="margin" w:x="2117" w:y="1704"/>
              <w:ind w:left="2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Фрукты (плоды) сухие, в т.ч. шиповник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31" w:h="4838" w:wrap="auto" w:hAnchor="margin" w:x="2117" w:y="1704"/>
              <w:ind w:left="2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31" w:h="4838" w:wrap="auto" w:hAnchor="margin" w:x="2117" w:y="1704"/>
              <w:ind w:left="2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Соки плодоовощные, напитки витаминизированные, в т.ч. инстантные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31" w:h="4838" w:wrap="auto" w:hAnchor="margin" w:x="2117" w:y="1704"/>
              <w:ind w:left="2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31" w:h="4838" w:wrap="auto" w:hAnchor="margin" w:x="2117" w:y="1704"/>
              <w:ind w:left="2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Мясо жилованное (мясо на кости) </w:t>
            </w:r>
            <w:r>
              <w:rPr>
                <w:rFonts w:ascii="Arial" w:hAnsi="Arial" w:cs="Arial"/>
                <w:b/>
                <w:bCs/>
                <w:w w:val="87"/>
                <w:sz w:val="21"/>
                <w:szCs w:val="21"/>
              </w:rPr>
              <w:t xml:space="preserve">1 </w:t>
            </w:r>
            <w:r>
              <w:rPr>
                <w:sz w:val="21"/>
                <w:szCs w:val="21"/>
              </w:rPr>
              <w:t xml:space="preserve">кат.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31" w:h="4838" w:wrap="auto" w:hAnchor="margin" w:x="2117" w:y="1704"/>
              <w:ind w:left="2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31" w:h="4838" w:wrap="auto" w:hAnchor="margin" w:x="2117" w:y="1704"/>
              <w:ind w:left="2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Цыплята </w:t>
            </w:r>
            <w:r>
              <w:rPr>
                <w:rFonts w:ascii="Arial" w:hAnsi="Arial" w:cs="Arial"/>
                <w:b/>
                <w:bCs/>
                <w:w w:val="87"/>
                <w:sz w:val="21"/>
                <w:szCs w:val="21"/>
              </w:rPr>
              <w:t xml:space="preserve">1 </w:t>
            </w:r>
            <w:r>
              <w:rPr>
                <w:sz w:val="21"/>
                <w:szCs w:val="21"/>
              </w:rPr>
              <w:t xml:space="preserve">категории потрошеные (куры </w:t>
            </w:r>
            <w:r>
              <w:rPr>
                <w:rFonts w:ascii="Arial" w:hAnsi="Arial" w:cs="Arial"/>
                <w:b/>
                <w:bCs/>
                <w:w w:val="87"/>
                <w:sz w:val="21"/>
                <w:szCs w:val="21"/>
              </w:rPr>
              <w:t xml:space="preserve">1 </w:t>
            </w:r>
            <w:r>
              <w:rPr>
                <w:sz w:val="21"/>
                <w:szCs w:val="21"/>
              </w:rPr>
              <w:t xml:space="preserve">кат. п/п)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31" w:h="4838" w:wrap="auto" w:hAnchor="margin" w:x="2117" w:y="1704"/>
              <w:ind w:left="2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31" w:h="4838" w:wrap="auto" w:hAnchor="margin" w:x="2117" w:y="1704"/>
              <w:jc w:val="center"/>
              <w:rPr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946EC3">
            <w:pPr>
              <w:pStyle w:val="a3"/>
              <w:framePr w:w="9431" w:h="4838" w:wrap="auto" w:hAnchor="margin" w:x="2117" w:y="1704"/>
              <w:jc w:val="right"/>
              <w:rPr>
                <w:w w:val="195"/>
                <w:sz w:val="12"/>
                <w:szCs w:val="12"/>
              </w:rPr>
            </w:pPr>
            <w:r>
              <w:rPr>
                <w:w w:val="195"/>
                <w:sz w:val="12"/>
                <w:szCs w:val="12"/>
              </w:rPr>
              <w:t xml:space="preserve">------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31" w:h="4838" w:wrap="auto" w:hAnchor="margin" w:x="2117" w:y="1704"/>
              <w:ind w:left="2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Рыба-филе 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31" w:h="4838" w:wrap="auto" w:hAnchor="margin" w:x="2117" w:y="1704"/>
              <w:ind w:left="2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31" w:h="4838" w:wrap="auto" w:hAnchor="margin" w:x="2117" w:y="1704"/>
              <w:ind w:left="2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</w:t>
            </w:r>
            <w:r>
              <w:rPr>
                <w:sz w:val="21"/>
                <w:szCs w:val="21"/>
              </w:rPr>
              <w:t xml:space="preserve">лбасные изделия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31" w:h="4838" w:wrap="auto" w:hAnchor="margin" w:x="2117" w:y="1704"/>
              <w:ind w:left="2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31" w:h="4838" w:wrap="auto" w:hAnchor="margin" w:x="2117" w:y="1704"/>
              <w:ind w:left="2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Сыр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31" w:h="4838" w:wrap="auto" w:hAnchor="margin" w:x="2117" w:y="1704"/>
              <w:ind w:left="2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31" w:h="4838" w:wrap="auto" w:hAnchor="margin" w:x="2117" w:y="1704"/>
              <w:ind w:left="2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Сметана (массовая доля жира не более 15%)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31" w:h="4838" w:wrap="auto" w:hAnchor="margin" w:x="2117" w:y="1704"/>
              <w:ind w:left="2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31" w:h="4838" w:wrap="auto" w:hAnchor="margin" w:x="2117" w:y="1704"/>
              <w:ind w:left="2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Масло сливочное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31" w:h="4838" w:wrap="auto" w:hAnchor="margin" w:x="2117" w:y="1704"/>
              <w:ind w:left="2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31" w:h="4838" w:wrap="auto" w:hAnchor="margin" w:x="2117" w:y="1704"/>
              <w:ind w:left="2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Масло растительное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31" w:h="4838" w:wrap="auto" w:hAnchor="margin" w:x="2117" w:y="1704"/>
              <w:ind w:left="2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31" w:h="4838" w:wrap="auto" w:hAnchor="margin" w:x="2117" w:y="1704"/>
              <w:ind w:left="2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Яйцо диетическое (шт)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46EC3">
            <w:pPr>
              <w:pStyle w:val="a3"/>
              <w:framePr w:w="9431" w:h="4838" w:wrap="auto" w:hAnchor="margin" w:x="2117" w:y="1704"/>
              <w:ind w:left="2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1/4 </w:t>
            </w:r>
          </w:p>
        </w:tc>
      </w:tr>
    </w:tbl>
    <w:p w:rsidR="00000000" w:rsidRDefault="00946EC3">
      <w:pPr>
        <w:pStyle w:val="a3"/>
        <w:framePr w:w="9316" w:h="1627" w:wrap="auto" w:hAnchor="margin" w:x="2132" w:y="6864"/>
        <w:spacing w:line="321" w:lineRule="exact"/>
        <w:ind w:left="4" w:right="4" w:firstLine="705"/>
        <w:rPr>
          <w:sz w:val="26"/>
          <w:szCs w:val="26"/>
        </w:rPr>
      </w:pPr>
      <w:r>
        <w:rPr>
          <w:sz w:val="26"/>
          <w:szCs w:val="26"/>
        </w:rPr>
        <w:t>Фактический рацион питания должен соответствовать утвержденному примерному меню. В исклю</w:t>
      </w:r>
      <w:r>
        <w:rPr>
          <w:sz w:val="26"/>
          <w:szCs w:val="26"/>
        </w:rPr>
        <w:t xml:space="preserve">чительных случаях допускается замена одних продуктов, блюд и кулинарных изделий на другие при услови: соответствия по пищевой ценности и в соответствии с таблицей замены пищевых продуктов, </w:t>
      </w:r>
      <w:r>
        <w:rPr>
          <w:sz w:val="26"/>
          <w:szCs w:val="26"/>
          <w:u w:val="single"/>
        </w:rPr>
        <w:t>что должно подтверждаться необходимыми расчетами</w:t>
      </w:r>
      <w:r>
        <w:rPr>
          <w:sz w:val="26"/>
          <w:szCs w:val="26"/>
        </w:rPr>
        <w:t xml:space="preserve">. </w:t>
      </w:r>
    </w:p>
    <w:p w:rsidR="00000000" w:rsidRDefault="00946EC3">
      <w:pPr>
        <w:pStyle w:val="a3"/>
        <w:framePr w:w="9307" w:h="974" w:wrap="auto" w:hAnchor="margin" w:x="2132" w:y="8817"/>
        <w:tabs>
          <w:tab w:val="left" w:pos="685"/>
          <w:tab w:val="left" w:pos="2442"/>
          <w:tab w:val="left" w:pos="2994"/>
          <w:tab w:val="left" w:pos="4707"/>
          <w:tab w:val="left" w:pos="5629"/>
          <w:tab w:val="left" w:pos="7592"/>
        </w:tabs>
        <w:spacing w:line="268" w:lineRule="exact"/>
        <w:rPr>
          <w:sz w:val="26"/>
          <w:szCs w:val="26"/>
        </w:rPr>
      </w:pPr>
      <w:r>
        <w:rPr>
          <w:sz w:val="26"/>
          <w:szCs w:val="26"/>
        </w:rPr>
        <w:tab/>
        <w:t xml:space="preserve">Ежедневно </w:t>
      </w:r>
      <w:r>
        <w:rPr>
          <w:sz w:val="26"/>
          <w:szCs w:val="26"/>
        </w:rPr>
        <w:tab/>
        <w:t xml:space="preserve">в </w:t>
      </w:r>
      <w:r>
        <w:rPr>
          <w:sz w:val="26"/>
          <w:szCs w:val="26"/>
        </w:rPr>
        <w:tab/>
        <w:t>о</w:t>
      </w:r>
      <w:r>
        <w:rPr>
          <w:sz w:val="26"/>
          <w:szCs w:val="26"/>
        </w:rPr>
        <w:t xml:space="preserve">беденном </w:t>
      </w:r>
      <w:r>
        <w:rPr>
          <w:sz w:val="26"/>
          <w:szCs w:val="26"/>
        </w:rPr>
        <w:tab/>
        <w:t xml:space="preserve">зале </w:t>
      </w:r>
      <w:r>
        <w:rPr>
          <w:sz w:val="26"/>
          <w:szCs w:val="26"/>
        </w:rPr>
        <w:tab/>
        <w:t xml:space="preserve">вывешивают </w:t>
      </w:r>
      <w:r>
        <w:rPr>
          <w:sz w:val="26"/>
          <w:szCs w:val="26"/>
        </w:rPr>
        <w:tab/>
        <w:t xml:space="preserve">утвержденное </w:t>
      </w:r>
    </w:p>
    <w:p w:rsidR="00946EC3" w:rsidRDefault="00946EC3">
      <w:pPr>
        <w:pStyle w:val="a3"/>
        <w:framePr w:w="9307" w:h="974" w:wrap="auto" w:hAnchor="margin" w:x="2132" w:y="8817"/>
        <w:spacing w:line="326" w:lineRule="exact"/>
        <w:ind w:left="4" w:right="14"/>
        <w:rPr>
          <w:sz w:val="26"/>
          <w:szCs w:val="26"/>
        </w:rPr>
      </w:pPr>
      <w:r>
        <w:rPr>
          <w:sz w:val="26"/>
          <w:szCs w:val="26"/>
        </w:rPr>
        <w:t xml:space="preserve">руководителем образовательного учреждения меню, в котором указываются сведения об объемах блюд и названия кулинарных изделий. </w:t>
      </w:r>
    </w:p>
    <w:sectPr w:rsidR="00946EC3">
      <w:pgSz w:w="16840" w:h="11900" w:orient="landscape"/>
      <w:pgMar w:top="360" w:right="4931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946EC3"/>
    <w:rsid w:val="00C2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C1D749-A72C-44D8-BA74-3A0129AB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Николаевна Назарова</dc:creator>
  <cp:keywords/>
  <dc:description/>
  <cp:lastModifiedBy>Римма Николаевна Назарова</cp:lastModifiedBy>
  <cp:revision>2</cp:revision>
  <dcterms:created xsi:type="dcterms:W3CDTF">2022-09-08T06:09:00Z</dcterms:created>
  <dcterms:modified xsi:type="dcterms:W3CDTF">2022-09-08T06:09:00Z</dcterms:modified>
</cp:coreProperties>
</file>