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center"/>
        <w:rPr>
          <w:sz w:val="24"/>
        </w:rPr>
      </w:pPr>
      <w:r>
        <w:rPr>
          <w:sz w:val="24"/>
        </w:rPr>
        <w:t xml:space="preserve">Тульская область </w:t>
      </w:r>
    </w:p>
    <w:p w14:paraId="06000000">
      <w:pPr>
        <w:ind/>
        <w:jc w:val="center"/>
        <w:rPr>
          <w:sz w:val="24"/>
        </w:rPr>
      </w:pPr>
      <w:r>
        <w:rPr>
          <w:sz w:val="24"/>
        </w:rPr>
        <w:t>Муниципальное образование город Алексин</w:t>
      </w:r>
    </w:p>
    <w:p w14:paraId="07000000">
      <w:pPr>
        <w:ind/>
        <w:jc w:val="center"/>
        <w:rPr>
          <w:b w:val="1"/>
          <w:sz w:val="24"/>
        </w:rPr>
      </w:pPr>
    </w:p>
    <w:p w14:paraId="08000000">
      <w:pPr>
        <w:ind/>
        <w:jc w:val="center"/>
        <w:rPr>
          <w:b w:val="1"/>
          <w:sz w:val="24"/>
        </w:rPr>
      </w:pPr>
    </w:p>
    <w:p w14:paraId="09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Координационн</w:t>
      </w:r>
      <w:r>
        <w:rPr>
          <w:b w:val="1"/>
          <w:sz w:val="24"/>
        </w:rPr>
        <w:t xml:space="preserve">ый </w:t>
      </w:r>
      <w:r>
        <w:rPr>
          <w:b w:val="1"/>
          <w:sz w:val="24"/>
        </w:rPr>
        <w:t xml:space="preserve">совет по развитию предпринимательства </w:t>
      </w:r>
    </w:p>
    <w:p w14:paraId="0A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и повышению инвестиционной привлекательности при администрации</w:t>
      </w:r>
    </w:p>
    <w:p w14:paraId="0B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муниципального образования город Алексин  </w:t>
      </w:r>
    </w:p>
    <w:p w14:paraId="0C000000">
      <w:pPr>
        <w:ind/>
        <w:jc w:val="center"/>
        <w:rPr>
          <w:b w:val="1"/>
          <w:sz w:val="24"/>
        </w:rPr>
      </w:pPr>
    </w:p>
    <w:p w14:paraId="0D000000">
      <w:pPr>
        <w:ind/>
        <w:jc w:val="center"/>
        <w:rPr>
          <w:b w:val="1"/>
          <w:sz w:val="24"/>
        </w:rPr>
      </w:pPr>
    </w:p>
    <w:p w14:paraId="0E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РЕШЕНИЕ</w:t>
      </w:r>
    </w:p>
    <w:p w14:paraId="0F000000">
      <w:pPr>
        <w:ind/>
        <w:jc w:val="right"/>
        <w:rPr>
          <w:b w:val="1"/>
          <w:sz w:val="24"/>
        </w:rPr>
      </w:pPr>
      <w:r>
        <w:rPr>
          <w:b w:val="1"/>
          <w:sz w:val="24"/>
        </w:rPr>
        <w:t>от 17 ноября 2025 года</w:t>
      </w:r>
    </w:p>
    <w:p w14:paraId="10000000">
      <w:pPr>
        <w:ind/>
        <w:jc w:val="right"/>
        <w:rPr>
          <w:sz w:val="24"/>
        </w:rPr>
      </w:pPr>
    </w:p>
    <w:p w14:paraId="11000000">
      <w:pPr>
        <w:ind w:firstLine="708" w:left="0"/>
        <w:jc w:val="both"/>
        <w:rPr>
          <w:sz w:val="24"/>
        </w:rPr>
      </w:pPr>
    </w:p>
    <w:p w14:paraId="12000000">
      <w:pPr>
        <w:ind w:firstLine="708" w:left="0"/>
        <w:jc w:val="both"/>
        <w:rPr>
          <w:rFonts w:ascii="Times New Roman" w:hAnsi="Times New Roman"/>
          <w:b w:val="1"/>
          <w:sz w:val="24"/>
        </w:rPr>
      </w:pPr>
      <w:r>
        <w:rPr>
          <w:b w:val="1"/>
          <w:sz w:val="24"/>
        </w:rPr>
        <w:t>1 в</w:t>
      </w:r>
      <w:r>
        <w:rPr>
          <w:b w:val="1"/>
          <w:sz w:val="24"/>
        </w:rPr>
        <w:t>опрос</w:t>
      </w:r>
      <w:r>
        <w:rPr>
          <w:b w:val="1"/>
          <w:sz w:val="24"/>
        </w:rPr>
        <w:t>: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 xml:space="preserve">О </w:t>
      </w:r>
      <w:r>
        <w:rPr>
          <w:rFonts w:ascii="Times New Roman" w:hAnsi="Times New Roman"/>
          <w:b w:val="1"/>
          <w:sz w:val="24"/>
        </w:rPr>
        <w:t xml:space="preserve">внесении изменений в состав Координационного совета по развитию предпринимательства и улучшению инвестиционного климата при администрации муниципального образования город Алексин. </w:t>
      </w:r>
    </w:p>
    <w:p w14:paraId="13000000">
      <w:pPr>
        <w:ind w:firstLine="708" w:left="0"/>
        <w:jc w:val="both"/>
        <w:rPr>
          <w:rFonts w:ascii="Times New Roman" w:hAnsi="Times New Roman"/>
          <w:b w:val="1"/>
          <w:sz w:val="24"/>
        </w:rPr>
      </w:pPr>
    </w:p>
    <w:p w14:paraId="14000000">
      <w:pPr>
        <w:ind w:firstLine="708" w:left="0"/>
        <w:jc w:val="both"/>
        <w:rPr>
          <w:rFonts w:ascii="Times New Roman" w:hAnsi="Times New Roman"/>
          <w:b w:val="1"/>
          <w:sz w:val="24"/>
        </w:rPr>
      </w:pPr>
      <w:r>
        <w:rPr>
          <w:b w:val="0"/>
          <w:sz w:val="24"/>
        </w:rPr>
        <w:t xml:space="preserve">В связи с увольнением заместителя начальника управления развития экономики администрации муниципального образования город Алексин  Якублевич Натальи Петровны и назначением на указанную должность Трушковой Валентины Владимировны вывести из состава  </w:t>
      </w:r>
      <w:r>
        <w:rPr>
          <w:rFonts w:ascii="Times New Roman" w:hAnsi="Times New Roman"/>
          <w:b w:val="0"/>
          <w:sz w:val="24"/>
        </w:rPr>
        <w:t>Координационного совета по развитию предпринимательства и улучшению инвестиционного климата при администрации муниципального образования город Алексин Якублевич Наталью Петровну и ввести Трушкову Валентину Владимировну.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15000000">
      <w:pPr>
        <w:ind/>
        <w:jc w:val="both"/>
        <w:rPr>
          <w:sz w:val="24"/>
        </w:rPr>
      </w:pPr>
    </w:p>
    <w:p w14:paraId="16000000">
      <w:pPr>
        <w:ind w:firstLine="708" w:left="0"/>
        <w:jc w:val="both"/>
        <w:rPr>
          <w:rFonts w:ascii="Times New Roman" w:hAnsi="Times New Roman"/>
          <w:b w:val="1"/>
          <w:sz w:val="24"/>
        </w:rPr>
      </w:pPr>
      <w:r>
        <w:rPr>
          <w:b w:val="1"/>
          <w:sz w:val="24"/>
        </w:rPr>
        <w:t>2 вопрос</w:t>
      </w:r>
      <w:r>
        <w:rPr>
          <w:b w:val="1"/>
          <w:sz w:val="24"/>
        </w:rPr>
        <w:t>:</w:t>
      </w:r>
      <w:r>
        <w:rPr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 региональном конкурсе «Предприниматель года».</w:t>
      </w:r>
    </w:p>
    <w:p w14:paraId="17000000">
      <w:pPr>
        <w:ind w:firstLine="708" w:left="0"/>
        <w:jc w:val="both"/>
        <w:rPr>
          <w:rFonts w:ascii="Times New Roman" w:hAnsi="Times New Roman"/>
          <w:b w:val="1"/>
          <w:sz w:val="24"/>
        </w:rPr>
      </w:pPr>
    </w:p>
    <w:p w14:paraId="18000000">
      <w:pPr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Принять к сведению информацию (прилагается) о региональном конкурсе «Предприниматель года», рекомендовать субъектам малого и среднего предпринимательства муниципального образования город Алексин рассмотреть возможность участия в конкурсе. </w:t>
      </w:r>
    </w:p>
    <w:p w14:paraId="19000000">
      <w:pPr>
        <w:ind/>
        <w:jc w:val="both"/>
        <w:rPr>
          <w:sz w:val="24"/>
        </w:rPr>
      </w:pPr>
    </w:p>
    <w:p w14:paraId="1A000000">
      <w:pPr>
        <w:ind w:firstLine="708" w:left="0"/>
        <w:jc w:val="both"/>
        <w:rPr>
          <w:rFonts w:ascii="Times New Roman" w:hAnsi="Times New Roman"/>
          <w:b w:val="1"/>
          <w:sz w:val="24"/>
        </w:rPr>
      </w:pPr>
      <w:r>
        <w:rPr>
          <w:b w:val="1"/>
          <w:sz w:val="24"/>
        </w:rPr>
        <w:t>3 вопрос</w:t>
      </w:r>
      <w:r>
        <w:rPr>
          <w:b w:val="1"/>
          <w:sz w:val="24"/>
        </w:rPr>
        <w:t>:</w:t>
      </w:r>
      <w:r>
        <w:rPr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О </w:t>
      </w:r>
      <w:r>
        <w:rPr>
          <w:rFonts w:ascii="Times New Roman" w:hAnsi="Times New Roman"/>
          <w:b w:val="1"/>
          <w:sz w:val="24"/>
        </w:rPr>
        <w:t>корректировке Стратегии социально-экономического развития муниципального образования город Алексин.</w:t>
      </w:r>
    </w:p>
    <w:p w14:paraId="1B000000">
      <w:pPr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C000000">
      <w:pPr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Информацию о корректировке Стратегии социально-экономического развития муниципального образования город Алексин принять к сведению.</w:t>
      </w:r>
    </w:p>
    <w:p w14:paraId="1D000000">
      <w:pPr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Согласовать проект Стратегии социально-экономического развития </w:t>
      </w:r>
      <w:r>
        <w:rPr>
          <w:rFonts w:ascii="Times New Roman" w:hAnsi="Times New Roman"/>
          <w:sz w:val="24"/>
        </w:rPr>
        <w:t>муниципального образования город Алексин.</w:t>
      </w:r>
    </w:p>
    <w:p w14:paraId="1E000000">
      <w:pPr>
        <w:ind/>
        <w:jc w:val="both"/>
        <w:rPr>
          <w:sz w:val="24"/>
        </w:rPr>
      </w:pPr>
    </w:p>
    <w:p w14:paraId="1F000000">
      <w:pPr>
        <w:ind/>
        <w:jc w:val="both"/>
        <w:rPr>
          <w:sz w:val="24"/>
        </w:rPr>
      </w:pPr>
    </w:p>
    <w:p w14:paraId="20000000">
      <w:pPr>
        <w:ind/>
        <w:jc w:val="both"/>
        <w:rPr>
          <w:sz w:val="24"/>
        </w:rPr>
      </w:pPr>
    </w:p>
    <w:p w14:paraId="21000000">
      <w:pPr>
        <w:ind/>
        <w:jc w:val="both"/>
        <w:rPr>
          <w:b w:val="1"/>
          <w:sz w:val="24"/>
        </w:rPr>
      </w:pPr>
      <w:r>
        <w:rPr>
          <w:b w:val="1"/>
          <w:sz w:val="24"/>
        </w:rPr>
        <w:t xml:space="preserve">Глава администрации муниципального </w:t>
      </w:r>
    </w:p>
    <w:p w14:paraId="22000000">
      <w:pPr>
        <w:ind/>
        <w:jc w:val="both"/>
        <w:rPr>
          <w:b w:val="1"/>
          <w:sz w:val="24"/>
        </w:rPr>
      </w:pPr>
      <w:r>
        <w:rPr>
          <w:b w:val="1"/>
          <w:sz w:val="24"/>
        </w:rPr>
        <w:t xml:space="preserve">образования город Алексин, </w:t>
      </w:r>
    </w:p>
    <w:p w14:paraId="23000000">
      <w:pPr>
        <w:ind/>
        <w:jc w:val="both"/>
        <w:rPr>
          <w:b w:val="1"/>
          <w:sz w:val="24"/>
        </w:rPr>
      </w:pPr>
      <w:r>
        <w:rPr>
          <w:b w:val="1"/>
          <w:sz w:val="24"/>
        </w:rPr>
        <w:t>председатель Координационного совета</w:t>
      </w:r>
      <w:r>
        <w:rPr>
          <w:b w:val="1"/>
          <w:sz w:val="24"/>
        </w:rPr>
        <w:tab/>
      </w:r>
      <w:r>
        <w:rPr>
          <w:b w:val="1"/>
          <w:sz w:val="24"/>
        </w:rPr>
        <w:tab/>
      </w:r>
      <w:r>
        <w:rPr>
          <w:b w:val="1"/>
          <w:sz w:val="24"/>
        </w:rPr>
        <w:tab/>
      </w:r>
      <w:r>
        <w:rPr>
          <w:b w:val="1"/>
          <w:sz w:val="24"/>
        </w:rPr>
        <w:tab/>
      </w:r>
      <w:r>
        <w:rPr>
          <w:b w:val="1"/>
          <w:sz w:val="24"/>
        </w:rPr>
        <w:tab/>
      </w:r>
      <w:r>
        <w:rPr>
          <w:b w:val="1"/>
          <w:sz w:val="24"/>
        </w:rPr>
        <w:t xml:space="preserve">    П.Е. Федоров</w:t>
      </w:r>
    </w:p>
    <w:p w14:paraId="24000000">
      <w:pPr>
        <w:ind w:firstLine="708" w:left="0"/>
        <w:jc w:val="both"/>
        <w:rPr>
          <w:b w:val="1"/>
          <w:sz w:val="24"/>
        </w:rPr>
      </w:pPr>
      <w:r>
        <w:rPr>
          <w:b w:val="1"/>
          <w:sz w:val="24"/>
        </w:rPr>
        <w:t xml:space="preserve"> </w:t>
      </w:r>
    </w:p>
    <w:p w14:paraId="25000000">
      <w:pPr>
        <w:ind/>
        <w:jc w:val="both"/>
        <w:rPr>
          <w:sz w:val="24"/>
        </w:rPr>
      </w:pPr>
    </w:p>
    <w:p w14:paraId="26000000">
      <w:pPr>
        <w:ind/>
        <w:jc w:val="both"/>
        <w:rPr>
          <w:sz w:val="24"/>
        </w:rPr>
      </w:pPr>
      <w:r>
        <w:rPr>
          <w:sz w:val="24"/>
        </w:rPr>
        <w:t>За секретаря Координационного совета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Е.А. Ершова</w:t>
      </w:r>
    </w:p>
    <w:p w14:paraId="27000000">
      <w:pPr>
        <w:pStyle w:val="Style_3"/>
        <w:ind/>
        <w:jc w:val="both"/>
        <w:rPr>
          <w:sz w:val="24"/>
        </w:rPr>
      </w:pPr>
    </w:p>
    <w:p w14:paraId="28000000">
      <w:pPr>
        <w:ind/>
        <w:jc w:val="both"/>
        <w:rPr>
          <w:sz w:val="24"/>
        </w:rPr>
      </w:pPr>
    </w:p>
    <w:sectPr>
      <w:headerReference r:id="rId1" w:type="default"/>
      <w:headerReference r:id="rId2" w:type="even"/>
      <w:pgSz w:h="16838" w:orient="portrait" w:w="11906"/>
      <w:pgMar w:bottom="851" w:footer="720" w:gutter="0" w:header="720" w:left="1418" w:right="851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Style w:val="Style_2_ch"/>
      </w:rPr>
    </w:pPr>
  </w:p>
  <w:p w14:paraId="02000000">
    <w:pPr>
      <w:pStyle w:val="Style_1"/>
      <w:ind/>
      <w:jc w:val="right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Style w:val="Style_2_ch"/>
      </w:rPr>
    </w:pP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0" w:line="240" w:lineRule="auto"/>
      <w:ind/>
    </w:pPr>
    <w:rPr>
      <w:rFonts w:ascii="Times New Roman" w:hAnsi="Times New Roman"/>
      <w:sz w:val="20"/>
    </w:rPr>
  </w:style>
  <w:style w:default="1" w:styleId="Style_4_ch" w:type="character">
    <w:name w:val="Normal"/>
    <w:link w:val="Style_4"/>
    <w:rPr>
      <w:rFonts w:ascii="Times New Roman" w:hAnsi="Times New Roman"/>
      <w:sz w:val="20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page number"/>
    <w:basedOn w:val="Style_11"/>
    <w:link w:val="Style_2_ch"/>
  </w:style>
  <w:style w:styleId="Style_2_ch" w:type="character">
    <w:name w:val="page number"/>
    <w:basedOn w:val="Style_11_ch"/>
    <w:link w:val="Style_2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" w:type="paragraph">
    <w:name w:val="header"/>
    <w:basedOn w:val="Style_4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4_ch"/>
    <w:link w:val="Style_1"/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11"/>
    <w:link w:val="Style_15_ch"/>
    <w:rPr>
      <w:color w:val="0000FF"/>
      <w:u w:val="single"/>
    </w:rPr>
  </w:style>
  <w:style w:styleId="Style_15_ch" w:type="character">
    <w:name w:val="Hyperlink"/>
    <w:basedOn w:val="Style_11_ch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3" w:type="paragraph">
    <w:name w:val="List Paragraph"/>
    <w:basedOn w:val="Style_4"/>
    <w:link w:val="Style_3_ch"/>
    <w:pPr>
      <w:ind w:firstLine="0" w:left="720"/>
      <w:contextualSpacing w:val="1"/>
    </w:pPr>
  </w:style>
  <w:style w:styleId="Style_3_ch" w:type="character">
    <w:name w:val="List Paragraph"/>
    <w:basedOn w:val="Style_4_ch"/>
    <w:link w:val="Style_3"/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2025-11-14T07:36:55Z</dcterms:modified>
</cp:coreProperties>
</file>