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543" w:rsidRPr="001D2552" w:rsidRDefault="001F4A01" w:rsidP="001D2552">
      <w:pPr>
        <w:pStyle w:val="ConsPlusNonformat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P195"/>
      <w:bookmarkEnd w:id="0"/>
      <w:r w:rsidRPr="001D2552">
        <w:rPr>
          <w:rFonts w:ascii="Times New Roman" w:hAnsi="Times New Roman" w:cs="Times New Roman"/>
          <w:b/>
          <w:sz w:val="26"/>
          <w:szCs w:val="26"/>
        </w:rPr>
        <w:t>Уведомление</w:t>
      </w:r>
    </w:p>
    <w:p w:rsidR="00034C4D" w:rsidRPr="00034C4D" w:rsidRDefault="001F4A01" w:rsidP="006C271D">
      <w:pPr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1D2552">
        <w:rPr>
          <w:rFonts w:ascii="Times New Roman" w:hAnsi="Times New Roman" w:cs="Times New Roman"/>
          <w:b/>
          <w:sz w:val="26"/>
          <w:szCs w:val="26"/>
        </w:rPr>
        <w:t>о проведении публичных консультаций</w:t>
      </w:r>
      <w:r w:rsidR="00C21972" w:rsidRPr="001D255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22930" w:rsidRPr="001D2552">
        <w:rPr>
          <w:rFonts w:ascii="Times New Roman" w:hAnsi="Times New Roman" w:cs="Times New Roman"/>
          <w:b/>
          <w:sz w:val="26"/>
          <w:szCs w:val="26"/>
        </w:rPr>
        <w:t xml:space="preserve">в рамках процедуры оценки регулирующего воздействия проекта </w:t>
      </w:r>
      <w:r w:rsidR="004F3522">
        <w:rPr>
          <w:rFonts w:ascii="Times New Roman" w:hAnsi="Times New Roman" w:cs="Times New Roman"/>
          <w:b/>
          <w:sz w:val="26"/>
          <w:szCs w:val="26"/>
        </w:rPr>
        <w:t>Решения Собрания депутатов муниципального образования город Алексин</w:t>
      </w:r>
      <w:r w:rsidR="006C271D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6C271D" w:rsidRPr="00EB2D40">
        <w:rPr>
          <w:rFonts w:ascii="Times New Roman" w:hAnsi="Times New Roman" w:cs="Times New Roman"/>
          <w:b/>
          <w:sz w:val="27"/>
          <w:szCs w:val="27"/>
        </w:rPr>
        <w:t xml:space="preserve">Об утверждении </w:t>
      </w:r>
      <w:bookmarkStart w:id="1" w:name="__DdeLink__836_1457949879"/>
      <w:r w:rsidR="006C271D" w:rsidRPr="00EB2D40">
        <w:rPr>
          <w:rFonts w:ascii="Times New Roman" w:hAnsi="Times New Roman" w:cs="Times New Roman"/>
          <w:b/>
          <w:sz w:val="27"/>
          <w:szCs w:val="27"/>
        </w:rPr>
        <w:t>Правил</w:t>
      </w:r>
      <w:r w:rsidR="006C271D" w:rsidRPr="00EB2D40">
        <w:rPr>
          <w:rFonts w:ascii="Times New Roman" w:hAnsi="Times New Roman" w:cs="Times New Roman"/>
          <w:b/>
          <w:bCs/>
          <w:sz w:val="27"/>
          <w:szCs w:val="27"/>
        </w:rPr>
        <w:t xml:space="preserve"> размещения и содержания </w:t>
      </w:r>
      <w:bookmarkEnd w:id="1"/>
      <w:r w:rsidR="006C271D" w:rsidRPr="00EB2D40">
        <w:rPr>
          <w:rFonts w:ascii="Times New Roman" w:hAnsi="Times New Roman" w:cs="Times New Roman"/>
          <w:b/>
          <w:bCs/>
          <w:sz w:val="27"/>
          <w:szCs w:val="27"/>
        </w:rPr>
        <w:t>информационных конструкций на территории муниципального образования город Алексин</w:t>
      </w:r>
      <w:r w:rsidR="006C271D">
        <w:rPr>
          <w:rFonts w:ascii="Times New Roman" w:hAnsi="Times New Roman" w:cs="Times New Roman"/>
          <w:b/>
          <w:bCs/>
          <w:sz w:val="27"/>
          <w:szCs w:val="27"/>
        </w:rPr>
        <w:t>»</w:t>
      </w:r>
      <w:r w:rsidR="004F352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B379D">
        <w:rPr>
          <w:rFonts w:ascii="Times New Roman" w:hAnsi="Times New Roman" w:cs="Times New Roman"/>
          <w:b/>
          <w:sz w:val="26"/>
          <w:szCs w:val="26"/>
        </w:rPr>
        <w:t>с 28.03.2024 по 10.04.2024</w:t>
      </w:r>
    </w:p>
    <w:p w:rsidR="001F4A01" w:rsidRPr="004E2173" w:rsidRDefault="001F4A01" w:rsidP="001F4A01">
      <w:pPr>
        <w:pStyle w:val="ConsPlusNonformat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25066" w:rsidRPr="004E2173" w:rsidRDefault="00E25066" w:rsidP="001F4A01">
      <w:pPr>
        <w:pStyle w:val="ConsPlusNonformat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1F4A01" w:rsidRPr="001D2552" w:rsidRDefault="001F4A01" w:rsidP="001F4A0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D2552">
        <w:rPr>
          <w:rFonts w:ascii="Times New Roman" w:hAnsi="Times New Roman" w:cs="Times New Roman"/>
          <w:sz w:val="26"/>
          <w:szCs w:val="26"/>
        </w:rPr>
        <w:t xml:space="preserve">   </w:t>
      </w:r>
      <w:r w:rsidR="00CC209E" w:rsidRPr="001D2552">
        <w:rPr>
          <w:rFonts w:ascii="Times New Roman" w:hAnsi="Times New Roman" w:cs="Times New Roman"/>
          <w:sz w:val="26"/>
          <w:szCs w:val="26"/>
        </w:rPr>
        <w:tab/>
      </w:r>
      <w:r w:rsidRPr="001D2552">
        <w:rPr>
          <w:rFonts w:ascii="Times New Roman" w:hAnsi="Times New Roman" w:cs="Times New Roman"/>
          <w:sz w:val="26"/>
          <w:szCs w:val="26"/>
        </w:rPr>
        <w:t xml:space="preserve"> Настоящим </w:t>
      </w:r>
      <w:r w:rsidR="004E2173" w:rsidRPr="001D2552">
        <w:rPr>
          <w:rFonts w:ascii="Times New Roman" w:hAnsi="Times New Roman" w:cs="Times New Roman"/>
          <w:sz w:val="26"/>
          <w:szCs w:val="26"/>
        </w:rPr>
        <w:t>управление по административно-техническому надзору</w:t>
      </w:r>
      <w:r w:rsidR="00CC209E" w:rsidRPr="001D2552">
        <w:rPr>
          <w:rFonts w:ascii="Times New Roman" w:hAnsi="Times New Roman" w:cs="Times New Roman"/>
          <w:sz w:val="26"/>
          <w:szCs w:val="26"/>
        </w:rPr>
        <w:t xml:space="preserve"> администрации муниципального образования город Алексин </w:t>
      </w:r>
      <w:r w:rsidRPr="001D2552">
        <w:rPr>
          <w:rFonts w:ascii="Times New Roman" w:hAnsi="Times New Roman" w:cs="Times New Roman"/>
          <w:sz w:val="26"/>
          <w:szCs w:val="26"/>
        </w:rPr>
        <w:t>извещает  о  начале  обсуждения  идеи  (концепции)  предлагаемого правового</w:t>
      </w:r>
      <w:r w:rsidR="00CC209E" w:rsidRPr="001D2552">
        <w:rPr>
          <w:rFonts w:ascii="Times New Roman" w:hAnsi="Times New Roman" w:cs="Times New Roman"/>
          <w:sz w:val="26"/>
          <w:szCs w:val="26"/>
        </w:rPr>
        <w:t xml:space="preserve"> </w:t>
      </w:r>
      <w:r w:rsidRPr="001D2552">
        <w:rPr>
          <w:rFonts w:ascii="Times New Roman" w:hAnsi="Times New Roman" w:cs="Times New Roman"/>
          <w:sz w:val="26"/>
          <w:szCs w:val="26"/>
        </w:rPr>
        <w:t>регулирования и сборе предложений заинтересованных лиц.</w:t>
      </w:r>
    </w:p>
    <w:p w:rsidR="001F4A01" w:rsidRPr="001D2552" w:rsidRDefault="001F4A01" w:rsidP="001F4A0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D2552">
        <w:rPr>
          <w:rFonts w:ascii="Times New Roman" w:hAnsi="Times New Roman" w:cs="Times New Roman"/>
          <w:sz w:val="26"/>
          <w:szCs w:val="26"/>
        </w:rPr>
        <w:t xml:space="preserve">   </w:t>
      </w:r>
      <w:r w:rsidR="00CC209E" w:rsidRPr="001D2552">
        <w:rPr>
          <w:rFonts w:ascii="Times New Roman" w:hAnsi="Times New Roman" w:cs="Times New Roman"/>
          <w:sz w:val="26"/>
          <w:szCs w:val="26"/>
        </w:rPr>
        <w:tab/>
      </w:r>
      <w:r w:rsidRPr="001D2552">
        <w:rPr>
          <w:rFonts w:ascii="Times New Roman" w:hAnsi="Times New Roman" w:cs="Times New Roman"/>
          <w:sz w:val="26"/>
          <w:szCs w:val="26"/>
        </w:rPr>
        <w:t>Предложения принимаются по адресу:</w:t>
      </w:r>
      <w:r w:rsidR="00CC209E" w:rsidRPr="001D2552">
        <w:rPr>
          <w:rFonts w:ascii="Times New Roman" w:hAnsi="Times New Roman" w:cs="Times New Roman"/>
          <w:sz w:val="26"/>
          <w:szCs w:val="26"/>
        </w:rPr>
        <w:t xml:space="preserve"> 301361, Тульская об</w:t>
      </w:r>
      <w:r w:rsidR="00912D10" w:rsidRPr="001D2552">
        <w:rPr>
          <w:rFonts w:ascii="Times New Roman" w:hAnsi="Times New Roman" w:cs="Times New Roman"/>
          <w:sz w:val="26"/>
          <w:szCs w:val="26"/>
        </w:rPr>
        <w:t>ласть, г. Алексин, ул. Героев-А</w:t>
      </w:r>
      <w:r w:rsidR="00CC209E" w:rsidRPr="001D2552">
        <w:rPr>
          <w:rFonts w:ascii="Times New Roman" w:hAnsi="Times New Roman" w:cs="Times New Roman"/>
          <w:sz w:val="26"/>
          <w:szCs w:val="26"/>
        </w:rPr>
        <w:t>лексинцев д.10 каб.</w:t>
      </w:r>
      <w:r w:rsidR="001D2552" w:rsidRPr="001D2552">
        <w:rPr>
          <w:rFonts w:ascii="Times New Roman" w:hAnsi="Times New Roman" w:cs="Times New Roman"/>
          <w:sz w:val="26"/>
          <w:szCs w:val="26"/>
        </w:rPr>
        <w:t>107</w:t>
      </w:r>
      <w:r w:rsidRPr="001D2552">
        <w:rPr>
          <w:rFonts w:ascii="Times New Roman" w:hAnsi="Times New Roman" w:cs="Times New Roman"/>
          <w:sz w:val="26"/>
          <w:szCs w:val="26"/>
        </w:rPr>
        <w:t>,</w:t>
      </w:r>
      <w:r w:rsidR="004A48A6" w:rsidRPr="001D2552">
        <w:rPr>
          <w:rFonts w:ascii="Times New Roman" w:hAnsi="Times New Roman" w:cs="Times New Roman"/>
          <w:sz w:val="26"/>
          <w:szCs w:val="26"/>
        </w:rPr>
        <w:t xml:space="preserve"> </w:t>
      </w:r>
      <w:r w:rsidRPr="001D2552">
        <w:rPr>
          <w:rFonts w:ascii="Times New Roman" w:hAnsi="Times New Roman" w:cs="Times New Roman"/>
          <w:sz w:val="26"/>
          <w:szCs w:val="26"/>
        </w:rPr>
        <w:t>а также по</w:t>
      </w:r>
      <w:r w:rsidR="00CC209E" w:rsidRPr="001D2552">
        <w:rPr>
          <w:rFonts w:ascii="Times New Roman" w:hAnsi="Times New Roman" w:cs="Times New Roman"/>
          <w:sz w:val="26"/>
          <w:szCs w:val="26"/>
        </w:rPr>
        <w:t xml:space="preserve"> адресу электронной почты:</w:t>
      </w:r>
      <w:r w:rsidR="00B21864" w:rsidRPr="001D2552">
        <w:rPr>
          <w:rFonts w:ascii="Times New Roman" w:hAnsi="Times New Roman" w:cs="Times New Roman"/>
          <w:sz w:val="26"/>
          <w:szCs w:val="26"/>
        </w:rPr>
        <w:t xml:space="preserve"> </w:t>
      </w:r>
      <w:r w:rsidR="001D2552" w:rsidRPr="001D2552">
        <w:rPr>
          <w:rFonts w:ascii="Times New Roman" w:hAnsi="Times New Roman" w:cs="Times New Roman"/>
          <w:sz w:val="26"/>
          <w:szCs w:val="26"/>
          <w:lang w:val="en-US"/>
        </w:rPr>
        <w:t>uatn</w:t>
      </w:r>
      <w:r w:rsidR="001D2552" w:rsidRPr="001D2552">
        <w:rPr>
          <w:rFonts w:ascii="Times New Roman" w:hAnsi="Times New Roman" w:cs="Times New Roman"/>
          <w:sz w:val="26"/>
          <w:szCs w:val="26"/>
        </w:rPr>
        <w:t>.</w:t>
      </w:r>
      <w:hyperlink r:id="rId8" w:history="1">
        <w:r w:rsidR="00F56937" w:rsidRPr="001D2552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aleksin</w:t>
        </w:r>
        <w:r w:rsidR="001D2552" w:rsidRPr="001D2552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 </w:t>
        </w:r>
        <w:r w:rsidR="00F56937" w:rsidRPr="001D2552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@</w:t>
        </w:r>
        <w:r w:rsidR="00F56937" w:rsidRPr="001D2552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tularegion</w:t>
        </w:r>
        <w:r w:rsidR="00F56937" w:rsidRPr="001D2552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.</w:t>
        </w:r>
        <w:r w:rsidR="00F56937" w:rsidRPr="001D2552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org</w:t>
        </w:r>
      </w:hyperlink>
      <w:r w:rsidR="001E49ED" w:rsidRPr="001D255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140F7" w:rsidRDefault="001F4A01" w:rsidP="001F4A01">
      <w:pPr>
        <w:pStyle w:val="ConsPlusNonforma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D2552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4A48A6" w:rsidRPr="001D2552">
        <w:rPr>
          <w:rFonts w:ascii="Times New Roman" w:hAnsi="Times New Roman" w:cs="Times New Roman"/>
          <w:b/>
          <w:sz w:val="26"/>
          <w:szCs w:val="26"/>
        </w:rPr>
        <w:tab/>
      </w:r>
      <w:r w:rsidRPr="00B140F7">
        <w:rPr>
          <w:rFonts w:ascii="Times New Roman" w:hAnsi="Times New Roman" w:cs="Times New Roman"/>
          <w:sz w:val="26"/>
          <w:szCs w:val="26"/>
        </w:rPr>
        <w:t>Сроки</w:t>
      </w:r>
      <w:r w:rsidR="00C7695D" w:rsidRPr="00B140F7">
        <w:rPr>
          <w:rFonts w:ascii="Times New Roman" w:hAnsi="Times New Roman" w:cs="Times New Roman"/>
          <w:sz w:val="26"/>
          <w:szCs w:val="26"/>
        </w:rPr>
        <w:t xml:space="preserve"> приема предложений</w:t>
      </w:r>
      <w:r w:rsidR="00C7695D" w:rsidRPr="0020749A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8E008D" w:rsidRPr="0020749A">
        <w:rPr>
          <w:rFonts w:ascii="Times New Roman" w:hAnsi="Times New Roman" w:cs="Times New Roman"/>
          <w:b/>
          <w:sz w:val="26"/>
          <w:szCs w:val="26"/>
        </w:rPr>
        <w:t xml:space="preserve">с </w:t>
      </w:r>
      <w:r w:rsidR="00190B09">
        <w:rPr>
          <w:rFonts w:ascii="Times New Roman" w:hAnsi="Times New Roman" w:cs="Times New Roman"/>
          <w:b/>
          <w:sz w:val="26"/>
          <w:szCs w:val="26"/>
        </w:rPr>
        <w:t>28</w:t>
      </w:r>
      <w:r w:rsidR="0020749A" w:rsidRPr="0020749A">
        <w:rPr>
          <w:rFonts w:ascii="Times New Roman" w:hAnsi="Times New Roman" w:cs="Times New Roman"/>
          <w:b/>
          <w:sz w:val="26"/>
          <w:szCs w:val="26"/>
        </w:rPr>
        <w:t xml:space="preserve">.03.2024 по </w:t>
      </w:r>
      <w:r w:rsidR="00190B09">
        <w:rPr>
          <w:rFonts w:ascii="Times New Roman" w:hAnsi="Times New Roman" w:cs="Times New Roman"/>
          <w:b/>
          <w:sz w:val="26"/>
          <w:szCs w:val="26"/>
        </w:rPr>
        <w:t>10.04</w:t>
      </w:r>
      <w:r w:rsidR="0020749A" w:rsidRPr="0020749A">
        <w:rPr>
          <w:rFonts w:ascii="Times New Roman" w:hAnsi="Times New Roman" w:cs="Times New Roman"/>
          <w:b/>
          <w:sz w:val="26"/>
          <w:szCs w:val="26"/>
        </w:rPr>
        <w:t>.2024</w:t>
      </w:r>
      <w:r w:rsidR="00896E5E" w:rsidRPr="0020749A">
        <w:rPr>
          <w:rFonts w:ascii="Times New Roman" w:hAnsi="Times New Roman" w:cs="Times New Roman"/>
          <w:b/>
          <w:sz w:val="26"/>
          <w:szCs w:val="26"/>
        </w:rPr>
        <w:t>.</w:t>
      </w:r>
    </w:p>
    <w:p w:rsidR="00060B9C" w:rsidRPr="001D2552" w:rsidRDefault="001F4A01" w:rsidP="001F4A0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D2552">
        <w:rPr>
          <w:rFonts w:ascii="Times New Roman" w:hAnsi="Times New Roman" w:cs="Times New Roman"/>
          <w:sz w:val="26"/>
          <w:szCs w:val="26"/>
        </w:rPr>
        <w:t xml:space="preserve">    </w:t>
      </w:r>
      <w:r w:rsidR="007A7C62" w:rsidRPr="001D2552">
        <w:rPr>
          <w:rFonts w:ascii="Times New Roman" w:hAnsi="Times New Roman" w:cs="Times New Roman"/>
          <w:sz w:val="26"/>
          <w:szCs w:val="26"/>
        </w:rPr>
        <w:tab/>
      </w:r>
      <w:r w:rsidRPr="001D2552">
        <w:rPr>
          <w:rFonts w:ascii="Times New Roman" w:hAnsi="Times New Roman" w:cs="Times New Roman"/>
          <w:sz w:val="26"/>
          <w:szCs w:val="26"/>
        </w:rPr>
        <w:t>Место  размещения   уведомления  о  подготовке   проекта   нормативного</w:t>
      </w:r>
      <w:r w:rsidR="007A7C62" w:rsidRPr="001D2552">
        <w:rPr>
          <w:rFonts w:ascii="Times New Roman" w:hAnsi="Times New Roman" w:cs="Times New Roman"/>
          <w:sz w:val="26"/>
          <w:szCs w:val="26"/>
        </w:rPr>
        <w:t xml:space="preserve"> </w:t>
      </w:r>
      <w:r w:rsidRPr="001D2552">
        <w:rPr>
          <w:rFonts w:ascii="Times New Roman" w:hAnsi="Times New Roman" w:cs="Times New Roman"/>
          <w:sz w:val="26"/>
          <w:szCs w:val="26"/>
        </w:rPr>
        <w:t>правового акта в информационно-телекоммуник</w:t>
      </w:r>
      <w:r w:rsidR="004A48A6" w:rsidRPr="001D2552">
        <w:rPr>
          <w:rFonts w:ascii="Times New Roman" w:hAnsi="Times New Roman" w:cs="Times New Roman"/>
          <w:sz w:val="26"/>
          <w:szCs w:val="26"/>
        </w:rPr>
        <w:t>ационной сети "Интернет"</w:t>
      </w:r>
      <w:r w:rsidRPr="001D2552">
        <w:rPr>
          <w:rFonts w:ascii="Times New Roman" w:hAnsi="Times New Roman" w:cs="Times New Roman"/>
          <w:sz w:val="26"/>
          <w:szCs w:val="26"/>
        </w:rPr>
        <w:t>:</w:t>
      </w:r>
      <w:r w:rsidR="004A48A6" w:rsidRPr="001D2552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="00060B9C" w:rsidRPr="001D2552">
          <w:rPr>
            <w:rStyle w:val="a4"/>
            <w:rFonts w:ascii="Times New Roman" w:hAnsi="Times New Roman" w:cs="Times New Roman"/>
            <w:sz w:val="26"/>
            <w:szCs w:val="26"/>
          </w:rPr>
          <w:t>https://aleksin-r71.gosweb.gosuslugi.ru/ofitsialno/otsenka-reguliruyuschego-vozdeystviya/</w:t>
        </w:r>
      </w:hyperlink>
      <w:r w:rsidR="00060B9C" w:rsidRPr="001D255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F4A01" w:rsidRPr="004E2173" w:rsidRDefault="001F4A01" w:rsidP="001F4A01">
      <w:pPr>
        <w:pStyle w:val="ConsPlusNonformat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1D2552">
        <w:rPr>
          <w:rFonts w:ascii="Times New Roman" w:hAnsi="Times New Roman" w:cs="Times New Roman"/>
          <w:sz w:val="26"/>
          <w:szCs w:val="26"/>
        </w:rPr>
        <w:t xml:space="preserve">   </w:t>
      </w:r>
      <w:r w:rsidR="007A7C62" w:rsidRPr="001D2552">
        <w:rPr>
          <w:rFonts w:ascii="Times New Roman" w:hAnsi="Times New Roman" w:cs="Times New Roman"/>
          <w:sz w:val="26"/>
          <w:szCs w:val="26"/>
        </w:rPr>
        <w:tab/>
      </w:r>
      <w:r w:rsidRPr="001D2552">
        <w:rPr>
          <w:rFonts w:ascii="Times New Roman" w:hAnsi="Times New Roman" w:cs="Times New Roman"/>
          <w:sz w:val="26"/>
          <w:szCs w:val="26"/>
        </w:rPr>
        <w:t>Все поступившие предложения будут рассмотрены. Сводка предложений будет</w:t>
      </w:r>
      <w:r w:rsidR="007A7C62" w:rsidRPr="001D2552">
        <w:rPr>
          <w:rFonts w:ascii="Times New Roman" w:hAnsi="Times New Roman" w:cs="Times New Roman"/>
          <w:sz w:val="26"/>
          <w:szCs w:val="26"/>
        </w:rPr>
        <w:t xml:space="preserve"> </w:t>
      </w:r>
      <w:r w:rsidRPr="001D2552">
        <w:rPr>
          <w:rFonts w:ascii="Times New Roman" w:hAnsi="Times New Roman" w:cs="Times New Roman"/>
          <w:sz w:val="26"/>
          <w:szCs w:val="26"/>
        </w:rPr>
        <w:t xml:space="preserve">размещена на сайте </w:t>
      </w:r>
      <w:hyperlink r:id="rId10" w:history="1">
        <w:r w:rsidR="00060B9C" w:rsidRPr="0020749A">
          <w:rPr>
            <w:rStyle w:val="a4"/>
            <w:rFonts w:ascii="Times New Roman" w:hAnsi="Times New Roman" w:cs="Times New Roman"/>
            <w:color w:val="000000" w:themeColor="text1"/>
            <w:sz w:val="26"/>
            <w:szCs w:val="26"/>
          </w:rPr>
          <w:t>https://aleksin-r71.gosweb.gosuslugi.ru/ofitsialno/otsenka-reguliruyuschego-vozdeystviya/</w:t>
        </w:r>
      </w:hyperlink>
      <w:r w:rsidR="00060B9C" w:rsidRPr="0020749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7A7C62" w:rsidRPr="0020749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не </w:t>
      </w:r>
      <w:r w:rsidRPr="0020749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позднее</w:t>
      </w:r>
      <w:r w:rsidR="00896E5E" w:rsidRPr="0020749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190B0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20.04</w:t>
      </w:r>
      <w:r w:rsidR="0020749A" w:rsidRPr="0020749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.2024</w:t>
      </w:r>
      <w:r w:rsidR="00896E5E" w:rsidRPr="0020749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г.</w:t>
      </w:r>
      <w:r w:rsidR="00896E5E" w:rsidRPr="00B140F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140F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7A7C62" w:rsidRPr="00922031" w:rsidRDefault="001F4A01" w:rsidP="001F4A0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D2552">
        <w:rPr>
          <w:rFonts w:ascii="Times New Roman" w:hAnsi="Times New Roman" w:cs="Times New Roman"/>
          <w:sz w:val="26"/>
          <w:szCs w:val="26"/>
        </w:rPr>
        <w:t xml:space="preserve">1. </w:t>
      </w:r>
      <w:r w:rsidRPr="00D20127">
        <w:rPr>
          <w:rFonts w:ascii="Times New Roman" w:hAnsi="Times New Roman" w:cs="Times New Roman"/>
          <w:sz w:val="26"/>
          <w:szCs w:val="26"/>
        </w:rPr>
        <w:t>Описание проблемы, на решение которой направлено предлагаемое правовое</w:t>
      </w:r>
      <w:r w:rsidR="001A3A09" w:rsidRPr="00D20127">
        <w:rPr>
          <w:rFonts w:ascii="Times New Roman" w:hAnsi="Times New Roman" w:cs="Times New Roman"/>
          <w:sz w:val="26"/>
          <w:szCs w:val="26"/>
        </w:rPr>
        <w:t xml:space="preserve"> </w:t>
      </w:r>
      <w:r w:rsidRPr="00D20127">
        <w:rPr>
          <w:rFonts w:ascii="Times New Roman" w:hAnsi="Times New Roman" w:cs="Times New Roman"/>
          <w:sz w:val="26"/>
          <w:szCs w:val="26"/>
        </w:rPr>
        <w:t xml:space="preserve">регулирование: </w:t>
      </w:r>
      <w:r w:rsidR="00922031">
        <w:rPr>
          <w:rFonts w:ascii="Times New Roman" w:hAnsi="Times New Roman" w:cs="Times New Roman"/>
          <w:sz w:val="26"/>
          <w:szCs w:val="26"/>
        </w:rPr>
        <w:t>уточнение требований к внешнему виду, содержанию и размещению информации на территории муниципального образования город Алексин.</w:t>
      </w:r>
    </w:p>
    <w:p w:rsidR="00FF10C8" w:rsidRPr="001D2552" w:rsidRDefault="00FF10C8" w:rsidP="00FF10C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D2552">
        <w:rPr>
          <w:rFonts w:ascii="Times New Roman" w:hAnsi="Times New Roman" w:cs="Times New Roman"/>
          <w:sz w:val="26"/>
          <w:szCs w:val="26"/>
        </w:rPr>
        <w:t>2. Цели предлагаемого правового регулирования</w:t>
      </w:r>
      <w:r w:rsidR="001D2552">
        <w:rPr>
          <w:rFonts w:ascii="Times New Roman" w:hAnsi="Times New Roman" w:cs="Times New Roman"/>
          <w:sz w:val="26"/>
          <w:szCs w:val="26"/>
        </w:rPr>
        <w:t xml:space="preserve"> </w:t>
      </w:r>
      <w:r w:rsidR="001D2552" w:rsidRPr="001D2552">
        <w:rPr>
          <w:rFonts w:ascii="Times New Roman" w:hAnsi="Times New Roman" w:cs="Times New Roman"/>
          <w:sz w:val="26"/>
          <w:szCs w:val="26"/>
        </w:rPr>
        <w:t xml:space="preserve">- утверждение </w:t>
      </w:r>
      <w:r w:rsidR="00D20127">
        <w:rPr>
          <w:rFonts w:ascii="Times New Roman" w:hAnsi="Times New Roman" w:cs="Times New Roman"/>
          <w:sz w:val="26"/>
          <w:szCs w:val="26"/>
        </w:rPr>
        <w:t>Правил размещения и содержания информационных конструкций на территории муниципального образования город Алексин.</w:t>
      </w:r>
      <w:r w:rsidRPr="001D2552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1F4A01" w:rsidRPr="001D2552" w:rsidRDefault="00FF10C8" w:rsidP="0058556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D2552">
        <w:rPr>
          <w:rFonts w:ascii="Times New Roman" w:hAnsi="Times New Roman" w:cs="Times New Roman"/>
          <w:sz w:val="26"/>
          <w:szCs w:val="26"/>
        </w:rPr>
        <w:t>3</w:t>
      </w:r>
      <w:r w:rsidR="001F4A01" w:rsidRPr="001D2552">
        <w:rPr>
          <w:rFonts w:ascii="Times New Roman" w:hAnsi="Times New Roman" w:cs="Times New Roman"/>
          <w:sz w:val="26"/>
          <w:szCs w:val="26"/>
        </w:rPr>
        <w:t xml:space="preserve">. Действующие нормативные правовые акты, поручения, другие решения, из которых вытекает необходимость разработки предлагаемого правового регулирования в данной области: </w:t>
      </w:r>
    </w:p>
    <w:p w:rsidR="0058556A" w:rsidRPr="001D2552" w:rsidRDefault="0058556A" w:rsidP="0058556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D2552">
        <w:rPr>
          <w:rFonts w:ascii="Times New Roman" w:hAnsi="Times New Roman" w:cs="Times New Roman"/>
          <w:sz w:val="26"/>
          <w:szCs w:val="26"/>
        </w:rPr>
        <w:t xml:space="preserve">- Федеральный закон от 06.10.2003 № 131-ФЗ «Об общих принципах организации местного самоуправления в Российской Федерации»; </w:t>
      </w:r>
    </w:p>
    <w:p w:rsidR="0058556A" w:rsidRPr="001D2552" w:rsidRDefault="0058556A" w:rsidP="0058556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D2552">
        <w:rPr>
          <w:rFonts w:ascii="Times New Roman" w:hAnsi="Times New Roman" w:cs="Times New Roman"/>
          <w:sz w:val="26"/>
          <w:szCs w:val="26"/>
        </w:rPr>
        <w:t>- Решением  Собрания депутатов муниципального образования город Алексин  от 22.09.2014 № 1(1).8 «О правопреемственности органов местного самоуправления Алексинского района»;</w:t>
      </w:r>
    </w:p>
    <w:p w:rsidR="0058556A" w:rsidRDefault="0058556A" w:rsidP="0058556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D2552">
        <w:rPr>
          <w:rFonts w:ascii="Times New Roman" w:hAnsi="Times New Roman" w:cs="Times New Roman"/>
          <w:sz w:val="26"/>
          <w:szCs w:val="26"/>
        </w:rPr>
        <w:t>- Устав муниципал</w:t>
      </w:r>
      <w:r w:rsidR="003C6537" w:rsidRPr="001D2552">
        <w:rPr>
          <w:rFonts w:ascii="Times New Roman" w:hAnsi="Times New Roman" w:cs="Times New Roman"/>
          <w:sz w:val="26"/>
          <w:szCs w:val="26"/>
        </w:rPr>
        <w:t>ьного образования город Алексин;</w:t>
      </w:r>
    </w:p>
    <w:p w:rsidR="001D2552" w:rsidRPr="00B140F7" w:rsidRDefault="001D2552" w:rsidP="00034C4D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B140F7">
        <w:rPr>
          <w:rFonts w:ascii="Times New Roman" w:hAnsi="Times New Roman" w:cs="Times New Roman"/>
          <w:sz w:val="26"/>
          <w:szCs w:val="26"/>
        </w:rPr>
        <w:t>- Федеральный закон от 27.07.2010 № 210-ФЗ «О</w:t>
      </w:r>
      <w:r w:rsidR="00D20127">
        <w:rPr>
          <w:rFonts w:ascii="Times New Roman" w:hAnsi="Times New Roman" w:cs="Times New Roman"/>
          <w:sz w:val="26"/>
          <w:szCs w:val="26"/>
        </w:rPr>
        <w:t>б</w:t>
      </w:r>
      <w:r w:rsidRPr="00B140F7">
        <w:rPr>
          <w:rFonts w:ascii="Times New Roman" w:hAnsi="Times New Roman" w:cs="Times New Roman"/>
          <w:sz w:val="26"/>
          <w:szCs w:val="26"/>
        </w:rPr>
        <w:t xml:space="preserve"> организации предоставления государственных и муниципальных услуг»</w:t>
      </w:r>
      <w:r w:rsidR="00034C4D">
        <w:rPr>
          <w:rFonts w:ascii="Times New Roman" w:hAnsi="Times New Roman" w:cs="Times New Roman"/>
          <w:sz w:val="26"/>
          <w:szCs w:val="26"/>
        </w:rPr>
        <w:t>.</w:t>
      </w:r>
    </w:p>
    <w:p w:rsidR="001F4A01" w:rsidRPr="00B140F7" w:rsidRDefault="00FF10C8" w:rsidP="001F4A0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B140F7">
        <w:rPr>
          <w:rFonts w:ascii="Times New Roman" w:hAnsi="Times New Roman" w:cs="Times New Roman"/>
          <w:sz w:val="26"/>
          <w:szCs w:val="26"/>
        </w:rPr>
        <w:t>4</w:t>
      </w:r>
      <w:r w:rsidR="001F4A01" w:rsidRPr="00B140F7">
        <w:rPr>
          <w:rFonts w:ascii="Times New Roman" w:hAnsi="Times New Roman" w:cs="Times New Roman"/>
          <w:sz w:val="26"/>
          <w:szCs w:val="26"/>
        </w:rPr>
        <w:t>. Планируемый срок вступления в силу предлагаемого правового</w:t>
      </w:r>
    </w:p>
    <w:p w:rsidR="001F4A01" w:rsidRPr="00B140F7" w:rsidRDefault="001F4A01" w:rsidP="0058556A">
      <w:pPr>
        <w:pStyle w:val="ConsPlusNonforma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140F7">
        <w:rPr>
          <w:rFonts w:ascii="Times New Roman" w:hAnsi="Times New Roman" w:cs="Times New Roman"/>
          <w:sz w:val="26"/>
          <w:szCs w:val="26"/>
        </w:rPr>
        <w:t xml:space="preserve">регулирования: </w:t>
      </w:r>
      <w:r w:rsidR="00922031">
        <w:rPr>
          <w:rFonts w:ascii="Times New Roman" w:hAnsi="Times New Roman" w:cs="Times New Roman"/>
          <w:sz w:val="26"/>
          <w:szCs w:val="26"/>
        </w:rPr>
        <w:t>апрель 2024 г</w:t>
      </w:r>
      <w:r w:rsidR="0058556A" w:rsidRPr="00B140F7">
        <w:rPr>
          <w:rFonts w:ascii="Times New Roman" w:hAnsi="Times New Roman" w:cs="Times New Roman"/>
          <w:sz w:val="26"/>
          <w:szCs w:val="26"/>
        </w:rPr>
        <w:t>.</w:t>
      </w:r>
      <w:r w:rsidR="00C450A5" w:rsidRPr="00B140F7">
        <w:rPr>
          <w:rFonts w:ascii="Times New Roman" w:hAnsi="Times New Roman" w:cs="Times New Roman"/>
          <w:b/>
          <w:sz w:val="26"/>
          <w:szCs w:val="26"/>
        </w:rPr>
        <w:t xml:space="preserve">   </w:t>
      </w:r>
    </w:p>
    <w:p w:rsidR="00FF10C8" w:rsidRPr="001D2552" w:rsidRDefault="00FF10C8" w:rsidP="00D20127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D2552">
        <w:rPr>
          <w:rFonts w:ascii="Times New Roman" w:hAnsi="Times New Roman" w:cs="Times New Roman"/>
          <w:sz w:val="26"/>
          <w:szCs w:val="26"/>
        </w:rPr>
        <w:t>5. Сведения о необходимости или отсутствии необходимости установления</w:t>
      </w:r>
      <w:r w:rsidR="00034C4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F10C8" w:rsidRPr="001D2552" w:rsidRDefault="00FF10C8" w:rsidP="00FF10C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D2552">
        <w:rPr>
          <w:rFonts w:ascii="Times New Roman" w:hAnsi="Times New Roman" w:cs="Times New Roman"/>
          <w:sz w:val="26"/>
          <w:szCs w:val="26"/>
        </w:rPr>
        <w:t>переходного периода:</w:t>
      </w:r>
      <w:r w:rsidR="00A4587A" w:rsidRPr="001D2552">
        <w:rPr>
          <w:rFonts w:ascii="Times New Roman" w:hAnsi="Times New Roman" w:cs="Times New Roman"/>
          <w:sz w:val="26"/>
          <w:szCs w:val="26"/>
        </w:rPr>
        <w:t xml:space="preserve"> отсутствует необходимость установления  переходного периода.</w:t>
      </w:r>
    </w:p>
    <w:p w:rsidR="00FF10C8" w:rsidRPr="001D2552" w:rsidRDefault="00FF10C8" w:rsidP="00FF10C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1D2552">
        <w:rPr>
          <w:rFonts w:ascii="Times New Roman" w:hAnsi="Times New Roman" w:cs="Times New Roman"/>
          <w:sz w:val="26"/>
          <w:szCs w:val="26"/>
        </w:rPr>
        <w:t>6. Сравнение возможных вариантов решения проблемы</w:t>
      </w:r>
    </w:p>
    <w:p w:rsidR="00FF10C8" w:rsidRPr="004E2173" w:rsidRDefault="00FF10C8" w:rsidP="00FF10C8">
      <w:pPr>
        <w:pStyle w:val="ConsPlusNormal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73"/>
        <w:gridCol w:w="5670"/>
      </w:tblGrid>
      <w:tr w:rsidR="00BF2E13" w:rsidRPr="004E2173" w:rsidTr="000D67A8">
        <w:tc>
          <w:tcPr>
            <w:tcW w:w="4173" w:type="dxa"/>
          </w:tcPr>
          <w:p w:rsidR="00BF2E13" w:rsidRPr="004E2173" w:rsidRDefault="00BF2E13" w:rsidP="004E21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670" w:type="dxa"/>
          </w:tcPr>
          <w:p w:rsidR="00BF2E13" w:rsidRPr="004E2173" w:rsidRDefault="00BF2E13" w:rsidP="004E217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A3B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</w:tr>
      <w:tr w:rsidR="00BF2E13" w:rsidRPr="004E2173" w:rsidTr="000D67A8">
        <w:tc>
          <w:tcPr>
            <w:tcW w:w="4173" w:type="dxa"/>
          </w:tcPr>
          <w:p w:rsidR="00BF2E13" w:rsidRPr="00F67F26" w:rsidRDefault="00BF2E13" w:rsidP="004E21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67F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6.1. Содержание варианта решения выявленной проблемы</w:t>
            </w:r>
          </w:p>
        </w:tc>
        <w:tc>
          <w:tcPr>
            <w:tcW w:w="5670" w:type="dxa"/>
          </w:tcPr>
          <w:p w:rsidR="00BF2E13" w:rsidRPr="00F67F26" w:rsidRDefault="00F67F26" w:rsidP="00D201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67F2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</w:t>
            </w:r>
            <w:r w:rsidR="00D20127">
              <w:rPr>
                <w:rFonts w:ascii="Times New Roman" w:hAnsi="Times New Roman" w:cs="Times New Roman"/>
                <w:sz w:val="24"/>
                <w:szCs w:val="24"/>
              </w:rPr>
              <w:t>Правил размещения и содержания информационных конструкций на территории муниципального образования город Алексин</w:t>
            </w:r>
          </w:p>
        </w:tc>
      </w:tr>
      <w:tr w:rsidR="00BF2E13" w:rsidRPr="004E2173" w:rsidTr="000D67A8">
        <w:tc>
          <w:tcPr>
            <w:tcW w:w="4173" w:type="dxa"/>
          </w:tcPr>
          <w:p w:rsidR="00BF2E13" w:rsidRPr="004E2173" w:rsidRDefault="00BF2E13" w:rsidP="004E21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50A5">
              <w:rPr>
                <w:rFonts w:ascii="Times New Roman" w:hAnsi="Times New Roman" w:cs="Times New Roman"/>
                <w:sz w:val="24"/>
                <w:szCs w:val="24"/>
              </w:rPr>
              <w:t>6.2. Качественная характеристика и оценка динамики численности потенциальных адресатов предлагаемого правового регулирования в среднесрочном периоде (1 - 3 года)</w:t>
            </w:r>
          </w:p>
        </w:tc>
        <w:tc>
          <w:tcPr>
            <w:tcW w:w="5670" w:type="dxa"/>
          </w:tcPr>
          <w:p w:rsidR="00173D49" w:rsidRPr="00C450A5" w:rsidRDefault="00C450A5" w:rsidP="00173D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450A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Физические, </w:t>
            </w:r>
            <w:r w:rsidR="00864BF2" w:rsidRPr="00C450A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A30B64" w:rsidRPr="00C450A5">
              <w:rPr>
                <w:rFonts w:ascii="Times New Roman" w:hAnsi="Times New Roman" w:cs="Times New Roman"/>
                <w:sz w:val="24"/>
                <w:szCs w:val="24"/>
              </w:rPr>
              <w:t>ридически</w:t>
            </w:r>
            <w:r w:rsidR="00DB6171" w:rsidRPr="00C450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30B64" w:rsidRPr="00C450A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 w:rsidR="00DB6171" w:rsidRPr="00C450A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30B64" w:rsidRPr="00C450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450A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предприниматели, </w:t>
            </w:r>
            <w:r w:rsidR="000835EB" w:rsidRPr="00C450A5">
              <w:rPr>
                <w:rFonts w:ascii="Times New Roman" w:hAnsi="Times New Roman" w:cs="Times New Roman"/>
                <w:sz w:val="24"/>
                <w:szCs w:val="24"/>
              </w:rPr>
              <w:t>получающи</w:t>
            </w:r>
            <w:r w:rsidR="002369AD" w:rsidRPr="00C450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50A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муниципальную услугу </w:t>
            </w:r>
            <w:r w:rsidR="00034C4D" w:rsidRPr="00034C4D">
              <w:rPr>
                <w:rFonts w:ascii="Times New Roman" w:hAnsi="Times New Roman"/>
                <w:sz w:val="24"/>
                <w:szCs w:val="24"/>
              </w:rPr>
              <w:t>«Установка информационной вывески, согласование дизайн - проекта размещения вывески»</w:t>
            </w:r>
          </w:p>
          <w:p w:rsidR="00BF2E13" w:rsidRPr="004E2173" w:rsidRDefault="00A30B64" w:rsidP="00173D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217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BF2E13" w:rsidRPr="004E2173" w:rsidTr="000D67A8">
        <w:tc>
          <w:tcPr>
            <w:tcW w:w="4173" w:type="dxa"/>
          </w:tcPr>
          <w:p w:rsidR="00BF2E13" w:rsidRPr="00C450A5" w:rsidRDefault="00BF2E13" w:rsidP="004E21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450A5">
              <w:rPr>
                <w:rFonts w:ascii="Times New Roman" w:hAnsi="Times New Roman" w:cs="Times New Roman"/>
                <w:sz w:val="24"/>
                <w:szCs w:val="24"/>
              </w:rPr>
              <w:t>6.3. Оценка дополнительных расходов (доходов) потенциальных адресатов предлагаемого правового регулирования, связанных с его введением</w:t>
            </w:r>
          </w:p>
        </w:tc>
        <w:tc>
          <w:tcPr>
            <w:tcW w:w="5670" w:type="dxa"/>
          </w:tcPr>
          <w:p w:rsidR="00BF2E13" w:rsidRPr="00C450A5" w:rsidRDefault="00C450A5" w:rsidP="00C450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450A5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Дополнительных расходов  потенциальных адресатов предлагаемого правового регулирования, связанных с его введением, не требуется </w:t>
            </w:r>
          </w:p>
        </w:tc>
      </w:tr>
      <w:tr w:rsidR="003328CA" w:rsidRPr="004E2173" w:rsidTr="000D67A8">
        <w:tc>
          <w:tcPr>
            <w:tcW w:w="4173" w:type="dxa"/>
          </w:tcPr>
          <w:p w:rsidR="003328CA" w:rsidRPr="004E2173" w:rsidRDefault="003328CA" w:rsidP="004E21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2173">
              <w:rPr>
                <w:rFonts w:ascii="Times New Roman" w:hAnsi="Times New Roman" w:cs="Times New Roman"/>
                <w:sz w:val="24"/>
                <w:szCs w:val="24"/>
              </w:rPr>
              <w:t>6.4. Оценка расходов (доходов) бюджета, связанных с введением предлагаемого правового регулирования</w:t>
            </w:r>
          </w:p>
        </w:tc>
        <w:tc>
          <w:tcPr>
            <w:tcW w:w="5670" w:type="dxa"/>
          </w:tcPr>
          <w:p w:rsidR="003328CA" w:rsidRPr="004E2173" w:rsidRDefault="003328CA" w:rsidP="003328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2173">
              <w:rPr>
                <w:rFonts w:ascii="Times New Roman" w:hAnsi="Times New Roman" w:cs="Times New Roman"/>
                <w:sz w:val="24"/>
                <w:szCs w:val="24"/>
              </w:rPr>
              <w:t>Дополнительных  расходов бюджета муниципального образования город Алексин не требуется</w:t>
            </w:r>
          </w:p>
        </w:tc>
      </w:tr>
      <w:tr w:rsidR="00BF2E13" w:rsidRPr="004E2173" w:rsidTr="000D67A8">
        <w:tc>
          <w:tcPr>
            <w:tcW w:w="4173" w:type="dxa"/>
          </w:tcPr>
          <w:p w:rsidR="00BF2E13" w:rsidRPr="004E2173" w:rsidRDefault="00BF2E13" w:rsidP="004E21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50A5">
              <w:rPr>
                <w:rFonts w:ascii="Times New Roman" w:hAnsi="Times New Roman" w:cs="Times New Roman"/>
                <w:sz w:val="24"/>
                <w:szCs w:val="24"/>
              </w:rPr>
              <w:t>6.5. Оценка возможности достижения заявленных целей предлагаемого правового регулирования посредством применения рассматриваемых вариантов предлагаемого правового регулирования</w:t>
            </w:r>
          </w:p>
        </w:tc>
        <w:tc>
          <w:tcPr>
            <w:tcW w:w="5670" w:type="dxa"/>
          </w:tcPr>
          <w:p w:rsidR="00BF2E13" w:rsidRPr="004E2173" w:rsidRDefault="003328CA" w:rsidP="0092203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50A5">
              <w:rPr>
                <w:rFonts w:ascii="Times New Roman" w:hAnsi="Times New Roman" w:cs="Times New Roman"/>
                <w:sz w:val="24"/>
                <w:szCs w:val="24"/>
              </w:rPr>
              <w:t>Заявленные ц</w:t>
            </w:r>
            <w:r w:rsidR="005B7711" w:rsidRPr="00C450A5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Pr="00C450A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B7711" w:rsidRPr="00C450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6171" w:rsidRPr="00C450A5">
              <w:rPr>
                <w:rFonts w:ascii="Times New Roman" w:hAnsi="Times New Roman" w:cs="Times New Roman"/>
                <w:sz w:val="24"/>
                <w:szCs w:val="24"/>
              </w:rPr>
              <w:t xml:space="preserve">могут быть </w:t>
            </w:r>
            <w:r w:rsidR="00DB6171" w:rsidRPr="00B140F7">
              <w:rPr>
                <w:rFonts w:ascii="Times New Roman" w:hAnsi="Times New Roman" w:cs="Times New Roman"/>
                <w:sz w:val="24"/>
                <w:szCs w:val="24"/>
              </w:rPr>
              <w:t xml:space="preserve">достигнуты </w:t>
            </w:r>
            <w:r w:rsidR="00922031" w:rsidRPr="00922031">
              <w:rPr>
                <w:rFonts w:ascii="Times New Roman" w:hAnsi="Times New Roman" w:cs="Times New Roman"/>
                <w:sz w:val="24"/>
                <w:szCs w:val="24"/>
              </w:rPr>
              <w:t>в апреле 2024 года.</w:t>
            </w:r>
          </w:p>
        </w:tc>
      </w:tr>
      <w:tr w:rsidR="00BF2E13" w:rsidRPr="004E2173" w:rsidTr="000D67A8">
        <w:tc>
          <w:tcPr>
            <w:tcW w:w="4173" w:type="dxa"/>
          </w:tcPr>
          <w:p w:rsidR="00BF2E13" w:rsidRPr="004E2173" w:rsidRDefault="00BF2E13" w:rsidP="004E21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2173">
              <w:rPr>
                <w:rFonts w:ascii="Times New Roman" w:hAnsi="Times New Roman" w:cs="Times New Roman"/>
                <w:sz w:val="24"/>
                <w:szCs w:val="24"/>
              </w:rPr>
              <w:t>6.6. Оценка рисков неблагоприятных последствий</w:t>
            </w:r>
          </w:p>
        </w:tc>
        <w:tc>
          <w:tcPr>
            <w:tcW w:w="5670" w:type="dxa"/>
          </w:tcPr>
          <w:p w:rsidR="00BF2E13" w:rsidRPr="004E2173" w:rsidRDefault="003328CA" w:rsidP="004E217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E2173">
              <w:rPr>
                <w:rFonts w:ascii="Times New Roman" w:hAnsi="Times New Roman" w:cs="Times New Roman"/>
                <w:sz w:val="24"/>
                <w:szCs w:val="24"/>
              </w:rPr>
              <w:t>Риски неблагоприятных последствий отсутствуют</w:t>
            </w:r>
          </w:p>
        </w:tc>
      </w:tr>
    </w:tbl>
    <w:p w:rsidR="00FF10C8" w:rsidRPr="004E2173" w:rsidRDefault="00FF10C8" w:rsidP="00FF10C8">
      <w:pPr>
        <w:pStyle w:val="ConsPlusNormal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D49EA" w:rsidRPr="004E2173" w:rsidRDefault="00FF10C8" w:rsidP="00ED49E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4E2173">
        <w:rPr>
          <w:rFonts w:ascii="Times New Roman" w:hAnsi="Times New Roman" w:cs="Times New Roman"/>
          <w:sz w:val="26"/>
          <w:szCs w:val="26"/>
        </w:rPr>
        <w:t>6.</w:t>
      </w:r>
      <w:r w:rsidR="00ED49EA" w:rsidRPr="004E2173">
        <w:rPr>
          <w:rFonts w:ascii="Times New Roman" w:hAnsi="Times New Roman" w:cs="Times New Roman"/>
          <w:sz w:val="26"/>
          <w:szCs w:val="26"/>
        </w:rPr>
        <w:t>7. Обоснование выбора предпочтительного варианта предлагаемого  правового</w:t>
      </w:r>
    </w:p>
    <w:p w:rsidR="00ED49EA" w:rsidRPr="004E2173" w:rsidRDefault="00ED49EA" w:rsidP="00ED49E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4E2173">
        <w:rPr>
          <w:rFonts w:ascii="Times New Roman" w:hAnsi="Times New Roman" w:cs="Times New Roman"/>
          <w:sz w:val="26"/>
          <w:szCs w:val="26"/>
        </w:rPr>
        <w:t>регулирования выявленной проблемы: требования действующего законодательства.</w:t>
      </w:r>
    </w:p>
    <w:p w:rsidR="00FF10C8" w:rsidRPr="004E2173" w:rsidRDefault="00FF10C8" w:rsidP="00ED49EA">
      <w:pPr>
        <w:pStyle w:val="ConsPlusNonformat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FF10C8" w:rsidRPr="004E2173" w:rsidRDefault="00FF10C8" w:rsidP="00FF10C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4E2173">
        <w:rPr>
          <w:rFonts w:ascii="Times New Roman" w:hAnsi="Times New Roman" w:cs="Times New Roman"/>
          <w:sz w:val="26"/>
          <w:szCs w:val="26"/>
        </w:rPr>
        <w:t>7. Иная информация по решению органа-разработчика,  относящаяся к сведениям</w:t>
      </w:r>
    </w:p>
    <w:p w:rsidR="00FF10C8" w:rsidRPr="004E2173" w:rsidRDefault="00FF10C8" w:rsidP="00FF10C8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4E2173">
        <w:rPr>
          <w:rFonts w:ascii="Times New Roman" w:hAnsi="Times New Roman" w:cs="Times New Roman"/>
          <w:sz w:val="26"/>
          <w:szCs w:val="26"/>
        </w:rPr>
        <w:t>о подготовке идеи (концепции) предлагаемого правового регулирования:</w:t>
      </w:r>
      <w:r w:rsidR="00803259" w:rsidRPr="004E2173">
        <w:rPr>
          <w:rFonts w:ascii="Times New Roman" w:hAnsi="Times New Roman" w:cs="Times New Roman"/>
          <w:sz w:val="26"/>
          <w:szCs w:val="26"/>
        </w:rPr>
        <w:t xml:space="preserve">  </w:t>
      </w:r>
      <w:r w:rsidR="00463530" w:rsidRPr="004E2173">
        <w:rPr>
          <w:rFonts w:ascii="Times New Roman" w:hAnsi="Times New Roman" w:cs="Times New Roman"/>
          <w:sz w:val="26"/>
          <w:szCs w:val="26"/>
        </w:rPr>
        <w:t>отсутствует.</w:t>
      </w:r>
    </w:p>
    <w:p w:rsidR="00FF10C8" w:rsidRPr="004E2173" w:rsidRDefault="00FF10C8" w:rsidP="00FF10C8">
      <w:pPr>
        <w:pStyle w:val="ConsPlusNonformat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1F4A01" w:rsidRPr="004E2173" w:rsidRDefault="001F4A01" w:rsidP="001F4A0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4E2173">
        <w:rPr>
          <w:rFonts w:ascii="Times New Roman" w:hAnsi="Times New Roman" w:cs="Times New Roman"/>
          <w:sz w:val="26"/>
          <w:szCs w:val="26"/>
        </w:rPr>
        <w:t>К уведомлению прилага</w:t>
      </w:r>
      <w:r w:rsidR="000D67A8" w:rsidRPr="004E2173">
        <w:rPr>
          <w:rFonts w:ascii="Times New Roman" w:hAnsi="Times New Roman" w:cs="Times New Roman"/>
          <w:sz w:val="26"/>
          <w:szCs w:val="26"/>
        </w:rPr>
        <w:t>ется</w:t>
      </w:r>
      <w:r w:rsidRPr="004E2173">
        <w:rPr>
          <w:rFonts w:ascii="Times New Roman" w:hAnsi="Times New Roman" w:cs="Times New Roman"/>
          <w:sz w:val="26"/>
          <w:szCs w:val="26"/>
        </w:rPr>
        <w:t>:</w:t>
      </w:r>
    </w:p>
    <w:p w:rsidR="0058556A" w:rsidRPr="004E2173" w:rsidRDefault="0058556A" w:rsidP="001F4A0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D017E" w:rsidRPr="004E2173" w:rsidRDefault="0058556A" w:rsidP="00BB5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4E2173">
        <w:rPr>
          <w:rFonts w:ascii="Times New Roman" w:hAnsi="Times New Roman" w:cs="Times New Roman"/>
          <w:sz w:val="26"/>
          <w:szCs w:val="26"/>
        </w:rPr>
        <w:t>Проект муниципального нормативного правового акта</w:t>
      </w:r>
    </w:p>
    <w:p w:rsidR="00CC7F0E" w:rsidRPr="004E2173" w:rsidRDefault="00CC7F0E" w:rsidP="00BB5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CC7F0E" w:rsidRPr="004E2173" w:rsidRDefault="00CC7F0E" w:rsidP="00ED5AA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34C4D" w:rsidRPr="00CC4381" w:rsidRDefault="00ED5AA4" w:rsidP="00CC4381">
      <w:pPr>
        <w:shd w:val="clear" w:color="auto" w:fill="FFFFFF"/>
        <w:jc w:val="center"/>
        <w:rPr>
          <w:rFonts w:ascii="Times New Roman" w:hAnsi="Times New Roman" w:cs="Times New Roman"/>
        </w:rPr>
      </w:pPr>
      <w:r w:rsidRPr="00CC4381">
        <w:rPr>
          <w:rFonts w:ascii="Times New Roman" w:hAnsi="Times New Roman" w:cs="Times New Roman"/>
          <w:sz w:val="28"/>
          <w:szCs w:val="28"/>
        </w:rPr>
        <w:t>Проект</w:t>
      </w:r>
      <w:r w:rsidR="00034C4D" w:rsidRPr="00CC4381">
        <w:rPr>
          <w:rFonts w:ascii="Times New Roman" w:hAnsi="Times New Roman" w:cs="Times New Roman"/>
          <w:sz w:val="28"/>
          <w:szCs w:val="28"/>
        </w:rPr>
        <w:t xml:space="preserve"> </w:t>
      </w:r>
      <w:r w:rsidR="00D20127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034C4D" w:rsidRPr="00CC4381">
        <w:rPr>
          <w:rFonts w:ascii="Times New Roman" w:hAnsi="Times New Roman" w:cs="Times New Roman"/>
          <w:sz w:val="28"/>
          <w:szCs w:val="28"/>
        </w:rPr>
        <w:t xml:space="preserve"> </w:t>
      </w:r>
      <w:r w:rsidR="00034C4D" w:rsidRPr="00CC4381">
        <w:rPr>
          <w:rFonts w:ascii="Times New Roman" w:hAnsi="Times New Roman" w:cs="Times New Roman"/>
        </w:rPr>
        <w:tab/>
      </w:r>
    </w:p>
    <w:p w:rsidR="00922031" w:rsidRPr="00EB2D40" w:rsidRDefault="00922031" w:rsidP="00922031">
      <w:pPr>
        <w:ind w:firstLine="709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EB2D40">
        <w:rPr>
          <w:rFonts w:ascii="Times New Roman" w:hAnsi="Times New Roman" w:cs="Times New Roman"/>
          <w:b/>
          <w:sz w:val="27"/>
          <w:szCs w:val="27"/>
        </w:rPr>
        <w:t>Об утверждении Правил</w:t>
      </w:r>
      <w:r w:rsidRPr="00EB2D40">
        <w:rPr>
          <w:rFonts w:ascii="Times New Roman" w:hAnsi="Times New Roman" w:cs="Times New Roman"/>
          <w:b/>
          <w:bCs/>
          <w:sz w:val="27"/>
          <w:szCs w:val="27"/>
        </w:rPr>
        <w:t xml:space="preserve"> размещения и содержания информационных конструкций на территории муниципального образования город Алексин</w:t>
      </w:r>
    </w:p>
    <w:p w:rsidR="00922031" w:rsidRPr="00EB2D40" w:rsidRDefault="00922031" w:rsidP="00922031">
      <w:pPr>
        <w:ind w:firstLine="709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922031" w:rsidRPr="00EB2D40" w:rsidRDefault="00922031" w:rsidP="00922031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B2D40">
        <w:rPr>
          <w:rFonts w:ascii="Times New Roman" w:hAnsi="Times New Roman" w:cs="Times New Roman"/>
          <w:sz w:val="27"/>
          <w:szCs w:val="27"/>
        </w:rPr>
        <w:t>В соответствии с Федеральным законом от 06.10.2003 №131-ФЗ «Об общих принципах организации местного самоупра</w:t>
      </w:r>
      <w:r>
        <w:rPr>
          <w:rFonts w:ascii="Times New Roman" w:hAnsi="Times New Roman" w:cs="Times New Roman"/>
          <w:sz w:val="27"/>
          <w:szCs w:val="27"/>
        </w:rPr>
        <w:t xml:space="preserve">вления в Российской </w:t>
      </w:r>
      <w:r>
        <w:rPr>
          <w:rFonts w:ascii="Times New Roman" w:hAnsi="Times New Roman" w:cs="Times New Roman"/>
          <w:sz w:val="27"/>
          <w:szCs w:val="27"/>
        </w:rPr>
        <w:lastRenderedPageBreak/>
        <w:t xml:space="preserve">Федерации» </w:t>
      </w:r>
      <w:r w:rsidRPr="00EB2D40">
        <w:rPr>
          <w:rFonts w:ascii="Times New Roman" w:hAnsi="Times New Roman" w:cs="Times New Roman"/>
          <w:sz w:val="27"/>
          <w:szCs w:val="27"/>
        </w:rPr>
        <w:t>и на основании Устава муниципального образования город Алексин, Собрание депутатов муниципального образования город Алексин РЕШИЛО:</w:t>
      </w:r>
    </w:p>
    <w:p w:rsidR="00922031" w:rsidRPr="00EB2D40" w:rsidRDefault="00922031" w:rsidP="00922031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B2D40">
        <w:rPr>
          <w:rFonts w:ascii="Times New Roman" w:hAnsi="Times New Roman" w:cs="Times New Roman"/>
          <w:sz w:val="27"/>
          <w:szCs w:val="27"/>
        </w:rPr>
        <w:t>1. Утвердить Правила  размещения и содержания информационных конструкций на территории муниципального образования город Алексин (Приложение).</w:t>
      </w:r>
    </w:p>
    <w:p w:rsidR="00922031" w:rsidRPr="003743A7" w:rsidRDefault="00922031" w:rsidP="00922031">
      <w:p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2. </w:t>
      </w:r>
      <w:r w:rsidRPr="003743A7">
        <w:rPr>
          <w:rFonts w:ascii="Times New Roman" w:hAnsi="Times New Roman" w:cs="Times New Roman"/>
          <w:sz w:val="27"/>
          <w:szCs w:val="27"/>
        </w:rPr>
        <w:t>Признать утратившим силу решение Собрания депутатов муниципального образования город Алексин от 21.04.2015 №4(12).10 «Об утверждении Правил размещения и содержания информационных конструкций на территории муниципального образования город Алексин»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922031" w:rsidRPr="00EB2D40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EB2D40">
        <w:rPr>
          <w:rFonts w:ascii="Times New Roman" w:hAnsi="Times New Roman" w:cs="Times New Roman"/>
          <w:sz w:val="27"/>
          <w:szCs w:val="27"/>
        </w:rPr>
        <w:t xml:space="preserve">3. Контроль за исполнением настоящего решения возложить на постоянную комиссию по  собственности и муниципальному хозяйству Собрания депутатов муниципального образования город Алексин </w:t>
      </w:r>
      <w:r w:rsidRPr="0025597B">
        <w:rPr>
          <w:rFonts w:ascii="Times New Roman" w:hAnsi="Times New Roman" w:cs="Times New Roman"/>
          <w:sz w:val="27"/>
          <w:szCs w:val="27"/>
        </w:rPr>
        <w:t>(Орлов Ж.Б.).</w:t>
      </w:r>
    </w:p>
    <w:p w:rsidR="00922031" w:rsidRPr="00EB2D40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EB2D40">
        <w:rPr>
          <w:rFonts w:ascii="Times New Roman" w:hAnsi="Times New Roman" w:cs="Times New Roman"/>
          <w:sz w:val="27"/>
          <w:szCs w:val="27"/>
        </w:rPr>
        <w:t xml:space="preserve"> 4. Решение разместить на официальном сайте органов местного самоуправления город Алексин в сети Интернет.</w:t>
      </w:r>
    </w:p>
    <w:p w:rsidR="00922031" w:rsidRPr="00EB2D40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EB2D40">
        <w:rPr>
          <w:rFonts w:ascii="Times New Roman" w:hAnsi="Times New Roman" w:cs="Times New Roman"/>
          <w:sz w:val="27"/>
          <w:szCs w:val="27"/>
        </w:rPr>
        <w:t>5. Решение вступает в силу со дня официального опубликования.</w:t>
      </w:r>
    </w:p>
    <w:p w:rsidR="00922031" w:rsidRDefault="00922031" w:rsidP="00922031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922031" w:rsidRDefault="00922031" w:rsidP="00922031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922031" w:rsidRPr="00EB2D40" w:rsidRDefault="00922031" w:rsidP="00922031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922031" w:rsidRPr="00EB2D40" w:rsidRDefault="00922031" w:rsidP="0020749A">
      <w:pPr>
        <w:spacing w:after="0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Глава </w:t>
      </w:r>
    </w:p>
    <w:p w:rsidR="00922031" w:rsidRPr="00EB2D40" w:rsidRDefault="00922031" w:rsidP="0020749A">
      <w:pPr>
        <w:spacing w:after="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EB2D40">
        <w:rPr>
          <w:rFonts w:ascii="Times New Roman" w:hAnsi="Times New Roman" w:cs="Times New Roman"/>
          <w:b/>
          <w:sz w:val="27"/>
          <w:szCs w:val="27"/>
        </w:rPr>
        <w:t>муниципального образования</w:t>
      </w:r>
    </w:p>
    <w:p w:rsidR="00922031" w:rsidRPr="00EB2D40" w:rsidRDefault="00922031" w:rsidP="0020749A">
      <w:pPr>
        <w:spacing w:after="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EB2D40">
        <w:rPr>
          <w:rFonts w:ascii="Times New Roman" w:hAnsi="Times New Roman" w:cs="Times New Roman"/>
          <w:b/>
          <w:sz w:val="27"/>
          <w:szCs w:val="27"/>
        </w:rPr>
        <w:t>город Ал</w:t>
      </w:r>
      <w:r>
        <w:rPr>
          <w:rFonts w:ascii="Times New Roman" w:hAnsi="Times New Roman" w:cs="Times New Roman"/>
          <w:b/>
          <w:sz w:val="27"/>
          <w:szCs w:val="27"/>
        </w:rPr>
        <w:t xml:space="preserve">ексин                        </w:t>
      </w:r>
      <w:r w:rsidRPr="00EB2D40">
        <w:rPr>
          <w:rFonts w:ascii="Times New Roman" w:hAnsi="Times New Roman" w:cs="Times New Roman"/>
          <w:b/>
          <w:sz w:val="27"/>
          <w:szCs w:val="27"/>
        </w:rPr>
        <w:t xml:space="preserve">                               </w:t>
      </w:r>
      <w:r>
        <w:rPr>
          <w:rFonts w:ascii="Times New Roman" w:hAnsi="Times New Roman" w:cs="Times New Roman"/>
          <w:b/>
          <w:sz w:val="27"/>
          <w:szCs w:val="27"/>
        </w:rPr>
        <w:t xml:space="preserve">                 </w:t>
      </w:r>
      <w:r w:rsidRPr="00EB2D40">
        <w:rPr>
          <w:rFonts w:ascii="Times New Roman" w:hAnsi="Times New Roman" w:cs="Times New Roman"/>
          <w:b/>
          <w:sz w:val="27"/>
          <w:szCs w:val="27"/>
        </w:rPr>
        <w:t xml:space="preserve">         Э.</w:t>
      </w:r>
      <w:r>
        <w:rPr>
          <w:rFonts w:ascii="Times New Roman" w:hAnsi="Times New Roman" w:cs="Times New Roman"/>
          <w:b/>
          <w:sz w:val="27"/>
          <w:szCs w:val="27"/>
        </w:rPr>
        <w:t xml:space="preserve"> И. Эксаренко</w:t>
      </w:r>
    </w:p>
    <w:p w:rsidR="00922031" w:rsidRPr="00BE257A" w:rsidRDefault="00922031" w:rsidP="00922031">
      <w:pPr>
        <w:ind w:right="-726"/>
        <w:rPr>
          <w:sz w:val="28"/>
          <w:szCs w:val="28"/>
        </w:rPr>
      </w:pPr>
    </w:p>
    <w:p w:rsidR="00922031" w:rsidRPr="00BE257A" w:rsidRDefault="00922031" w:rsidP="00922031">
      <w:pPr>
        <w:ind w:right="-726"/>
      </w:pPr>
    </w:p>
    <w:p w:rsidR="00922031" w:rsidRPr="00BE257A" w:rsidRDefault="00922031" w:rsidP="00922031"/>
    <w:p w:rsidR="00922031" w:rsidRPr="00BE257A" w:rsidRDefault="00922031" w:rsidP="00922031"/>
    <w:p w:rsidR="00922031" w:rsidRPr="00BE257A" w:rsidRDefault="00922031" w:rsidP="00922031"/>
    <w:p w:rsidR="00922031" w:rsidRDefault="00922031" w:rsidP="00922031"/>
    <w:p w:rsidR="00922031" w:rsidRDefault="00922031" w:rsidP="00922031"/>
    <w:p w:rsidR="00922031" w:rsidRPr="00BE257A" w:rsidRDefault="00922031" w:rsidP="00922031"/>
    <w:p w:rsidR="00922031" w:rsidRDefault="00922031" w:rsidP="00922031"/>
    <w:p w:rsidR="00922031" w:rsidRPr="00BE257A" w:rsidRDefault="00922031" w:rsidP="00922031"/>
    <w:p w:rsidR="00922031" w:rsidRPr="00BE257A" w:rsidRDefault="00922031" w:rsidP="00922031"/>
    <w:p w:rsidR="00922031" w:rsidRDefault="00922031" w:rsidP="00922031"/>
    <w:p w:rsidR="00922031" w:rsidRPr="00CD5A19" w:rsidRDefault="00922031" w:rsidP="0020749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5A19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922031" w:rsidRPr="00CD5A19" w:rsidRDefault="00922031" w:rsidP="0020749A">
      <w:pPr>
        <w:tabs>
          <w:tab w:val="left" w:pos="504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5A19">
        <w:rPr>
          <w:rFonts w:ascii="Times New Roman" w:hAnsi="Times New Roman" w:cs="Times New Roman"/>
          <w:sz w:val="24"/>
          <w:szCs w:val="24"/>
        </w:rPr>
        <w:t>к решению Собрания депутатов</w:t>
      </w:r>
    </w:p>
    <w:p w:rsidR="00922031" w:rsidRPr="00CD5A19" w:rsidRDefault="00922031" w:rsidP="0020749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5A19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922031" w:rsidRPr="00CD5A19" w:rsidRDefault="00922031" w:rsidP="0020749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5A19">
        <w:rPr>
          <w:rFonts w:ascii="Times New Roman" w:hAnsi="Times New Roman" w:cs="Times New Roman"/>
          <w:sz w:val="24"/>
          <w:szCs w:val="24"/>
        </w:rPr>
        <w:t>город Алексин</w:t>
      </w:r>
    </w:p>
    <w:p w:rsidR="00922031" w:rsidRPr="00CD5A19" w:rsidRDefault="00922031" w:rsidP="0020749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от___________________ 20____</w:t>
      </w:r>
      <w:r w:rsidRPr="00CD5A19">
        <w:rPr>
          <w:rFonts w:ascii="Times New Roman" w:hAnsi="Times New Roman" w:cs="Times New Roman"/>
          <w:sz w:val="24"/>
          <w:szCs w:val="24"/>
        </w:rPr>
        <w:t xml:space="preserve"> года  №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CD5A1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22031" w:rsidRPr="00CD5A19" w:rsidRDefault="00922031" w:rsidP="0020749A">
      <w:pPr>
        <w:spacing w:after="0"/>
        <w:jc w:val="right"/>
        <w:rPr>
          <w:rFonts w:ascii="Times New Roman" w:hAnsi="Times New Roman" w:cs="Times New Roman"/>
          <w:sz w:val="27"/>
          <w:szCs w:val="27"/>
        </w:rPr>
      </w:pPr>
    </w:p>
    <w:p w:rsidR="00922031" w:rsidRPr="00CD5A19" w:rsidRDefault="00922031" w:rsidP="00922031">
      <w:pPr>
        <w:spacing w:line="360" w:lineRule="auto"/>
        <w:ind w:firstLine="709"/>
        <w:jc w:val="right"/>
        <w:rPr>
          <w:rFonts w:ascii="Times New Roman" w:hAnsi="Times New Roman" w:cs="Times New Roman"/>
          <w:sz w:val="27"/>
          <w:szCs w:val="27"/>
        </w:rPr>
      </w:pPr>
    </w:p>
    <w:p w:rsidR="00922031" w:rsidRPr="00CD5A19" w:rsidRDefault="00922031" w:rsidP="00922031">
      <w:pPr>
        <w:tabs>
          <w:tab w:val="center" w:pos="6606"/>
        </w:tabs>
        <w:ind w:right="72"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D5A19">
        <w:rPr>
          <w:rFonts w:ascii="Times New Roman" w:hAnsi="Times New Roman" w:cs="Times New Roman"/>
          <w:b/>
          <w:sz w:val="27"/>
          <w:szCs w:val="27"/>
        </w:rPr>
        <w:t>ПРАВИЛА РА</w:t>
      </w:r>
      <w:bookmarkStart w:id="2" w:name="__DdeLink__430_1457949879"/>
      <w:r w:rsidRPr="00CD5A19">
        <w:rPr>
          <w:rFonts w:ascii="Times New Roman" w:hAnsi="Times New Roman" w:cs="Times New Roman"/>
          <w:b/>
          <w:sz w:val="27"/>
          <w:szCs w:val="27"/>
        </w:rPr>
        <w:t xml:space="preserve">ЗМЕЩЕНИЯ И СОДЕРЖАНИЯ </w:t>
      </w:r>
      <w:bookmarkEnd w:id="2"/>
      <w:r w:rsidRPr="00CD5A19">
        <w:rPr>
          <w:rFonts w:ascii="Times New Roman" w:hAnsi="Times New Roman" w:cs="Times New Roman"/>
          <w:b/>
          <w:sz w:val="27"/>
          <w:szCs w:val="27"/>
        </w:rPr>
        <w:t>ИНФОРМАЦИОННЫХ КОНСТРУКЦИЙ НА ТЕРРИТОРИИ МУНИЦИПАЛЬНОГО ОБРАЗОВАНИЯ ГОРОД АЛЕКСИН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1. Настоящие Правила размещения и содержания информационных конструкций (далее - Правила) определяют требования к внешнему виду, содержанию и размещению информации на территории муниципального образовании город Алексин. Неотъемлемой составной частью настоящих Правил является Графическое приложение к Правилам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CD5A19">
        <w:rPr>
          <w:rFonts w:ascii="Times New Roman" w:hAnsi="Times New Roman" w:cs="Times New Roman"/>
          <w:sz w:val="27"/>
          <w:szCs w:val="27"/>
        </w:rPr>
        <w:t xml:space="preserve"> (приложение</w:t>
      </w:r>
      <w:r>
        <w:rPr>
          <w:rFonts w:ascii="Times New Roman" w:hAnsi="Times New Roman" w:cs="Times New Roman"/>
          <w:sz w:val="27"/>
          <w:szCs w:val="27"/>
        </w:rPr>
        <w:t xml:space="preserve"> 1</w:t>
      </w:r>
      <w:r w:rsidRPr="00CD5A19">
        <w:rPr>
          <w:rFonts w:ascii="Times New Roman" w:hAnsi="Times New Roman" w:cs="Times New Roman"/>
          <w:sz w:val="27"/>
          <w:szCs w:val="27"/>
        </w:rPr>
        <w:t xml:space="preserve"> к настоящим Правилам).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1.1. В муниципальном образовании город Алексин осуществляется размещение информационных конструкций следующих видов: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1.1.1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CD5A19">
        <w:rPr>
          <w:rFonts w:ascii="Times New Roman" w:hAnsi="Times New Roman" w:cs="Times New Roman"/>
          <w:sz w:val="27"/>
          <w:szCs w:val="27"/>
        </w:rPr>
        <w:t xml:space="preserve"> Указатели наименований улиц, площадей, проездов, переулков, проектируемых (номерных) проездов, шоссе, набережных, скверов, тупиков, просек, аллей, линий, мостов, путепроводов, эстакад, а также километровых участков автодорог (в том числе кольцевых), указатели номеров домов.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1.1.2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CD5A19">
        <w:rPr>
          <w:rFonts w:ascii="Times New Roman" w:hAnsi="Times New Roman" w:cs="Times New Roman"/>
          <w:sz w:val="27"/>
          <w:szCs w:val="27"/>
        </w:rPr>
        <w:t xml:space="preserve"> Указатели территориального деления муниципаль</w:t>
      </w:r>
      <w:r>
        <w:rPr>
          <w:rFonts w:ascii="Times New Roman" w:hAnsi="Times New Roman" w:cs="Times New Roman"/>
          <w:sz w:val="27"/>
          <w:szCs w:val="27"/>
        </w:rPr>
        <w:t>ного образования город Алексин,</w:t>
      </w:r>
      <w:r w:rsidRPr="00CD5A19">
        <w:rPr>
          <w:rFonts w:ascii="Times New Roman" w:hAnsi="Times New Roman" w:cs="Times New Roman"/>
          <w:sz w:val="27"/>
          <w:szCs w:val="27"/>
        </w:rPr>
        <w:t xml:space="preserve"> указатели картографической информации, а также указатели маршрутов (схемы) движения и расписания городского пассажирского транспорта.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1.1.3. Указатели местоположения органов местного самоуправления муниципального образовании город Алексин, предприятий и учреждений в муниципальном образовании город Алексин.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 xml:space="preserve">1.1.4. Вывески. 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1.1.5. Режимные таблички.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 xml:space="preserve">1.1.6. Штендеры. 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B30A4F">
        <w:rPr>
          <w:rFonts w:cs="Times New Roman"/>
          <w:b/>
          <w:bCs/>
          <w:sz w:val="24"/>
          <w:szCs w:val="24"/>
        </w:rPr>
        <w:t>2</w:t>
      </w:r>
      <w:r w:rsidRPr="00CD5A19">
        <w:rPr>
          <w:rFonts w:ascii="Times New Roman" w:hAnsi="Times New Roman" w:cs="Times New Roman"/>
          <w:b/>
          <w:bCs/>
          <w:sz w:val="27"/>
          <w:szCs w:val="27"/>
        </w:rPr>
        <w:t>. Разрешение на установку информационных конструкций.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lastRenderedPageBreak/>
        <w:t xml:space="preserve">2.1. Все информационные конструкции, за исключением вывесок, </w:t>
      </w:r>
      <w:r>
        <w:rPr>
          <w:rFonts w:ascii="Times New Roman" w:hAnsi="Times New Roman" w:cs="Times New Roman"/>
          <w:sz w:val="27"/>
          <w:szCs w:val="27"/>
        </w:rPr>
        <w:t xml:space="preserve">размещаются </w:t>
      </w:r>
      <w:r w:rsidRPr="00CD5A19">
        <w:rPr>
          <w:rFonts w:ascii="Times New Roman" w:hAnsi="Times New Roman" w:cs="Times New Roman"/>
          <w:sz w:val="27"/>
          <w:szCs w:val="27"/>
        </w:rPr>
        <w:t xml:space="preserve">в соответствии с настоящими правилами без оформления разрешения на установку информационных конструкций. 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2.2. Установка и эксплуатация вывесок на территории муниципального образования город  Алексин допускается при наличии разрешения (согласования) на их размещение, выдаваемого владельцу информационной конструкции (далее - Владелец) по его заявлению администрацией муниципального образования город Алексин.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b/>
          <w:bCs/>
          <w:sz w:val="27"/>
          <w:szCs w:val="27"/>
        </w:rPr>
        <w:t>3. Общие требования к размещению на фасаде вывесок, указателей, режимных табличек</w:t>
      </w:r>
      <w:r>
        <w:rPr>
          <w:rFonts w:ascii="Times New Roman" w:hAnsi="Times New Roman" w:cs="Times New Roman"/>
          <w:b/>
          <w:bCs/>
          <w:sz w:val="27"/>
          <w:szCs w:val="27"/>
        </w:rPr>
        <w:t>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3.1. Вывески размещаются на фасадах, крышах, витринах (с внешней и внутренней поверхности остекления) и иных внешних поверхностях зданий, строений, сооружений. В зависимости от места их размещения вывески подразделяются на  следующие типы: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 xml:space="preserve">- </w:t>
      </w:r>
      <w:r w:rsidRPr="00CD5A19">
        <w:rPr>
          <w:rFonts w:ascii="Times New Roman" w:hAnsi="Times New Roman" w:cs="Times New Roman"/>
          <w:b/>
          <w:bCs/>
          <w:sz w:val="27"/>
          <w:szCs w:val="27"/>
        </w:rPr>
        <w:t>настенная конструкция</w:t>
      </w:r>
      <w:r w:rsidRPr="00CD5A19">
        <w:rPr>
          <w:rFonts w:ascii="Times New Roman" w:hAnsi="Times New Roman" w:cs="Times New Roman"/>
          <w:sz w:val="27"/>
          <w:szCs w:val="27"/>
        </w:rPr>
        <w:t xml:space="preserve"> (размещается параллельно фасаду здания, сооружения в границах занимаемого заинтересованным лицом помещения, в том числе в простенке, прилегающем </w:t>
      </w:r>
      <w:r w:rsidRPr="00EF029D">
        <w:rPr>
          <w:rFonts w:ascii="Times New Roman" w:hAnsi="Times New Roman" w:cs="Times New Roman"/>
          <w:sz w:val="27"/>
          <w:szCs w:val="27"/>
        </w:rPr>
        <w:t>к входу, входной группе</w:t>
      </w:r>
      <w:r w:rsidRPr="00EF029D">
        <w:t xml:space="preserve"> </w:t>
      </w:r>
      <w:r w:rsidRPr="00EF029D">
        <w:rPr>
          <w:rFonts w:ascii="Times New Roman" w:hAnsi="Times New Roman" w:cs="Times New Roman"/>
          <w:sz w:val="27"/>
          <w:szCs w:val="27"/>
        </w:rPr>
        <w:t>и (или) их</w:t>
      </w:r>
      <w:r w:rsidRPr="00CD5A19">
        <w:rPr>
          <w:rFonts w:ascii="Times New Roman" w:hAnsi="Times New Roman" w:cs="Times New Roman"/>
          <w:sz w:val="27"/>
          <w:szCs w:val="27"/>
        </w:rPr>
        <w:t xml:space="preserve"> конструктивных элементов); 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 xml:space="preserve">- </w:t>
      </w:r>
      <w:r w:rsidRPr="00CD5A19">
        <w:rPr>
          <w:rFonts w:ascii="Times New Roman" w:hAnsi="Times New Roman" w:cs="Times New Roman"/>
          <w:b/>
          <w:sz w:val="27"/>
          <w:szCs w:val="27"/>
        </w:rPr>
        <w:t>отнесенные вывески</w:t>
      </w:r>
      <w:r w:rsidRPr="00CD5A19">
        <w:rPr>
          <w:rFonts w:ascii="Times New Roman" w:hAnsi="Times New Roman" w:cs="Times New Roman"/>
          <w:sz w:val="27"/>
          <w:szCs w:val="27"/>
        </w:rPr>
        <w:t xml:space="preserve"> (размещается параллельно фасаду здания, сооружения вне границ занимаемого заинтересованным лицом помещения, в пределах фасада здания, сооружения, в котором расположено помещение, занимаемое заинтересованным лицом, в том числе в простенке, прилегающем к входу, входной группе);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 xml:space="preserve">- </w:t>
      </w:r>
      <w:r w:rsidRPr="00CD5A19">
        <w:rPr>
          <w:rFonts w:ascii="Times New Roman" w:hAnsi="Times New Roman" w:cs="Times New Roman"/>
          <w:b/>
          <w:bCs/>
          <w:sz w:val="27"/>
          <w:szCs w:val="27"/>
        </w:rPr>
        <w:t>консольная конструкция</w:t>
      </w:r>
      <w:r w:rsidRPr="00CD5A19">
        <w:rPr>
          <w:rFonts w:ascii="Times New Roman" w:hAnsi="Times New Roman" w:cs="Times New Roman"/>
          <w:sz w:val="27"/>
          <w:szCs w:val="27"/>
        </w:rPr>
        <w:t xml:space="preserve"> (конструкция вывески располагается перпендикулярно к поверхности фасадов зданий, строений, сооружений и (или) их конструктивных элементов);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 xml:space="preserve">- </w:t>
      </w:r>
      <w:r w:rsidRPr="00CD5A19">
        <w:rPr>
          <w:rFonts w:ascii="Times New Roman" w:hAnsi="Times New Roman" w:cs="Times New Roman"/>
          <w:b/>
          <w:bCs/>
          <w:sz w:val="27"/>
          <w:szCs w:val="27"/>
        </w:rPr>
        <w:t>витринная конструкция</w:t>
      </w:r>
      <w:r w:rsidRPr="00CD5A19">
        <w:rPr>
          <w:rFonts w:ascii="Times New Roman" w:hAnsi="Times New Roman" w:cs="Times New Roman"/>
          <w:sz w:val="27"/>
          <w:szCs w:val="27"/>
        </w:rPr>
        <w:t xml:space="preserve"> (конструкция вывески располагается на внешней или внутренней стороне остекления витрины).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 xml:space="preserve">- </w:t>
      </w:r>
      <w:r w:rsidRPr="00CD5A19">
        <w:rPr>
          <w:rFonts w:ascii="Times New Roman" w:hAnsi="Times New Roman" w:cs="Times New Roman"/>
          <w:b/>
          <w:sz w:val="27"/>
          <w:szCs w:val="27"/>
        </w:rPr>
        <w:t>настенные указатели</w:t>
      </w:r>
      <w:r w:rsidRPr="00CD5A19">
        <w:rPr>
          <w:rFonts w:ascii="Times New Roman" w:hAnsi="Times New Roman" w:cs="Times New Roman"/>
          <w:sz w:val="27"/>
          <w:szCs w:val="27"/>
        </w:rPr>
        <w:t xml:space="preserve"> (</w:t>
      </w:r>
      <w:r>
        <w:rPr>
          <w:rFonts w:ascii="Times New Roman" w:hAnsi="Times New Roman" w:cs="Times New Roman"/>
          <w:sz w:val="27"/>
          <w:szCs w:val="27"/>
        </w:rPr>
        <w:t xml:space="preserve">размещаются </w:t>
      </w:r>
      <w:r w:rsidRPr="00CD5A19">
        <w:rPr>
          <w:rFonts w:ascii="Times New Roman" w:hAnsi="Times New Roman" w:cs="Times New Roman"/>
          <w:sz w:val="27"/>
          <w:szCs w:val="27"/>
        </w:rPr>
        <w:t>параллельно фасаду здания, сооружения в границах занимаемого заинтересованным лицом помещения);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 xml:space="preserve">- </w:t>
      </w:r>
      <w:r w:rsidRPr="00CD5A19">
        <w:rPr>
          <w:rFonts w:ascii="Times New Roman" w:hAnsi="Times New Roman" w:cs="Times New Roman"/>
          <w:b/>
          <w:sz w:val="27"/>
          <w:szCs w:val="27"/>
        </w:rPr>
        <w:t>консольные указатели</w:t>
      </w:r>
      <w:r w:rsidRPr="00CD5A19">
        <w:rPr>
          <w:rFonts w:ascii="Times New Roman" w:hAnsi="Times New Roman" w:cs="Times New Roman"/>
          <w:sz w:val="27"/>
          <w:szCs w:val="27"/>
        </w:rPr>
        <w:t xml:space="preserve"> (</w:t>
      </w:r>
      <w:r>
        <w:rPr>
          <w:rFonts w:ascii="Times New Roman" w:hAnsi="Times New Roman" w:cs="Times New Roman"/>
          <w:sz w:val="27"/>
          <w:szCs w:val="27"/>
        </w:rPr>
        <w:t xml:space="preserve">размещаются </w:t>
      </w:r>
      <w:r w:rsidRPr="00CD5A19">
        <w:rPr>
          <w:rFonts w:ascii="Times New Roman" w:hAnsi="Times New Roman" w:cs="Times New Roman"/>
          <w:sz w:val="27"/>
          <w:szCs w:val="27"/>
        </w:rPr>
        <w:t>перпендикулярно фасаду здания, сооружения в пределах фасада здания, сооружения, в котором расположено помещение, занимаемое заинтересованным лицом).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3.2. На внешних поверхностях одного здания, строения, сооружения Владелец вправе установить не более одной вывески, указанной в пункте 3.1 настоящих Правил.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lastRenderedPageBreak/>
        <w:t>3.3. Владельцы, осуществляющие деятельность по оказанию услуг общественного питания, дополнительно к вывеске, указанной в пункте 3.1. настоящих Правил, вправе разместить не более одной вывески, содержащей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в виде настенной конструкции. Меню размещаются на плоских участках фасада, свободных от архитектурных элем</w:t>
      </w:r>
      <w:r>
        <w:rPr>
          <w:rFonts w:ascii="Times New Roman" w:hAnsi="Times New Roman" w:cs="Times New Roman"/>
          <w:sz w:val="27"/>
          <w:szCs w:val="27"/>
        </w:rPr>
        <w:t xml:space="preserve">ентов, непосредственно у входа </w:t>
      </w:r>
      <w:r w:rsidRPr="00CD5A19">
        <w:rPr>
          <w:rFonts w:ascii="Times New Roman" w:hAnsi="Times New Roman" w:cs="Times New Roman"/>
          <w:sz w:val="27"/>
          <w:szCs w:val="27"/>
        </w:rPr>
        <w:t xml:space="preserve">в помещение (справа или слева) или на входных дверях. 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Максимальный размер меню не должен превышать: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высоте - 0,6 м;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ширине - 0,4 м.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3.4. Вывески могут быть размещены в виде единичной конструкции и (или) комплекса идентичных взаимосвязанных элементов одной информационной конструкции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 xml:space="preserve">3.5. Владельцы осуществляют размещение вывесок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размерам, </w:t>
      </w:r>
      <w:r>
        <w:rPr>
          <w:rFonts w:ascii="Times New Roman" w:hAnsi="Times New Roman" w:cs="Times New Roman"/>
          <w:sz w:val="27"/>
          <w:szCs w:val="27"/>
        </w:rPr>
        <w:t>занимаемых данными владельцами,</w:t>
      </w:r>
      <w:r w:rsidRPr="00CD5A19">
        <w:rPr>
          <w:rFonts w:ascii="Times New Roman" w:hAnsi="Times New Roman" w:cs="Times New Roman"/>
          <w:sz w:val="27"/>
          <w:szCs w:val="27"/>
        </w:rPr>
        <w:t xml:space="preserve"> помещений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D5A19">
        <w:rPr>
          <w:rFonts w:ascii="Times New Roman" w:hAnsi="Times New Roman" w:cs="Times New Roman"/>
          <w:b/>
          <w:sz w:val="27"/>
          <w:szCs w:val="27"/>
        </w:rPr>
        <w:t>3.6. Не допускается размещения вывесок, указателей, меню: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3.6.1. на фасадах в границах жилых помещений, в случае если помещение, принадлежащее заинтересованному лицу, расположено в многоквартирном доме;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3.6.2. с выступом за боковые пределы фасада здания, сооружения;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3.6.3. без соблюдения архитектурных членений фасада;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3.6.4. с креплением на архитектурных деталях и элементах декора фасадов зданий, сооружений;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3.6.5. на воротах, оградах, защитных решетках окон, а также с креплением на ограждения витрин, приямков и иных их элементах;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3.6.6. путем непосредственного нанесения на фасад декоративно-художественного и (или) текстового изображения (методом покраски, наклейки и иными подобными методами);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3.6.7.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CD5A19">
        <w:rPr>
          <w:rFonts w:ascii="Times New Roman" w:hAnsi="Times New Roman" w:cs="Times New Roman"/>
          <w:sz w:val="27"/>
          <w:szCs w:val="27"/>
        </w:rPr>
        <w:t xml:space="preserve">с помощью демонстрации постеров на динамических системах смены изображений (роллерные системы, системы поворотных панелей - призматроны и иные обеспечивающие указанную демонстрацию устройства) или с помощью изображения, демонстрируемого на электронных носителях </w:t>
      </w:r>
      <w:r w:rsidRPr="00CD5A19">
        <w:rPr>
          <w:rFonts w:ascii="Times New Roman" w:hAnsi="Times New Roman" w:cs="Times New Roman"/>
          <w:sz w:val="27"/>
          <w:szCs w:val="27"/>
        </w:rPr>
        <w:lastRenderedPageBreak/>
        <w:t>(экраны, бегущая строка и иные обеспечивающие указанную демонстрацию устройства).</w:t>
      </w:r>
    </w:p>
    <w:p w:rsidR="00922031" w:rsidRPr="000C6473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704DC">
        <w:rPr>
          <w:rFonts w:ascii="Times New Roman" w:hAnsi="Times New Roman" w:cs="Times New Roman"/>
          <w:b/>
          <w:sz w:val="27"/>
          <w:szCs w:val="27"/>
        </w:rPr>
        <w:t>3.7. При размещении на одном фасаде объекта одновременно Вывесок нескольких владельцев, указанные вывески размещаются в один высотный ряд на единой горизонтальной линии (на одном уровне, высоте).</w:t>
      </w:r>
      <w:r w:rsidRPr="000C6473">
        <w:rPr>
          <w:rFonts w:ascii="Times New Roman" w:hAnsi="Times New Roman" w:cs="Times New Roman"/>
          <w:sz w:val="27"/>
          <w:szCs w:val="27"/>
        </w:rPr>
        <w:t xml:space="preserve"> </w:t>
      </w:r>
      <w:r w:rsidRPr="00CD5A19">
        <w:rPr>
          <w:rFonts w:ascii="Times New Roman" w:hAnsi="Times New Roman" w:cs="Times New Roman"/>
          <w:sz w:val="27"/>
          <w:szCs w:val="27"/>
        </w:rPr>
        <w:t xml:space="preserve">(рисунок </w:t>
      </w:r>
      <w:r>
        <w:rPr>
          <w:rFonts w:ascii="Times New Roman" w:hAnsi="Times New Roman" w:cs="Times New Roman"/>
          <w:sz w:val="27"/>
          <w:szCs w:val="27"/>
        </w:rPr>
        <w:t>2</w:t>
      </w:r>
      <w:r w:rsidRPr="00CD5A19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D5A19">
        <w:rPr>
          <w:rFonts w:ascii="Times New Roman" w:hAnsi="Times New Roman" w:cs="Times New Roman"/>
          <w:b/>
          <w:sz w:val="27"/>
          <w:szCs w:val="27"/>
        </w:rPr>
        <w:t>4. Общие требования к внешнему виду вывесок, указателей, режимных табличек: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D5A19">
        <w:rPr>
          <w:rFonts w:ascii="Times New Roman" w:hAnsi="Times New Roman" w:cs="Times New Roman"/>
          <w:b/>
          <w:sz w:val="27"/>
          <w:szCs w:val="27"/>
        </w:rPr>
        <w:t>4.1. Внешний вид вывесок, указателей, режимных табличек состоит из следующих характеристик: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4.1.1. объемно-пространственное решение: количество элементов, их габариты;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4.1.2. композиционно-графическое решение, в том числе: цветовое решение, стилистическое решение, шрифтовая композиция;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4.1.3. конструктивное решение: несущая конструкция, информационное поле, способ крепления к фасаду, устройство подсветки и электрооборудования.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D5A19">
        <w:rPr>
          <w:rFonts w:ascii="Times New Roman" w:hAnsi="Times New Roman" w:cs="Times New Roman"/>
          <w:b/>
          <w:sz w:val="27"/>
          <w:szCs w:val="27"/>
        </w:rPr>
        <w:t>4.2. Внешний вид вывесок, указателей, режимных табличек должен соответствовать: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4.2.1. архитектурно-градостроительному облику здания, сооружения;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4.2.2. иным элементам благоустройства, размещенным на фасаде здания, сооружения.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D5A19">
        <w:rPr>
          <w:rFonts w:ascii="Times New Roman" w:hAnsi="Times New Roman" w:cs="Times New Roman"/>
          <w:b/>
          <w:sz w:val="27"/>
          <w:szCs w:val="27"/>
        </w:rPr>
        <w:t>4.3. Внешний вид вывесок, указателей, режимных табличек должен формироваться с использованием: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4.3.1. пропорционального соотношения площади информации (изображения) по отношению к площади информационного поля;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4.3.2. средств гармонизации формы (принципы симметрии, ритм) и средств художественной выразительности (контраст, динамика, масштабность).</w:t>
      </w:r>
    </w:p>
    <w:p w:rsidR="00922031" w:rsidRPr="007B41B9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7B41B9">
        <w:rPr>
          <w:rFonts w:ascii="Times New Roman" w:hAnsi="Times New Roman" w:cs="Times New Roman"/>
          <w:b/>
          <w:sz w:val="27"/>
          <w:szCs w:val="27"/>
        </w:rPr>
        <w:t xml:space="preserve">4.4. Габариты (высота, ширина, толщина) вывесок, указателей, режимных табличек определяются по крайним точкам всех элементов, входящих в состав вывески, указателя, режимной таблички. </w:t>
      </w:r>
    </w:p>
    <w:p w:rsidR="00922031" w:rsidRPr="007B41B9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7B41B9">
        <w:rPr>
          <w:rFonts w:ascii="Times New Roman" w:hAnsi="Times New Roman" w:cs="Times New Roman"/>
          <w:b/>
          <w:sz w:val="27"/>
          <w:szCs w:val="27"/>
        </w:rPr>
        <w:t>4.5. Композиционно-графическое решение вывесок, указателей, режимных табличек должно соответствовать требованиям лаконичности, обобщенности, унификации.</w:t>
      </w:r>
    </w:p>
    <w:p w:rsidR="00922031" w:rsidRPr="00CD5A19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D5A19">
        <w:rPr>
          <w:rFonts w:ascii="Times New Roman" w:hAnsi="Times New Roman" w:cs="Times New Roman"/>
          <w:b/>
          <w:sz w:val="27"/>
          <w:szCs w:val="27"/>
        </w:rPr>
        <w:lastRenderedPageBreak/>
        <w:t>4.6. Цветовое решение вывесок, указателей, режимных табличек включает в себя: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4.6.1. цветовое решение информационного поля вывесок, указателей, режимных табличек (в том числе шрифтовой композиции, фона их информационного поля, декорации композиции, торгового знака или знака обслуживания);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4.6.2. цветовое решение конструкции и электрооборудования;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4.6.3. свето-цветовое решение подсветки.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D5A19">
        <w:rPr>
          <w:rFonts w:ascii="Times New Roman" w:hAnsi="Times New Roman" w:cs="Times New Roman"/>
          <w:b/>
          <w:sz w:val="27"/>
          <w:szCs w:val="27"/>
        </w:rPr>
        <w:t>4.</w:t>
      </w:r>
      <w:r>
        <w:rPr>
          <w:rFonts w:ascii="Times New Roman" w:hAnsi="Times New Roman" w:cs="Times New Roman"/>
          <w:b/>
          <w:sz w:val="27"/>
          <w:szCs w:val="27"/>
        </w:rPr>
        <w:t>7</w:t>
      </w:r>
      <w:r w:rsidRPr="00CD5A19">
        <w:rPr>
          <w:rFonts w:ascii="Times New Roman" w:hAnsi="Times New Roman" w:cs="Times New Roman"/>
          <w:b/>
          <w:sz w:val="27"/>
          <w:szCs w:val="27"/>
        </w:rPr>
        <w:t>. Допускается выполнение конструктивного решения вывесок, указателей, режимных табличек, которое обеспечивает: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</w:t>
      </w:r>
      <w:r>
        <w:rPr>
          <w:rFonts w:ascii="Times New Roman" w:hAnsi="Times New Roman" w:cs="Times New Roman"/>
          <w:sz w:val="27"/>
          <w:szCs w:val="27"/>
        </w:rPr>
        <w:t>7</w:t>
      </w:r>
      <w:r w:rsidRPr="00CD5A19">
        <w:rPr>
          <w:rFonts w:ascii="Times New Roman" w:hAnsi="Times New Roman" w:cs="Times New Roman"/>
          <w:sz w:val="27"/>
          <w:szCs w:val="27"/>
        </w:rPr>
        <w:t>.1. прочность, устойчивость к механическому воздействию;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</w:t>
      </w:r>
      <w:r>
        <w:rPr>
          <w:rFonts w:ascii="Times New Roman" w:hAnsi="Times New Roman" w:cs="Times New Roman"/>
          <w:sz w:val="27"/>
          <w:szCs w:val="27"/>
        </w:rPr>
        <w:t>7</w:t>
      </w:r>
      <w:r w:rsidRPr="00CD5A19">
        <w:rPr>
          <w:rFonts w:ascii="Times New Roman" w:hAnsi="Times New Roman" w:cs="Times New Roman"/>
          <w:sz w:val="27"/>
          <w:szCs w:val="27"/>
        </w:rPr>
        <w:t>.2. минимальный контакт с фасадом здания, сооружения;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</w:t>
      </w:r>
      <w:r>
        <w:rPr>
          <w:rFonts w:ascii="Times New Roman" w:hAnsi="Times New Roman" w:cs="Times New Roman"/>
          <w:sz w:val="27"/>
          <w:szCs w:val="27"/>
        </w:rPr>
        <w:t>7</w:t>
      </w:r>
      <w:r w:rsidRPr="00CD5A19">
        <w:rPr>
          <w:rFonts w:ascii="Times New Roman" w:hAnsi="Times New Roman" w:cs="Times New Roman"/>
          <w:sz w:val="27"/>
          <w:szCs w:val="27"/>
        </w:rPr>
        <w:t>.3. удобство монтажа и демонтажа.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D5A19">
        <w:rPr>
          <w:rFonts w:ascii="Times New Roman" w:hAnsi="Times New Roman" w:cs="Times New Roman"/>
          <w:b/>
          <w:sz w:val="27"/>
          <w:szCs w:val="27"/>
        </w:rPr>
        <w:t>4.</w:t>
      </w:r>
      <w:r>
        <w:rPr>
          <w:rFonts w:ascii="Times New Roman" w:hAnsi="Times New Roman" w:cs="Times New Roman"/>
          <w:b/>
          <w:sz w:val="27"/>
          <w:szCs w:val="27"/>
        </w:rPr>
        <w:t>8</w:t>
      </w:r>
      <w:r w:rsidRPr="00CD5A19">
        <w:rPr>
          <w:rFonts w:ascii="Times New Roman" w:hAnsi="Times New Roman" w:cs="Times New Roman"/>
          <w:b/>
          <w:sz w:val="27"/>
          <w:szCs w:val="27"/>
        </w:rPr>
        <w:t>. Допускается использование следующих типов конструктивных решений для настенной вывески, отнесенной вывески: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</w:t>
      </w:r>
      <w:r>
        <w:rPr>
          <w:rFonts w:ascii="Times New Roman" w:hAnsi="Times New Roman" w:cs="Times New Roman"/>
          <w:sz w:val="27"/>
          <w:szCs w:val="27"/>
        </w:rPr>
        <w:t>8</w:t>
      </w:r>
      <w:r w:rsidRPr="00CD5A19">
        <w:rPr>
          <w:rFonts w:ascii="Times New Roman" w:hAnsi="Times New Roman" w:cs="Times New Roman"/>
          <w:sz w:val="27"/>
          <w:szCs w:val="27"/>
        </w:rPr>
        <w:t>.1.отдельные буквы без фоновой основы (световые, не световые);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</w:t>
      </w:r>
      <w:r>
        <w:rPr>
          <w:rFonts w:ascii="Times New Roman" w:hAnsi="Times New Roman" w:cs="Times New Roman"/>
          <w:sz w:val="27"/>
          <w:szCs w:val="27"/>
        </w:rPr>
        <w:t>8</w:t>
      </w:r>
      <w:r w:rsidRPr="00CD5A19">
        <w:rPr>
          <w:rFonts w:ascii="Times New Roman" w:hAnsi="Times New Roman" w:cs="Times New Roman"/>
          <w:sz w:val="27"/>
          <w:szCs w:val="27"/>
        </w:rPr>
        <w:t>.2. отдельные буквы на контурной основе, в том числе бесфоновой;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</w:t>
      </w:r>
      <w:r>
        <w:rPr>
          <w:rFonts w:ascii="Times New Roman" w:hAnsi="Times New Roman" w:cs="Times New Roman"/>
          <w:sz w:val="27"/>
          <w:szCs w:val="27"/>
        </w:rPr>
        <w:t>8</w:t>
      </w:r>
      <w:r w:rsidRPr="00CD5A19">
        <w:rPr>
          <w:rFonts w:ascii="Times New Roman" w:hAnsi="Times New Roman" w:cs="Times New Roman"/>
          <w:sz w:val="27"/>
          <w:szCs w:val="27"/>
        </w:rPr>
        <w:t>.3. отдельные буквы на основе типа "планшет", в том числе бесфоновой;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</w:t>
      </w:r>
      <w:r>
        <w:rPr>
          <w:rFonts w:ascii="Times New Roman" w:hAnsi="Times New Roman" w:cs="Times New Roman"/>
          <w:sz w:val="27"/>
          <w:szCs w:val="27"/>
        </w:rPr>
        <w:t>8</w:t>
      </w:r>
      <w:r w:rsidRPr="00CD5A19">
        <w:rPr>
          <w:rFonts w:ascii="Times New Roman" w:hAnsi="Times New Roman" w:cs="Times New Roman"/>
          <w:sz w:val="27"/>
          <w:szCs w:val="27"/>
        </w:rPr>
        <w:t>.4. световой (не световой) короб</w:t>
      </w:r>
      <w:r>
        <w:rPr>
          <w:rFonts w:ascii="Times New Roman" w:hAnsi="Times New Roman" w:cs="Times New Roman"/>
          <w:sz w:val="27"/>
          <w:szCs w:val="27"/>
        </w:rPr>
        <w:t xml:space="preserve"> прямоугольной формы-размеры в длину не более 3 м, а в высоту не более 1 м</w:t>
      </w:r>
      <w:r w:rsidRPr="00CD5A19">
        <w:rPr>
          <w:rFonts w:ascii="Times New Roman" w:hAnsi="Times New Roman" w:cs="Times New Roman"/>
          <w:sz w:val="27"/>
          <w:szCs w:val="27"/>
        </w:rPr>
        <w:t>;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</w:t>
      </w:r>
      <w:r>
        <w:rPr>
          <w:rFonts w:ascii="Times New Roman" w:hAnsi="Times New Roman" w:cs="Times New Roman"/>
          <w:sz w:val="27"/>
          <w:szCs w:val="27"/>
        </w:rPr>
        <w:t>8</w:t>
      </w:r>
      <w:r w:rsidRPr="00CD5A19">
        <w:rPr>
          <w:rFonts w:ascii="Times New Roman" w:hAnsi="Times New Roman" w:cs="Times New Roman"/>
          <w:sz w:val="27"/>
          <w:szCs w:val="27"/>
        </w:rPr>
        <w:t>.5. световой (не световой) короб типа "планшет".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</w:t>
      </w:r>
      <w:r>
        <w:rPr>
          <w:rFonts w:ascii="Times New Roman" w:hAnsi="Times New Roman" w:cs="Times New Roman"/>
          <w:sz w:val="27"/>
          <w:szCs w:val="27"/>
        </w:rPr>
        <w:t>9</w:t>
      </w:r>
      <w:r w:rsidRPr="00CD5A19">
        <w:rPr>
          <w:rFonts w:ascii="Times New Roman" w:hAnsi="Times New Roman" w:cs="Times New Roman"/>
          <w:sz w:val="27"/>
          <w:szCs w:val="27"/>
        </w:rPr>
        <w:t>. Крепление вывесок, указателей, режимных табличек к фасаду должно быть скрытого типа.</w:t>
      </w:r>
    </w:p>
    <w:p w:rsidR="00922031" w:rsidRPr="00C16486" w:rsidRDefault="00922031" w:rsidP="00922031">
      <w:pPr>
        <w:ind w:firstLine="72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16486">
        <w:rPr>
          <w:rFonts w:ascii="Times New Roman" w:hAnsi="Times New Roman" w:cs="Times New Roman"/>
          <w:b/>
          <w:sz w:val="27"/>
          <w:szCs w:val="27"/>
        </w:rPr>
        <w:t>4.</w:t>
      </w:r>
      <w:r>
        <w:rPr>
          <w:rFonts w:ascii="Times New Roman" w:hAnsi="Times New Roman" w:cs="Times New Roman"/>
          <w:b/>
          <w:sz w:val="27"/>
          <w:szCs w:val="27"/>
        </w:rPr>
        <w:t>10</w:t>
      </w:r>
      <w:r w:rsidRPr="00C16486">
        <w:rPr>
          <w:rFonts w:ascii="Times New Roman" w:hAnsi="Times New Roman" w:cs="Times New Roman"/>
          <w:b/>
          <w:sz w:val="27"/>
          <w:szCs w:val="27"/>
        </w:rPr>
        <w:t>. Крепление вывесок, указателей, режимных табличек должно осуществляться с минимальным количеством отверстий в фасад здания, сооружения.</w:t>
      </w:r>
    </w:p>
    <w:p w:rsidR="00922031" w:rsidRPr="00C16486" w:rsidRDefault="00922031" w:rsidP="00922031">
      <w:pPr>
        <w:ind w:firstLine="72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16486">
        <w:rPr>
          <w:rFonts w:ascii="Times New Roman" w:hAnsi="Times New Roman" w:cs="Times New Roman"/>
          <w:b/>
          <w:sz w:val="27"/>
          <w:szCs w:val="27"/>
        </w:rPr>
        <w:t>4.1</w:t>
      </w:r>
      <w:r>
        <w:rPr>
          <w:rFonts w:ascii="Times New Roman" w:hAnsi="Times New Roman" w:cs="Times New Roman"/>
          <w:b/>
          <w:sz w:val="27"/>
          <w:szCs w:val="27"/>
        </w:rPr>
        <w:t>1</w:t>
      </w:r>
      <w:r w:rsidRPr="00C16486">
        <w:rPr>
          <w:rFonts w:ascii="Times New Roman" w:hAnsi="Times New Roman" w:cs="Times New Roman"/>
          <w:b/>
          <w:sz w:val="27"/>
          <w:szCs w:val="27"/>
        </w:rPr>
        <w:t>. Крепление вывесок, имеющих конструктивное решение в виде отдельных букв осуществляется путем крепления каждого элемента на единую монтажную раму, которая затем крепится к фасаду.</w:t>
      </w:r>
    </w:p>
    <w:p w:rsidR="00922031" w:rsidRPr="00C16486" w:rsidRDefault="00922031" w:rsidP="00922031">
      <w:pPr>
        <w:ind w:firstLine="72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16486">
        <w:rPr>
          <w:rFonts w:ascii="Times New Roman" w:hAnsi="Times New Roman" w:cs="Times New Roman"/>
          <w:b/>
          <w:sz w:val="27"/>
          <w:szCs w:val="27"/>
        </w:rPr>
        <w:t>4.1</w:t>
      </w:r>
      <w:r>
        <w:rPr>
          <w:rFonts w:ascii="Times New Roman" w:hAnsi="Times New Roman" w:cs="Times New Roman"/>
          <w:b/>
          <w:sz w:val="27"/>
          <w:szCs w:val="27"/>
        </w:rPr>
        <w:t>2</w:t>
      </w:r>
      <w:r w:rsidRPr="00C16486">
        <w:rPr>
          <w:rFonts w:ascii="Times New Roman" w:hAnsi="Times New Roman" w:cs="Times New Roman"/>
          <w:b/>
          <w:sz w:val="27"/>
          <w:szCs w:val="27"/>
        </w:rPr>
        <w:t>. Подсветка вывесок, указателей должна быть равномерной, обеспечивать видимость в вечернее время, излучать немерцающий, приглушенный, рассеянный свет.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b/>
          <w:sz w:val="27"/>
          <w:szCs w:val="27"/>
        </w:rPr>
        <w:lastRenderedPageBreak/>
        <w:t>4.1</w:t>
      </w:r>
      <w:r>
        <w:rPr>
          <w:rFonts w:ascii="Times New Roman" w:hAnsi="Times New Roman" w:cs="Times New Roman"/>
          <w:b/>
          <w:sz w:val="27"/>
          <w:szCs w:val="27"/>
        </w:rPr>
        <w:t>2</w:t>
      </w:r>
      <w:r w:rsidRPr="00CD5A19">
        <w:rPr>
          <w:rFonts w:ascii="Times New Roman" w:hAnsi="Times New Roman" w:cs="Times New Roman"/>
          <w:b/>
          <w:sz w:val="27"/>
          <w:szCs w:val="27"/>
        </w:rPr>
        <w:t>.1. Допускается применение исключительно внутренней подсветки вывесок:</w:t>
      </w:r>
      <w:r w:rsidRPr="00CD5A19">
        <w:rPr>
          <w:rFonts w:ascii="Times New Roman" w:hAnsi="Times New Roman" w:cs="Times New Roman"/>
          <w:sz w:val="27"/>
          <w:szCs w:val="27"/>
        </w:rPr>
        <w:t xml:space="preserve"> лицевой, боковой внутренней подсветки, внутренней подсветки в сторону фасада.</w:t>
      </w:r>
    </w:p>
    <w:p w:rsidR="00922031" w:rsidRPr="00CD5A19" w:rsidRDefault="00922031" w:rsidP="00922031">
      <w:pPr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CD5A19">
        <w:rPr>
          <w:rFonts w:ascii="Times New Roman" w:hAnsi="Times New Roman" w:cs="Times New Roman"/>
          <w:sz w:val="27"/>
          <w:szCs w:val="27"/>
        </w:rPr>
        <w:t>4.1</w:t>
      </w:r>
      <w:r>
        <w:rPr>
          <w:rFonts w:ascii="Times New Roman" w:hAnsi="Times New Roman" w:cs="Times New Roman"/>
          <w:sz w:val="27"/>
          <w:szCs w:val="27"/>
        </w:rPr>
        <w:t>2</w:t>
      </w:r>
      <w:r w:rsidRPr="00CD5A19">
        <w:rPr>
          <w:rFonts w:ascii="Times New Roman" w:hAnsi="Times New Roman" w:cs="Times New Roman"/>
          <w:sz w:val="27"/>
          <w:szCs w:val="27"/>
        </w:rPr>
        <w:t>.2. Не допускается использование внешней подсветки посредством выносного освещения, а также подсветки со свето-динамическим,</w:t>
      </w:r>
      <w:r>
        <w:rPr>
          <w:rFonts w:ascii="Times New Roman" w:hAnsi="Times New Roman" w:cs="Times New Roman"/>
          <w:sz w:val="27"/>
          <w:szCs w:val="27"/>
        </w:rPr>
        <w:t xml:space="preserve"> ярким и</w:t>
      </w:r>
      <w:r w:rsidRPr="00CD5A19">
        <w:rPr>
          <w:rFonts w:ascii="Times New Roman" w:hAnsi="Times New Roman" w:cs="Times New Roman"/>
          <w:sz w:val="27"/>
          <w:szCs w:val="27"/>
        </w:rPr>
        <w:t xml:space="preserve"> мерцающим эффектом.</w:t>
      </w:r>
    </w:p>
    <w:p w:rsidR="00922031" w:rsidRPr="00C16486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16486">
        <w:rPr>
          <w:rFonts w:ascii="Times New Roman" w:hAnsi="Times New Roman" w:cs="Times New Roman"/>
          <w:b/>
          <w:sz w:val="27"/>
          <w:szCs w:val="27"/>
        </w:rPr>
        <w:t>4.1</w:t>
      </w:r>
      <w:r>
        <w:rPr>
          <w:rFonts w:ascii="Times New Roman" w:hAnsi="Times New Roman" w:cs="Times New Roman"/>
          <w:b/>
          <w:sz w:val="27"/>
          <w:szCs w:val="27"/>
        </w:rPr>
        <w:t>3</w:t>
      </w:r>
      <w:r w:rsidRPr="00C16486">
        <w:rPr>
          <w:rFonts w:ascii="Times New Roman" w:hAnsi="Times New Roman" w:cs="Times New Roman"/>
          <w:b/>
          <w:sz w:val="27"/>
          <w:szCs w:val="27"/>
        </w:rPr>
        <w:t>. На внешних поверхностях одного здания, строения, сооружения Владелец вправе установить не более одной вывески.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7A48DA">
        <w:rPr>
          <w:rFonts w:ascii="Times New Roman" w:hAnsi="Times New Roman" w:cs="Times New Roman"/>
          <w:b/>
          <w:sz w:val="27"/>
          <w:szCs w:val="27"/>
        </w:rPr>
        <w:t xml:space="preserve">5. Специальные требования к размещению и внешнему виду настенных вывесок. 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7A48DA">
        <w:rPr>
          <w:rFonts w:ascii="Times New Roman" w:hAnsi="Times New Roman" w:cs="Times New Roman"/>
          <w:sz w:val="27"/>
          <w:szCs w:val="27"/>
        </w:rPr>
        <w:t xml:space="preserve">5.1. Требования к информационным элементам и устройствам на фасадах зданий, строений, сооружений устанавливаются дифференцированно, с учетом архитектурно-градостроительной значимости территорий (места расположения здания, строения, сооружения). 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7A48DA">
        <w:rPr>
          <w:rFonts w:ascii="Times New Roman" w:hAnsi="Times New Roman" w:cs="Times New Roman"/>
          <w:sz w:val="27"/>
          <w:szCs w:val="27"/>
        </w:rPr>
        <w:t>В городе Алексин выделяется: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7A48DA">
        <w:rPr>
          <w:rFonts w:ascii="Times New Roman" w:hAnsi="Times New Roman" w:cs="Times New Roman"/>
          <w:sz w:val="27"/>
          <w:szCs w:val="27"/>
        </w:rPr>
        <w:t>а) зона строгой регламентации по центральным (основным) улицам;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7A48DA">
        <w:rPr>
          <w:rFonts w:ascii="Times New Roman" w:hAnsi="Times New Roman" w:cs="Times New Roman"/>
          <w:sz w:val="27"/>
          <w:szCs w:val="27"/>
        </w:rPr>
        <w:t>б) зона общей регламентации.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6"/>
          <w:szCs w:val="26"/>
        </w:rPr>
      </w:pPr>
      <w:r w:rsidRPr="007A48DA">
        <w:rPr>
          <w:rFonts w:ascii="Times New Roman" w:hAnsi="Times New Roman" w:cs="Times New Roman"/>
          <w:sz w:val="26"/>
          <w:szCs w:val="26"/>
        </w:rPr>
        <w:t>5.2. Отнесение территорий города Алексин к определенной зоне регламентации осуществляется в соответствии с таблицей:</w:t>
      </w:r>
    </w:p>
    <w:tbl>
      <w:tblPr>
        <w:tblpPr w:leftFromText="180" w:rightFromText="180" w:vertAnchor="text" w:horzAnchor="margin" w:tblpY="-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2"/>
        <w:gridCol w:w="2976"/>
        <w:gridCol w:w="3741"/>
      </w:tblGrid>
      <w:tr w:rsidR="00922031" w:rsidRPr="007A48DA" w:rsidTr="00B67161">
        <w:trPr>
          <w:trHeight w:val="416"/>
        </w:trPr>
        <w:tc>
          <w:tcPr>
            <w:tcW w:w="9519" w:type="dxa"/>
            <w:gridSpan w:val="3"/>
          </w:tcPr>
          <w:p w:rsidR="00922031" w:rsidRPr="007A48DA" w:rsidRDefault="00922031" w:rsidP="00B6716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Зона строгой регламентации по центральным (основным) улицам в городе Алексин</w:t>
            </w:r>
          </w:p>
        </w:tc>
      </w:tr>
      <w:tr w:rsidR="00922031" w:rsidRPr="007A48DA" w:rsidTr="00B67161">
        <w:trPr>
          <w:trHeight w:val="236"/>
        </w:trPr>
        <w:tc>
          <w:tcPr>
            <w:tcW w:w="2802" w:type="dxa"/>
          </w:tcPr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Наименование микрорайона</w:t>
            </w:r>
          </w:p>
        </w:tc>
        <w:tc>
          <w:tcPr>
            <w:tcW w:w="2976" w:type="dxa"/>
          </w:tcPr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улиц</w:t>
            </w:r>
          </w:p>
        </w:tc>
        <w:tc>
          <w:tcPr>
            <w:tcW w:w="3741" w:type="dxa"/>
          </w:tcPr>
          <w:p w:rsidR="00922031" w:rsidRPr="007A48DA" w:rsidRDefault="00922031" w:rsidP="00B67161">
            <w:pPr>
              <w:ind w:firstLine="6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Требования</w:t>
            </w:r>
          </w:p>
        </w:tc>
      </w:tr>
      <w:tr w:rsidR="00922031" w:rsidRPr="007A48DA" w:rsidTr="00B67161">
        <w:trPr>
          <w:trHeight w:val="283"/>
        </w:trPr>
        <w:tc>
          <w:tcPr>
            <w:tcW w:w="2802" w:type="dxa"/>
            <w:vMerge w:val="restart"/>
          </w:tcPr>
          <w:p w:rsidR="00922031" w:rsidRPr="007A48DA" w:rsidRDefault="00922031" w:rsidP="00B6716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мкрн. «Соцгород»</w:t>
            </w:r>
          </w:p>
        </w:tc>
        <w:tc>
          <w:tcPr>
            <w:tcW w:w="2976" w:type="dxa"/>
          </w:tcPr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ул. Ленина</w:t>
            </w:r>
          </w:p>
        </w:tc>
        <w:tc>
          <w:tcPr>
            <w:tcW w:w="3741" w:type="dxa"/>
            <w:vMerge w:val="restart"/>
          </w:tcPr>
          <w:p w:rsidR="00922031" w:rsidRPr="007A48DA" w:rsidRDefault="00922031" w:rsidP="00B6716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B2808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информационных конструкций на фасаде здания, либо на фризе козырька входной группы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здания в виде объемных световых</w:t>
            </w:r>
            <w:r w:rsidRPr="00DB2808">
              <w:rPr>
                <w:rFonts w:ascii="Times New Roman" w:hAnsi="Times New Roman" w:cs="Times New Roman"/>
                <w:sz w:val="26"/>
                <w:szCs w:val="26"/>
              </w:rPr>
              <w:t xml:space="preserve"> букв без использования фоновой основы (подложки). При выборе цвета информационных конструкций (вывесок) следует отдавать предпочтение нейтральным цветам, приближенн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ых</w:t>
            </w:r>
            <w:r w:rsidRPr="00DB2808">
              <w:rPr>
                <w:rFonts w:ascii="Times New Roman" w:hAnsi="Times New Roman" w:cs="Times New Roman"/>
                <w:sz w:val="26"/>
                <w:szCs w:val="26"/>
              </w:rPr>
              <w:t xml:space="preserve"> к 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леру фасада зданий и сооружений</w:t>
            </w:r>
            <w:r w:rsidRPr="00DB2808">
              <w:rPr>
                <w:rFonts w:ascii="Times New Roman" w:hAnsi="Times New Roman" w:cs="Times New Roman"/>
                <w:sz w:val="26"/>
                <w:szCs w:val="26"/>
              </w:rPr>
              <w:t>, а не «кричащим» и ярким.</w:t>
            </w: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922031" w:rsidRPr="007A48DA" w:rsidTr="00B67161">
        <w:trPr>
          <w:trHeight w:val="343"/>
        </w:trPr>
        <w:tc>
          <w:tcPr>
            <w:tcW w:w="2802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ул. Мира</w:t>
            </w:r>
          </w:p>
        </w:tc>
        <w:tc>
          <w:tcPr>
            <w:tcW w:w="3741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2031" w:rsidRPr="007A48DA" w:rsidTr="00B67161">
        <w:trPr>
          <w:trHeight w:val="299"/>
        </w:trPr>
        <w:tc>
          <w:tcPr>
            <w:tcW w:w="2802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ул. Героев-Алексинцев</w:t>
            </w:r>
          </w:p>
        </w:tc>
        <w:tc>
          <w:tcPr>
            <w:tcW w:w="3741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2031" w:rsidRPr="007A48DA" w:rsidTr="00B67161">
        <w:trPr>
          <w:trHeight w:val="439"/>
        </w:trPr>
        <w:tc>
          <w:tcPr>
            <w:tcW w:w="2802" w:type="dxa"/>
            <w:vMerge w:val="restart"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«2-й» мкрн.</w:t>
            </w:r>
          </w:p>
        </w:tc>
        <w:tc>
          <w:tcPr>
            <w:tcW w:w="2976" w:type="dxa"/>
          </w:tcPr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ул. Тульская</w:t>
            </w:r>
          </w:p>
        </w:tc>
        <w:tc>
          <w:tcPr>
            <w:tcW w:w="3741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2031" w:rsidRPr="007A48DA" w:rsidTr="00B67161">
        <w:trPr>
          <w:trHeight w:val="439"/>
        </w:trPr>
        <w:tc>
          <w:tcPr>
            <w:tcW w:w="2802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шоссе Генерала Короткова</w:t>
            </w:r>
          </w:p>
        </w:tc>
        <w:tc>
          <w:tcPr>
            <w:tcW w:w="3741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2031" w:rsidRPr="007A48DA" w:rsidTr="00B67161">
        <w:trPr>
          <w:trHeight w:val="201"/>
        </w:trPr>
        <w:tc>
          <w:tcPr>
            <w:tcW w:w="2802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ул. Болотова</w:t>
            </w:r>
          </w:p>
        </w:tc>
        <w:tc>
          <w:tcPr>
            <w:tcW w:w="3741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2031" w:rsidRPr="007A48DA" w:rsidTr="00B67161">
        <w:trPr>
          <w:trHeight w:val="586"/>
        </w:trPr>
        <w:tc>
          <w:tcPr>
            <w:tcW w:w="2802" w:type="dxa"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мкрн. «Бор»</w:t>
            </w:r>
          </w:p>
        </w:tc>
        <w:tc>
          <w:tcPr>
            <w:tcW w:w="2976" w:type="dxa"/>
          </w:tcPr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ул. 50 лет Октября</w:t>
            </w:r>
          </w:p>
        </w:tc>
        <w:tc>
          <w:tcPr>
            <w:tcW w:w="3741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2031" w:rsidRPr="007A48DA" w:rsidTr="00B67161">
        <w:trPr>
          <w:trHeight w:val="409"/>
        </w:trPr>
        <w:tc>
          <w:tcPr>
            <w:tcW w:w="2802" w:type="dxa"/>
            <w:vMerge w:val="restart"/>
          </w:tcPr>
          <w:p w:rsidR="00922031" w:rsidRPr="002F7FE6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мкрн. «Петровск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ий</w:t>
            </w: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976" w:type="dxa"/>
          </w:tcPr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ул. Металлистов</w:t>
            </w:r>
          </w:p>
        </w:tc>
        <w:tc>
          <w:tcPr>
            <w:tcW w:w="3741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2031" w:rsidRPr="007A48DA" w:rsidTr="00B67161">
        <w:trPr>
          <w:trHeight w:val="429"/>
        </w:trPr>
        <w:tc>
          <w:tcPr>
            <w:tcW w:w="2802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48DA">
              <w:rPr>
                <w:rFonts w:ascii="Times New Roman" w:hAnsi="Times New Roman" w:cs="Times New Roman"/>
                <w:sz w:val="26"/>
                <w:szCs w:val="26"/>
              </w:rPr>
              <w:t>ул. Чехова</w:t>
            </w:r>
          </w:p>
        </w:tc>
        <w:tc>
          <w:tcPr>
            <w:tcW w:w="3741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2031" w:rsidRPr="007A48DA" w:rsidTr="00B67161">
        <w:trPr>
          <w:trHeight w:val="846"/>
        </w:trPr>
        <w:tc>
          <w:tcPr>
            <w:tcW w:w="2802" w:type="dxa"/>
          </w:tcPr>
          <w:p w:rsidR="00922031" w:rsidRDefault="00922031" w:rsidP="00B6716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мкрн. «Горушки»</w:t>
            </w:r>
          </w:p>
        </w:tc>
        <w:tc>
          <w:tcPr>
            <w:tcW w:w="2976" w:type="dxa"/>
          </w:tcPr>
          <w:p w:rsidR="00922031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2031" w:rsidRPr="007A48DA" w:rsidRDefault="00922031" w:rsidP="00B671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ул. Арматурная</w:t>
            </w:r>
          </w:p>
        </w:tc>
        <w:tc>
          <w:tcPr>
            <w:tcW w:w="3741" w:type="dxa"/>
            <w:vMerge/>
          </w:tcPr>
          <w:p w:rsidR="00922031" w:rsidRPr="007A48DA" w:rsidRDefault="00922031" w:rsidP="00B67161">
            <w:pPr>
              <w:ind w:firstLine="6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22031" w:rsidRPr="007A48DA" w:rsidRDefault="00922031" w:rsidP="0092203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7A48DA">
        <w:rPr>
          <w:rFonts w:ascii="Times New Roman" w:hAnsi="Times New Roman" w:cs="Times New Roman"/>
          <w:sz w:val="27"/>
          <w:szCs w:val="27"/>
        </w:rPr>
        <w:t>В зоне строгой регламентации допускается использование информационных конструкций (вывесок) – в виде объемных букв без использования фоновой основы (подложки) с различными видами внутренней подсветки и (или) панель-кронштейнов с внутренней подсветкой, либо без подсвета. Данные конструкции обязательны для любых типов зданий, строений и сооружений в</w:t>
      </w:r>
      <w:r>
        <w:rPr>
          <w:rFonts w:ascii="Times New Roman" w:hAnsi="Times New Roman" w:cs="Times New Roman"/>
          <w:sz w:val="27"/>
          <w:szCs w:val="27"/>
        </w:rPr>
        <w:t xml:space="preserve"> зоне строгой регламентации, и</w:t>
      </w:r>
      <w:r w:rsidRPr="007A48DA">
        <w:rPr>
          <w:rFonts w:ascii="Times New Roman" w:hAnsi="Times New Roman" w:cs="Times New Roman"/>
          <w:sz w:val="27"/>
          <w:szCs w:val="27"/>
        </w:rPr>
        <w:t>ные виды информационных конструкций (вывесок) в зоне строгой регламентации не допускаются.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7A48DA">
        <w:rPr>
          <w:rFonts w:ascii="Times New Roman" w:hAnsi="Times New Roman" w:cs="Times New Roman"/>
          <w:sz w:val="27"/>
          <w:szCs w:val="27"/>
        </w:rPr>
        <w:t>5.3. Территори</w:t>
      </w:r>
      <w:r>
        <w:rPr>
          <w:rFonts w:ascii="Times New Roman" w:hAnsi="Times New Roman" w:cs="Times New Roman"/>
          <w:sz w:val="27"/>
          <w:szCs w:val="27"/>
        </w:rPr>
        <w:t>и</w:t>
      </w:r>
      <w:r w:rsidRPr="007A48DA">
        <w:rPr>
          <w:rFonts w:ascii="Times New Roman" w:hAnsi="Times New Roman" w:cs="Times New Roman"/>
          <w:sz w:val="27"/>
          <w:szCs w:val="27"/>
        </w:rPr>
        <w:t xml:space="preserve"> муниципального образова</w:t>
      </w:r>
      <w:r>
        <w:rPr>
          <w:rFonts w:ascii="Times New Roman" w:hAnsi="Times New Roman" w:cs="Times New Roman"/>
          <w:sz w:val="27"/>
          <w:szCs w:val="27"/>
        </w:rPr>
        <w:t>ния город Алексин, не отнесенные</w:t>
      </w:r>
      <w:r w:rsidRPr="007A48DA">
        <w:rPr>
          <w:rFonts w:ascii="Times New Roman" w:hAnsi="Times New Roman" w:cs="Times New Roman"/>
          <w:sz w:val="27"/>
          <w:szCs w:val="27"/>
        </w:rPr>
        <w:t xml:space="preserve"> к зоне строгой</w:t>
      </w:r>
      <w:r>
        <w:rPr>
          <w:rFonts w:ascii="Times New Roman" w:hAnsi="Times New Roman" w:cs="Times New Roman"/>
          <w:sz w:val="27"/>
          <w:szCs w:val="27"/>
        </w:rPr>
        <w:t xml:space="preserve"> регламентации, являются</w:t>
      </w:r>
      <w:r w:rsidRPr="007A48DA">
        <w:rPr>
          <w:rFonts w:ascii="Times New Roman" w:hAnsi="Times New Roman" w:cs="Times New Roman"/>
          <w:sz w:val="27"/>
          <w:szCs w:val="27"/>
        </w:rPr>
        <w:t xml:space="preserve"> общей. В зоне общей регламентации допускается использование любых видов информационных конструкций (вывесок) из указанных </w:t>
      </w:r>
      <w:r w:rsidRPr="00A53436">
        <w:rPr>
          <w:rFonts w:ascii="Times New Roman" w:hAnsi="Times New Roman" w:cs="Times New Roman"/>
          <w:sz w:val="27"/>
          <w:szCs w:val="27"/>
        </w:rPr>
        <w:t>в п. 4.9</w:t>
      </w:r>
      <w:r w:rsidRPr="007A48D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настоящих Правил</w:t>
      </w:r>
      <w:r w:rsidRPr="007A48DA">
        <w:rPr>
          <w:rFonts w:ascii="Times New Roman" w:hAnsi="Times New Roman" w:cs="Times New Roman"/>
          <w:sz w:val="27"/>
          <w:szCs w:val="27"/>
        </w:rPr>
        <w:t>, в том числе использование объемных букв с внутренней подсветкой, консольных конструкций, лайтбоксов, панель-кронштейнов, несветовых табличек в различном исполнении.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7A48DA">
        <w:rPr>
          <w:rFonts w:ascii="Times New Roman" w:hAnsi="Times New Roman" w:cs="Times New Roman"/>
          <w:b/>
          <w:sz w:val="27"/>
          <w:szCs w:val="27"/>
        </w:rPr>
        <w:t>5.4</w:t>
      </w:r>
      <w:r>
        <w:rPr>
          <w:rFonts w:ascii="Times New Roman" w:hAnsi="Times New Roman" w:cs="Times New Roman"/>
          <w:b/>
          <w:sz w:val="27"/>
          <w:szCs w:val="27"/>
        </w:rPr>
        <w:t>.</w:t>
      </w:r>
      <w:r w:rsidRPr="007A48DA">
        <w:rPr>
          <w:rFonts w:ascii="Times New Roman" w:hAnsi="Times New Roman" w:cs="Times New Roman"/>
          <w:b/>
          <w:bCs/>
          <w:sz w:val="27"/>
          <w:szCs w:val="27"/>
        </w:rPr>
        <w:t xml:space="preserve"> 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5.4</w:t>
      </w:r>
      <w:r w:rsidRPr="007A48DA">
        <w:rPr>
          <w:rFonts w:ascii="Times New Roman" w:hAnsi="Times New Roman" w:cs="Times New Roman"/>
          <w:sz w:val="27"/>
          <w:szCs w:val="27"/>
        </w:rPr>
        <w:t xml:space="preserve">.1. Настенные конструкции размещаются над входом или над окнами  помещений, на единой горизонтальной оси с иными настенными конструкциями, установленными в пределах фасада, на уровне линии перекрытий между первым и вторым этажами либо нижеуказанной линии. 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7A48DA">
        <w:rPr>
          <w:rFonts w:ascii="Times New Roman" w:hAnsi="Times New Roman" w:cs="Times New Roman"/>
          <w:sz w:val="27"/>
          <w:szCs w:val="27"/>
        </w:rPr>
        <w:t>В случае если помещения, располагаются в подвальных или цокольных этажах, и отсутствует возможность размещения вывески в соотве</w:t>
      </w:r>
      <w:r>
        <w:rPr>
          <w:rFonts w:ascii="Times New Roman" w:hAnsi="Times New Roman" w:cs="Times New Roman"/>
          <w:sz w:val="27"/>
          <w:szCs w:val="27"/>
        </w:rPr>
        <w:t>тствии с требованиями пункта 5.4</w:t>
      </w:r>
      <w:r w:rsidRPr="007A48DA">
        <w:rPr>
          <w:rFonts w:ascii="Times New Roman" w:hAnsi="Times New Roman" w:cs="Times New Roman"/>
          <w:sz w:val="27"/>
          <w:szCs w:val="27"/>
        </w:rPr>
        <w:t>.1. настоящих Правил, информационные конструкции могут быть размещены над окнами подвального или цокольного этажа,</w:t>
      </w:r>
      <w:r w:rsidRPr="00781194">
        <w:rPr>
          <w:rFonts w:ascii="Times New Roman" w:hAnsi="Times New Roman" w:cs="Times New Roman"/>
          <w:color w:val="00000A"/>
          <w:sz w:val="27"/>
          <w:szCs w:val="27"/>
        </w:rPr>
        <w:t xml:space="preserve"> 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но не ниже 0,60 м от уровня земли до нижнего края настенной конструкции</w:t>
      </w:r>
      <w:r w:rsidRPr="007A48DA">
        <w:rPr>
          <w:rFonts w:ascii="Times New Roman" w:hAnsi="Times New Roman" w:cs="Times New Roman"/>
          <w:sz w:val="27"/>
          <w:szCs w:val="27"/>
        </w:rPr>
        <w:t xml:space="preserve">. При этом информационная конструкция не должна выступать от плоскости фасада более чем на 0,10 м. (рисунок </w:t>
      </w:r>
      <w:r>
        <w:rPr>
          <w:rFonts w:ascii="Times New Roman" w:hAnsi="Times New Roman" w:cs="Times New Roman"/>
          <w:sz w:val="27"/>
          <w:szCs w:val="27"/>
        </w:rPr>
        <w:t>3</w:t>
      </w:r>
      <w:r w:rsidRPr="007A48DA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5.4</w:t>
      </w:r>
      <w:r w:rsidRPr="007A48DA">
        <w:rPr>
          <w:rFonts w:ascii="Times New Roman" w:hAnsi="Times New Roman" w:cs="Times New Roman"/>
          <w:sz w:val="27"/>
          <w:szCs w:val="27"/>
        </w:rPr>
        <w:t xml:space="preserve">.2. При наличии на фасаде объекта фриза, настенная конструкция размещается исключительно на фризе (рисунок </w:t>
      </w:r>
      <w:r>
        <w:rPr>
          <w:rFonts w:ascii="Times New Roman" w:hAnsi="Times New Roman" w:cs="Times New Roman"/>
          <w:sz w:val="27"/>
          <w:szCs w:val="27"/>
        </w:rPr>
        <w:t>4</w:t>
      </w:r>
      <w:r w:rsidRPr="007A48DA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5.4</w:t>
      </w:r>
      <w:r w:rsidRPr="007A48DA">
        <w:rPr>
          <w:rFonts w:ascii="Times New Roman" w:hAnsi="Times New Roman" w:cs="Times New Roman"/>
          <w:sz w:val="27"/>
          <w:szCs w:val="27"/>
        </w:rPr>
        <w:t>.3. При наличии на фасаде козырька, настенная конструкция размещается на фризе козырька.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7A48DA">
        <w:rPr>
          <w:rFonts w:ascii="Times New Roman" w:hAnsi="Times New Roman" w:cs="Times New Roman"/>
          <w:sz w:val="27"/>
          <w:szCs w:val="27"/>
        </w:rPr>
        <w:t xml:space="preserve">Запрещается размещение настенной конструкции непосредственно на конструкции козырька (рисунок </w:t>
      </w:r>
      <w:r>
        <w:rPr>
          <w:rFonts w:ascii="Times New Roman" w:hAnsi="Times New Roman" w:cs="Times New Roman"/>
          <w:sz w:val="27"/>
          <w:szCs w:val="27"/>
        </w:rPr>
        <w:t>5</w:t>
      </w:r>
      <w:r w:rsidRPr="007A48DA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7A48DA">
        <w:rPr>
          <w:rFonts w:ascii="Times New Roman" w:hAnsi="Times New Roman" w:cs="Times New Roman"/>
          <w:b/>
          <w:sz w:val="27"/>
          <w:szCs w:val="27"/>
        </w:rPr>
        <w:t xml:space="preserve">5.5. </w:t>
      </w:r>
      <w:r w:rsidRPr="007A48DA">
        <w:rPr>
          <w:rFonts w:ascii="Times New Roman" w:hAnsi="Times New Roman" w:cs="Times New Roman"/>
          <w:b/>
          <w:bCs/>
          <w:sz w:val="27"/>
          <w:szCs w:val="27"/>
        </w:rPr>
        <w:t xml:space="preserve">Вывески могут состоять из следующих элементов </w:t>
      </w:r>
      <w:r w:rsidRPr="008817D8">
        <w:rPr>
          <w:rFonts w:ascii="Times New Roman" w:hAnsi="Times New Roman" w:cs="Times New Roman"/>
          <w:bCs/>
          <w:sz w:val="27"/>
          <w:szCs w:val="27"/>
        </w:rPr>
        <w:t>(рисунок 1 приложения 1 настоящих Правил):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7A48DA">
        <w:rPr>
          <w:rFonts w:ascii="Times New Roman" w:hAnsi="Times New Roman" w:cs="Times New Roman"/>
          <w:sz w:val="27"/>
          <w:szCs w:val="27"/>
        </w:rPr>
        <w:t>5.5.1. Информационное поле (текстовая часть). В зависимости от фасадных решений и композиционных приемов здания, максимальная высота букв должна составлять – не более 0,5 м;</w:t>
      </w:r>
    </w:p>
    <w:p w:rsidR="00922031" w:rsidRPr="007A48DA" w:rsidRDefault="00922031" w:rsidP="00922031">
      <w:pPr>
        <w:pStyle w:val="af8"/>
        <w:widowControl/>
        <w:spacing w:line="276" w:lineRule="auto"/>
        <w:ind w:left="0"/>
        <w:rPr>
          <w:sz w:val="27"/>
          <w:szCs w:val="27"/>
        </w:rPr>
      </w:pPr>
      <w:r w:rsidRPr="007A48DA">
        <w:rPr>
          <w:sz w:val="27"/>
          <w:szCs w:val="27"/>
        </w:rPr>
        <w:t xml:space="preserve">          5.5.2. Декоративно-художественные элементы. Высота декоративно-художественного элемента должна составлять - не более 0,75 м. </w:t>
      </w:r>
    </w:p>
    <w:p w:rsidR="00922031" w:rsidRPr="007A48DA" w:rsidRDefault="00922031" w:rsidP="00922031">
      <w:pPr>
        <w:pStyle w:val="af8"/>
        <w:widowControl/>
        <w:spacing w:line="276" w:lineRule="auto"/>
        <w:ind w:left="0" w:firstLine="660"/>
        <w:rPr>
          <w:b/>
          <w:sz w:val="27"/>
          <w:szCs w:val="27"/>
        </w:rPr>
      </w:pPr>
      <w:r w:rsidRPr="007A48DA">
        <w:rPr>
          <w:b/>
          <w:sz w:val="27"/>
          <w:szCs w:val="27"/>
        </w:rPr>
        <w:t>5.6. Общая длина всей информационной конструкции (вывески) не может превышать 70% площади внешн</w:t>
      </w:r>
      <w:r>
        <w:rPr>
          <w:b/>
          <w:sz w:val="27"/>
          <w:szCs w:val="27"/>
        </w:rPr>
        <w:t>ей поверхности объекта</w:t>
      </w:r>
      <w:r w:rsidRPr="007A48DA">
        <w:rPr>
          <w:b/>
          <w:sz w:val="27"/>
          <w:szCs w:val="27"/>
        </w:rPr>
        <w:t>, но не более 10</w:t>
      </w:r>
      <w:r>
        <w:rPr>
          <w:b/>
          <w:sz w:val="27"/>
          <w:szCs w:val="27"/>
        </w:rPr>
        <w:t xml:space="preserve"> </w:t>
      </w:r>
      <w:r w:rsidRPr="007A48DA">
        <w:rPr>
          <w:b/>
          <w:sz w:val="27"/>
          <w:szCs w:val="27"/>
        </w:rPr>
        <w:t>м.</w:t>
      </w:r>
      <w:r>
        <w:rPr>
          <w:b/>
          <w:sz w:val="27"/>
          <w:szCs w:val="27"/>
        </w:rPr>
        <w:t xml:space="preserve"> Общая высота </w:t>
      </w:r>
      <w:r w:rsidRPr="007A48DA">
        <w:rPr>
          <w:b/>
          <w:sz w:val="27"/>
          <w:szCs w:val="27"/>
        </w:rPr>
        <w:t xml:space="preserve">всей информационной конструкции (вывески) не </w:t>
      </w:r>
      <w:r>
        <w:rPr>
          <w:b/>
          <w:sz w:val="27"/>
          <w:szCs w:val="27"/>
        </w:rPr>
        <w:t xml:space="preserve">более 1 м. 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7A48DA">
        <w:rPr>
          <w:rFonts w:ascii="Times New Roman" w:hAnsi="Times New Roman" w:cs="Times New Roman"/>
          <w:b/>
          <w:sz w:val="27"/>
          <w:szCs w:val="27"/>
        </w:rPr>
        <w:t xml:space="preserve">5.7. </w:t>
      </w:r>
      <w:r w:rsidRPr="007A48DA">
        <w:rPr>
          <w:rFonts w:ascii="Times New Roman" w:hAnsi="Times New Roman" w:cs="Times New Roman"/>
          <w:b/>
          <w:bCs/>
          <w:sz w:val="27"/>
          <w:szCs w:val="27"/>
        </w:rPr>
        <w:t>На вывеске может быть организована подсветка, которая должна иметь не мерцающий, приглушенный свет, не создавать прямых направленных лучей в окна жилых помещений.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7A48DA">
        <w:rPr>
          <w:rFonts w:ascii="Times New Roman" w:hAnsi="Times New Roman" w:cs="Times New Roman"/>
          <w:b/>
          <w:bCs/>
          <w:sz w:val="27"/>
          <w:szCs w:val="27"/>
        </w:rPr>
        <w:t>5.8. При выборе цвета информационных конструкций (вывесок) следует отдавать предпочтение нейтральным цветам, а не «кричащим» и ярким. Использование подложки допускается в крайних случаях, в случае использования подложки, отдавать предпочтение прозрачной подложке, либо в цвет фасада здания.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5.9</w:t>
      </w:r>
      <w:r w:rsidRPr="007A48DA">
        <w:rPr>
          <w:rFonts w:ascii="Times New Roman" w:hAnsi="Times New Roman" w:cs="Times New Roman"/>
          <w:b/>
          <w:bCs/>
          <w:sz w:val="27"/>
          <w:szCs w:val="27"/>
        </w:rPr>
        <w:t>. Размещение информационных консольных конструкций (вывесок) типа "панель-кронштейн" допускается при условии соблюдения следующих требований: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5.9</w:t>
      </w:r>
      <w:r w:rsidRPr="007A48DA">
        <w:rPr>
          <w:rFonts w:ascii="Times New Roman" w:hAnsi="Times New Roman" w:cs="Times New Roman"/>
          <w:bCs/>
          <w:sz w:val="27"/>
          <w:szCs w:val="27"/>
        </w:rPr>
        <w:t xml:space="preserve">.1. консольные конструкции размещаются на расстоянии не более 0,20 </w:t>
      </w:r>
      <w:r>
        <w:rPr>
          <w:rFonts w:ascii="Times New Roman" w:hAnsi="Times New Roman" w:cs="Times New Roman"/>
          <w:bCs/>
          <w:sz w:val="27"/>
          <w:szCs w:val="27"/>
        </w:rPr>
        <w:t>м</w:t>
      </w:r>
      <w:r w:rsidRPr="007A48DA">
        <w:rPr>
          <w:rFonts w:ascii="Times New Roman" w:hAnsi="Times New Roman" w:cs="Times New Roman"/>
          <w:bCs/>
          <w:sz w:val="27"/>
          <w:szCs w:val="27"/>
        </w:rPr>
        <w:t xml:space="preserve"> от плоскости фасада, </w:t>
      </w:r>
      <w:r w:rsidRPr="007A48DA">
        <w:rPr>
          <w:rFonts w:ascii="Times New Roman" w:hAnsi="Times New Roman" w:cs="Times New Roman"/>
          <w:sz w:val="27"/>
          <w:szCs w:val="27"/>
        </w:rPr>
        <w:t xml:space="preserve">а крайняя точка ее лицевой стороны - на расстоянии </w:t>
      </w:r>
      <w:r>
        <w:rPr>
          <w:rFonts w:ascii="Times New Roman" w:hAnsi="Times New Roman" w:cs="Times New Roman"/>
          <w:sz w:val="27"/>
          <w:szCs w:val="27"/>
        </w:rPr>
        <w:t>не более чем 1 м</w:t>
      </w:r>
      <w:r w:rsidRPr="007A48DA">
        <w:rPr>
          <w:rFonts w:ascii="Times New Roman" w:hAnsi="Times New Roman" w:cs="Times New Roman"/>
          <w:sz w:val="27"/>
          <w:szCs w:val="27"/>
        </w:rPr>
        <w:t xml:space="preserve"> от плоскости фасада</w:t>
      </w:r>
      <w:r w:rsidRPr="007A48DA">
        <w:rPr>
          <w:rFonts w:ascii="Times New Roman" w:hAnsi="Times New Roman" w:cs="Times New Roman"/>
          <w:bCs/>
          <w:sz w:val="27"/>
          <w:szCs w:val="27"/>
        </w:rPr>
        <w:t>;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5.9</w:t>
      </w:r>
      <w:r w:rsidRPr="007A48DA">
        <w:rPr>
          <w:rFonts w:ascii="Times New Roman" w:hAnsi="Times New Roman" w:cs="Times New Roman"/>
          <w:bCs/>
          <w:sz w:val="27"/>
          <w:szCs w:val="27"/>
        </w:rPr>
        <w:t>.2. в</w:t>
      </w:r>
      <w:r w:rsidRPr="007A48DA">
        <w:rPr>
          <w:rFonts w:ascii="Times New Roman" w:hAnsi="Times New Roman" w:cs="Times New Roman"/>
          <w:sz w:val="27"/>
          <w:szCs w:val="27"/>
        </w:rPr>
        <w:t xml:space="preserve"> высоту консольная ко</w:t>
      </w:r>
      <w:r>
        <w:rPr>
          <w:rFonts w:ascii="Times New Roman" w:hAnsi="Times New Roman" w:cs="Times New Roman"/>
          <w:sz w:val="27"/>
          <w:szCs w:val="27"/>
        </w:rPr>
        <w:t>нструкция не может превышать 1 м</w:t>
      </w:r>
      <w:r w:rsidRPr="007A48DA">
        <w:rPr>
          <w:rFonts w:ascii="Times New Roman" w:hAnsi="Times New Roman" w:cs="Times New Roman"/>
          <w:sz w:val="27"/>
          <w:szCs w:val="27"/>
        </w:rPr>
        <w:t>;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5.9</w:t>
      </w:r>
      <w:r w:rsidRPr="007A48DA">
        <w:rPr>
          <w:rFonts w:ascii="Times New Roman" w:hAnsi="Times New Roman" w:cs="Times New Roman"/>
          <w:bCs/>
          <w:sz w:val="27"/>
          <w:szCs w:val="27"/>
        </w:rPr>
        <w:t xml:space="preserve">.3. </w:t>
      </w:r>
      <w:r w:rsidRPr="007A48DA">
        <w:rPr>
          <w:rFonts w:ascii="Times New Roman" w:hAnsi="Times New Roman" w:cs="Times New Roman"/>
          <w:sz w:val="27"/>
          <w:szCs w:val="27"/>
        </w:rPr>
        <w:t>расстояние между консольными конструк</w:t>
      </w:r>
      <w:r>
        <w:rPr>
          <w:rFonts w:ascii="Times New Roman" w:hAnsi="Times New Roman" w:cs="Times New Roman"/>
          <w:sz w:val="27"/>
          <w:szCs w:val="27"/>
        </w:rPr>
        <w:t>циями не может быть менее 10 м.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5.9</w:t>
      </w:r>
      <w:r w:rsidRPr="007A48DA">
        <w:rPr>
          <w:rFonts w:ascii="Times New Roman" w:hAnsi="Times New Roman" w:cs="Times New Roman"/>
          <w:sz w:val="27"/>
          <w:szCs w:val="27"/>
        </w:rPr>
        <w:t>.4. от уровня земли до нижнего края консольной констру</w:t>
      </w:r>
      <w:r>
        <w:rPr>
          <w:rFonts w:ascii="Times New Roman" w:hAnsi="Times New Roman" w:cs="Times New Roman"/>
          <w:sz w:val="27"/>
          <w:szCs w:val="27"/>
        </w:rPr>
        <w:t>кции должно быть не менее 2,50 м</w:t>
      </w:r>
      <w:r w:rsidRPr="007A48DA">
        <w:rPr>
          <w:rFonts w:ascii="Times New Roman" w:hAnsi="Times New Roman" w:cs="Times New Roman"/>
          <w:sz w:val="27"/>
          <w:szCs w:val="27"/>
        </w:rPr>
        <w:t>;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5.9</w:t>
      </w:r>
      <w:r w:rsidRPr="007A48DA">
        <w:rPr>
          <w:rFonts w:ascii="Times New Roman" w:hAnsi="Times New Roman" w:cs="Times New Roman"/>
          <w:sz w:val="27"/>
          <w:szCs w:val="27"/>
        </w:rPr>
        <w:t>.5. при наличии на фасаде объекта настенных конструкций, консольные конструкции располагаются с ни</w:t>
      </w:r>
      <w:r>
        <w:rPr>
          <w:rFonts w:ascii="Times New Roman" w:hAnsi="Times New Roman" w:cs="Times New Roman"/>
          <w:sz w:val="27"/>
          <w:szCs w:val="27"/>
        </w:rPr>
        <w:t xml:space="preserve">ми на единой горизонтальной оси. </w:t>
      </w:r>
      <w:r w:rsidRPr="0053748C">
        <w:rPr>
          <w:rFonts w:ascii="Times New Roman" w:hAnsi="Times New Roman" w:cs="Times New Roman"/>
          <w:sz w:val="27"/>
          <w:szCs w:val="27"/>
        </w:rPr>
        <w:t xml:space="preserve">(рисунок </w:t>
      </w:r>
      <w:r>
        <w:rPr>
          <w:rFonts w:ascii="Times New Roman" w:hAnsi="Times New Roman" w:cs="Times New Roman"/>
          <w:sz w:val="27"/>
          <w:szCs w:val="27"/>
        </w:rPr>
        <w:t>6</w:t>
      </w:r>
      <w:r w:rsidRPr="0053748C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</w:t>
      </w:r>
      <w:r w:rsidRPr="0053748C">
        <w:rPr>
          <w:rFonts w:ascii="Times New Roman" w:hAnsi="Times New Roman" w:cs="Times New Roman"/>
          <w:bCs/>
          <w:sz w:val="27"/>
          <w:szCs w:val="27"/>
        </w:rPr>
        <w:t>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7A48DA">
        <w:rPr>
          <w:rFonts w:ascii="Times New Roman" w:hAnsi="Times New Roman" w:cs="Times New Roman"/>
          <w:b/>
          <w:bCs/>
          <w:sz w:val="27"/>
          <w:szCs w:val="27"/>
        </w:rPr>
        <w:t>6.</w:t>
      </w:r>
      <w:r w:rsidRPr="007A48DA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Pr="007A48DA">
        <w:rPr>
          <w:rFonts w:ascii="Times New Roman" w:hAnsi="Times New Roman" w:cs="Times New Roman"/>
          <w:b/>
          <w:sz w:val="27"/>
          <w:szCs w:val="27"/>
        </w:rPr>
        <w:t xml:space="preserve">Специальные требования к размещению и внешнему виду </w:t>
      </w:r>
      <w:r w:rsidRPr="007A48DA">
        <w:rPr>
          <w:rFonts w:ascii="Times New Roman" w:hAnsi="Times New Roman" w:cs="Times New Roman"/>
          <w:b/>
          <w:bCs/>
          <w:sz w:val="27"/>
          <w:szCs w:val="27"/>
        </w:rPr>
        <w:t>витринных конструкций</w:t>
      </w:r>
      <w:r w:rsidRPr="007A48DA">
        <w:rPr>
          <w:rFonts w:ascii="Times New Roman" w:hAnsi="Times New Roman" w:cs="Times New Roman"/>
          <w:b/>
          <w:sz w:val="27"/>
          <w:szCs w:val="27"/>
        </w:rPr>
        <w:t xml:space="preserve"> (вывесок). 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7A48DA">
        <w:rPr>
          <w:rFonts w:ascii="Times New Roman" w:hAnsi="Times New Roman" w:cs="Times New Roman"/>
          <w:sz w:val="27"/>
          <w:szCs w:val="27"/>
        </w:rPr>
        <w:t xml:space="preserve">6.1. </w:t>
      </w:r>
      <w:r w:rsidRPr="007A48DA">
        <w:rPr>
          <w:rFonts w:ascii="Times New Roman" w:hAnsi="Times New Roman" w:cs="Times New Roman"/>
          <w:bCs/>
          <w:sz w:val="27"/>
          <w:szCs w:val="27"/>
        </w:rPr>
        <w:t>Витринные конструкции размещаются на внешней или внутренней стороне остекления витрины объектов</w:t>
      </w:r>
      <w:r>
        <w:rPr>
          <w:rFonts w:ascii="Times New Roman" w:hAnsi="Times New Roman" w:cs="Times New Roman"/>
          <w:bCs/>
          <w:sz w:val="27"/>
          <w:szCs w:val="27"/>
        </w:rPr>
        <w:t>.</w:t>
      </w:r>
      <w:r w:rsidRPr="007A48DA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Pr="002337A9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Информационные конструкции (вывески), размещенные на внешней стороне витрины не должны выходить за плоскость фасада объекта.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0E2130">
        <w:rPr>
          <w:rFonts w:ascii="Times New Roman" w:hAnsi="Times New Roman" w:cs="Times New Roman"/>
          <w:sz w:val="27"/>
          <w:szCs w:val="27"/>
        </w:rPr>
        <w:t xml:space="preserve">(рисунок </w:t>
      </w:r>
      <w:r>
        <w:rPr>
          <w:rFonts w:ascii="Times New Roman" w:hAnsi="Times New Roman" w:cs="Times New Roman"/>
          <w:sz w:val="27"/>
          <w:szCs w:val="27"/>
        </w:rPr>
        <w:t>7</w:t>
      </w:r>
      <w:r w:rsidRPr="000E2130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</w:t>
      </w:r>
      <w:r w:rsidRPr="000E2130">
        <w:rPr>
          <w:rFonts w:ascii="Times New Roman" w:hAnsi="Times New Roman" w:cs="Times New Roman"/>
          <w:bCs/>
          <w:sz w:val="27"/>
          <w:szCs w:val="27"/>
        </w:rPr>
        <w:t>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7A48DA">
        <w:rPr>
          <w:rFonts w:ascii="Times New Roman" w:hAnsi="Times New Roman" w:cs="Times New Roman"/>
          <w:b/>
          <w:sz w:val="27"/>
          <w:szCs w:val="27"/>
        </w:rPr>
        <w:t>6.2. В составе витрины допускается размещение вывески: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а</w:t>
      </w:r>
      <w:r w:rsidRPr="007A48DA">
        <w:rPr>
          <w:rFonts w:ascii="Times New Roman" w:hAnsi="Times New Roman" w:cs="Times New Roman"/>
          <w:sz w:val="27"/>
          <w:szCs w:val="27"/>
        </w:rPr>
        <w:t>) в виде отдельных букв, установленных непосредственно на остеклении витрины с внешней или внутренней стороны остекления;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</w:p>
    <w:p w:rsidR="00922031" w:rsidRDefault="00922031" w:rsidP="00922031">
      <w:pPr>
        <w:ind w:firstLine="660"/>
        <w:rPr>
          <w:rFonts w:ascii="Times New Roman" w:hAnsi="Times New Roman" w:cs="Times New Roman"/>
          <w:sz w:val="27"/>
          <w:szCs w:val="27"/>
        </w:rPr>
      </w:pPr>
      <w:r w:rsidRPr="00671E62">
        <w:rPr>
          <w:rFonts w:ascii="Times New Roman" w:hAnsi="Times New Roman" w:cs="Times New Roman"/>
          <w:sz w:val="27"/>
          <w:szCs w:val="27"/>
        </w:rPr>
        <w:t>б) в виде пленочного изображения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74D92">
        <w:rPr>
          <w:rFonts w:ascii="Times New Roman" w:hAnsi="Times New Roman" w:cs="Times New Roman"/>
          <w:b/>
          <w:bCs/>
          <w:sz w:val="27"/>
          <w:szCs w:val="27"/>
        </w:rPr>
        <w:t>6.3. Габариты вывесок в витринах, устанавливаемых на остеклени</w:t>
      </w:r>
      <w:r>
        <w:rPr>
          <w:rFonts w:ascii="Times New Roman" w:hAnsi="Times New Roman" w:cs="Times New Roman"/>
          <w:b/>
          <w:bCs/>
          <w:sz w:val="27"/>
          <w:szCs w:val="27"/>
        </w:rPr>
        <w:t>и витрины в виде отдельных букв: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A48DA">
        <w:rPr>
          <w:rFonts w:ascii="Times New Roman" w:hAnsi="Times New Roman" w:cs="Times New Roman"/>
          <w:bCs/>
          <w:sz w:val="27"/>
          <w:szCs w:val="27"/>
        </w:rPr>
        <w:t>а) в высоту до 0,3 м, в длину - длина остекления витрины;</w:t>
      </w:r>
      <w:r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A48DA">
        <w:rPr>
          <w:rFonts w:ascii="Times New Roman" w:hAnsi="Times New Roman" w:cs="Times New Roman"/>
          <w:bCs/>
          <w:sz w:val="27"/>
          <w:szCs w:val="27"/>
        </w:rPr>
        <w:t>б) толщина букв - не более 50 мм.</w:t>
      </w:r>
      <w:r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Pr="002C5BBB">
        <w:rPr>
          <w:rFonts w:ascii="Times New Roman" w:hAnsi="Times New Roman" w:cs="Times New Roman"/>
          <w:sz w:val="27"/>
          <w:szCs w:val="27"/>
        </w:rPr>
        <w:t xml:space="preserve">(рисунок </w:t>
      </w:r>
      <w:r>
        <w:rPr>
          <w:rFonts w:ascii="Times New Roman" w:hAnsi="Times New Roman" w:cs="Times New Roman"/>
          <w:sz w:val="27"/>
          <w:szCs w:val="27"/>
        </w:rPr>
        <w:t>8</w:t>
      </w:r>
      <w:r w:rsidRPr="002C5BBB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7A48DA">
        <w:rPr>
          <w:rFonts w:ascii="Times New Roman" w:hAnsi="Times New Roman" w:cs="Times New Roman"/>
          <w:bCs/>
          <w:sz w:val="27"/>
          <w:szCs w:val="27"/>
        </w:rPr>
        <w:t xml:space="preserve">6.4. Площадь пленочного изображения информационного характера, при размещении </w:t>
      </w:r>
      <w:r w:rsidRPr="007A48DA">
        <w:rPr>
          <w:rFonts w:ascii="Times New Roman" w:hAnsi="Times New Roman" w:cs="Times New Roman"/>
          <w:sz w:val="27"/>
          <w:szCs w:val="27"/>
        </w:rPr>
        <w:t>на внешней или внутренней стороне остекления витрины, не должен превышать половины размера остекления витрины по высоте и половины размера остекления витрины по длине.</w:t>
      </w:r>
      <w:r w:rsidRPr="007A48DA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922031" w:rsidRPr="00292EA3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92EA3">
        <w:rPr>
          <w:rFonts w:ascii="Times New Roman" w:hAnsi="Times New Roman" w:cs="Times New Roman"/>
          <w:b/>
          <w:bCs/>
          <w:sz w:val="27"/>
          <w:szCs w:val="27"/>
        </w:rPr>
        <w:lastRenderedPageBreak/>
        <w:t>6.5. В композиционно-графическом решении вывесок в витринах допускается:</w:t>
      </w:r>
    </w:p>
    <w:p w:rsidR="00922031" w:rsidRPr="00292EA3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292EA3">
        <w:rPr>
          <w:rFonts w:ascii="Times New Roman" w:hAnsi="Times New Roman" w:cs="Times New Roman"/>
          <w:bCs/>
          <w:sz w:val="27"/>
          <w:szCs w:val="27"/>
        </w:rPr>
        <w:t>а) размещение информации исключительно в виде текста;</w:t>
      </w:r>
    </w:p>
    <w:p w:rsidR="00922031" w:rsidRPr="00EB501C" w:rsidRDefault="00922031" w:rsidP="00922031">
      <w:pPr>
        <w:ind w:firstLine="660"/>
        <w:jc w:val="both"/>
        <w:rPr>
          <w:rFonts w:cs="Times New Roman"/>
          <w:bCs/>
          <w:sz w:val="24"/>
          <w:szCs w:val="24"/>
        </w:rPr>
      </w:pPr>
      <w:r w:rsidRPr="00292EA3">
        <w:rPr>
          <w:rFonts w:ascii="Times New Roman" w:hAnsi="Times New Roman" w:cs="Times New Roman"/>
          <w:bCs/>
          <w:sz w:val="27"/>
          <w:szCs w:val="27"/>
        </w:rPr>
        <w:t>б) использование изображений фирменных знаков и торговых марок.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C219D1">
        <w:rPr>
          <w:rFonts w:ascii="Times New Roman" w:hAnsi="Times New Roman" w:cs="Times New Roman"/>
          <w:b/>
          <w:sz w:val="27"/>
          <w:szCs w:val="27"/>
        </w:rPr>
        <w:t>7. Требования к размещению и внешнему виду вывесок на крышах.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C219D1">
        <w:rPr>
          <w:rFonts w:ascii="Times New Roman" w:hAnsi="Times New Roman" w:cs="Times New Roman"/>
          <w:bCs/>
          <w:sz w:val="27"/>
          <w:szCs w:val="27"/>
        </w:rPr>
        <w:t xml:space="preserve">Владельцы, дополнительно к вывеске, указанной в пункте </w:t>
      </w:r>
      <w:r>
        <w:rPr>
          <w:rFonts w:ascii="Times New Roman" w:hAnsi="Times New Roman" w:cs="Times New Roman"/>
          <w:bCs/>
          <w:sz w:val="27"/>
          <w:szCs w:val="27"/>
        </w:rPr>
        <w:t>4.9</w:t>
      </w:r>
      <w:r w:rsidRPr="00C219D1">
        <w:rPr>
          <w:rFonts w:ascii="Times New Roman" w:hAnsi="Times New Roman" w:cs="Times New Roman"/>
          <w:bCs/>
          <w:sz w:val="27"/>
          <w:szCs w:val="27"/>
        </w:rPr>
        <w:t xml:space="preserve"> настоящих Правил, размещенной на фасаде здания, строения, сооружения, вправе разместить вывеску на крыше указанного здания, строения, сооружения в соответствии со следующими требованиями.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t xml:space="preserve"> 7.1. Если единственным собственником (правообладателем) указанного здания, строения, сооружения является организация, индивидуальный предприниматель, сведения о котором содержатся в данной вывески и в месте фактического нахождения (месте осуществления деятельности) которого размещается указанная информационная конструкция.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t xml:space="preserve"> 7.2. На крыше одного здания, строения, сооружения Владелец вправе установить не более одной инфор</w:t>
      </w:r>
      <w:r>
        <w:rPr>
          <w:rFonts w:ascii="Times New Roman" w:hAnsi="Times New Roman" w:cs="Times New Roman"/>
          <w:sz w:val="27"/>
          <w:szCs w:val="27"/>
        </w:rPr>
        <w:t>мационной конструкции (вывески).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t xml:space="preserve">7.3. Информационные поля вывесок, размещаемых на крышах зданий, строений, сооружений, располагаются параллельно к поверхности фасадов зданий, строений, сооружений, по отношению к которым они установлены, выше линии карниза, парапета здания, строения, сооружения. 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t>7.4. Вывески, допускаемые к размещению на крышах зданий, строений, сооружений, могут быть представлены только в виде отдельных букв, обозначений и элементов без использования фоновой основы, могут быть оборудованы исключительно внутренней подсветкой.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t>7.5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C219D1">
        <w:rPr>
          <w:rFonts w:ascii="Times New Roman" w:hAnsi="Times New Roman" w:cs="Times New Roman"/>
          <w:sz w:val="27"/>
          <w:szCs w:val="27"/>
        </w:rPr>
        <w:t xml:space="preserve"> Установка вывесок на крышах зданий, сооружений должна осуществляться без выступа за основную плоскость фасада.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t>7.6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C219D1">
        <w:rPr>
          <w:rFonts w:ascii="Times New Roman" w:hAnsi="Times New Roman" w:cs="Times New Roman"/>
          <w:sz w:val="27"/>
          <w:szCs w:val="27"/>
        </w:rPr>
        <w:t xml:space="preserve"> Вывески на крышах зданий, сооружений, должны размещаться в соответствии с вертикальными членениями фасада и быть соразмерными фасаду.</w:t>
      </w:r>
    </w:p>
    <w:p w:rsidR="00922031" w:rsidRPr="001C1C91" w:rsidRDefault="00922031" w:rsidP="00922031">
      <w:pPr>
        <w:ind w:firstLine="660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t xml:space="preserve"> </w:t>
      </w:r>
      <w:r w:rsidRPr="001C1C91">
        <w:rPr>
          <w:rFonts w:ascii="Times New Roman" w:hAnsi="Times New Roman" w:cs="Times New Roman"/>
          <w:b/>
          <w:sz w:val="27"/>
          <w:szCs w:val="27"/>
        </w:rPr>
        <w:t>7.7</w:t>
      </w:r>
      <w:r>
        <w:rPr>
          <w:rFonts w:ascii="Times New Roman" w:hAnsi="Times New Roman" w:cs="Times New Roman"/>
          <w:b/>
          <w:sz w:val="27"/>
          <w:szCs w:val="27"/>
        </w:rPr>
        <w:t>.</w:t>
      </w:r>
      <w:r w:rsidRPr="001C1C91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1C1C91">
        <w:rPr>
          <w:rFonts w:ascii="Times New Roman" w:hAnsi="Times New Roman" w:cs="Times New Roman"/>
          <w:b/>
          <w:bCs/>
          <w:sz w:val="27"/>
          <w:szCs w:val="27"/>
        </w:rPr>
        <w:t xml:space="preserve">Высота вывесок, размещаемых на крышах зданий, строений, сооружений, должна быть </w:t>
      </w:r>
      <w:r w:rsidRPr="000943D0">
        <w:rPr>
          <w:rFonts w:ascii="Times New Roman" w:hAnsi="Times New Roman" w:cs="Times New Roman"/>
          <w:bCs/>
          <w:sz w:val="27"/>
          <w:szCs w:val="27"/>
        </w:rPr>
        <w:t>(рисунок 1</w:t>
      </w:r>
      <w:r>
        <w:rPr>
          <w:rFonts w:ascii="Times New Roman" w:hAnsi="Times New Roman" w:cs="Times New Roman"/>
          <w:bCs/>
          <w:sz w:val="27"/>
          <w:szCs w:val="27"/>
        </w:rPr>
        <w:t>0</w:t>
      </w:r>
      <w:r w:rsidRPr="000943D0">
        <w:rPr>
          <w:rFonts w:ascii="Times New Roman" w:hAnsi="Times New Roman" w:cs="Times New Roman"/>
          <w:bCs/>
          <w:sz w:val="27"/>
          <w:szCs w:val="27"/>
        </w:rPr>
        <w:t xml:space="preserve"> приложения 1 настоящих Правил):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t>а) не более 0,80 м для 1-2 - этажных объектов;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t>б) не более 1,20 м для 3-5 - этажных объектов;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t>в) не более 1,80 м для 6-9 - этажных объектов;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lastRenderedPageBreak/>
        <w:t>г) не более 2,20 м для 10-15 - этажных объектов;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t>д) не более 3 метров - для объектов, имеющих 16 и более этажей.</w:t>
      </w:r>
    </w:p>
    <w:p w:rsidR="00922031" w:rsidRPr="00C219D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C219D1">
        <w:rPr>
          <w:rFonts w:ascii="Times New Roman" w:hAnsi="Times New Roman" w:cs="Times New Roman"/>
          <w:sz w:val="27"/>
          <w:szCs w:val="27"/>
        </w:rPr>
        <w:t xml:space="preserve"> 7.8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C219D1">
        <w:rPr>
          <w:rFonts w:ascii="Times New Roman" w:hAnsi="Times New Roman" w:cs="Times New Roman"/>
          <w:sz w:val="27"/>
          <w:szCs w:val="27"/>
        </w:rPr>
        <w:t xml:space="preserve"> Длина вывесок, устанавливаемых на крыше здания, строения, сооружения, не может превышать половину длины фасада, по отношению к которому они размещены</w:t>
      </w:r>
      <w:r w:rsidRPr="00CF4A65">
        <w:rPr>
          <w:rFonts w:ascii="Times New Roman" w:hAnsi="Times New Roman" w:cs="Times New Roman"/>
          <w:sz w:val="27"/>
          <w:szCs w:val="27"/>
        </w:rPr>
        <w:t xml:space="preserve">. (рисунок </w:t>
      </w:r>
      <w:r>
        <w:rPr>
          <w:rFonts w:ascii="Times New Roman" w:hAnsi="Times New Roman" w:cs="Times New Roman"/>
          <w:sz w:val="27"/>
          <w:szCs w:val="27"/>
        </w:rPr>
        <w:t>9</w:t>
      </w:r>
      <w:r w:rsidRPr="00CF4A65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Правил).</w:t>
      </w:r>
    </w:p>
    <w:p w:rsidR="00922031" w:rsidRPr="0085260D" w:rsidRDefault="00922031" w:rsidP="00922031">
      <w:pPr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8</w:t>
      </w:r>
      <w:r w:rsidRPr="00A43B38">
        <w:rPr>
          <w:rFonts w:ascii="Times New Roman" w:hAnsi="Times New Roman" w:cs="Times New Roman"/>
          <w:b/>
          <w:bCs/>
          <w:sz w:val="27"/>
          <w:szCs w:val="27"/>
        </w:rPr>
        <w:t xml:space="preserve">. </w:t>
      </w:r>
      <w:r>
        <w:rPr>
          <w:rFonts w:ascii="Times New Roman" w:hAnsi="Times New Roman" w:cs="Times New Roman"/>
          <w:b/>
          <w:bCs/>
          <w:sz w:val="27"/>
          <w:szCs w:val="27"/>
        </w:rPr>
        <w:t>Специальные т</w:t>
      </w:r>
      <w:r w:rsidRPr="00A43B38">
        <w:rPr>
          <w:rFonts w:ascii="Times New Roman" w:hAnsi="Times New Roman" w:cs="Times New Roman"/>
          <w:b/>
          <w:bCs/>
          <w:sz w:val="27"/>
          <w:szCs w:val="27"/>
        </w:rPr>
        <w:t>ребования к размещению режимных табличек.</w:t>
      </w:r>
    </w:p>
    <w:p w:rsidR="00922031" w:rsidRPr="00A43B38" w:rsidRDefault="00922031" w:rsidP="00922031">
      <w:pPr>
        <w:ind w:firstLine="540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8</w:t>
      </w:r>
      <w:r w:rsidRPr="00A43B38">
        <w:rPr>
          <w:rFonts w:ascii="Times New Roman" w:hAnsi="Times New Roman" w:cs="Times New Roman"/>
          <w:bCs/>
          <w:sz w:val="27"/>
          <w:szCs w:val="27"/>
        </w:rPr>
        <w:t xml:space="preserve">.1. Режимная табличка - информационная конструкция, которая размещается в месте нахождения организации и/или непосредственно в месте реализации товара, оказания услуг в целях оформления зданий для доведения до сведения потребителей информации, указание которой является обязательным в силу </w:t>
      </w:r>
      <w:hyperlink r:id="rId11" w:history="1">
        <w:r>
          <w:rPr>
            <w:rFonts w:ascii="Times New Roman" w:hAnsi="Times New Roman" w:cs="Times New Roman"/>
            <w:bCs/>
            <w:sz w:val="27"/>
            <w:szCs w:val="27"/>
          </w:rPr>
          <w:t>ст.</w:t>
        </w:r>
        <w:r w:rsidRPr="00A43B38">
          <w:rPr>
            <w:rFonts w:ascii="Times New Roman" w:hAnsi="Times New Roman" w:cs="Times New Roman"/>
            <w:bCs/>
            <w:sz w:val="27"/>
            <w:szCs w:val="27"/>
          </w:rPr>
          <w:t xml:space="preserve"> 9</w:t>
        </w:r>
      </w:hyperlink>
      <w:r w:rsidRPr="00A43B38">
        <w:rPr>
          <w:rFonts w:ascii="Times New Roman" w:hAnsi="Times New Roman" w:cs="Times New Roman"/>
          <w:bCs/>
          <w:sz w:val="27"/>
          <w:szCs w:val="27"/>
        </w:rPr>
        <w:t xml:space="preserve"> Закона РФ от 07.02.1992 N 2300-1 "О защите прав потребителей" (а именно: информации о фирменном наименовании (наименовании) организации, месте ее нахождения (адресе) и режиме ее работы), а также содержащей информацию, которая обязательна к размещению в силу закона и не преследует целей, связанных с рекламой.</w:t>
      </w:r>
    </w:p>
    <w:p w:rsidR="00922031" w:rsidRPr="00A43B38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8</w:t>
      </w:r>
      <w:r w:rsidRPr="00A43B38">
        <w:rPr>
          <w:rFonts w:ascii="Times New Roman" w:hAnsi="Times New Roman" w:cs="Times New Roman"/>
          <w:sz w:val="27"/>
          <w:szCs w:val="27"/>
        </w:rPr>
        <w:t>.2. Режимные таблички размещаются на доступном для обозрения месте плоских участков фасада, свободных от архитектурных элементов, непосредственно у входа в здание, строение, сооружение или помещение (справа или слева) или на входных дверях в помещение, в котором фактически осуществляет деятельность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A43B38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</w:t>
      </w:r>
      <w:r w:rsidRPr="00A43B38">
        <w:rPr>
          <w:rFonts w:ascii="Times New Roman" w:hAnsi="Times New Roman" w:cs="Times New Roman"/>
          <w:bCs/>
          <w:sz w:val="27"/>
          <w:szCs w:val="27"/>
        </w:rPr>
        <w:t xml:space="preserve"> случае невозможности размещения рядом с входом - не </w:t>
      </w:r>
      <w:r>
        <w:rPr>
          <w:rFonts w:ascii="Times New Roman" w:hAnsi="Times New Roman" w:cs="Times New Roman"/>
          <w:bCs/>
          <w:sz w:val="27"/>
          <w:szCs w:val="27"/>
        </w:rPr>
        <w:t>бо</w:t>
      </w:r>
      <w:r w:rsidRPr="00A43B38">
        <w:rPr>
          <w:rFonts w:ascii="Times New Roman" w:hAnsi="Times New Roman" w:cs="Times New Roman"/>
          <w:bCs/>
          <w:sz w:val="27"/>
          <w:szCs w:val="27"/>
        </w:rPr>
        <w:t>лее 5 метров от входа.</w:t>
      </w:r>
    </w:p>
    <w:p w:rsidR="00922031" w:rsidRPr="00A43B38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8</w:t>
      </w:r>
      <w:r w:rsidRPr="00A43B38">
        <w:rPr>
          <w:rFonts w:ascii="Times New Roman" w:hAnsi="Times New Roman" w:cs="Times New Roman"/>
          <w:sz w:val="27"/>
          <w:szCs w:val="27"/>
        </w:rPr>
        <w:t>.3. Для одной организации, индивидуального предпринимателя или физического лица на одном объекте может быть установлена одна режимная табличка. Режимная табличка состоит из информационного поля (текстовой части).</w:t>
      </w:r>
    </w:p>
    <w:p w:rsidR="00922031" w:rsidRPr="00A43B38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8</w:t>
      </w:r>
      <w:r w:rsidRPr="00A43B38">
        <w:rPr>
          <w:rFonts w:ascii="Times New Roman" w:hAnsi="Times New Roman" w:cs="Times New Roman"/>
          <w:bCs/>
          <w:sz w:val="27"/>
          <w:szCs w:val="27"/>
        </w:rPr>
        <w:t>.4. Размер режимной т</w:t>
      </w:r>
      <w:r>
        <w:rPr>
          <w:rFonts w:ascii="Times New Roman" w:hAnsi="Times New Roman" w:cs="Times New Roman"/>
          <w:bCs/>
          <w:sz w:val="27"/>
          <w:szCs w:val="27"/>
        </w:rPr>
        <w:t>аблички не должен быть более 0,3 м x 0,3</w:t>
      </w:r>
      <w:r w:rsidRPr="00A43B38">
        <w:rPr>
          <w:rFonts w:ascii="Times New Roman" w:hAnsi="Times New Roman" w:cs="Times New Roman"/>
          <w:bCs/>
          <w:sz w:val="27"/>
          <w:szCs w:val="27"/>
        </w:rPr>
        <w:t xml:space="preserve"> м.</w:t>
      </w:r>
      <w:r w:rsidRPr="00A43B38">
        <w:rPr>
          <w:rFonts w:ascii="Times New Roman" w:hAnsi="Times New Roman" w:cs="Times New Roman"/>
          <w:sz w:val="27"/>
          <w:szCs w:val="27"/>
        </w:rPr>
        <w:t xml:space="preserve"> При этом высота букв, знаков, </w:t>
      </w:r>
      <w:r>
        <w:rPr>
          <w:rFonts w:ascii="Times New Roman" w:hAnsi="Times New Roman" w:cs="Times New Roman"/>
          <w:sz w:val="27"/>
          <w:szCs w:val="27"/>
        </w:rPr>
        <w:t>размещаемых не должна превышать</w:t>
      </w:r>
      <w:r w:rsidRPr="00A43B38">
        <w:rPr>
          <w:rFonts w:ascii="Times New Roman" w:hAnsi="Times New Roman" w:cs="Times New Roman"/>
          <w:sz w:val="27"/>
          <w:szCs w:val="27"/>
        </w:rPr>
        <w:t xml:space="preserve"> 0,10 м.</w:t>
      </w:r>
    </w:p>
    <w:p w:rsidR="00922031" w:rsidRPr="00A43B38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8.5</w:t>
      </w:r>
      <w:r w:rsidRPr="00A43B38">
        <w:rPr>
          <w:rFonts w:ascii="Times New Roman" w:hAnsi="Times New Roman" w:cs="Times New Roman"/>
          <w:bCs/>
          <w:sz w:val="27"/>
          <w:szCs w:val="27"/>
        </w:rPr>
        <w:t>. Размещение режимных табличек на фасадах зданий и сооружений с количеством заинтересованных лиц более трех, с одним или несколькими общими входами, а также на фасадах зданий объектов торговли и обслуживания должно осуществляться упорядоченно и комплексно. Допускается использование системы режимных табличек, объединенных в настенный указатель.</w:t>
      </w:r>
    </w:p>
    <w:p w:rsidR="00922031" w:rsidRPr="00A43B38" w:rsidRDefault="00922031" w:rsidP="00922031">
      <w:pPr>
        <w:ind w:firstLine="660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9</w:t>
      </w:r>
      <w:r w:rsidRPr="00A43B38">
        <w:rPr>
          <w:rFonts w:ascii="Times New Roman" w:hAnsi="Times New Roman" w:cs="Times New Roman"/>
          <w:b/>
          <w:bCs/>
          <w:sz w:val="27"/>
          <w:szCs w:val="27"/>
        </w:rPr>
        <w:t xml:space="preserve">. </w:t>
      </w:r>
      <w:r>
        <w:rPr>
          <w:rFonts w:ascii="Times New Roman" w:hAnsi="Times New Roman" w:cs="Times New Roman"/>
          <w:b/>
          <w:bCs/>
          <w:sz w:val="27"/>
          <w:szCs w:val="27"/>
        </w:rPr>
        <w:t>Специальные т</w:t>
      </w:r>
      <w:r w:rsidRPr="00A43B38">
        <w:rPr>
          <w:rFonts w:ascii="Times New Roman" w:hAnsi="Times New Roman" w:cs="Times New Roman"/>
          <w:b/>
          <w:bCs/>
          <w:sz w:val="27"/>
          <w:szCs w:val="27"/>
        </w:rPr>
        <w:t>ребования к содержанию штендеров</w:t>
      </w:r>
      <w:r>
        <w:rPr>
          <w:rFonts w:ascii="Times New Roman" w:hAnsi="Times New Roman" w:cs="Times New Roman"/>
          <w:b/>
          <w:bCs/>
          <w:sz w:val="27"/>
          <w:szCs w:val="27"/>
        </w:rPr>
        <w:t>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A43B38">
        <w:rPr>
          <w:rFonts w:ascii="Times New Roman" w:hAnsi="Times New Roman" w:cs="Times New Roman"/>
          <w:sz w:val="27"/>
          <w:szCs w:val="27"/>
        </w:rPr>
        <w:t xml:space="preserve">Штендеры не являются средствами стабильного территориального размещения. 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9.1. </w:t>
      </w:r>
      <w:r w:rsidRPr="00A43B38">
        <w:rPr>
          <w:rFonts w:ascii="Times New Roman" w:hAnsi="Times New Roman" w:cs="Times New Roman"/>
          <w:sz w:val="27"/>
          <w:szCs w:val="27"/>
        </w:rPr>
        <w:t>Штендеры должны быть двусторонними, при этом площадь одной стор</w:t>
      </w:r>
      <w:r>
        <w:rPr>
          <w:rFonts w:ascii="Times New Roman" w:hAnsi="Times New Roman" w:cs="Times New Roman"/>
          <w:sz w:val="27"/>
          <w:szCs w:val="27"/>
        </w:rPr>
        <w:t>оны не должна превышать 1,5 кв.</w:t>
      </w:r>
      <w:r w:rsidRPr="00A43B38">
        <w:rPr>
          <w:rFonts w:ascii="Times New Roman" w:hAnsi="Times New Roman" w:cs="Times New Roman"/>
          <w:sz w:val="27"/>
          <w:szCs w:val="27"/>
        </w:rPr>
        <w:t xml:space="preserve">м. </w:t>
      </w:r>
    </w:p>
    <w:p w:rsidR="00922031" w:rsidRPr="00A43B38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9.2. </w:t>
      </w:r>
      <w:r w:rsidRPr="00A43B38">
        <w:rPr>
          <w:rFonts w:ascii="Times New Roman" w:hAnsi="Times New Roman" w:cs="Times New Roman"/>
          <w:sz w:val="27"/>
          <w:szCs w:val="27"/>
        </w:rPr>
        <w:t>Штендеры не должны иметь собственной подсветки, конструктивных элементов креплений (фундамент, болтовые соединения и т.д.).</w:t>
      </w:r>
    </w:p>
    <w:p w:rsidR="00922031" w:rsidRPr="00A43B38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9</w:t>
      </w:r>
      <w:r w:rsidRPr="00A43B38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>3</w:t>
      </w:r>
      <w:r w:rsidRPr="00A43B38">
        <w:rPr>
          <w:rFonts w:ascii="Times New Roman" w:hAnsi="Times New Roman" w:cs="Times New Roman"/>
          <w:sz w:val="27"/>
          <w:szCs w:val="27"/>
        </w:rPr>
        <w:t xml:space="preserve">. Штендеры размещаются на расстоянии не более 5 м от входных групп и не менее 5 м от проезжей части автомобильных дорог. В случаях если один вход используется несколькими предприятиями, допускается размещение штендеров вдоль фасада здания. </w:t>
      </w:r>
    </w:p>
    <w:p w:rsidR="00922031" w:rsidRPr="00A43B38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9</w:t>
      </w:r>
      <w:r w:rsidRPr="00A43B38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>4</w:t>
      </w:r>
      <w:r w:rsidRPr="00A43B38">
        <w:rPr>
          <w:rFonts w:ascii="Times New Roman" w:hAnsi="Times New Roman" w:cs="Times New Roman"/>
          <w:sz w:val="27"/>
          <w:szCs w:val="27"/>
        </w:rPr>
        <w:t>. Штендеры не должны препятствовать проходу пешеходов. Запрещается крепление штендеров к поверхности земли, деревьям, ограждениям и т.д.</w:t>
      </w:r>
    </w:p>
    <w:p w:rsidR="00922031" w:rsidRPr="00DB22E4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9</w:t>
      </w:r>
      <w:r w:rsidRPr="00A43B38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>5.</w:t>
      </w:r>
      <w:r w:rsidRPr="00A43B38">
        <w:rPr>
          <w:rFonts w:ascii="Times New Roman" w:hAnsi="Times New Roman" w:cs="Times New Roman"/>
          <w:sz w:val="27"/>
          <w:szCs w:val="27"/>
        </w:rPr>
        <w:t xml:space="preserve"> Штендеры устанавливаются в часы работы организации, предприятия, магазина и тд.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DE4D82">
        <w:rPr>
          <w:rFonts w:ascii="Times New Roman" w:hAnsi="Times New Roman" w:cs="Times New Roman"/>
          <w:b/>
          <w:bCs/>
          <w:sz w:val="27"/>
          <w:szCs w:val="27"/>
        </w:rPr>
        <w:t>10.</w:t>
      </w:r>
      <w:r>
        <w:rPr>
          <w:rFonts w:ascii="Times New Roman" w:hAnsi="Times New Roman" w:cs="Times New Roman"/>
          <w:b/>
          <w:bCs/>
          <w:sz w:val="27"/>
          <w:szCs w:val="27"/>
        </w:rPr>
        <w:t xml:space="preserve"> Требования к содержанию эскизного проекта</w:t>
      </w:r>
      <w:r w:rsidRPr="00D95A03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</w:rPr>
        <w:t>информационных конструкций (вывесок).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Технический паспорт на информационную конструкцию (вывеску):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10.1. План (вид) предполагаемого места размещения информационной конструкции (вывески).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10.2. Эскизный проект изображения информационной конструкции           (вывески).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 xml:space="preserve">10.3. Цветовое решение </w:t>
      </w:r>
      <w:r w:rsidRPr="00646197">
        <w:rPr>
          <w:rFonts w:ascii="Times New Roman" w:hAnsi="Times New Roman" w:cs="Times New Roman"/>
          <w:sz w:val="27"/>
          <w:szCs w:val="27"/>
        </w:rPr>
        <w:t>(</w:t>
      </w:r>
      <w:r w:rsidRPr="00646197">
        <w:rPr>
          <w:rFonts w:ascii="Times New Roman" w:hAnsi="Times New Roman" w:cs="Times New Roman"/>
          <w:sz w:val="27"/>
          <w:szCs w:val="27"/>
          <w:lang w:val="en-US"/>
        </w:rPr>
        <w:t>RAL</w:t>
      </w:r>
      <w:r w:rsidRPr="00646197">
        <w:rPr>
          <w:rFonts w:ascii="Times New Roman" w:hAnsi="Times New Roman" w:cs="Times New Roman"/>
          <w:sz w:val="27"/>
          <w:szCs w:val="27"/>
        </w:rPr>
        <w:t xml:space="preserve"> описание</w:t>
      </w:r>
      <w:r>
        <w:rPr>
          <w:rFonts w:ascii="Times New Roman" w:hAnsi="Times New Roman" w:cs="Times New Roman"/>
          <w:sz w:val="27"/>
          <w:szCs w:val="27"/>
        </w:rPr>
        <w:t xml:space="preserve"> информационной конструкции</w:t>
      </w:r>
      <w:r w:rsidRPr="00646197">
        <w:rPr>
          <w:rFonts w:ascii="Times New Roman" w:hAnsi="Times New Roman" w:cs="Times New Roman"/>
          <w:sz w:val="27"/>
          <w:szCs w:val="27"/>
        </w:rPr>
        <w:t>)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10.4. Схема крепления информационной конструкции (вывески).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10.5. Ситуационный план размещения информационной конструкции (место расположения конструкции (карта)).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10.6. Фотомонтаж информационной конструкции (вывески) в ночное время с описанием подсветки (при ее наличии).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10.7. Технические и технологические характеристики информационной конструкции (вывески).</w:t>
      </w:r>
    </w:p>
    <w:p w:rsidR="00922031" w:rsidRPr="00DE4D82" w:rsidRDefault="00922031" w:rsidP="00922031">
      <w:pPr>
        <w:ind w:firstLine="660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DE4D82">
        <w:rPr>
          <w:rFonts w:ascii="Times New Roman" w:hAnsi="Times New Roman" w:cs="Times New Roman"/>
          <w:b/>
          <w:bCs/>
          <w:sz w:val="27"/>
          <w:szCs w:val="27"/>
        </w:rPr>
        <w:t>1</w:t>
      </w:r>
      <w:r>
        <w:rPr>
          <w:rFonts w:ascii="Times New Roman" w:hAnsi="Times New Roman" w:cs="Times New Roman"/>
          <w:b/>
          <w:bCs/>
          <w:sz w:val="27"/>
          <w:szCs w:val="27"/>
        </w:rPr>
        <w:t>1</w:t>
      </w:r>
      <w:r w:rsidRPr="00DE4D82">
        <w:rPr>
          <w:rFonts w:ascii="Times New Roman" w:hAnsi="Times New Roman" w:cs="Times New Roman"/>
          <w:b/>
          <w:bCs/>
          <w:sz w:val="27"/>
          <w:szCs w:val="27"/>
        </w:rPr>
        <w:t>. Требования к эксплуатации информационных конструкций</w:t>
      </w:r>
      <w:r>
        <w:rPr>
          <w:rFonts w:ascii="Times New Roman" w:hAnsi="Times New Roman" w:cs="Times New Roman"/>
          <w:b/>
          <w:bCs/>
          <w:sz w:val="27"/>
          <w:szCs w:val="27"/>
        </w:rPr>
        <w:t>.</w:t>
      </w:r>
    </w:p>
    <w:p w:rsidR="00922031" w:rsidRPr="00DE4D82" w:rsidRDefault="00922031" w:rsidP="00922031">
      <w:pPr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11</w:t>
      </w:r>
      <w:r w:rsidRPr="00DE4D82">
        <w:rPr>
          <w:rFonts w:ascii="Times New Roman" w:hAnsi="Times New Roman" w:cs="Times New Roman"/>
          <w:sz w:val="27"/>
          <w:szCs w:val="27"/>
        </w:rPr>
        <w:t>.1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DE4D82">
        <w:rPr>
          <w:rFonts w:ascii="Times New Roman" w:hAnsi="Times New Roman" w:cs="Times New Roman"/>
          <w:sz w:val="27"/>
          <w:szCs w:val="27"/>
        </w:rPr>
        <w:t xml:space="preserve"> Информационные элементы и устройства на фасадах зданий и сооружений должны иметь эстетичный вид, не должны содержать на поверхности посторонних надписей, рисунков, объявлений, иной информационно-печатной продукции.</w:t>
      </w:r>
    </w:p>
    <w:p w:rsidR="00922031" w:rsidRPr="00DE4D8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DE4D82">
        <w:rPr>
          <w:rFonts w:ascii="Times New Roman" w:hAnsi="Times New Roman" w:cs="Times New Roman"/>
          <w:sz w:val="27"/>
          <w:szCs w:val="27"/>
        </w:rPr>
        <w:lastRenderedPageBreak/>
        <w:t>1</w:t>
      </w:r>
      <w:r>
        <w:rPr>
          <w:rFonts w:ascii="Times New Roman" w:hAnsi="Times New Roman" w:cs="Times New Roman"/>
          <w:sz w:val="27"/>
          <w:szCs w:val="27"/>
        </w:rPr>
        <w:t>1</w:t>
      </w:r>
      <w:r w:rsidRPr="00DE4D82">
        <w:rPr>
          <w:rFonts w:ascii="Times New Roman" w:hAnsi="Times New Roman" w:cs="Times New Roman"/>
          <w:sz w:val="27"/>
          <w:szCs w:val="27"/>
        </w:rPr>
        <w:t>.2. Информационные конструкции должны содержаться в технически исправном состоянии, быть очищенными от грязи и иного мусора.</w:t>
      </w:r>
    </w:p>
    <w:p w:rsidR="00922031" w:rsidRPr="00DE4D8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11</w:t>
      </w:r>
      <w:r w:rsidRPr="00DE4D82">
        <w:rPr>
          <w:rFonts w:ascii="Times New Roman" w:hAnsi="Times New Roman" w:cs="Times New Roman"/>
          <w:sz w:val="27"/>
          <w:szCs w:val="27"/>
        </w:rPr>
        <w:t>.3. 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922031" w:rsidRPr="00DE4D8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DE4D82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1</w:t>
      </w:r>
      <w:r w:rsidRPr="00DE4D82">
        <w:rPr>
          <w:rFonts w:ascii="Times New Roman" w:hAnsi="Times New Roman" w:cs="Times New Roman"/>
          <w:sz w:val="27"/>
          <w:szCs w:val="27"/>
        </w:rPr>
        <w:t>.4. Металлические элементы информационных конструкций должны быть очищены от ржавчины и окрашены.</w:t>
      </w:r>
    </w:p>
    <w:p w:rsidR="00922031" w:rsidRPr="00DE4D8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DE4D82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1</w:t>
      </w:r>
      <w:r w:rsidRPr="00DE4D82">
        <w:rPr>
          <w:rFonts w:ascii="Times New Roman" w:hAnsi="Times New Roman" w:cs="Times New Roman"/>
          <w:sz w:val="27"/>
          <w:szCs w:val="27"/>
        </w:rPr>
        <w:t>.5. Размещение на информационных конструкциях объявлений, посторонних надписей, изображений и других сообщений, не относящихся к данной информационной конструкции, запрещено.</w:t>
      </w:r>
    </w:p>
    <w:p w:rsidR="00922031" w:rsidRPr="00DE4D8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DE4D82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1</w:t>
      </w:r>
      <w:r w:rsidRPr="00DE4D82">
        <w:rPr>
          <w:rFonts w:ascii="Times New Roman" w:hAnsi="Times New Roman" w:cs="Times New Roman"/>
          <w:sz w:val="27"/>
          <w:szCs w:val="27"/>
        </w:rPr>
        <w:t xml:space="preserve">.6. При загрязнении информационной конструкции Владельцем проводится очистка от грязи и иного мусора. </w:t>
      </w:r>
    </w:p>
    <w:p w:rsidR="00922031" w:rsidRPr="00DE4D8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DE4D82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1</w:t>
      </w:r>
      <w:r w:rsidRPr="00DE4D82">
        <w:rPr>
          <w:rFonts w:ascii="Times New Roman" w:hAnsi="Times New Roman" w:cs="Times New Roman"/>
          <w:sz w:val="27"/>
          <w:szCs w:val="27"/>
        </w:rPr>
        <w:t>.7. Информационные конструкции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 и настоящих Правил, а также не нарушать внешний архитектурный облик окружающей застройки.</w:t>
      </w:r>
    </w:p>
    <w:p w:rsidR="00922031" w:rsidRPr="00DE4D8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DE4D82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1</w:t>
      </w:r>
      <w:r w:rsidRPr="00DE4D82">
        <w:rPr>
          <w:rFonts w:ascii="Times New Roman" w:hAnsi="Times New Roman" w:cs="Times New Roman"/>
          <w:sz w:val="27"/>
          <w:szCs w:val="27"/>
        </w:rPr>
        <w:t>.8. В случае невыполнения требований к содержанию информационных конструкций, такая информационная конструкция подлежит демонтажу.</w:t>
      </w:r>
    </w:p>
    <w:p w:rsidR="00922031" w:rsidRPr="006D69CA" w:rsidRDefault="00922031" w:rsidP="00922031">
      <w:pPr>
        <w:ind w:firstLine="660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12</w:t>
      </w:r>
      <w:r w:rsidRPr="006D69CA">
        <w:rPr>
          <w:rFonts w:ascii="Times New Roman" w:hAnsi="Times New Roman" w:cs="Times New Roman"/>
          <w:b/>
          <w:bCs/>
          <w:sz w:val="27"/>
          <w:szCs w:val="27"/>
        </w:rPr>
        <w:t xml:space="preserve">. При размещении </w:t>
      </w:r>
      <w:r>
        <w:rPr>
          <w:rFonts w:ascii="Times New Roman" w:hAnsi="Times New Roman" w:cs="Times New Roman"/>
          <w:b/>
          <w:bCs/>
          <w:sz w:val="27"/>
          <w:szCs w:val="27"/>
        </w:rPr>
        <w:t>информационной конструкции (</w:t>
      </w:r>
      <w:r w:rsidRPr="006D69CA">
        <w:rPr>
          <w:rFonts w:ascii="Times New Roman" w:hAnsi="Times New Roman" w:cs="Times New Roman"/>
          <w:b/>
          <w:bCs/>
          <w:sz w:val="27"/>
          <w:szCs w:val="27"/>
        </w:rPr>
        <w:t>вывески</w:t>
      </w:r>
      <w:r>
        <w:rPr>
          <w:rFonts w:ascii="Times New Roman" w:hAnsi="Times New Roman" w:cs="Times New Roman"/>
          <w:b/>
          <w:bCs/>
          <w:sz w:val="27"/>
          <w:szCs w:val="27"/>
        </w:rPr>
        <w:t>)</w:t>
      </w:r>
      <w:r w:rsidRPr="006D69CA">
        <w:rPr>
          <w:rFonts w:ascii="Times New Roman" w:hAnsi="Times New Roman" w:cs="Times New Roman"/>
          <w:b/>
          <w:bCs/>
          <w:sz w:val="27"/>
          <w:szCs w:val="27"/>
        </w:rPr>
        <w:t xml:space="preserve"> запрещается: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12.1.Запрещается размещение информационных конструкций (вывесок) </w:t>
      </w:r>
      <w:r w:rsidRPr="00CD5A19">
        <w:rPr>
          <w:rFonts w:ascii="Times New Roman" w:hAnsi="Times New Roman" w:cs="Times New Roman"/>
          <w:sz w:val="27"/>
          <w:szCs w:val="27"/>
        </w:rPr>
        <w:t>на территории муниципального образовании город Алексин</w:t>
      </w:r>
      <w:r>
        <w:rPr>
          <w:rFonts w:ascii="Times New Roman" w:hAnsi="Times New Roman" w:cs="Times New Roman"/>
          <w:sz w:val="27"/>
          <w:szCs w:val="27"/>
        </w:rPr>
        <w:t xml:space="preserve"> с нарушением настоящих правил.</w:t>
      </w:r>
    </w:p>
    <w:p w:rsidR="00922031" w:rsidRPr="006D69C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D69CA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2.2</w:t>
      </w:r>
      <w:r w:rsidRPr="006D69CA">
        <w:rPr>
          <w:rFonts w:ascii="Times New Roman" w:hAnsi="Times New Roman" w:cs="Times New Roman"/>
          <w:sz w:val="27"/>
          <w:szCs w:val="27"/>
        </w:rPr>
        <w:t>. В случае размещения вывески на фасадах многоквартирных домов:</w:t>
      </w:r>
    </w:p>
    <w:p w:rsidR="00922031" w:rsidRPr="006D69C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D69CA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2.3</w:t>
      </w:r>
      <w:r w:rsidRPr="006D69CA">
        <w:rPr>
          <w:rFonts w:ascii="Times New Roman" w:hAnsi="Times New Roman" w:cs="Times New Roman"/>
          <w:sz w:val="27"/>
          <w:szCs w:val="27"/>
        </w:rPr>
        <w:t>. нарушение требований настоящих Правил к местам размещения и геоме</w:t>
      </w:r>
      <w:r>
        <w:rPr>
          <w:rFonts w:ascii="Times New Roman" w:hAnsi="Times New Roman" w:cs="Times New Roman"/>
          <w:sz w:val="27"/>
          <w:szCs w:val="27"/>
        </w:rPr>
        <w:t>трическим параметрам (размеров)</w:t>
      </w:r>
      <w:r w:rsidRPr="006D69CA">
        <w:rPr>
          <w:rFonts w:ascii="Times New Roman" w:hAnsi="Times New Roman" w:cs="Times New Roman"/>
          <w:sz w:val="27"/>
          <w:szCs w:val="27"/>
        </w:rPr>
        <w:t xml:space="preserve"> вывесок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6D69CA">
        <w:rPr>
          <w:rFonts w:ascii="Times New Roman" w:hAnsi="Times New Roman" w:cs="Times New Roman"/>
          <w:sz w:val="27"/>
          <w:szCs w:val="27"/>
        </w:rPr>
        <w:t xml:space="preserve"> (рисунок </w:t>
      </w:r>
      <w:r>
        <w:rPr>
          <w:rFonts w:ascii="Times New Roman" w:hAnsi="Times New Roman" w:cs="Times New Roman"/>
          <w:sz w:val="27"/>
          <w:szCs w:val="27"/>
        </w:rPr>
        <w:t>11</w:t>
      </w:r>
      <w:r w:rsidRPr="006D69CA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Правил);</w:t>
      </w:r>
    </w:p>
    <w:p w:rsidR="00922031" w:rsidRPr="006D69C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D69CA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2.4</w:t>
      </w:r>
      <w:r w:rsidRPr="006D69CA">
        <w:rPr>
          <w:rFonts w:ascii="Times New Roman" w:hAnsi="Times New Roman" w:cs="Times New Roman"/>
          <w:sz w:val="27"/>
          <w:szCs w:val="27"/>
        </w:rPr>
        <w:t>. размещение вывесок выше линии второго этажа (линии перекрытий между первым и вторым этажами)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6D69CA">
        <w:rPr>
          <w:rFonts w:ascii="Times New Roman" w:hAnsi="Times New Roman" w:cs="Times New Roman"/>
          <w:sz w:val="27"/>
          <w:szCs w:val="27"/>
        </w:rPr>
        <w:t xml:space="preserve"> (рисунок 1</w:t>
      </w:r>
      <w:r>
        <w:rPr>
          <w:rFonts w:ascii="Times New Roman" w:hAnsi="Times New Roman" w:cs="Times New Roman"/>
          <w:sz w:val="27"/>
          <w:szCs w:val="27"/>
        </w:rPr>
        <w:t>2</w:t>
      </w:r>
      <w:r w:rsidRPr="006D69CA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Правил);</w:t>
      </w:r>
    </w:p>
    <w:p w:rsidR="00922031" w:rsidRPr="006D69C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D69CA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2.5</w:t>
      </w:r>
      <w:r w:rsidRPr="006D69CA">
        <w:rPr>
          <w:rFonts w:ascii="Times New Roman" w:hAnsi="Times New Roman" w:cs="Times New Roman"/>
          <w:sz w:val="27"/>
          <w:szCs w:val="27"/>
        </w:rPr>
        <w:t>. размещение вывесок на козырьках зданий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6D69CA">
        <w:rPr>
          <w:rFonts w:ascii="Times New Roman" w:hAnsi="Times New Roman" w:cs="Times New Roman"/>
          <w:sz w:val="27"/>
          <w:szCs w:val="27"/>
        </w:rPr>
        <w:t xml:space="preserve"> (рисунок 1</w:t>
      </w:r>
      <w:r>
        <w:rPr>
          <w:rFonts w:ascii="Times New Roman" w:hAnsi="Times New Roman" w:cs="Times New Roman"/>
          <w:sz w:val="27"/>
          <w:szCs w:val="27"/>
        </w:rPr>
        <w:t>3</w:t>
      </w:r>
      <w:r w:rsidRPr="006D69CA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Правил);</w:t>
      </w:r>
    </w:p>
    <w:p w:rsidR="00922031" w:rsidRPr="006D69C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D69CA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2.6</w:t>
      </w:r>
      <w:r w:rsidRPr="006D69CA">
        <w:rPr>
          <w:rFonts w:ascii="Times New Roman" w:hAnsi="Times New Roman" w:cs="Times New Roman"/>
          <w:sz w:val="27"/>
          <w:szCs w:val="27"/>
        </w:rPr>
        <w:t>. размещение вывесок на кровлях, лоджиях и балконах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6D69CA">
        <w:rPr>
          <w:rFonts w:ascii="Times New Roman" w:hAnsi="Times New Roman" w:cs="Times New Roman"/>
          <w:sz w:val="27"/>
          <w:szCs w:val="27"/>
        </w:rPr>
        <w:t xml:space="preserve"> (рисунок 1</w:t>
      </w:r>
      <w:r>
        <w:rPr>
          <w:rFonts w:ascii="Times New Roman" w:hAnsi="Times New Roman" w:cs="Times New Roman"/>
          <w:sz w:val="27"/>
          <w:szCs w:val="27"/>
        </w:rPr>
        <w:t>4</w:t>
      </w:r>
      <w:r w:rsidRPr="006D69CA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Правил);</w:t>
      </w:r>
    </w:p>
    <w:p w:rsidR="00922031" w:rsidRPr="006D69C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D69CA">
        <w:rPr>
          <w:rFonts w:ascii="Times New Roman" w:hAnsi="Times New Roman" w:cs="Times New Roman"/>
          <w:sz w:val="27"/>
          <w:szCs w:val="27"/>
        </w:rPr>
        <w:lastRenderedPageBreak/>
        <w:t>1</w:t>
      </w:r>
      <w:r>
        <w:rPr>
          <w:rFonts w:ascii="Times New Roman" w:hAnsi="Times New Roman" w:cs="Times New Roman"/>
          <w:sz w:val="27"/>
          <w:szCs w:val="27"/>
        </w:rPr>
        <w:t>2.7</w:t>
      </w:r>
      <w:r w:rsidRPr="006D69CA">
        <w:rPr>
          <w:rFonts w:ascii="Times New Roman" w:hAnsi="Times New Roman" w:cs="Times New Roman"/>
          <w:sz w:val="27"/>
          <w:szCs w:val="27"/>
        </w:rPr>
        <w:t>. размещение вывесок на архитектурных деталях фасадов объектов (в том числе на колоннах, пилястрах, орнаментах, лепнине)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6D69CA">
        <w:rPr>
          <w:rFonts w:ascii="Times New Roman" w:hAnsi="Times New Roman" w:cs="Times New Roman"/>
          <w:sz w:val="27"/>
          <w:szCs w:val="27"/>
        </w:rPr>
        <w:t xml:space="preserve"> (рисунок 1</w:t>
      </w:r>
      <w:r>
        <w:rPr>
          <w:rFonts w:ascii="Times New Roman" w:hAnsi="Times New Roman" w:cs="Times New Roman"/>
          <w:sz w:val="27"/>
          <w:szCs w:val="27"/>
        </w:rPr>
        <w:t>5</w:t>
      </w:r>
      <w:r w:rsidRPr="006D69CA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Правил);</w:t>
      </w:r>
    </w:p>
    <w:p w:rsidR="00922031" w:rsidRPr="006D69C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D69CA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2.8</w:t>
      </w:r>
      <w:r w:rsidRPr="006D69CA">
        <w:rPr>
          <w:rFonts w:ascii="Times New Roman" w:hAnsi="Times New Roman" w:cs="Times New Roman"/>
          <w:sz w:val="27"/>
          <w:szCs w:val="27"/>
        </w:rPr>
        <w:t>. размещение вывесок на расстоянии ближе, чем 2 м от мемориальных досок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6D69CA">
        <w:rPr>
          <w:rFonts w:ascii="Times New Roman" w:hAnsi="Times New Roman" w:cs="Times New Roman"/>
          <w:sz w:val="27"/>
          <w:szCs w:val="27"/>
        </w:rPr>
        <w:t xml:space="preserve"> (рисунок 1</w:t>
      </w:r>
      <w:r>
        <w:rPr>
          <w:rFonts w:ascii="Times New Roman" w:hAnsi="Times New Roman" w:cs="Times New Roman"/>
          <w:sz w:val="27"/>
          <w:szCs w:val="27"/>
        </w:rPr>
        <w:t>6</w:t>
      </w:r>
      <w:r w:rsidRPr="006D69CA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Правил);</w:t>
      </w:r>
    </w:p>
    <w:p w:rsidR="00922031" w:rsidRPr="006D69C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D69CA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2.9</w:t>
      </w:r>
      <w:r w:rsidRPr="006D69CA">
        <w:rPr>
          <w:rFonts w:ascii="Times New Roman" w:hAnsi="Times New Roman" w:cs="Times New Roman"/>
          <w:sz w:val="27"/>
          <w:szCs w:val="27"/>
        </w:rPr>
        <w:t>. перекрытие вывесок указателей наименований улиц и номеров домов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6D69CA">
        <w:rPr>
          <w:rFonts w:ascii="Times New Roman" w:hAnsi="Times New Roman" w:cs="Times New Roman"/>
          <w:sz w:val="27"/>
          <w:szCs w:val="27"/>
        </w:rPr>
        <w:t xml:space="preserve"> (рисунок 1</w:t>
      </w:r>
      <w:r>
        <w:rPr>
          <w:rFonts w:ascii="Times New Roman" w:hAnsi="Times New Roman" w:cs="Times New Roman"/>
          <w:sz w:val="27"/>
          <w:szCs w:val="27"/>
        </w:rPr>
        <w:t>7</w:t>
      </w:r>
      <w:r w:rsidRPr="006D69CA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Правил);</w:t>
      </w:r>
    </w:p>
    <w:p w:rsidR="00922031" w:rsidRPr="006D69C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D69CA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2</w:t>
      </w:r>
      <w:r w:rsidRPr="006D69CA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>10</w:t>
      </w:r>
      <w:r w:rsidRPr="006D69CA">
        <w:rPr>
          <w:rFonts w:ascii="Times New Roman" w:hAnsi="Times New Roman" w:cs="Times New Roman"/>
          <w:sz w:val="27"/>
          <w:szCs w:val="27"/>
        </w:rPr>
        <w:t>. размещение вывесок путем непосредственного нанесения на поверхность фасада капитальных зданий декоративно-художественного и (или) текстового изображения (методом покраски, наклейки и иными методами).</w:t>
      </w:r>
    </w:p>
    <w:p w:rsidR="00922031" w:rsidRPr="006D69C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D69CA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2.11</w:t>
      </w:r>
      <w:r w:rsidRPr="006D69CA">
        <w:rPr>
          <w:rFonts w:ascii="Times New Roman" w:hAnsi="Times New Roman" w:cs="Times New Roman"/>
          <w:sz w:val="27"/>
          <w:szCs w:val="27"/>
        </w:rPr>
        <w:t>. размещение вывесок на ограждающих конструкциях сезонных кафе при стационарных предприятиях общественного питания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6D69CA">
        <w:rPr>
          <w:rFonts w:ascii="Times New Roman" w:hAnsi="Times New Roman" w:cs="Times New Roman"/>
          <w:sz w:val="27"/>
          <w:szCs w:val="27"/>
        </w:rPr>
        <w:t xml:space="preserve"> (рисунок </w:t>
      </w:r>
      <w:r>
        <w:rPr>
          <w:rFonts w:ascii="Times New Roman" w:hAnsi="Times New Roman" w:cs="Times New Roman"/>
          <w:sz w:val="27"/>
          <w:szCs w:val="27"/>
        </w:rPr>
        <w:t>19</w:t>
      </w:r>
      <w:r w:rsidRPr="006D69CA">
        <w:rPr>
          <w:rFonts w:ascii="Times New Roman" w:hAnsi="Times New Roman" w:cs="Times New Roman"/>
          <w:sz w:val="27"/>
          <w:szCs w:val="27"/>
        </w:rPr>
        <w:t xml:space="preserve"> приложения 1 настоящих Правил);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D69CA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2.12</w:t>
      </w:r>
      <w:r w:rsidRPr="006D69CA">
        <w:rPr>
          <w:rFonts w:ascii="Times New Roman" w:hAnsi="Times New Roman" w:cs="Times New Roman"/>
          <w:sz w:val="27"/>
          <w:szCs w:val="27"/>
        </w:rPr>
        <w:t>. размещение консольных вывесок на расстоянии менее 10 м друг от друга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6D69CA">
        <w:rPr>
          <w:rFonts w:ascii="Times New Roman" w:hAnsi="Times New Roman" w:cs="Times New Roman"/>
          <w:sz w:val="27"/>
          <w:szCs w:val="27"/>
        </w:rPr>
        <w:t xml:space="preserve"> (рисунок 1</w:t>
      </w:r>
      <w:r>
        <w:rPr>
          <w:rFonts w:ascii="Times New Roman" w:hAnsi="Times New Roman" w:cs="Times New Roman"/>
          <w:sz w:val="27"/>
          <w:szCs w:val="27"/>
        </w:rPr>
        <w:t>8 приложения 1 настоящих Правил).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470DEF">
        <w:rPr>
          <w:rFonts w:ascii="Times New Roman" w:hAnsi="Times New Roman" w:cs="Times New Roman"/>
          <w:sz w:val="27"/>
          <w:szCs w:val="27"/>
        </w:rPr>
        <w:t>12.</w:t>
      </w:r>
      <w:r w:rsidRPr="00470DEF">
        <w:rPr>
          <w:rFonts w:ascii="Times New Roman" w:hAnsi="Times New Roman" w:cs="Times New Roman"/>
          <w:color w:val="000000"/>
          <w:sz w:val="27"/>
          <w:szCs w:val="27"/>
        </w:rPr>
        <w:t xml:space="preserve">13. </w:t>
      </w:r>
      <w:r w:rsidRPr="00470DE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полное или частичное перекрытие оконных и дверных проемов, а также витражей и витрин.</w:t>
      </w:r>
      <w:r>
        <w:rPr>
          <w:rFonts w:ascii="Times New Roman" w:hAnsi="Times New Roman" w:cs="Times New Roman"/>
          <w:color w:val="323232"/>
          <w:sz w:val="27"/>
          <w:szCs w:val="27"/>
          <w:shd w:val="clear" w:color="auto" w:fill="FFFFFF"/>
        </w:rPr>
        <w:t xml:space="preserve"> </w:t>
      </w:r>
      <w:r w:rsidRPr="006D69CA">
        <w:rPr>
          <w:rFonts w:ascii="Times New Roman" w:hAnsi="Times New Roman" w:cs="Times New Roman"/>
          <w:sz w:val="27"/>
          <w:szCs w:val="27"/>
        </w:rPr>
        <w:t xml:space="preserve">(рисунок </w:t>
      </w:r>
      <w:r>
        <w:rPr>
          <w:rFonts w:ascii="Times New Roman" w:hAnsi="Times New Roman" w:cs="Times New Roman"/>
          <w:sz w:val="27"/>
          <w:szCs w:val="27"/>
        </w:rPr>
        <w:t>20 приложения 1 настоящих Правил);</w:t>
      </w:r>
    </w:p>
    <w:p w:rsidR="00922031" w:rsidRPr="00470DEF" w:rsidRDefault="00922031" w:rsidP="00922031">
      <w:pPr>
        <w:ind w:firstLine="660"/>
        <w:jc w:val="both"/>
        <w:rPr>
          <w:rFonts w:ascii="Times New Roman" w:hAnsi="Times New Roman" w:cs="Times New Roman"/>
          <w:color w:val="323232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7"/>
          <w:szCs w:val="27"/>
        </w:rPr>
        <w:t xml:space="preserve">12.14 размещение вывесок на глухих торцах фасада. </w:t>
      </w:r>
      <w:r w:rsidRPr="006D69CA">
        <w:rPr>
          <w:rFonts w:ascii="Times New Roman" w:hAnsi="Times New Roman" w:cs="Times New Roman"/>
          <w:sz w:val="27"/>
          <w:szCs w:val="27"/>
        </w:rPr>
        <w:t xml:space="preserve">(рисунок </w:t>
      </w:r>
      <w:r>
        <w:rPr>
          <w:rFonts w:ascii="Times New Roman" w:hAnsi="Times New Roman" w:cs="Times New Roman"/>
          <w:sz w:val="27"/>
          <w:szCs w:val="27"/>
        </w:rPr>
        <w:t>21 приложения 1 настоящих Правил)</w:t>
      </w:r>
    </w:p>
    <w:p w:rsidR="00922031" w:rsidRPr="00AE13EC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13</w:t>
      </w:r>
      <w:r w:rsidRPr="00A43B38">
        <w:rPr>
          <w:rFonts w:ascii="Times New Roman" w:hAnsi="Times New Roman" w:cs="Times New Roman"/>
          <w:b/>
          <w:bCs/>
          <w:sz w:val="27"/>
          <w:szCs w:val="27"/>
        </w:rPr>
        <w:t>. Контроль за выполнением требований к размещению информационных конструкций. Демонтаж информационных конструкций.</w:t>
      </w:r>
      <w:r w:rsidRPr="00AE13EC">
        <w:rPr>
          <w:rFonts w:ascii="Times New Roman" w:hAnsi="Times New Roman" w:cs="Times New Roman"/>
          <w:sz w:val="27"/>
          <w:szCs w:val="27"/>
        </w:rPr>
        <w:t xml:space="preserve"> </w:t>
      </w:r>
      <w:r w:rsidRPr="000943D0">
        <w:rPr>
          <w:rFonts w:ascii="Times New Roman" w:hAnsi="Times New Roman" w:cs="Times New Roman"/>
          <w:sz w:val="27"/>
          <w:szCs w:val="27"/>
        </w:rPr>
        <w:t>(приложение 2 к настоящим Правилам).</w:t>
      </w:r>
    </w:p>
    <w:p w:rsidR="00922031" w:rsidRPr="006E4E4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E4E42">
        <w:rPr>
          <w:rFonts w:ascii="Times New Roman" w:hAnsi="Times New Roman" w:cs="Times New Roman"/>
          <w:sz w:val="27"/>
          <w:szCs w:val="27"/>
        </w:rPr>
        <w:t>13.1. Демонтаж информационных конструкций (вывесок), не соответствующих требованиям настоящих Правил, осуществляется владельцем информационной конструкции.</w:t>
      </w:r>
    </w:p>
    <w:p w:rsidR="00922031" w:rsidRPr="006E4E4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E4E42">
        <w:rPr>
          <w:rFonts w:ascii="Times New Roman" w:hAnsi="Times New Roman" w:cs="Times New Roman"/>
          <w:sz w:val="27"/>
          <w:szCs w:val="27"/>
        </w:rPr>
        <w:t>13.2. В случае выявления информационных конструкций (вывесок), не соответствующих требованиям настоящих Правил, администрация муниципального образования город Алексин (далее – администрация) в течение 3х дней выдает предписание об их демонтаже владельцу информационной конструкции (вывески).</w:t>
      </w:r>
    </w:p>
    <w:p w:rsidR="00922031" w:rsidRPr="006E4E4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E4E42">
        <w:rPr>
          <w:rFonts w:ascii="Times New Roman" w:hAnsi="Times New Roman" w:cs="Times New Roman"/>
          <w:sz w:val="27"/>
          <w:szCs w:val="27"/>
        </w:rPr>
        <w:t xml:space="preserve">13.3. Владелец информационной конструкции обязан осуществить </w:t>
      </w:r>
      <w:hyperlink r:id="rId12" w:history="1">
        <w:r w:rsidRPr="006E4E42">
          <w:rPr>
            <w:rFonts w:ascii="Times New Roman" w:hAnsi="Times New Roman" w:cs="Times New Roman"/>
            <w:sz w:val="27"/>
            <w:szCs w:val="27"/>
          </w:rPr>
          <w:t>демонтаж</w:t>
        </w:r>
      </w:hyperlink>
      <w:r w:rsidRPr="006E4E42">
        <w:rPr>
          <w:rFonts w:ascii="Times New Roman" w:hAnsi="Times New Roman" w:cs="Times New Roman"/>
          <w:sz w:val="27"/>
          <w:szCs w:val="27"/>
        </w:rPr>
        <w:t xml:space="preserve"> с последующим восстановлением внешних поверхностей объекта, на котором она была размещена в течение дес</w:t>
      </w:r>
      <w:r>
        <w:rPr>
          <w:rFonts w:ascii="Times New Roman" w:hAnsi="Times New Roman" w:cs="Times New Roman"/>
          <w:sz w:val="27"/>
          <w:szCs w:val="27"/>
        </w:rPr>
        <w:t>я</w:t>
      </w:r>
      <w:r w:rsidRPr="006E4E42">
        <w:rPr>
          <w:rFonts w:ascii="Times New Roman" w:hAnsi="Times New Roman" w:cs="Times New Roman"/>
          <w:sz w:val="27"/>
          <w:szCs w:val="27"/>
        </w:rPr>
        <w:t>ти дней с момента получения настоящего предписания.</w:t>
      </w:r>
    </w:p>
    <w:p w:rsidR="00922031" w:rsidRPr="006E4E42" w:rsidRDefault="00922031" w:rsidP="00922031">
      <w:pPr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E4E42">
        <w:rPr>
          <w:rFonts w:ascii="Times New Roman" w:hAnsi="Times New Roman" w:cs="Times New Roman"/>
          <w:sz w:val="27"/>
          <w:szCs w:val="27"/>
        </w:rPr>
        <w:t xml:space="preserve">13.4. Если в установленный срок владелец информационной конструкции не выполнил </w:t>
      </w:r>
      <w:r>
        <w:rPr>
          <w:rFonts w:ascii="Times New Roman" w:hAnsi="Times New Roman" w:cs="Times New Roman"/>
          <w:sz w:val="27"/>
          <w:szCs w:val="27"/>
        </w:rPr>
        <w:t>требования</w:t>
      </w:r>
      <w:r w:rsidRPr="006E4E42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 демонтаже</w:t>
      </w:r>
      <w:r w:rsidRPr="006E4E42">
        <w:rPr>
          <w:rFonts w:ascii="Times New Roman" w:hAnsi="Times New Roman" w:cs="Times New Roman"/>
          <w:sz w:val="27"/>
          <w:szCs w:val="27"/>
        </w:rPr>
        <w:t xml:space="preserve"> или владелец конструкции неизвестен, </w:t>
      </w:r>
      <w:r w:rsidRPr="006E4E42">
        <w:rPr>
          <w:rFonts w:ascii="Times New Roman" w:hAnsi="Times New Roman" w:cs="Times New Roman"/>
          <w:sz w:val="27"/>
          <w:szCs w:val="27"/>
        </w:rPr>
        <w:lastRenderedPageBreak/>
        <w:t xml:space="preserve">администрация выдает </w:t>
      </w:r>
      <w:r>
        <w:rPr>
          <w:rFonts w:ascii="Times New Roman" w:hAnsi="Times New Roman" w:cs="Times New Roman"/>
          <w:sz w:val="27"/>
          <w:szCs w:val="27"/>
        </w:rPr>
        <w:t>предписание</w:t>
      </w:r>
      <w:r w:rsidRPr="006E4E42">
        <w:rPr>
          <w:rFonts w:ascii="Times New Roman" w:hAnsi="Times New Roman" w:cs="Times New Roman"/>
          <w:sz w:val="27"/>
          <w:szCs w:val="27"/>
        </w:rPr>
        <w:t xml:space="preserve"> о демонтаже информационной конструкции собственнику или иному законному владельцу недвижимого имущества, к которому присоединена информационная конструкция, за исключением случая присоединения конструкции к объекту муниципального имущества. Собственник или иной законный владелец недвижимого имущества, к которому присоединена информационная конструкция, обязан демонтировать конструкцию в течение месяца со дня выдачи соответствующего </w:t>
      </w:r>
      <w:r>
        <w:rPr>
          <w:rFonts w:ascii="Times New Roman" w:hAnsi="Times New Roman" w:cs="Times New Roman"/>
          <w:sz w:val="27"/>
          <w:szCs w:val="27"/>
        </w:rPr>
        <w:t>предписания.</w:t>
      </w:r>
    </w:p>
    <w:p w:rsidR="00922031" w:rsidRPr="006E4E4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E4E42">
        <w:rPr>
          <w:rFonts w:ascii="Times New Roman" w:hAnsi="Times New Roman" w:cs="Times New Roman"/>
          <w:sz w:val="27"/>
          <w:szCs w:val="27"/>
        </w:rPr>
        <w:t>13.5. Если в установленный срок собственник или иной законный владелец недвижимого имущества, к которому была присоединена информационная конструкция, не выполнил обязанность по демонтажу конструкции, либо собственник или иной законный владелец данного недвижимого имущества неизвестен, демонтаж конструкции, ее хранение на специально-отведенных местах осуществляется за счет средств местного бюджета администрации. Администрация не несет ответственность за состояние информационных конструкций (вывесок) после их демонтажа. В течение не более одного месяца по истечении указанного срока демонтированные информационные конструкции (вывески) подлежат уничтожению за счет средств местного бюджета администрации.</w:t>
      </w:r>
    </w:p>
    <w:p w:rsidR="00922031" w:rsidRPr="006E4E4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E4E42">
        <w:rPr>
          <w:rFonts w:ascii="Times New Roman" w:hAnsi="Times New Roman" w:cs="Times New Roman"/>
          <w:sz w:val="27"/>
          <w:szCs w:val="27"/>
        </w:rPr>
        <w:t>13.6. Информационная конструкция выдается владельцу после обращения в администрацию и предъявления документов, свидетельствующих о правах на соответствующее имущество, об оплате всех расходов, связанных с демонтажем, вывозом и хранением указанной информационной конструкции, а также расходов по восстановлению внешних поверхностей объекта, на которых была размещена демонтированная информационная конструкция.</w:t>
      </w:r>
    </w:p>
    <w:p w:rsidR="00922031" w:rsidRPr="006E4E4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E4E42">
        <w:rPr>
          <w:rFonts w:ascii="Times New Roman" w:hAnsi="Times New Roman" w:cs="Times New Roman"/>
          <w:sz w:val="27"/>
          <w:szCs w:val="27"/>
        </w:rPr>
        <w:t>В случае отказа владельца указанного имущества от добровольного возмещения расходов они взыскиваются в судебном порядке.</w:t>
      </w:r>
    </w:p>
    <w:p w:rsidR="00922031" w:rsidRPr="006E4E42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 w:rsidRPr="006E4E42">
        <w:rPr>
          <w:rFonts w:ascii="Times New Roman" w:hAnsi="Times New Roman" w:cs="Times New Roman"/>
          <w:sz w:val="27"/>
          <w:szCs w:val="27"/>
        </w:rPr>
        <w:t>13.7. Если информационная конструкция (вывеска) присоединена к объекту муниципального имущества, ее демонтаж, хранение или в необходимых случаях уничтожение осуществляется за счет средств местного бюджета администрации. По требованию администрации, владелец информационной конструкции обязан возместить необходимые расходы, понесенные в связи с демонтажом, хранением или в необходимых случаях уничтожением конструкции.</w:t>
      </w:r>
    </w:p>
    <w:p w:rsidR="00922031" w:rsidRDefault="00922031" w:rsidP="00922031"/>
    <w:p w:rsidR="00922031" w:rsidRDefault="00922031" w:rsidP="00922031"/>
    <w:p w:rsidR="00922031" w:rsidRDefault="00922031" w:rsidP="00922031"/>
    <w:p w:rsidR="00922031" w:rsidRDefault="00922031" w:rsidP="00922031"/>
    <w:p w:rsidR="00922031" w:rsidRDefault="00922031" w:rsidP="00922031">
      <w:pPr>
        <w:jc w:val="center"/>
      </w:pPr>
    </w:p>
    <w:p w:rsidR="00922031" w:rsidRPr="008817D8" w:rsidRDefault="00922031" w:rsidP="00D96E3B">
      <w:pPr>
        <w:suppressAutoHyphens/>
        <w:spacing w:after="0"/>
        <w:ind w:right="-578" w:firstLine="658"/>
        <w:jc w:val="right"/>
        <w:rPr>
          <w:rFonts w:ascii="Times New Roman" w:hAnsi="Times New Roman" w:cs="Times New Roman"/>
          <w:color w:val="00000A"/>
        </w:rPr>
      </w:pPr>
      <w:r>
        <w:rPr>
          <w:color w:val="00000A"/>
          <w:sz w:val="24"/>
        </w:rPr>
        <w:br w:type="page"/>
      </w:r>
      <w:r w:rsidRPr="008817D8">
        <w:rPr>
          <w:rFonts w:ascii="Times New Roman" w:hAnsi="Times New Roman" w:cs="Times New Roman"/>
          <w:color w:val="00000A"/>
        </w:rPr>
        <w:lastRenderedPageBreak/>
        <w:t>Приложение 1</w:t>
      </w:r>
    </w:p>
    <w:p w:rsidR="00922031" w:rsidRPr="008817D8" w:rsidRDefault="00922031" w:rsidP="00D96E3B">
      <w:pPr>
        <w:suppressAutoHyphens/>
        <w:spacing w:after="0"/>
        <w:ind w:right="-578" w:firstLine="658"/>
        <w:jc w:val="right"/>
        <w:rPr>
          <w:rFonts w:ascii="Times New Roman" w:hAnsi="Times New Roman" w:cs="Times New Roman"/>
          <w:color w:val="00000A"/>
        </w:rPr>
      </w:pPr>
      <w:r w:rsidRPr="008817D8">
        <w:rPr>
          <w:rFonts w:ascii="Times New Roman" w:hAnsi="Times New Roman" w:cs="Times New Roman"/>
          <w:color w:val="00000A"/>
        </w:rPr>
        <w:t xml:space="preserve">                    к Правилам размещения</w:t>
      </w:r>
      <w:r w:rsidRPr="008817D8">
        <w:rPr>
          <w:rFonts w:ascii="Times New Roman" w:hAnsi="Times New Roman" w:cs="Times New Roman"/>
          <w:b/>
          <w:color w:val="00000A"/>
        </w:rPr>
        <w:t xml:space="preserve"> </w:t>
      </w:r>
      <w:r w:rsidRPr="008817D8">
        <w:rPr>
          <w:rFonts w:ascii="Times New Roman" w:hAnsi="Times New Roman" w:cs="Times New Roman"/>
          <w:color w:val="00000A"/>
        </w:rPr>
        <w:t xml:space="preserve"> и содержания </w:t>
      </w:r>
    </w:p>
    <w:p w:rsidR="00922031" w:rsidRPr="008817D8" w:rsidRDefault="00922031" w:rsidP="00D96E3B">
      <w:pPr>
        <w:suppressAutoHyphens/>
        <w:spacing w:after="0"/>
        <w:ind w:right="-578" w:firstLine="658"/>
        <w:jc w:val="right"/>
        <w:rPr>
          <w:rFonts w:ascii="Times New Roman" w:hAnsi="Times New Roman" w:cs="Times New Roman"/>
          <w:color w:val="00000A"/>
        </w:rPr>
      </w:pPr>
      <w:r w:rsidRPr="008817D8">
        <w:rPr>
          <w:rFonts w:ascii="Times New Roman" w:hAnsi="Times New Roman" w:cs="Times New Roman"/>
          <w:color w:val="00000A"/>
        </w:rPr>
        <w:t xml:space="preserve">                                                                           информационных конструкций на территории муниципального образования</w:t>
      </w:r>
    </w:p>
    <w:p w:rsidR="00922031" w:rsidRPr="008817D8" w:rsidRDefault="00922031" w:rsidP="00D96E3B">
      <w:pPr>
        <w:suppressAutoHyphens/>
        <w:spacing w:after="0"/>
        <w:ind w:right="-578" w:firstLine="658"/>
        <w:jc w:val="right"/>
        <w:rPr>
          <w:rFonts w:ascii="Times New Roman" w:hAnsi="Times New Roman" w:cs="Times New Roman"/>
          <w:color w:val="00000A"/>
        </w:rPr>
      </w:pPr>
      <w:r w:rsidRPr="008817D8">
        <w:rPr>
          <w:rFonts w:ascii="Times New Roman" w:hAnsi="Times New Roman" w:cs="Times New Roman"/>
          <w:color w:val="00000A"/>
        </w:rPr>
        <w:t xml:space="preserve"> город Алексин</w:t>
      </w:r>
    </w:p>
    <w:p w:rsidR="00922031" w:rsidRDefault="00922031" w:rsidP="00922031">
      <w:pPr>
        <w:suppressAutoHyphens/>
        <w:ind w:right="-580" w:firstLine="658"/>
        <w:jc w:val="center"/>
        <w:rPr>
          <w:rFonts w:ascii="Calibri" w:eastAsia="Calibri" w:hAnsi="Calibri" w:cs="Calibri"/>
          <w:color w:val="00000A"/>
        </w:rPr>
      </w:pPr>
    </w:p>
    <w:p w:rsidR="00922031" w:rsidRPr="006A060D" w:rsidRDefault="00922031" w:rsidP="00922031">
      <w:pPr>
        <w:suppressAutoHyphens/>
        <w:jc w:val="center"/>
        <w:rPr>
          <w:rFonts w:ascii="Times New Roman" w:hAnsi="Times New Roman" w:cs="Times New Roman"/>
          <w:b/>
          <w:color w:val="00000A"/>
          <w:sz w:val="27"/>
          <w:szCs w:val="27"/>
        </w:rPr>
      </w:pPr>
      <w:r w:rsidRPr="006A060D">
        <w:rPr>
          <w:rFonts w:ascii="Times New Roman" w:hAnsi="Times New Roman" w:cs="Times New Roman"/>
          <w:b/>
          <w:color w:val="00000A"/>
          <w:sz w:val="27"/>
          <w:szCs w:val="27"/>
        </w:rPr>
        <w:t>ГРАФИЧЕСКОЕ ПРИЛОЖЕНИЕ</w:t>
      </w:r>
    </w:p>
    <w:p w:rsidR="00922031" w:rsidRDefault="00922031" w:rsidP="00922031">
      <w:pPr>
        <w:jc w:val="both"/>
        <w:rPr>
          <w:rFonts w:ascii="Times New Roman" w:hAnsi="Times New Roman" w:cs="Times New Roman"/>
          <w:sz w:val="27"/>
          <w:szCs w:val="27"/>
        </w:rPr>
      </w:pPr>
      <w:r w:rsidRPr="004D7E91">
        <w:rPr>
          <w:rFonts w:ascii="Times New Roman" w:hAnsi="Times New Roman" w:cs="Times New Roman"/>
          <w:b/>
          <w:color w:val="00000A"/>
          <w:sz w:val="27"/>
          <w:szCs w:val="27"/>
        </w:rPr>
        <w:t xml:space="preserve">Рисунок 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1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. </w:t>
      </w:r>
      <w:r w:rsidRPr="004D7E91">
        <w:rPr>
          <w:rFonts w:ascii="Times New Roman" w:hAnsi="Times New Roman" w:cs="Times New Roman"/>
          <w:bCs/>
          <w:sz w:val="27"/>
          <w:szCs w:val="27"/>
        </w:rPr>
        <w:t>Вывески могут состоять из следующих элементов</w:t>
      </w:r>
      <w:r w:rsidRPr="004D7E91">
        <w:rPr>
          <w:rFonts w:ascii="Times New Roman" w:hAnsi="Times New Roman" w:cs="Times New Roman"/>
          <w:sz w:val="27"/>
          <w:szCs w:val="27"/>
        </w:rPr>
        <w:t>: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922031" w:rsidRPr="004D7E91" w:rsidRDefault="00922031" w:rsidP="00922031">
      <w:p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Pr="004D7E91">
        <w:rPr>
          <w:rFonts w:ascii="Times New Roman" w:hAnsi="Times New Roman" w:cs="Times New Roman"/>
          <w:sz w:val="27"/>
          <w:szCs w:val="27"/>
        </w:rPr>
        <w:t>Информационное поле (текстовая часть). В зависимости от фасадных решений и композиционных приемов здания, максимальная высота букв должна составлять – не более 0,5 м;</w:t>
      </w:r>
    </w:p>
    <w:p w:rsidR="00922031" w:rsidRPr="004D7E91" w:rsidRDefault="00922031" w:rsidP="00922031">
      <w:pPr>
        <w:pStyle w:val="af8"/>
        <w:widowControl/>
        <w:spacing w:line="276" w:lineRule="auto"/>
        <w:ind w:left="0"/>
        <w:rPr>
          <w:sz w:val="27"/>
          <w:szCs w:val="27"/>
        </w:rPr>
      </w:pPr>
      <w:r w:rsidRPr="004D7E91">
        <w:rPr>
          <w:sz w:val="27"/>
          <w:szCs w:val="27"/>
        </w:rPr>
        <w:t>-</w:t>
      </w:r>
      <w:r>
        <w:rPr>
          <w:sz w:val="27"/>
          <w:szCs w:val="27"/>
        </w:rPr>
        <w:t xml:space="preserve"> </w:t>
      </w:r>
      <w:r w:rsidRPr="004D7E91">
        <w:rPr>
          <w:sz w:val="27"/>
          <w:szCs w:val="27"/>
        </w:rPr>
        <w:t xml:space="preserve">Декоративно-художественные элементы. Высота декоративно-художественного элемента должна составлять - не более 0,75 м. </w:t>
      </w:r>
    </w:p>
    <w:p w:rsidR="00922031" w:rsidRDefault="00922031" w:rsidP="00922031">
      <w:pPr>
        <w:pStyle w:val="af8"/>
        <w:widowControl/>
        <w:spacing w:line="276" w:lineRule="auto"/>
        <w:ind w:left="0"/>
        <w:jc w:val="both"/>
        <w:rPr>
          <w:color w:val="00000A"/>
          <w:sz w:val="27"/>
          <w:szCs w:val="27"/>
        </w:rPr>
      </w:pPr>
      <w:r w:rsidRPr="004D7E91">
        <w:rPr>
          <w:sz w:val="27"/>
          <w:szCs w:val="27"/>
        </w:rPr>
        <w:t>- Общая длина всей информационной конструкции (вывески) не может превышать 70% площади внешней поверхности объекта, но не более 10 м</w:t>
      </w:r>
      <w:r>
        <w:rPr>
          <w:sz w:val="27"/>
          <w:szCs w:val="27"/>
        </w:rPr>
        <w:t>.</w:t>
      </w:r>
      <w:r>
        <w:rPr>
          <w:b/>
          <w:sz w:val="27"/>
          <w:szCs w:val="27"/>
        </w:rPr>
        <w:t xml:space="preserve"> </w:t>
      </w:r>
      <w:r w:rsidRPr="001B1457">
        <w:rPr>
          <w:sz w:val="27"/>
          <w:szCs w:val="27"/>
        </w:rPr>
        <w:t>Общая высота всей информационной конструкции (вывески) не более 1 м.</w:t>
      </w:r>
      <w:r>
        <w:rPr>
          <w:sz w:val="27"/>
          <w:szCs w:val="27"/>
        </w:rPr>
        <w:t xml:space="preserve"> </w:t>
      </w:r>
      <w:r w:rsidRPr="006A060D">
        <w:rPr>
          <w:color w:val="00000A"/>
          <w:sz w:val="27"/>
          <w:szCs w:val="27"/>
        </w:rPr>
        <w:t>(пункт 5</w:t>
      </w:r>
      <w:r>
        <w:rPr>
          <w:color w:val="00000A"/>
          <w:sz w:val="27"/>
          <w:szCs w:val="27"/>
        </w:rPr>
        <w:t>.5</w:t>
      </w:r>
      <w:r w:rsidRPr="006A060D">
        <w:rPr>
          <w:color w:val="00000A"/>
          <w:sz w:val="27"/>
          <w:szCs w:val="27"/>
        </w:rPr>
        <w:t xml:space="preserve"> Правил).</w:t>
      </w:r>
    </w:p>
    <w:p w:rsidR="00922031" w:rsidRDefault="00922031" w:rsidP="00922031">
      <w:pPr>
        <w:pStyle w:val="af8"/>
        <w:widowControl/>
        <w:spacing w:line="276" w:lineRule="auto"/>
        <w:ind w:left="0"/>
        <w:jc w:val="both"/>
        <w:rPr>
          <w:color w:val="00000A"/>
          <w:sz w:val="27"/>
          <w:szCs w:val="27"/>
        </w:rPr>
      </w:pPr>
    </w:p>
    <w:p w:rsidR="00922031" w:rsidRPr="004D7E91" w:rsidRDefault="00922031" w:rsidP="00922031">
      <w:pPr>
        <w:pStyle w:val="af8"/>
        <w:widowControl/>
        <w:spacing w:line="276" w:lineRule="auto"/>
        <w:ind w:left="0"/>
        <w:jc w:val="both"/>
        <w:rPr>
          <w:sz w:val="27"/>
          <w:szCs w:val="27"/>
        </w:rPr>
      </w:pPr>
      <w:r>
        <w:rPr>
          <w:noProof/>
          <w:sz w:val="27"/>
          <w:szCs w:val="27"/>
          <w:lang w:eastAsia="ko-KR"/>
        </w:rPr>
        <w:drawing>
          <wp:inline distT="0" distB="0" distL="0" distR="0">
            <wp:extent cx="5495290" cy="4176395"/>
            <wp:effectExtent l="19050" t="0" r="0" b="0"/>
            <wp:docPr id="1" name="Рисунок 1" descr="Безымянный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7848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1" w:rsidRDefault="00922031" w:rsidP="00922031">
      <w:pPr>
        <w:suppressAutoHyphens/>
        <w:jc w:val="both"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jc w:val="both"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jc w:val="both"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jc w:val="both"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jc w:val="both"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b/>
          <w:color w:val="00000A"/>
          <w:sz w:val="27"/>
          <w:szCs w:val="27"/>
        </w:rPr>
      </w:pP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color w:val="00000A"/>
          <w:sz w:val="27"/>
          <w:szCs w:val="27"/>
        </w:rPr>
      </w:pPr>
      <w:r w:rsidRPr="000C6473">
        <w:rPr>
          <w:rFonts w:ascii="Times New Roman" w:hAnsi="Times New Roman" w:cs="Times New Roman"/>
          <w:b/>
          <w:color w:val="00000A"/>
          <w:sz w:val="27"/>
          <w:szCs w:val="27"/>
        </w:rPr>
        <w:t xml:space="preserve">Рисунок 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2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. </w:t>
      </w:r>
      <w:r w:rsidRPr="000C6473">
        <w:rPr>
          <w:rFonts w:ascii="Times New Roman" w:hAnsi="Times New Roman" w:cs="Times New Roman"/>
          <w:sz w:val="27"/>
          <w:szCs w:val="27"/>
        </w:rPr>
        <w:t>При размещении на одном фасаде объекта одновременно Вывесок нескольких владельцев, указанные вывески размещаются в один высотный ряд на единой горизонтальной линии (на одном уровне, высоте).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A"/>
          <w:sz w:val="27"/>
          <w:szCs w:val="27"/>
        </w:rPr>
        <w:t>(пункт 3.7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Правил).</w:t>
      </w:r>
    </w:p>
    <w:p w:rsidR="00922031" w:rsidRPr="000C6473" w:rsidRDefault="00922031" w:rsidP="00922031">
      <w:pPr>
        <w:ind w:firstLine="660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922031" w:rsidRDefault="00922031" w:rsidP="00922031">
      <w:pPr>
        <w:suppressAutoHyphens/>
        <w:jc w:val="both"/>
      </w:pPr>
      <w:r>
        <w:object w:dxaOrig="8640" w:dyaOrig="5889">
          <v:rect id="rectole0000000002" o:spid="_x0000_i1025" style="width:402.25pt;height:260.3pt" o:ole="" o:preferrelative="t" stroked="f">
            <v:imagedata r:id="rId14" o:title=""/>
          </v:rect>
          <o:OLEObject Type="Embed" ProgID="StaticMetafile" ShapeID="rectole0000000002" DrawAspect="Content" ObjectID="_1773581651" r:id="rId15"/>
        </w:object>
      </w:r>
    </w:p>
    <w:p w:rsidR="00922031" w:rsidRDefault="00922031" w:rsidP="00922031">
      <w:pPr>
        <w:suppressAutoHyphens/>
        <w:jc w:val="both"/>
        <w:rPr>
          <w:rFonts w:ascii="Calibri" w:eastAsia="Calibri" w:hAnsi="Calibri" w:cs="Calibri"/>
          <w:color w:val="00000A"/>
        </w:rPr>
      </w:pPr>
    </w:p>
    <w:p w:rsidR="00922031" w:rsidRPr="006A060D" w:rsidRDefault="00922031" w:rsidP="00922031">
      <w:pPr>
        <w:suppressAutoHyphens/>
        <w:ind w:firstLine="720"/>
        <w:jc w:val="both"/>
        <w:rPr>
          <w:rFonts w:ascii="Times New Roman" w:hAnsi="Times New Roman" w:cs="Times New Roman"/>
          <w:color w:val="00000A"/>
          <w:sz w:val="27"/>
          <w:szCs w:val="27"/>
        </w:rPr>
      </w:pPr>
      <w:r w:rsidRPr="00034277">
        <w:rPr>
          <w:rFonts w:ascii="Times New Roman" w:hAnsi="Times New Roman" w:cs="Times New Roman"/>
          <w:b/>
          <w:color w:val="00000A"/>
          <w:sz w:val="27"/>
          <w:szCs w:val="27"/>
        </w:rPr>
        <w:t xml:space="preserve">Рисунок 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3</w:t>
      </w:r>
      <w:r w:rsidRPr="00034277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В случае если помещения располагаются в подвальных или цокольных этажах объектов, и отсутствует возможность размещения информационных конструкций в соответствии с требованиями настоящих Правил, информационные конструкции могут быть размещены над окнами подвального или цокольного этажа, но не ниже 0,60 м от уровня земли до нижнего края настенной конструкции. При этом информационная конструкция не должна выступать от плоскости фасада более чем на 0,10 м (пункт </w:t>
      </w:r>
      <w:r>
        <w:rPr>
          <w:rFonts w:ascii="Times New Roman" w:hAnsi="Times New Roman" w:cs="Times New Roman"/>
          <w:color w:val="00000A"/>
          <w:sz w:val="27"/>
          <w:szCs w:val="27"/>
        </w:rPr>
        <w:t>5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.</w:t>
      </w:r>
      <w:r>
        <w:rPr>
          <w:rFonts w:ascii="Times New Roman" w:hAnsi="Times New Roman" w:cs="Times New Roman"/>
          <w:color w:val="00000A"/>
          <w:sz w:val="27"/>
          <w:szCs w:val="27"/>
        </w:rPr>
        <w:t>4.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1 Правил).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8812" w:dyaOrig="5731">
          <v:rect id="rectole0000000003" o:spid="_x0000_i1026" style="width:427.15pt;height:270pt" o:ole="" o:preferrelative="t" stroked="f">
            <v:imagedata r:id="rId16" o:title=""/>
          </v:rect>
          <o:OLEObject Type="Embed" ProgID="StaticMetafile" ShapeID="rectole0000000003" DrawAspect="Content" ObjectID="_1773581652" r:id="rId17"/>
        </w:object>
      </w:r>
    </w:p>
    <w:p w:rsidR="00922031" w:rsidRPr="006A060D" w:rsidRDefault="00922031" w:rsidP="00922031">
      <w:pPr>
        <w:suppressAutoHyphens/>
        <w:ind w:firstLine="540"/>
        <w:rPr>
          <w:rFonts w:ascii="Times New Roman" w:hAnsi="Times New Roman" w:cs="Times New Roman"/>
          <w:color w:val="00000A"/>
          <w:sz w:val="27"/>
          <w:szCs w:val="27"/>
        </w:rPr>
      </w:pPr>
      <w:r w:rsidRPr="00CA5036">
        <w:rPr>
          <w:rFonts w:ascii="Times New Roman" w:hAnsi="Times New Roman" w:cs="Times New Roman"/>
          <w:b/>
          <w:color w:val="00000A"/>
          <w:sz w:val="27"/>
          <w:szCs w:val="27"/>
        </w:rPr>
        <w:t xml:space="preserve">Рисунок 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4</w:t>
      </w:r>
      <w:r w:rsidRPr="00CA5036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При наличии на фасаде объекта фриза настенная конструкция размещается</w:t>
      </w:r>
      <w:r>
        <w:rPr>
          <w:rFonts w:ascii="Times New Roman" w:hAnsi="Times New Roman" w:cs="Times New Roman"/>
          <w:color w:val="00000A"/>
          <w:sz w:val="27"/>
          <w:szCs w:val="27"/>
        </w:rPr>
        <w:t xml:space="preserve"> исключительно на фризе (пункт 5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.</w:t>
      </w:r>
      <w:r>
        <w:rPr>
          <w:rFonts w:ascii="Times New Roman" w:hAnsi="Times New Roman" w:cs="Times New Roman"/>
          <w:color w:val="00000A"/>
          <w:sz w:val="27"/>
          <w:szCs w:val="27"/>
        </w:rPr>
        <w:t>4.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2 Правил).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6566" w:dyaOrig="4723">
          <v:rect id="rectole0000000004" o:spid="_x0000_i1027" style="width:344.75pt;height:295.6pt" o:ole="" o:preferrelative="t" stroked="f">
            <v:imagedata r:id="rId18" o:title=""/>
          </v:rect>
          <o:OLEObject Type="Embed" ProgID="StaticMetafile" ShapeID="rectole0000000004" DrawAspect="Content" ObjectID="_1773581653" r:id="rId19"/>
        </w:objec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8496" w:dyaOrig="4348">
          <v:rect id="rectole0000000005" o:spid="_x0000_i1028" style="width:410.55pt;height:209.75pt" o:ole="" o:preferrelative="t" stroked="f">
            <v:imagedata r:id="rId20" o:title=""/>
          </v:rect>
          <o:OLEObject Type="Embed" ProgID="StaticMetafile" ShapeID="rectole0000000005" DrawAspect="Content" ObjectID="_1773581654" r:id="rId21"/>
        </w:object>
      </w:r>
    </w:p>
    <w:p w:rsidR="00922031" w:rsidRPr="006A060D" w:rsidRDefault="00922031" w:rsidP="00922031">
      <w:pPr>
        <w:suppressAutoHyphens/>
        <w:ind w:firstLine="540"/>
        <w:jc w:val="both"/>
        <w:rPr>
          <w:rFonts w:ascii="Times New Roman" w:hAnsi="Times New Roman" w:cs="Times New Roman"/>
          <w:color w:val="00000A"/>
          <w:sz w:val="27"/>
          <w:szCs w:val="27"/>
        </w:rPr>
      </w:pPr>
      <w:r w:rsidRPr="00CB6379">
        <w:rPr>
          <w:rFonts w:ascii="Times New Roman" w:hAnsi="Times New Roman" w:cs="Times New Roman"/>
          <w:b/>
          <w:color w:val="00000A"/>
          <w:sz w:val="27"/>
          <w:szCs w:val="27"/>
        </w:rPr>
        <w:t xml:space="preserve">Рисунок 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5</w:t>
      </w:r>
      <w:r>
        <w:rPr>
          <w:rFonts w:ascii="Times New Roman" w:hAnsi="Times New Roman" w:cs="Times New Roman"/>
          <w:color w:val="00000A"/>
          <w:sz w:val="27"/>
          <w:szCs w:val="27"/>
        </w:rPr>
        <w:t xml:space="preserve">. 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При наличии на фасаде объекта козырька настенная конструкция может быть размещена на фризе козырька.</w:t>
      </w:r>
    </w:p>
    <w:p w:rsidR="00922031" w:rsidRPr="006A060D" w:rsidRDefault="00922031" w:rsidP="00922031">
      <w:pPr>
        <w:suppressAutoHyphens/>
        <w:ind w:firstLine="540"/>
        <w:jc w:val="both"/>
        <w:rPr>
          <w:rFonts w:ascii="Times New Roman" w:hAnsi="Times New Roman" w:cs="Times New Roman"/>
          <w:color w:val="00000A"/>
          <w:sz w:val="27"/>
          <w:szCs w:val="27"/>
        </w:rPr>
      </w:pP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Запрещается размещение настенной конструкции непосредственно на конструкции козырька (пункт </w:t>
      </w:r>
      <w:r>
        <w:rPr>
          <w:rFonts w:ascii="Times New Roman" w:hAnsi="Times New Roman" w:cs="Times New Roman"/>
          <w:color w:val="00000A"/>
          <w:sz w:val="27"/>
          <w:szCs w:val="27"/>
        </w:rPr>
        <w:t>5.4.3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Правил).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3081" w:dyaOrig="5515">
          <v:rect id="rectole0000000006" o:spid="_x0000_i1029" style="width:146.75pt;height:265.85pt" o:ole="" o:preferrelative="t" stroked="f">
            <v:imagedata r:id="rId22" o:title=""/>
          </v:rect>
          <o:OLEObject Type="Embed" ProgID="StaticMetafile" ShapeID="rectole0000000006" DrawAspect="Content" ObjectID="_1773581655" r:id="rId23"/>
        </w:object>
      </w:r>
      <w:r>
        <w:t xml:space="preserve">                                                  </w:t>
      </w:r>
      <w:r>
        <w:object w:dxaOrig="3844" w:dyaOrig="3816">
          <v:rect id="rectole0000000007" o:spid="_x0000_i1030" style="width:184.85pt;height:180pt" o:ole="" o:preferrelative="t" stroked="f">
            <v:imagedata r:id="rId24" o:title=""/>
          </v:rect>
          <o:OLEObject Type="Embed" ProgID="StaticMetafile" ShapeID="rectole0000000007" DrawAspect="Content" ObjectID="_1773581656" r:id="rId25"/>
        </w:object>
      </w:r>
    </w:p>
    <w:p w:rsidR="00922031" w:rsidRDefault="00922031" w:rsidP="00922031">
      <w:pPr>
        <w:suppressAutoHyphens/>
        <w:jc w:val="center"/>
        <w:rPr>
          <w:rFonts w:ascii="Calibri" w:eastAsia="Calibri" w:hAnsi="Calibri" w:cs="Calibri"/>
          <w:color w:val="00000A"/>
        </w:rPr>
      </w:pPr>
      <w:r>
        <w:object w:dxaOrig="3024" w:dyaOrig="3513">
          <v:rect id="rectole0000000008" o:spid="_x0000_i1031" style="width:165.45pt;height:141.25pt" o:ole="" o:preferrelative="t" stroked="f">
            <v:imagedata r:id="rId26" o:title=""/>
          </v:rect>
          <o:OLEObject Type="Embed" ProgID="StaticMetafile" ShapeID="rectole0000000008" DrawAspect="Content" ObjectID="_1773581657" r:id="rId27"/>
        </w:objec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53748C">
        <w:rPr>
          <w:rFonts w:ascii="Times New Roman" w:hAnsi="Times New Roman" w:cs="Times New Roman"/>
          <w:b/>
          <w:color w:val="00000A"/>
          <w:sz w:val="27"/>
          <w:szCs w:val="27"/>
        </w:rPr>
        <w:lastRenderedPageBreak/>
        <w:t xml:space="preserve">Рисунок 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6</w:t>
      </w:r>
      <w:r w:rsidRPr="0053748C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</w:t>
      </w:r>
      <w:r>
        <w:rPr>
          <w:rFonts w:ascii="Times New Roman" w:hAnsi="Times New Roman" w:cs="Times New Roman"/>
          <w:bCs/>
          <w:sz w:val="27"/>
          <w:szCs w:val="27"/>
        </w:rPr>
        <w:t>К</w:t>
      </w:r>
      <w:r w:rsidRPr="007A48DA">
        <w:rPr>
          <w:rFonts w:ascii="Times New Roman" w:hAnsi="Times New Roman" w:cs="Times New Roman"/>
          <w:bCs/>
          <w:sz w:val="27"/>
          <w:szCs w:val="27"/>
        </w:rPr>
        <w:t xml:space="preserve">онсольные конструкции размещаются на расстоянии не более 0,20 </w:t>
      </w:r>
      <w:r>
        <w:rPr>
          <w:rFonts w:ascii="Times New Roman" w:hAnsi="Times New Roman" w:cs="Times New Roman"/>
          <w:bCs/>
          <w:sz w:val="27"/>
          <w:szCs w:val="27"/>
        </w:rPr>
        <w:t>м</w:t>
      </w:r>
      <w:r w:rsidRPr="007A48DA">
        <w:rPr>
          <w:rFonts w:ascii="Times New Roman" w:hAnsi="Times New Roman" w:cs="Times New Roman"/>
          <w:bCs/>
          <w:sz w:val="27"/>
          <w:szCs w:val="27"/>
        </w:rPr>
        <w:t xml:space="preserve"> от плоскости фасада, </w:t>
      </w:r>
      <w:r w:rsidRPr="007A48DA">
        <w:rPr>
          <w:rFonts w:ascii="Times New Roman" w:hAnsi="Times New Roman" w:cs="Times New Roman"/>
          <w:sz w:val="27"/>
          <w:szCs w:val="27"/>
        </w:rPr>
        <w:t xml:space="preserve">а крайняя точка ее лицевой стороны - на расстоянии </w:t>
      </w:r>
      <w:r>
        <w:rPr>
          <w:rFonts w:ascii="Times New Roman" w:hAnsi="Times New Roman" w:cs="Times New Roman"/>
          <w:sz w:val="27"/>
          <w:szCs w:val="27"/>
        </w:rPr>
        <w:t>не более чем 1 м</w:t>
      </w:r>
      <w:r w:rsidRPr="007A48DA">
        <w:rPr>
          <w:rFonts w:ascii="Times New Roman" w:hAnsi="Times New Roman" w:cs="Times New Roman"/>
          <w:sz w:val="27"/>
          <w:szCs w:val="27"/>
        </w:rPr>
        <w:t xml:space="preserve"> от плоскости фасада</w:t>
      </w:r>
      <w:r>
        <w:rPr>
          <w:rFonts w:ascii="Times New Roman" w:hAnsi="Times New Roman" w:cs="Times New Roman"/>
          <w:bCs/>
          <w:sz w:val="27"/>
          <w:szCs w:val="27"/>
        </w:rPr>
        <w:t>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В</w:t>
      </w:r>
      <w:r w:rsidRPr="007A48DA">
        <w:rPr>
          <w:rFonts w:ascii="Times New Roman" w:hAnsi="Times New Roman" w:cs="Times New Roman"/>
          <w:sz w:val="27"/>
          <w:szCs w:val="27"/>
        </w:rPr>
        <w:t xml:space="preserve"> высоту консольная ко</w:t>
      </w:r>
      <w:r>
        <w:rPr>
          <w:rFonts w:ascii="Times New Roman" w:hAnsi="Times New Roman" w:cs="Times New Roman"/>
          <w:sz w:val="27"/>
          <w:szCs w:val="27"/>
        </w:rPr>
        <w:t>нструкция не может превышать 1 м.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>Р</w:t>
      </w:r>
      <w:r w:rsidRPr="007A48DA">
        <w:rPr>
          <w:rFonts w:ascii="Times New Roman" w:hAnsi="Times New Roman" w:cs="Times New Roman"/>
          <w:sz w:val="27"/>
          <w:szCs w:val="27"/>
        </w:rPr>
        <w:t>асстояние между консольными конструк</w:t>
      </w:r>
      <w:r>
        <w:rPr>
          <w:rFonts w:ascii="Times New Roman" w:hAnsi="Times New Roman" w:cs="Times New Roman"/>
          <w:sz w:val="27"/>
          <w:szCs w:val="27"/>
        </w:rPr>
        <w:t>циями не может быть менее 10 м.</w:t>
      </w:r>
    </w:p>
    <w:p w:rsidR="00922031" w:rsidRPr="007A48DA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</w:t>
      </w:r>
      <w:r w:rsidRPr="007A48DA">
        <w:rPr>
          <w:rFonts w:ascii="Times New Roman" w:hAnsi="Times New Roman" w:cs="Times New Roman"/>
          <w:sz w:val="27"/>
          <w:szCs w:val="27"/>
        </w:rPr>
        <w:t>т уровня земли до нижнего края консольной констру</w:t>
      </w:r>
      <w:r>
        <w:rPr>
          <w:rFonts w:ascii="Times New Roman" w:hAnsi="Times New Roman" w:cs="Times New Roman"/>
          <w:sz w:val="27"/>
          <w:szCs w:val="27"/>
        </w:rPr>
        <w:t>кции должно быть не менее 2,50 м</w:t>
      </w:r>
      <w:r w:rsidRPr="007A48DA">
        <w:rPr>
          <w:rFonts w:ascii="Times New Roman" w:hAnsi="Times New Roman" w:cs="Times New Roman"/>
          <w:sz w:val="27"/>
          <w:szCs w:val="27"/>
        </w:rPr>
        <w:t>;</w:t>
      </w:r>
    </w:p>
    <w:p w:rsidR="00922031" w:rsidRPr="006A060D" w:rsidRDefault="00922031" w:rsidP="00922031">
      <w:pPr>
        <w:suppressAutoHyphens/>
        <w:ind w:firstLine="540"/>
        <w:jc w:val="both"/>
        <w:rPr>
          <w:rFonts w:ascii="Times New Roman" w:hAnsi="Times New Roman" w:cs="Times New Roman"/>
          <w:color w:val="00000A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</w:t>
      </w:r>
      <w:r w:rsidRPr="007A48DA">
        <w:rPr>
          <w:rFonts w:ascii="Times New Roman" w:hAnsi="Times New Roman" w:cs="Times New Roman"/>
          <w:sz w:val="27"/>
          <w:szCs w:val="27"/>
        </w:rPr>
        <w:t>ри наличии на фасаде объекта настенных конструкций, консольные конструкции располагаются с ними на единой горизонтальной оси</w:t>
      </w:r>
      <w:r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color w:val="00000A"/>
          <w:sz w:val="27"/>
          <w:szCs w:val="27"/>
        </w:rPr>
        <w:t xml:space="preserve"> 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(пункт </w:t>
      </w:r>
      <w:r>
        <w:rPr>
          <w:rFonts w:ascii="Times New Roman" w:hAnsi="Times New Roman" w:cs="Times New Roman"/>
          <w:color w:val="00000A"/>
          <w:sz w:val="27"/>
          <w:szCs w:val="27"/>
        </w:rPr>
        <w:t>5.9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Правил).</w:t>
      </w:r>
    </w:p>
    <w:p w:rsidR="00922031" w:rsidRDefault="00922031" w:rsidP="00922031">
      <w:pPr>
        <w:suppressAutoHyphens/>
        <w:ind w:firstLine="540"/>
        <w:jc w:val="both"/>
        <w:rPr>
          <w:rFonts w:ascii="Calibri" w:eastAsia="Calibri" w:hAnsi="Calibri" w:cs="Calibri"/>
          <w:color w:val="00000A"/>
          <w:sz w:val="24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8640" w:dyaOrig="5486">
          <v:rect id="rectole0000000009" o:spid="_x0000_i1032" style="width:6in;height:274.85pt" o:ole="" o:preferrelative="t" stroked="f">
            <v:imagedata r:id="rId28" o:title=""/>
          </v:rect>
          <o:OLEObject Type="Embed" ProgID="StaticMetafile" ShapeID="rectole0000000009" DrawAspect="Content" ObjectID="_1773581658" r:id="rId29"/>
        </w:object>
      </w:r>
    </w:p>
    <w:p w:rsidR="00922031" w:rsidRDefault="00922031" w:rsidP="00922031">
      <w:pPr>
        <w:suppressAutoHyphens/>
        <w:ind w:firstLine="540"/>
        <w:jc w:val="both"/>
        <w:rPr>
          <w:rFonts w:ascii="Times New Roman" w:hAnsi="Times New Roman" w:cs="Times New Roman"/>
          <w:b/>
          <w:color w:val="00000A"/>
          <w:sz w:val="27"/>
          <w:szCs w:val="27"/>
        </w:rPr>
      </w:pPr>
    </w:p>
    <w:p w:rsidR="00922031" w:rsidRPr="002337A9" w:rsidRDefault="00922031" w:rsidP="00922031">
      <w:pPr>
        <w:suppressAutoHyphens/>
        <w:ind w:firstLine="54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5B5BCE">
        <w:rPr>
          <w:rFonts w:ascii="Times New Roman" w:hAnsi="Times New Roman" w:cs="Times New Roman"/>
          <w:b/>
          <w:color w:val="00000A"/>
          <w:sz w:val="27"/>
          <w:szCs w:val="27"/>
        </w:rPr>
        <w:t xml:space="preserve">Рисунок 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7</w:t>
      </w:r>
      <w:r w:rsidRPr="005B5BCE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3601C4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Pr="002337A9">
        <w:rPr>
          <w:rFonts w:ascii="Times New Roman" w:hAnsi="Times New Roman" w:cs="Times New Roman"/>
          <w:bCs/>
          <w:sz w:val="27"/>
          <w:szCs w:val="27"/>
        </w:rPr>
        <w:t xml:space="preserve">Витринные конструкции размещаются на внешней или внутренней </w:t>
      </w:r>
      <w:r w:rsidRPr="002337A9">
        <w:rPr>
          <w:rFonts w:ascii="Times New Roman" w:hAnsi="Times New Roman" w:cs="Times New Roman"/>
          <w:bCs/>
          <w:color w:val="000000"/>
          <w:sz w:val="27"/>
          <w:szCs w:val="27"/>
        </w:rPr>
        <w:t>стороне остекления витрины объектов.</w:t>
      </w:r>
      <w:r w:rsidRPr="002337A9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2337A9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Информационные конструкции (вывески), размещенные на внешней стороне витрины не должны выходить за плоскость фасада объекта.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2337A9">
        <w:rPr>
          <w:rFonts w:ascii="Times New Roman" w:hAnsi="Times New Roman" w:cs="Times New Roman"/>
          <w:color w:val="000000"/>
          <w:sz w:val="27"/>
          <w:szCs w:val="27"/>
        </w:rPr>
        <w:t>(пункт 6.1 Правил).</w:t>
      </w:r>
    </w:p>
    <w:p w:rsidR="00922031" w:rsidRDefault="00922031" w:rsidP="00922031">
      <w:pPr>
        <w:suppressAutoHyphens/>
      </w:pPr>
      <w:r>
        <w:object w:dxaOrig="5644" w:dyaOrig="6667">
          <v:rect id="rectole0000000010" o:spid="_x0000_i1033" style="width:281.75pt;height:333pt" o:ole="" o:preferrelative="t" stroked="f">
            <v:imagedata r:id="rId30" o:title=""/>
          </v:rect>
          <o:OLEObject Type="Embed" ProgID="StaticMetafile" ShapeID="rectole0000000010" DrawAspect="Content" ObjectID="_1773581659" r:id="rId31"/>
        </w:object>
      </w:r>
    </w:p>
    <w:p w:rsidR="00922031" w:rsidRPr="00AB0571" w:rsidRDefault="00922031" w:rsidP="00922031">
      <w:pPr>
        <w:suppressAutoHyphens/>
        <w:rPr>
          <w:b/>
        </w:rPr>
      </w:pPr>
      <w:r w:rsidRPr="00AB0571">
        <w:rPr>
          <w:rFonts w:ascii="Times New Roman" w:hAnsi="Times New Roman" w:cs="Times New Roman"/>
          <w:b/>
          <w:sz w:val="27"/>
          <w:szCs w:val="27"/>
        </w:rPr>
        <w:t xml:space="preserve">Рисунок </w:t>
      </w:r>
      <w:r>
        <w:rPr>
          <w:rFonts w:ascii="Times New Roman" w:hAnsi="Times New Roman" w:cs="Times New Roman"/>
          <w:b/>
          <w:sz w:val="27"/>
          <w:szCs w:val="27"/>
        </w:rPr>
        <w:t>8</w:t>
      </w:r>
      <w:r w:rsidRPr="00AB0571">
        <w:rPr>
          <w:rFonts w:ascii="Times New Roman" w:hAnsi="Times New Roman" w:cs="Times New Roman"/>
          <w:b/>
          <w:sz w:val="27"/>
          <w:szCs w:val="27"/>
        </w:rPr>
        <w:t>.</w:t>
      </w:r>
      <w:r>
        <w:rPr>
          <w:b/>
        </w:rPr>
        <w:t xml:space="preserve"> </w:t>
      </w:r>
      <w:r w:rsidRPr="00AB0571">
        <w:rPr>
          <w:rFonts w:ascii="Times New Roman" w:hAnsi="Times New Roman" w:cs="Times New Roman"/>
          <w:bCs/>
          <w:sz w:val="27"/>
          <w:szCs w:val="27"/>
        </w:rPr>
        <w:t>Габариты вывесок в витринах, устанавливаемых на остеклении витрины в виде отдельных бук</w:t>
      </w:r>
      <w:r>
        <w:rPr>
          <w:rFonts w:ascii="Times New Roman" w:hAnsi="Times New Roman" w:cs="Times New Roman"/>
          <w:bCs/>
          <w:sz w:val="27"/>
          <w:szCs w:val="27"/>
        </w:rPr>
        <w:t>в</w:t>
      </w:r>
      <w:r>
        <w:rPr>
          <w:b/>
        </w:rPr>
        <w:t xml:space="preserve">. </w:t>
      </w:r>
      <w:r w:rsidRPr="002337A9">
        <w:rPr>
          <w:rFonts w:ascii="Times New Roman" w:hAnsi="Times New Roman" w:cs="Times New Roman"/>
          <w:color w:val="000000"/>
          <w:sz w:val="27"/>
          <w:szCs w:val="27"/>
        </w:rPr>
        <w:t>(пункт 6.</w:t>
      </w:r>
      <w:r>
        <w:rPr>
          <w:rFonts w:ascii="Times New Roman" w:hAnsi="Times New Roman" w:cs="Times New Roman"/>
          <w:color w:val="000000"/>
          <w:sz w:val="27"/>
          <w:szCs w:val="27"/>
        </w:rPr>
        <w:t>3.</w:t>
      </w:r>
      <w:r w:rsidRPr="002337A9">
        <w:rPr>
          <w:rFonts w:ascii="Times New Roman" w:hAnsi="Times New Roman" w:cs="Times New Roman"/>
          <w:color w:val="000000"/>
          <w:sz w:val="27"/>
          <w:szCs w:val="27"/>
        </w:rPr>
        <w:t xml:space="preserve"> Правил).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color w:val="00000A"/>
          <w:sz w:val="24"/>
        </w:rPr>
      </w:pPr>
      <w:r>
        <w:rPr>
          <w:rFonts w:ascii="Calibri" w:eastAsia="Calibri" w:hAnsi="Calibri" w:cs="Calibri"/>
          <w:noProof/>
          <w:color w:val="00000A"/>
          <w:sz w:val="24"/>
          <w:lang w:eastAsia="ko-KR"/>
        </w:rPr>
        <w:drawing>
          <wp:inline distT="0" distB="0" distL="0" distR="0">
            <wp:extent cx="3736975" cy="2637790"/>
            <wp:effectExtent l="19050" t="0" r="0" b="0"/>
            <wp:docPr id="11" name="Рисунок 11" descr="Безымянны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64285" b="6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A"/>
          <w:sz w:val="24"/>
        </w:rPr>
        <w:t xml:space="preserve">      </w:t>
      </w:r>
      <w:r>
        <w:rPr>
          <w:rFonts w:ascii="Times New Roman" w:hAnsi="Times New Roman" w:cs="Times New Roman"/>
          <w:color w:val="00000A"/>
          <w:sz w:val="24"/>
        </w:rPr>
        <w:t xml:space="preserve">     </w:t>
      </w: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color w:val="00000A"/>
          <w:sz w:val="24"/>
        </w:rPr>
      </w:pP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color w:val="00000A"/>
          <w:sz w:val="24"/>
        </w:rPr>
      </w:pPr>
    </w:p>
    <w:p w:rsidR="00922031" w:rsidRDefault="00922031" w:rsidP="00922031">
      <w:pPr>
        <w:ind w:firstLine="660"/>
        <w:jc w:val="both"/>
        <w:rPr>
          <w:rFonts w:ascii="Times New Roman" w:hAnsi="Times New Roman" w:cs="Times New Roman"/>
          <w:color w:val="00000A"/>
          <w:sz w:val="24"/>
        </w:rPr>
      </w:pPr>
    </w:p>
    <w:p w:rsidR="00922031" w:rsidRPr="003A53D4" w:rsidRDefault="00922031" w:rsidP="00922031">
      <w:pPr>
        <w:ind w:firstLine="6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color w:val="00000A"/>
          <w:sz w:val="24"/>
        </w:rPr>
        <w:t xml:space="preserve"> </w:t>
      </w:r>
      <w:r w:rsidRPr="003A53D4">
        <w:rPr>
          <w:rFonts w:ascii="Times New Roman" w:hAnsi="Times New Roman" w:cs="Times New Roman"/>
          <w:b/>
          <w:color w:val="00000A"/>
          <w:sz w:val="27"/>
          <w:szCs w:val="27"/>
        </w:rPr>
        <w:t xml:space="preserve">Рисунок 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9</w:t>
      </w:r>
      <w:r w:rsidRPr="003A53D4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</w:t>
      </w:r>
      <w:r w:rsidRPr="00C219D1">
        <w:rPr>
          <w:rFonts w:ascii="Times New Roman" w:hAnsi="Times New Roman" w:cs="Times New Roman"/>
          <w:sz w:val="27"/>
          <w:szCs w:val="27"/>
        </w:rPr>
        <w:t>Длина вывесок, устанавливаемых на крыше здания, строения, сооружения, не может превышать половину длины фасада, по отношению к которому они размещены.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(пункт </w:t>
      </w:r>
      <w:r>
        <w:rPr>
          <w:rFonts w:ascii="Times New Roman" w:hAnsi="Times New Roman" w:cs="Times New Roman"/>
          <w:color w:val="00000A"/>
          <w:sz w:val="27"/>
          <w:szCs w:val="27"/>
        </w:rPr>
        <w:t>7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.</w:t>
      </w:r>
      <w:r>
        <w:rPr>
          <w:rFonts w:ascii="Times New Roman" w:hAnsi="Times New Roman" w:cs="Times New Roman"/>
          <w:color w:val="00000A"/>
          <w:sz w:val="27"/>
          <w:szCs w:val="27"/>
        </w:rPr>
        <w:t>8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)</w:t>
      </w:r>
      <w:r>
        <w:rPr>
          <w:rFonts w:ascii="Times New Roman" w:hAnsi="Times New Roman" w:cs="Times New Roman"/>
          <w:color w:val="00000A"/>
          <w:sz w:val="27"/>
          <w:szCs w:val="27"/>
        </w:rPr>
        <w:t>.</w:t>
      </w:r>
    </w:p>
    <w:p w:rsidR="00922031" w:rsidRDefault="00922031" w:rsidP="00922031">
      <w:pPr>
        <w:suppressAutoHyphens/>
        <w:jc w:val="both"/>
        <w:rPr>
          <w:rFonts w:ascii="Calibri" w:eastAsia="Calibri" w:hAnsi="Calibri" w:cs="Calibri"/>
          <w:color w:val="00000A"/>
          <w:sz w:val="24"/>
        </w:rPr>
      </w:pPr>
      <w:r>
        <w:object w:dxaOrig="5284" w:dyaOrig="4132">
          <v:rect id="rectole0000000011" o:spid="_x0000_i1034" style="width:371.1pt;height:234pt" o:ole="" o:preferrelative="t" stroked="f">
            <v:imagedata r:id="rId33" o:title=""/>
          </v:rect>
          <o:OLEObject Type="Embed" ProgID="StaticMetafile" ShapeID="rectole0000000011" DrawAspect="Content" ObjectID="_1773581660" r:id="rId34"/>
        </w:object>
      </w:r>
    </w:p>
    <w:p w:rsidR="00922031" w:rsidRPr="006A060D" w:rsidRDefault="00922031" w:rsidP="00922031">
      <w:pPr>
        <w:suppressAutoHyphens/>
        <w:ind w:firstLine="540"/>
        <w:jc w:val="both"/>
        <w:rPr>
          <w:rFonts w:ascii="Times New Roman" w:hAnsi="Times New Roman" w:cs="Times New Roman"/>
          <w:color w:val="00000A"/>
          <w:sz w:val="27"/>
          <w:szCs w:val="27"/>
        </w:rPr>
      </w:pPr>
      <w:r w:rsidRPr="00545586">
        <w:rPr>
          <w:rFonts w:ascii="Times New Roman" w:hAnsi="Times New Roman" w:cs="Times New Roman"/>
          <w:b/>
          <w:color w:val="00000A"/>
          <w:sz w:val="27"/>
          <w:szCs w:val="27"/>
        </w:rPr>
        <w:t xml:space="preserve">Рисунок 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10</w:t>
      </w:r>
      <w:r w:rsidRPr="00545586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Высота информационных конструкций, размещаемых на крышах зданий, строений, сооружений, должна быть</w:t>
      </w:r>
      <w:r>
        <w:rPr>
          <w:rFonts w:ascii="Times New Roman" w:hAnsi="Times New Roman" w:cs="Times New Roman"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(пункт </w:t>
      </w:r>
      <w:r>
        <w:rPr>
          <w:rFonts w:ascii="Times New Roman" w:hAnsi="Times New Roman" w:cs="Times New Roman"/>
          <w:color w:val="00000A"/>
          <w:sz w:val="27"/>
          <w:szCs w:val="27"/>
        </w:rPr>
        <w:t>7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.</w:t>
      </w:r>
      <w:r>
        <w:rPr>
          <w:rFonts w:ascii="Times New Roman" w:hAnsi="Times New Roman" w:cs="Times New Roman"/>
          <w:color w:val="00000A"/>
          <w:sz w:val="27"/>
          <w:szCs w:val="27"/>
        </w:rPr>
        <w:t>7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Правил).</w:t>
      </w:r>
    </w:p>
    <w:p w:rsidR="00922031" w:rsidRPr="006A060D" w:rsidRDefault="00922031" w:rsidP="00922031">
      <w:pPr>
        <w:suppressAutoHyphens/>
        <w:ind w:firstLine="540"/>
        <w:jc w:val="both"/>
        <w:rPr>
          <w:rFonts w:ascii="Times New Roman" w:hAnsi="Times New Roman" w:cs="Times New Roman"/>
          <w:color w:val="00000A"/>
          <w:sz w:val="27"/>
          <w:szCs w:val="27"/>
        </w:rPr>
      </w:pPr>
      <w:r w:rsidRPr="006A060D">
        <w:rPr>
          <w:rFonts w:ascii="Times New Roman" w:hAnsi="Times New Roman" w:cs="Times New Roman"/>
          <w:color w:val="00000A"/>
          <w:sz w:val="27"/>
          <w:szCs w:val="27"/>
        </w:rPr>
        <w:t>а) не более 0,80 м для 1—2-этажных объектов</w:t>
      </w:r>
    </w:p>
    <w:p w:rsidR="00922031" w:rsidRPr="00EF06EA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8020" w:dyaOrig="4233">
          <v:rect id="rectole0000000012" o:spid="_x0000_i1035" style="width:401.55pt;height:211.15pt" o:ole="" o:preferrelative="t" stroked="f">
            <v:imagedata r:id="rId35" o:title=""/>
          </v:rect>
          <o:OLEObject Type="Embed" ProgID="StaticMetafile" ShapeID="rectole0000000012" DrawAspect="Content" ObjectID="_1773581661" r:id="rId36"/>
        </w:objec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  <w:sz w:val="24"/>
        </w:rPr>
      </w:pPr>
    </w:p>
    <w:p w:rsidR="00922031" w:rsidRPr="006A060D" w:rsidRDefault="00922031" w:rsidP="00922031">
      <w:pPr>
        <w:suppressAutoHyphens/>
        <w:rPr>
          <w:rFonts w:ascii="Times New Roman" w:hAnsi="Times New Roman" w:cs="Times New Roman"/>
          <w:color w:val="00000A"/>
          <w:sz w:val="27"/>
          <w:szCs w:val="27"/>
        </w:rPr>
      </w:pPr>
      <w:r w:rsidRPr="006A060D">
        <w:rPr>
          <w:rFonts w:ascii="Times New Roman" w:hAnsi="Times New Roman" w:cs="Times New Roman"/>
          <w:color w:val="00000A"/>
          <w:sz w:val="27"/>
          <w:szCs w:val="27"/>
        </w:rPr>
        <w:t>б) не более 1,20 м для 3 — 5-этажных объектов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8121" w:dyaOrig="6292">
          <v:rect id="rectole0000000013" o:spid="_x0000_i1036" style="width:405.7pt;height:314.3pt" o:ole="" o:preferrelative="t" stroked="f">
            <v:imagedata r:id="rId37" o:title=""/>
          </v:rect>
          <o:OLEObject Type="Embed" ProgID="StaticMetafile" ShapeID="rectole0000000013" DrawAspect="Content" ObjectID="_1773581662" r:id="rId38"/>
        </w:object>
      </w:r>
    </w:p>
    <w:p w:rsidR="00922031" w:rsidRPr="006A060D" w:rsidRDefault="00922031" w:rsidP="00922031">
      <w:pPr>
        <w:suppressAutoHyphens/>
        <w:rPr>
          <w:rFonts w:ascii="Times New Roman" w:hAnsi="Times New Roman" w:cs="Times New Roman"/>
          <w:color w:val="00000A"/>
          <w:sz w:val="27"/>
          <w:szCs w:val="27"/>
        </w:rPr>
      </w:pPr>
      <w:r w:rsidRPr="006A060D">
        <w:rPr>
          <w:rFonts w:ascii="Times New Roman" w:hAnsi="Times New Roman" w:cs="Times New Roman"/>
          <w:color w:val="00000A"/>
          <w:sz w:val="27"/>
          <w:szCs w:val="27"/>
        </w:rPr>
        <w:t>в) не более 1,80 м для 6 — 9-этажных объектов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  <w:sz w:val="24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4406" w:dyaOrig="5211">
          <v:rect id="rectole0000000014" o:spid="_x0000_i1037" style="width:220.85pt;height:260.3pt" o:ole="" o:preferrelative="t" stroked="f">
            <v:imagedata r:id="rId39" o:title=""/>
          </v:rect>
          <o:OLEObject Type="Embed" ProgID="StaticMetafile" ShapeID="rectole0000000014" DrawAspect="Content" ObjectID="_1773581663" r:id="rId40"/>
        </w:objec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Pr="006A060D" w:rsidRDefault="00922031" w:rsidP="00922031">
      <w:pPr>
        <w:suppressAutoHyphens/>
        <w:rPr>
          <w:rFonts w:ascii="Times New Roman" w:hAnsi="Times New Roman" w:cs="Times New Roman"/>
          <w:color w:val="00000A"/>
          <w:sz w:val="27"/>
          <w:szCs w:val="27"/>
        </w:rPr>
      </w:pPr>
      <w:r w:rsidRPr="006A060D">
        <w:rPr>
          <w:rFonts w:ascii="Times New Roman" w:hAnsi="Times New Roman" w:cs="Times New Roman"/>
          <w:color w:val="00000A"/>
          <w:sz w:val="27"/>
          <w:szCs w:val="27"/>
        </w:rPr>
        <w:t>г) не более 2,20 м для 10 — 15-этажных объектов;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5024" w:dyaOrig="6004">
          <v:rect id="rectole0000000015" o:spid="_x0000_i1038" style="width:251.3pt;height:299.75pt" o:ole="" o:preferrelative="t" stroked="f">
            <v:imagedata r:id="rId41" o:title=""/>
          </v:rect>
          <o:OLEObject Type="Embed" ProgID="StaticMetafile" ShapeID="rectole0000000015" DrawAspect="Content" ObjectID="_1773581664" r:id="rId42"/>
        </w:objec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Pr="006A060D" w:rsidRDefault="00922031" w:rsidP="00922031">
      <w:pPr>
        <w:suppressAutoHyphens/>
        <w:rPr>
          <w:rFonts w:ascii="Times New Roman" w:hAnsi="Times New Roman" w:cs="Times New Roman"/>
          <w:color w:val="00000A"/>
          <w:sz w:val="27"/>
          <w:szCs w:val="27"/>
        </w:rPr>
      </w:pPr>
      <w:r w:rsidRPr="006A060D">
        <w:rPr>
          <w:rFonts w:ascii="Times New Roman" w:hAnsi="Times New Roman" w:cs="Times New Roman"/>
          <w:color w:val="00000A"/>
          <w:sz w:val="27"/>
          <w:szCs w:val="27"/>
        </w:rPr>
        <w:t>д) не более 3 метров — для объектов, имеющих 16 и более этажей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  <w:sz w:val="24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4003" w:dyaOrig="4982">
          <v:rect id="rectole0000000016" o:spid="_x0000_i1039" style="width:200.1pt;height:249.25pt" o:ole="" o:preferrelative="t" stroked="f">
            <v:imagedata r:id="rId43" o:title=""/>
          </v:rect>
          <o:OLEObject Type="Embed" ProgID="StaticMetafile" ShapeID="rectole0000000016" DrawAspect="Content" ObjectID="_1773581665" r:id="rId44"/>
        </w:objec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  <w:sz w:val="28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  <w:sz w:val="28"/>
        </w:rPr>
      </w:pPr>
    </w:p>
    <w:p w:rsidR="00922031" w:rsidRDefault="00922031" w:rsidP="00922031">
      <w:pPr>
        <w:suppressAutoHyphens/>
        <w:rPr>
          <w:rFonts w:ascii="Times New Roman" w:hAnsi="Times New Roman" w:cs="Times New Roman"/>
          <w:b/>
          <w:color w:val="00000A"/>
          <w:sz w:val="27"/>
          <w:szCs w:val="27"/>
        </w:rPr>
      </w:pPr>
    </w:p>
    <w:p w:rsidR="00922031" w:rsidRPr="006A060D" w:rsidRDefault="00922031" w:rsidP="00922031">
      <w:pPr>
        <w:suppressAutoHyphens/>
        <w:rPr>
          <w:rFonts w:ascii="Times New Roman" w:hAnsi="Times New Roman" w:cs="Times New Roman"/>
          <w:b/>
          <w:color w:val="00000A"/>
          <w:sz w:val="27"/>
          <w:szCs w:val="27"/>
        </w:rPr>
      </w:pPr>
      <w:r w:rsidRPr="006A060D">
        <w:rPr>
          <w:rFonts w:ascii="Times New Roman" w:hAnsi="Times New Roman" w:cs="Times New Roman"/>
          <w:b/>
          <w:color w:val="00000A"/>
          <w:sz w:val="27"/>
          <w:szCs w:val="27"/>
        </w:rPr>
        <w:lastRenderedPageBreak/>
        <w:t>ЗАПРЕЩАЕТСЯ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 xml:space="preserve"> </w:t>
      </w:r>
      <w:r w:rsidRPr="0093541E">
        <w:rPr>
          <w:rFonts w:ascii="Times New Roman" w:hAnsi="Times New Roman" w:cs="Times New Roman"/>
          <w:b/>
          <w:color w:val="00000A"/>
          <w:sz w:val="27"/>
          <w:szCs w:val="27"/>
        </w:rPr>
        <w:t>(пункт 11 Правил)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:</w:t>
      </w:r>
    </w:p>
    <w:p w:rsidR="00922031" w:rsidRPr="006A060D" w:rsidRDefault="00922031" w:rsidP="00922031">
      <w:pPr>
        <w:suppressAutoHyphens/>
        <w:rPr>
          <w:rFonts w:ascii="Times New Roman" w:hAnsi="Times New Roman" w:cs="Times New Roman"/>
          <w:color w:val="00000A"/>
          <w:sz w:val="27"/>
          <w:szCs w:val="27"/>
        </w:rPr>
      </w:pP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Рисунок 1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1</w:t>
      </w: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Нарушение геометрических параметров (размеров) информацио</w:t>
      </w:r>
      <w:r>
        <w:rPr>
          <w:rFonts w:ascii="Times New Roman" w:hAnsi="Times New Roman" w:cs="Times New Roman"/>
          <w:color w:val="00000A"/>
          <w:sz w:val="27"/>
          <w:szCs w:val="27"/>
        </w:rPr>
        <w:t xml:space="preserve">нных конструкций. (пункт 12.3 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Правил).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  <w:sz w:val="24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4147" w:dyaOrig="5054">
          <v:rect id="rectole0000000017" o:spid="_x0000_i1040" style="width:207pt;height:252.7pt" o:ole="" o:preferrelative="t" stroked="f">
            <v:imagedata r:id="rId45" o:title=""/>
          </v:rect>
          <o:OLEObject Type="Embed" ProgID="StaticMetafile" ShapeID="rectole0000000017" DrawAspect="Content" ObjectID="_1773581666" r:id="rId46"/>
        </w:object>
      </w:r>
    </w:p>
    <w:p w:rsidR="00922031" w:rsidRPr="006A060D" w:rsidRDefault="00922031" w:rsidP="00922031">
      <w:pPr>
        <w:suppressAutoHyphens/>
        <w:rPr>
          <w:rFonts w:ascii="Times New Roman" w:hAnsi="Times New Roman" w:cs="Times New Roman"/>
          <w:color w:val="00000A"/>
          <w:sz w:val="27"/>
          <w:szCs w:val="27"/>
        </w:rPr>
      </w:pP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Рисунок 1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2</w:t>
      </w: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Нарушение требований к местам размещения информацио</w:t>
      </w:r>
      <w:r>
        <w:rPr>
          <w:rFonts w:ascii="Times New Roman" w:hAnsi="Times New Roman" w:cs="Times New Roman"/>
          <w:color w:val="00000A"/>
          <w:sz w:val="27"/>
          <w:szCs w:val="27"/>
        </w:rPr>
        <w:t xml:space="preserve">нных конструкций. (пункт 12.4 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Правил).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4089" w:dyaOrig="5788">
          <v:rect id="rectole0000000018" o:spid="_x0000_i1041" style="width:204.9pt;height:289.4pt" o:ole="" o:preferrelative="t" stroked="f">
            <v:imagedata r:id="rId47" o:title=""/>
          </v:rect>
          <o:OLEObject Type="Embed" ProgID="StaticMetafile" ShapeID="rectole0000000018" DrawAspect="Content" ObjectID="_1773581667" r:id="rId48"/>
        </w:objec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  <w:sz w:val="24"/>
        </w:rPr>
      </w:pPr>
    </w:p>
    <w:p w:rsidR="00922031" w:rsidRDefault="00922031" w:rsidP="00922031">
      <w:pPr>
        <w:suppressAutoHyphens/>
        <w:rPr>
          <w:rFonts w:ascii="Times New Roman" w:hAnsi="Times New Roman" w:cs="Times New Roman"/>
          <w:b/>
          <w:color w:val="00000A"/>
          <w:sz w:val="27"/>
          <w:szCs w:val="27"/>
        </w:rPr>
      </w:pPr>
    </w:p>
    <w:p w:rsidR="00922031" w:rsidRPr="006A060D" w:rsidRDefault="00922031" w:rsidP="00922031">
      <w:pPr>
        <w:suppressAutoHyphens/>
        <w:rPr>
          <w:rFonts w:ascii="Times New Roman" w:hAnsi="Times New Roman" w:cs="Times New Roman"/>
          <w:color w:val="00000A"/>
          <w:sz w:val="27"/>
          <w:szCs w:val="27"/>
        </w:rPr>
      </w:pP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lastRenderedPageBreak/>
        <w:t>Рисунок 1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3</w:t>
      </w: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>
        <w:rPr>
          <w:rFonts w:ascii="Times New Roman" w:hAnsi="Times New Roman" w:cs="Times New Roman"/>
          <w:color w:val="00000A"/>
          <w:sz w:val="27"/>
          <w:szCs w:val="27"/>
        </w:rPr>
        <w:t xml:space="preserve"> Размещение на козырьке. 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(пункт </w:t>
      </w:r>
      <w:r>
        <w:rPr>
          <w:rFonts w:ascii="Times New Roman" w:hAnsi="Times New Roman" w:cs="Times New Roman"/>
          <w:color w:val="00000A"/>
          <w:sz w:val="27"/>
          <w:szCs w:val="27"/>
        </w:rPr>
        <w:t>12.5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Правил)</w:t>
      </w:r>
      <w:r>
        <w:rPr>
          <w:rFonts w:ascii="Times New Roman" w:hAnsi="Times New Roman" w:cs="Times New Roman"/>
          <w:color w:val="00000A"/>
          <w:sz w:val="27"/>
          <w:szCs w:val="27"/>
        </w:rPr>
        <w:t>.</w:t>
      </w:r>
    </w:p>
    <w:p w:rsidR="00922031" w:rsidRPr="000943D0" w:rsidRDefault="00922031" w:rsidP="00922031">
      <w:pPr>
        <w:suppressAutoHyphens/>
      </w:pPr>
      <w:r>
        <w:object w:dxaOrig="3614" w:dyaOrig="3945">
          <v:rect id="rectole0000000019" o:spid="_x0000_i1042" style="width:180.7pt;height:197.3pt" o:ole="" o:preferrelative="t" stroked="f">
            <v:imagedata r:id="rId49" o:title=""/>
          </v:rect>
          <o:OLEObject Type="Embed" ProgID="StaticMetafile" ShapeID="rectole0000000019" DrawAspect="Content" ObjectID="_1773581668" r:id="rId50"/>
        </w:object>
      </w:r>
    </w:p>
    <w:p w:rsidR="00922031" w:rsidRPr="006A060D" w:rsidRDefault="00922031" w:rsidP="00922031">
      <w:pPr>
        <w:suppressAutoHyphens/>
        <w:rPr>
          <w:rFonts w:ascii="Times New Roman" w:hAnsi="Times New Roman" w:cs="Times New Roman"/>
          <w:color w:val="00000A"/>
          <w:sz w:val="27"/>
          <w:szCs w:val="27"/>
        </w:rPr>
      </w:pP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Рисунок 1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4</w:t>
      </w: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Размещение информационных конструкций на кровлях, лоджиях и балконах. (пункт </w:t>
      </w:r>
      <w:r>
        <w:rPr>
          <w:rFonts w:ascii="Times New Roman" w:hAnsi="Times New Roman" w:cs="Times New Roman"/>
          <w:color w:val="00000A"/>
          <w:sz w:val="27"/>
          <w:szCs w:val="27"/>
        </w:rPr>
        <w:t>12.6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Правил)</w:t>
      </w:r>
      <w:r>
        <w:rPr>
          <w:rFonts w:ascii="Times New Roman" w:hAnsi="Times New Roman" w:cs="Times New Roman"/>
          <w:color w:val="00000A"/>
          <w:sz w:val="27"/>
          <w:szCs w:val="27"/>
        </w:rPr>
        <w:t>.</w:t>
      </w:r>
    </w:p>
    <w:p w:rsidR="00922031" w:rsidRDefault="00922031" w:rsidP="00922031">
      <w:pPr>
        <w:suppressAutoHyphens/>
      </w:pPr>
      <w:r>
        <w:object w:dxaOrig="5198" w:dyaOrig="5400">
          <v:rect id="rectole0000000020" o:spid="_x0000_i1043" style="width:260.3pt;height:270pt" o:ole="" o:preferrelative="t" stroked="f">
            <v:imagedata r:id="rId51" o:title=""/>
          </v:rect>
          <o:OLEObject Type="Embed" ProgID="StaticMetafile" ShapeID="rectole0000000020" DrawAspect="Content" ObjectID="_1773581669" r:id="rId52"/>
        </w:object>
      </w:r>
    </w:p>
    <w:p w:rsidR="00922031" w:rsidRDefault="00922031" w:rsidP="00922031">
      <w:pPr>
        <w:suppressAutoHyphens/>
        <w:rPr>
          <w:rFonts w:ascii="Times New Roman" w:hAnsi="Times New Roman" w:cs="Times New Roman"/>
          <w:color w:val="00000A"/>
          <w:sz w:val="27"/>
          <w:szCs w:val="27"/>
        </w:rPr>
      </w:pP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Рисунок 1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5</w:t>
      </w: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Размещение информационных конструкций на архитектурных деталях фасадов</w:t>
      </w:r>
      <w:r>
        <w:rPr>
          <w:rFonts w:ascii="Times New Roman" w:hAnsi="Times New Roman" w:cs="Times New Roman"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(пункт </w:t>
      </w:r>
      <w:r>
        <w:rPr>
          <w:rFonts w:ascii="Times New Roman" w:hAnsi="Times New Roman" w:cs="Times New Roman"/>
          <w:color w:val="00000A"/>
          <w:sz w:val="27"/>
          <w:szCs w:val="27"/>
        </w:rPr>
        <w:t>12.7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Правил)</w:t>
      </w:r>
      <w:r>
        <w:rPr>
          <w:rFonts w:ascii="Times New Roman" w:hAnsi="Times New Roman" w:cs="Times New Roman"/>
          <w:color w:val="00000A"/>
          <w:sz w:val="27"/>
          <w:szCs w:val="27"/>
        </w:rPr>
        <w:t>.</w:t>
      </w:r>
    </w:p>
    <w:p w:rsidR="00922031" w:rsidRDefault="00922031" w:rsidP="00922031">
      <w:pPr>
        <w:suppressAutoHyphens/>
      </w:pPr>
      <w:r>
        <w:object w:dxaOrig="8294" w:dyaOrig="3038">
          <v:rect id="rectole0000000021" o:spid="_x0000_i1044" style="width:414.7pt;height:152.3pt" o:ole="" o:preferrelative="t" stroked="f">
            <v:imagedata r:id="rId53" o:title=""/>
          </v:rect>
          <o:OLEObject Type="Embed" ProgID="StaticMetafile" ShapeID="rectole0000000021" DrawAspect="Content" ObjectID="_1773581670" r:id="rId54"/>
        </w:object>
      </w:r>
    </w:p>
    <w:p w:rsidR="00922031" w:rsidRPr="006A060D" w:rsidRDefault="00922031" w:rsidP="00922031">
      <w:pPr>
        <w:suppressAutoHyphens/>
        <w:rPr>
          <w:rFonts w:ascii="Times New Roman" w:hAnsi="Times New Roman" w:cs="Times New Roman"/>
          <w:color w:val="00000A"/>
          <w:sz w:val="27"/>
          <w:szCs w:val="27"/>
        </w:rPr>
      </w:pP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lastRenderedPageBreak/>
        <w:t>Рисунок 1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6</w:t>
      </w: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Размещение информационных конструкций на расстоянии ближе</w:t>
      </w:r>
      <w:r>
        <w:rPr>
          <w:rFonts w:ascii="Times New Roman" w:hAnsi="Times New Roman" w:cs="Times New Roman"/>
          <w:color w:val="00000A"/>
          <w:sz w:val="27"/>
          <w:szCs w:val="27"/>
        </w:rPr>
        <w:t xml:space="preserve">, чем 2м от мемориальных досок. 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(пункт </w:t>
      </w:r>
      <w:r>
        <w:rPr>
          <w:rFonts w:ascii="Times New Roman" w:hAnsi="Times New Roman" w:cs="Times New Roman"/>
          <w:color w:val="00000A"/>
          <w:sz w:val="27"/>
          <w:szCs w:val="27"/>
        </w:rPr>
        <w:t xml:space="preserve">12.8 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Правил).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8467" w:dyaOrig="5155">
          <v:rect id="rectole0000000022" o:spid="_x0000_i1045" style="width:423pt;height:258.25pt" o:ole="" o:preferrelative="t" stroked="f">
            <v:imagedata r:id="rId55" o:title=""/>
          </v:rect>
          <o:OLEObject Type="Embed" ProgID="StaticMetafile" ShapeID="rectole0000000022" DrawAspect="Content" ObjectID="_1773581671" r:id="rId56"/>
        </w:object>
      </w:r>
    </w:p>
    <w:p w:rsidR="00922031" w:rsidRDefault="00922031" w:rsidP="00922031">
      <w:pPr>
        <w:suppressAutoHyphens/>
        <w:ind w:firstLine="540"/>
        <w:rPr>
          <w:rFonts w:ascii="Times New Roman" w:hAnsi="Times New Roman" w:cs="Times New Roman"/>
          <w:color w:val="00000A"/>
          <w:sz w:val="27"/>
          <w:szCs w:val="27"/>
        </w:rPr>
      </w:pPr>
      <w:r>
        <w:rPr>
          <w:rFonts w:ascii="Times New Roman" w:hAnsi="Times New Roman" w:cs="Times New Roman"/>
          <w:b/>
          <w:color w:val="00000A"/>
          <w:sz w:val="27"/>
          <w:szCs w:val="27"/>
        </w:rPr>
        <w:t>Р</w:t>
      </w: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исунок 1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7</w:t>
      </w: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Перекрытие указателей наименований улиц и номеров домов</w:t>
      </w:r>
      <w:r>
        <w:rPr>
          <w:rFonts w:ascii="Times New Roman" w:hAnsi="Times New Roman" w:cs="Times New Roman"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(пункт </w:t>
      </w:r>
      <w:r>
        <w:rPr>
          <w:rFonts w:ascii="Times New Roman" w:hAnsi="Times New Roman" w:cs="Times New Roman"/>
          <w:color w:val="00000A"/>
          <w:sz w:val="27"/>
          <w:szCs w:val="27"/>
        </w:rPr>
        <w:t>12.9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Правил)</w:t>
      </w:r>
      <w:r>
        <w:rPr>
          <w:rFonts w:ascii="Times New Roman" w:hAnsi="Times New Roman" w:cs="Times New Roman"/>
          <w:color w:val="00000A"/>
          <w:sz w:val="27"/>
          <w:szCs w:val="27"/>
        </w:rPr>
        <w:t>.</w:t>
      </w:r>
    </w:p>
    <w:p w:rsidR="00922031" w:rsidRPr="006A060D" w:rsidRDefault="00922031" w:rsidP="00922031">
      <w:pPr>
        <w:suppressAutoHyphens/>
        <w:ind w:firstLine="540"/>
        <w:rPr>
          <w:rFonts w:ascii="Times New Roman" w:hAnsi="Times New Roman" w:cs="Times New Roman"/>
          <w:color w:val="00000A"/>
          <w:sz w:val="27"/>
          <w:szCs w:val="27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8812" w:dyaOrig="4564">
          <v:rect id="rectole0000000023" o:spid="_x0000_i1046" style="width:440.3pt;height:227.75pt" o:ole="" o:preferrelative="t" stroked="f">
            <v:imagedata r:id="rId57" o:title=""/>
          </v:rect>
          <o:OLEObject Type="Embed" ProgID="StaticMetafile" ShapeID="rectole0000000023" DrawAspect="Content" ObjectID="_1773581672" r:id="rId58"/>
        </w:object>
      </w:r>
    </w:p>
    <w:p w:rsidR="00922031" w:rsidRDefault="00922031" w:rsidP="00922031">
      <w:pPr>
        <w:suppressAutoHyphens/>
        <w:ind w:firstLine="540"/>
        <w:jc w:val="both"/>
        <w:rPr>
          <w:rFonts w:ascii="Calibri" w:eastAsia="Calibri" w:hAnsi="Calibri" w:cs="Calibri"/>
          <w:color w:val="00000A"/>
          <w:sz w:val="24"/>
        </w:rPr>
      </w:pPr>
    </w:p>
    <w:p w:rsidR="00922031" w:rsidRPr="00005602" w:rsidRDefault="00922031" w:rsidP="00922031">
      <w:pPr>
        <w:suppressAutoHyphens/>
        <w:ind w:firstLine="540"/>
        <w:jc w:val="both"/>
        <w:rPr>
          <w:rFonts w:ascii="Times New Roman" w:hAnsi="Times New Roman" w:cs="Times New Roman"/>
          <w:color w:val="00000A"/>
          <w:sz w:val="27"/>
          <w:szCs w:val="27"/>
        </w:rPr>
      </w:pP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Рисунок 1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8</w:t>
      </w: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Размещение консольных информационных конструкций на расстоянии менее 10 м друг от друга</w:t>
      </w:r>
      <w:r>
        <w:rPr>
          <w:rFonts w:ascii="Times New Roman" w:hAnsi="Times New Roman" w:cs="Times New Roman"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(пункт </w:t>
      </w:r>
      <w:r>
        <w:rPr>
          <w:rFonts w:ascii="Times New Roman" w:hAnsi="Times New Roman" w:cs="Times New Roman"/>
          <w:color w:val="00000A"/>
          <w:sz w:val="27"/>
          <w:szCs w:val="27"/>
        </w:rPr>
        <w:t>12.12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Правил)</w:t>
      </w:r>
      <w:r>
        <w:rPr>
          <w:rFonts w:ascii="Times New Roman" w:hAnsi="Times New Roman" w:cs="Times New Roman"/>
          <w:color w:val="00000A"/>
          <w:sz w:val="27"/>
          <w:szCs w:val="27"/>
        </w:rPr>
        <w:t>.</w:t>
      </w:r>
    </w:p>
    <w:p w:rsidR="00922031" w:rsidRDefault="00922031" w:rsidP="00922031">
      <w:pPr>
        <w:suppressAutoHyphens/>
        <w:ind w:firstLine="540"/>
        <w:jc w:val="both"/>
        <w:rPr>
          <w:rFonts w:ascii="Calibri" w:eastAsia="Calibri" w:hAnsi="Calibri" w:cs="Calibri"/>
          <w:color w:val="00000A"/>
          <w:sz w:val="24"/>
        </w:rPr>
      </w:pPr>
    </w:p>
    <w:p w:rsidR="00922031" w:rsidRPr="00005602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object w:dxaOrig="5356" w:dyaOrig="4174">
          <v:rect id="rectole0000000024" o:spid="_x0000_i1047" style="width:267.9pt;height:208.4pt" o:ole="" o:preferrelative="t" stroked="f">
            <v:imagedata r:id="rId59" o:title=""/>
          </v:rect>
          <o:OLEObject Type="Embed" ProgID="StaticMetafile" ShapeID="rectole0000000024" DrawAspect="Content" ObjectID="_1773581673" r:id="rId60"/>
        </w:object>
      </w:r>
    </w:p>
    <w:p w:rsidR="00922031" w:rsidRPr="006A060D" w:rsidRDefault="00922031" w:rsidP="00922031">
      <w:pPr>
        <w:suppressAutoHyphens/>
        <w:ind w:firstLine="540"/>
        <w:jc w:val="both"/>
        <w:rPr>
          <w:rFonts w:ascii="Times New Roman" w:hAnsi="Times New Roman" w:cs="Times New Roman"/>
          <w:color w:val="00000A"/>
          <w:sz w:val="27"/>
          <w:szCs w:val="27"/>
        </w:rPr>
      </w:pP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 xml:space="preserve">Рисунок </w:t>
      </w:r>
      <w:r>
        <w:rPr>
          <w:rFonts w:ascii="Times New Roman" w:hAnsi="Times New Roman" w:cs="Times New Roman"/>
          <w:b/>
          <w:color w:val="00000A"/>
          <w:sz w:val="27"/>
          <w:szCs w:val="27"/>
        </w:rPr>
        <w:t>19</w:t>
      </w:r>
      <w:r w:rsidRPr="00DE3805">
        <w:rPr>
          <w:rFonts w:ascii="Times New Roman" w:hAnsi="Times New Roman" w:cs="Times New Roman"/>
          <w:b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Размещение информационных конструкций на ограждающих конструкциях сезонных (летних) кафе при стационарных предприятиях общественного питания</w:t>
      </w:r>
      <w:r>
        <w:rPr>
          <w:rFonts w:ascii="Times New Roman" w:hAnsi="Times New Roman" w:cs="Times New Roman"/>
          <w:color w:val="00000A"/>
          <w:sz w:val="27"/>
          <w:szCs w:val="27"/>
        </w:rPr>
        <w:t>.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(пункт </w:t>
      </w:r>
      <w:r>
        <w:rPr>
          <w:rFonts w:ascii="Times New Roman" w:hAnsi="Times New Roman" w:cs="Times New Roman"/>
          <w:color w:val="00000A"/>
          <w:sz w:val="27"/>
          <w:szCs w:val="27"/>
        </w:rPr>
        <w:t>12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>.</w:t>
      </w:r>
      <w:r>
        <w:rPr>
          <w:rFonts w:ascii="Times New Roman" w:hAnsi="Times New Roman" w:cs="Times New Roman"/>
          <w:color w:val="00000A"/>
          <w:sz w:val="27"/>
          <w:szCs w:val="27"/>
        </w:rPr>
        <w:t>11</w:t>
      </w:r>
      <w:r w:rsidRPr="006A060D">
        <w:rPr>
          <w:rFonts w:ascii="Times New Roman" w:hAnsi="Times New Roman" w:cs="Times New Roman"/>
          <w:color w:val="00000A"/>
          <w:sz w:val="27"/>
          <w:szCs w:val="27"/>
        </w:rPr>
        <w:t xml:space="preserve"> Правил)</w:t>
      </w:r>
      <w:r>
        <w:rPr>
          <w:rFonts w:ascii="Times New Roman" w:hAnsi="Times New Roman" w:cs="Times New Roman"/>
          <w:color w:val="00000A"/>
          <w:sz w:val="27"/>
          <w:szCs w:val="27"/>
        </w:rPr>
        <w:t>.</w:t>
      </w:r>
    </w:p>
    <w:p w:rsidR="00922031" w:rsidRDefault="00EB03FB" w:rsidP="00922031">
      <w:pPr>
        <w:suppressAutoHyphens/>
        <w:rPr>
          <w:rFonts w:ascii="Calibri" w:eastAsia="Calibri" w:hAnsi="Calibri" w:cs="Calibri"/>
          <w:color w:val="00000A"/>
        </w:rPr>
      </w:pPr>
      <w:r w:rsidRPr="00EB03FB">
        <w:rPr>
          <w:noProof/>
          <w:lang w:eastAsia="ko-K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232.5pt;margin-top:137.6pt;width:23.25pt;height:27pt;flip:x;z-index:251672576" o:connectortype="straight"/>
        </w:pict>
      </w:r>
      <w:r w:rsidRPr="00EB03FB">
        <w:rPr>
          <w:noProof/>
          <w:lang w:eastAsia="ko-KR"/>
        </w:rPr>
        <w:pict>
          <v:shape id="_x0000_s1037" type="#_x0000_t32" style="position:absolute;margin-left:237pt;margin-top:137.6pt;width:18.75pt;height:27pt;z-index:251671552" o:connectortype="straight"/>
        </w:pict>
      </w:r>
      <w:r w:rsidRPr="00EB03FB">
        <w:rPr>
          <w:noProof/>
          <w:lang w:eastAsia="ko-KR"/>
        </w:rPr>
        <w:pict>
          <v:shape id="_x0000_s1036" type="#_x0000_t32" style="position:absolute;margin-left:170.25pt;margin-top:127.85pt;width:28.5pt;height:23.25pt;flip:x;z-index:251670528" o:connectortype="straight"/>
        </w:pict>
      </w:r>
      <w:r w:rsidRPr="00EB03FB">
        <w:rPr>
          <w:noProof/>
          <w:lang w:eastAsia="ko-KR"/>
        </w:rPr>
        <w:pict>
          <v:shape id="_x0000_s1035" type="#_x0000_t32" style="position:absolute;margin-left:166.5pt;margin-top:122.6pt;width:38.25pt;height:33pt;z-index:251669504" o:connectortype="straight"/>
        </w:pict>
      </w:r>
      <w:r w:rsidRPr="00EB03FB">
        <w:rPr>
          <w:noProof/>
          <w:lang w:eastAsia="ko-KR"/>
        </w:rPr>
        <w:pict>
          <v:shape id="_x0000_s1034" type="#_x0000_t32" style="position:absolute;margin-left:189pt;margin-top:99.35pt;width:32.25pt;height:18pt;flip:x;z-index:251668480" o:connectortype="straight"/>
        </w:pict>
      </w:r>
      <w:r w:rsidRPr="00EB03FB">
        <w:rPr>
          <w:noProof/>
          <w:lang w:eastAsia="ko-KR"/>
        </w:rPr>
        <w:pict>
          <v:shape id="_x0000_s1033" type="#_x0000_t32" style="position:absolute;margin-left:189pt;margin-top:95.6pt;width:32.25pt;height:27pt;z-index:251667456" o:connectortype="straight"/>
        </w:pict>
      </w:r>
      <w:r w:rsidRPr="00EB03FB">
        <w:rPr>
          <w:noProof/>
          <w:lang w:eastAsia="ko-KR"/>
        </w:rPr>
        <w:pict>
          <v:shape id="_x0000_s1032" type="#_x0000_t32" style="position:absolute;margin-left:73.5pt;margin-top:55.85pt;width:30pt;height:17.25pt;flip:x;z-index:251666432" o:connectortype="straight"/>
        </w:pict>
      </w:r>
      <w:r w:rsidRPr="00EB03FB">
        <w:rPr>
          <w:noProof/>
          <w:lang w:eastAsia="ko-KR"/>
        </w:rPr>
        <w:pict>
          <v:shape id="_x0000_s1031" type="#_x0000_t32" style="position:absolute;margin-left:79.5pt;margin-top:51.35pt;width:24pt;height:21.75pt;z-index:251665408" o:connectortype="straight"/>
        </w:pict>
      </w:r>
      <w:r w:rsidRPr="00EB03FB">
        <w:rPr>
          <w:noProof/>
          <w:lang w:eastAsia="ko-KR"/>
        </w:rPr>
        <w:pict>
          <v:shape id="_x0000_s1030" type="#_x0000_t32" style="position:absolute;margin-left:58.5pt;margin-top:103.85pt;width:33.75pt;height:24pt;flip:x;z-index:251664384" o:connectortype="straight"/>
        </w:pict>
      </w:r>
      <w:r w:rsidRPr="00EB03FB">
        <w:rPr>
          <w:noProof/>
          <w:lang w:eastAsia="ko-KR"/>
        </w:rPr>
        <w:pict>
          <v:shape id="_x0000_s1029" type="#_x0000_t32" style="position:absolute;margin-left:58.5pt;margin-top:95.6pt;width:33.75pt;height:38.25pt;z-index:251663360" o:connectortype="straight"/>
        </w:pict>
      </w:r>
      <w:r w:rsidRPr="00EB03FB">
        <w:rPr>
          <w:noProof/>
          <w:lang w:eastAsia="ko-KR"/>
        </w:rPr>
        <w:pict>
          <v:shape id="_x0000_s1028" type="#_x0000_t32" style="position:absolute;margin-left:9.75pt;margin-top:95.6pt;width:25.5pt;height:21.75pt;flip:x;z-index:251662336" o:connectortype="straight"/>
        </w:pict>
      </w:r>
      <w:r w:rsidRPr="00EB03FB">
        <w:rPr>
          <w:noProof/>
          <w:lang w:eastAsia="ko-KR"/>
        </w:rPr>
        <w:pict>
          <v:shape id="_x0000_s1027" type="#_x0000_t32" style="position:absolute;margin-left:9.75pt;margin-top:95.6pt;width:25.5pt;height:27pt;z-index:251661312" o:connectortype="straight"/>
        </w:pict>
      </w:r>
      <w:r w:rsidR="00922031">
        <w:object w:dxaOrig="5875" w:dyaOrig="3499">
          <v:rect id="rectole0000000025" o:spid="_x0000_i1048" style="width:294.25pt;height:174.45pt" o:ole="" o:preferrelative="t" stroked="f">
            <v:imagedata r:id="rId61" o:title=""/>
          </v:rect>
          <o:OLEObject Type="Embed" ProgID="StaticMetafile" ShapeID="rectole0000000025" DrawAspect="Content" ObjectID="_1773581674" r:id="rId62"/>
        </w:object>
      </w:r>
    </w:p>
    <w:p w:rsidR="00922031" w:rsidRDefault="00922031" w:rsidP="00922031">
      <w:pPr>
        <w:suppressAutoHyphens/>
        <w:ind w:firstLine="567"/>
        <w:rPr>
          <w:rFonts w:ascii="Calibri" w:eastAsia="Calibri" w:hAnsi="Calibri" w:cs="Calibri"/>
          <w:color w:val="00000A"/>
        </w:rPr>
      </w:pPr>
      <w:r w:rsidRPr="00B55C7E">
        <w:rPr>
          <w:rFonts w:ascii="Times New Roman" w:eastAsia="Calibri" w:hAnsi="Times New Roman" w:cs="Times New Roman"/>
          <w:b/>
          <w:color w:val="00000A"/>
          <w:sz w:val="27"/>
          <w:szCs w:val="27"/>
        </w:rPr>
        <w:t>Рисунок 2</w:t>
      </w:r>
      <w:r>
        <w:rPr>
          <w:rFonts w:ascii="Times New Roman" w:eastAsia="Calibri" w:hAnsi="Times New Roman" w:cs="Times New Roman"/>
          <w:b/>
          <w:color w:val="00000A"/>
          <w:sz w:val="27"/>
          <w:szCs w:val="27"/>
        </w:rPr>
        <w:t>0</w:t>
      </w:r>
      <w:r w:rsidRPr="00B55C7E">
        <w:rPr>
          <w:rFonts w:ascii="Times New Roman" w:eastAsia="Calibri" w:hAnsi="Times New Roman" w:cs="Times New Roman"/>
          <w:b/>
          <w:color w:val="00000A"/>
          <w:sz w:val="27"/>
          <w:szCs w:val="27"/>
        </w:rPr>
        <w:t>.</w:t>
      </w:r>
      <w:r>
        <w:rPr>
          <w:rFonts w:ascii="Calibri" w:eastAsia="Calibri" w:hAnsi="Calibri" w:cs="Calibri"/>
          <w:color w:val="00000A"/>
        </w:rPr>
        <w:t xml:space="preserve"> </w:t>
      </w:r>
      <w:r w:rsidRPr="00470DE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полное или частичное перекрытие оконных и дверных проемов, а также витражей и витрин.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(пункт 12.13  Правил).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noProof/>
          <w:color w:val="00000A"/>
          <w:lang w:eastAsia="ko-KR"/>
        </w:rPr>
        <w:drawing>
          <wp:inline distT="0" distB="0" distL="0" distR="0">
            <wp:extent cx="1969770" cy="3051175"/>
            <wp:effectExtent l="19050" t="0" r="0" b="0"/>
            <wp:docPr id="27" name="Рисунок 27" descr="Безымянны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езымянный 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5730" r="69333" b="3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Рисунок 21. </w:t>
      </w:r>
      <w:r>
        <w:rPr>
          <w:rFonts w:ascii="Times New Roman" w:hAnsi="Times New Roman" w:cs="Times New Roman"/>
          <w:sz w:val="27"/>
          <w:szCs w:val="27"/>
        </w:rPr>
        <w:t xml:space="preserve">размещение вывесок на глухих торцах фасада.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(пункт 12.14  Правил)</w:t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noProof/>
          <w:color w:val="00000A"/>
          <w:lang w:eastAsia="ko-KR"/>
        </w:rPr>
        <w:drawing>
          <wp:inline distT="0" distB="0" distL="0" distR="0">
            <wp:extent cx="4361180" cy="4114800"/>
            <wp:effectExtent l="19050" t="0" r="1270" b="0"/>
            <wp:docPr id="28" name="Рисунок 28" descr="Безымянны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зымянный 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r="48657" b="2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Default="00922031" w:rsidP="00922031">
      <w:pPr>
        <w:suppressAutoHyphens/>
        <w:rPr>
          <w:rFonts w:ascii="Calibri" w:eastAsia="Calibri" w:hAnsi="Calibri" w:cs="Calibri"/>
          <w:color w:val="00000A"/>
        </w:rPr>
      </w:pPr>
    </w:p>
    <w:p w:rsidR="00922031" w:rsidRPr="002F1C73" w:rsidRDefault="00922031" w:rsidP="00922031">
      <w:pPr>
        <w:suppressAutoHyphens/>
        <w:spacing w:after="0"/>
        <w:ind w:right="-578" w:firstLine="658"/>
        <w:jc w:val="right"/>
        <w:rPr>
          <w:rFonts w:ascii="Times New Roman" w:hAnsi="Times New Roman" w:cs="Times New Roman"/>
          <w:color w:val="00000A"/>
          <w:sz w:val="16"/>
          <w:szCs w:val="16"/>
        </w:rPr>
      </w:pPr>
      <w:r w:rsidRPr="002F1C73">
        <w:rPr>
          <w:rFonts w:ascii="Times New Roman" w:hAnsi="Times New Roman" w:cs="Times New Roman"/>
          <w:color w:val="00000A"/>
          <w:sz w:val="16"/>
          <w:szCs w:val="16"/>
        </w:rPr>
        <w:lastRenderedPageBreak/>
        <w:t>Приложение 2</w:t>
      </w:r>
    </w:p>
    <w:p w:rsidR="00922031" w:rsidRPr="002F1C73" w:rsidRDefault="00922031" w:rsidP="00922031">
      <w:pPr>
        <w:suppressAutoHyphens/>
        <w:spacing w:after="0"/>
        <w:ind w:right="-578" w:firstLine="658"/>
        <w:jc w:val="right"/>
        <w:rPr>
          <w:rFonts w:ascii="Times New Roman" w:hAnsi="Times New Roman" w:cs="Times New Roman"/>
          <w:color w:val="00000A"/>
          <w:sz w:val="16"/>
          <w:szCs w:val="16"/>
        </w:rPr>
      </w:pPr>
      <w:r w:rsidRPr="002F1C73">
        <w:rPr>
          <w:rFonts w:ascii="Times New Roman" w:hAnsi="Times New Roman" w:cs="Times New Roman"/>
          <w:color w:val="00000A"/>
          <w:sz w:val="16"/>
          <w:szCs w:val="16"/>
        </w:rPr>
        <w:t xml:space="preserve">                    к Правилам размещения</w:t>
      </w:r>
      <w:r w:rsidRPr="002F1C73">
        <w:rPr>
          <w:rFonts w:ascii="Times New Roman" w:hAnsi="Times New Roman" w:cs="Times New Roman"/>
          <w:b/>
          <w:color w:val="00000A"/>
          <w:sz w:val="16"/>
          <w:szCs w:val="16"/>
        </w:rPr>
        <w:t xml:space="preserve"> </w:t>
      </w:r>
      <w:r w:rsidRPr="002F1C73">
        <w:rPr>
          <w:rFonts w:ascii="Times New Roman" w:hAnsi="Times New Roman" w:cs="Times New Roman"/>
          <w:color w:val="00000A"/>
          <w:sz w:val="16"/>
          <w:szCs w:val="16"/>
        </w:rPr>
        <w:t xml:space="preserve"> и содержания </w:t>
      </w:r>
    </w:p>
    <w:p w:rsidR="00922031" w:rsidRPr="002F1C73" w:rsidRDefault="00922031" w:rsidP="00922031">
      <w:pPr>
        <w:suppressAutoHyphens/>
        <w:spacing w:after="0"/>
        <w:ind w:right="-578" w:firstLine="658"/>
        <w:jc w:val="right"/>
        <w:rPr>
          <w:rFonts w:ascii="Times New Roman" w:hAnsi="Times New Roman" w:cs="Times New Roman"/>
          <w:color w:val="00000A"/>
          <w:sz w:val="16"/>
          <w:szCs w:val="16"/>
        </w:rPr>
      </w:pPr>
      <w:r w:rsidRPr="002F1C73">
        <w:rPr>
          <w:rFonts w:ascii="Times New Roman" w:hAnsi="Times New Roman" w:cs="Times New Roman"/>
          <w:color w:val="00000A"/>
          <w:sz w:val="16"/>
          <w:szCs w:val="16"/>
        </w:rPr>
        <w:t xml:space="preserve">                                                                           информационных конструкций на  территории муниципального образования</w:t>
      </w:r>
    </w:p>
    <w:p w:rsidR="00922031" w:rsidRPr="00E62240" w:rsidRDefault="00922031" w:rsidP="00922031">
      <w:pPr>
        <w:suppressAutoHyphens/>
        <w:spacing w:after="0"/>
        <w:ind w:right="-578" w:firstLine="658"/>
        <w:jc w:val="right"/>
        <w:rPr>
          <w:rFonts w:ascii="Times New Roman" w:hAnsi="Times New Roman" w:cs="Times New Roman"/>
          <w:color w:val="00000A"/>
          <w:sz w:val="16"/>
          <w:szCs w:val="16"/>
        </w:rPr>
      </w:pPr>
      <w:r w:rsidRPr="002F1C73">
        <w:rPr>
          <w:rFonts w:ascii="Times New Roman" w:hAnsi="Times New Roman" w:cs="Times New Roman"/>
          <w:color w:val="00000A"/>
          <w:sz w:val="16"/>
          <w:szCs w:val="16"/>
        </w:rPr>
        <w:t xml:space="preserve"> город Алексин</w:t>
      </w:r>
    </w:p>
    <w:p w:rsidR="00922031" w:rsidRPr="00681F0B" w:rsidRDefault="00922031" w:rsidP="00922031">
      <w:pPr>
        <w:spacing w:after="0"/>
        <w:jc w:val="center"/>
        <w:rPr>
          <w:rFonts w:ascii="Times New Roman" w:hAnsi="Times New Roman" w:cs="Times New Roman"/>
          <w:b/>
        </w:rPr>
      </w:pPr>
      <w:r w:rsidRPr="00681F0B">
        <w:rPr>
          <w:rFonts w:ascii="Times New Roman" w:hAnsi="Times New Roman" w:cs="Times New Roman"/>
          <w:b/>
        </w:rPr>
        <w:t>Администрация муниципального образования город Алексин</w:t>
      </w:r>
    </w:p>
    <w:p w:rsidR="00922031" w:rsidRPr="00681F0B" w:rsidRDefault="00922031" w:rsidP="00922031">
      <w:pPr>
        <w:spacing w:after="0"/>
        <w:jc w:val="center"/>
        <w:rPr>
          <w:rFonts w:ascii="Times New Roman" w:hAnsi="Times New Roman" w:cs="Times New Roman"/>
          <w:b/>
        </w:rPr>
      </w:pPr>
      <w:r w:rsidRPr="00681F0B">
        <w:rPr>
          <w:rFonts w:ascii="Times New Roman" w:hAnsi="Times New Roman" w:cs="Times New Roman"/>
          <w:b/>
        </w:rPr>
        <w:t>Управление по административно-техническому надзору</w:t>
      </w:r>
    </w:p>
    <w:p w:rsidR="00922031" w:rsidRDefault="00922031" w:rsidP="00922031">
      <w:pPr>
        <w:tabs>
          <w:tab w:val="left" w:pos="3480"/>
          <w:tab w:val="center" w:pos="5160"/>
        </w:tabs>
        <w:spacing w:after="0"/>
        <w:jc w:val="center"/>
        <w:rPr>
          <w:rFonts w:ascii="Times New Roman" w:hAnsi="Times New Roman" w:cs="Times New Roman"/>
          <w:b/>
        </w:rPr>
      </w:pPr>
      <w:r w:rsidRPr="00681F0B">
        <w:rPr>
          <w:rFonts w:ascii="Times New Roman" w:hAnsi="Times New Roman" w:cs="Times New Roman"/>
          <w:b/>
        </w:rPr>
        <w:t>ПРЕДПИСАНИЕ</w:t>
      </w:r>
      <w:r>
        <w:rPr>
          <w:rFonts w:ascii="Times New Roman" w:hAnsi="Times New Roman" w:cs="Times New Roman"/>
          <w:b/>
        </w:rPr>
        <w:t xml:space="preserve"> </w:t>
      </w:r>
      <w:r w:rsidRPr="00681F0B">
        <w:rPr>
          <w:rFonts w:ascii="Times New Roman" w:hAnsi="Times New Roman" w:cs="Times New Roman"/>
          <w:b/>
        </w:rPr>
        <w:t xml:space="preserve">№____ от ___________г. </w:t>
      </w:r>
    </w:p>
    <w:p w:rsidR="00922031" w:rsidRPr="00922031" w:rsidRDefault="00922031" w:rsidP="00922031">
      <w:pPr>
        <w:tabs>
          <w:tab w:val="left" w:pos="3480"/>
          <w:tab w:val="center" w:pos="5160"/>
        </w:tabs>
        <w:spacing w:after="0"/>
        <w:jc w:val="center"/>
        <w:rPr>
          <w:rFonts w:ascii="Times New Roman" w:hAnsi="Times New Roman" w:cs="Times New Roman"/>
          <w:b/>
        </w:rPr>
      </w:pPr>
    </w:p>
    <w:p w:rsidR="00922031" w:rsidRPr="00922031" w:rsidRDefault="00922031" w:rsidP="00922031">
      <w:pPr>
        <w:jc w:val="center"/>
        <w:rPr>
          <w:rFonts w:ascii="Times New Roman" w:hAnsi="Times New Roman" w:cs="Times New Roman"/>
          <w:b/>
        </w:rPr>
      </w:pPr>
      <w:r w:rsidRPr="00681F0B">
        <w:rPr>
          <w:rFonts w:ascii="Times New Roman" w:hAnsi="Times New Roman" w:cs="Times New Roman"/>
          <w:b/>
        </w:rPr>
        <w:t>О демонтаже информационной конструкции (вывеск</w:t>
      </w:r>
      <w:r>
        <w:rPr>
          <w:rFonts w:ascii="Times New Roman" w:hAnsi="Times New Roman" w:cs="Times New Roman"/>
          <w:b/>
        </w:rPr>
        <w:t>и</w:t>
      </w:r>
      <w:r w:rsidRPr="00681F0B">
        <w:rPr>
          <w:rFonts w:ascii="Times New Roman" w:hAnsi="Times New Roman" w:cs="Times New Roman"/>
          <w:b/>
        </w:rPr>
        <w:t>)</w:t>
      </w:r>
    </w:p>
    <w:p w:rsidR="00922031" w:rsidRPr="00681F0B" w:rsidRDefault="00922031" w:rsidP="00922031">
      <w:pPr>
        <w:spacing w:after="0"/>
        <w:rPr>
          <w:rFonts w:ascii="Times New Roman" w:hAnsi="Times New Roman" w:cs="Times New Roman"/>
          <w:sz w:val="16"/>
          <w:szCs w:val="16"/>
        </w:rPr>
      </w:pPr>
      <w:r w:rsidRPr="00681F0B">
        <w:rPr>
          <w:rFonts w:ascii="Times New Roman" w:hAnsi="Times New Roman" w:cs="Times New Roman"/>
          <w:sz w:val="16"/>
          <w:szCs w:val="16"/>
        </w:rPr>
        <w:t xml:space="preserve">г. Алексин, ул. Героев-Алексинцев, д.10 </w:t>
      </w:r>
    </w:p>
    <w:p w:rsidR="00922031" w:rsidRPr="00681F0B" w:rsidRDefault="00922031" w:rsidP="00922031">
      <w:pPr>
        <w:spacing w:after="0"/>
        <w:rPr>
          <w:rFonts w:ascii="Times New Roman" w:hAnsi="Times New Roman" w:cs="Times New Roman"/>
          <w:sz w:val="16"/>
          <w:szCs w:val="16"/>
        </w:rPr>
      </w:pPr>
      <w:r w:rsidRPr="00681F0B">
        <w:rPr>
          <w:rFonts w:ascii="Times New Roman" w:hAnsi="Times New Roman" w:cs="Times New Roman"/>
          <w:sz w:val="16"/>
          <w:szCs w:val="16"/>
        </w:rPr>
        <w:t>эл. почта: uatn.aleksin@tularegion.org</w:t>
      </w:r>
    </w:p>
    <w:p w:rsidR="00922031" w:rsidRPr="00681F0B" w:rsidRDefault="00922031" w:rsidP="00922031">
      <w:pPr>
        <w:spacing w:after="0"/>
        <w:rPr>
          <w:rFonts w:ascii="Times New Roman" w:hAnsi="Times New Roman" w:cs="Times New Roman"/>
          <w:sz w:val="16"/>
          <w:szCs w:val="16"/>
          <w:u w:val="single"/>
        </w:rPr>
      </w:pPr>
      <w:r w:rsidRPr="00681F0B">
        <w:rPr>
          <w:rFonts w:ascii="Times New Roman" w:hAnsi="Times New Roman" w:cs="Times New Roman"/>
          <w:sz w:val="16"/>
          <w:szCs w:val="16"/>
          <w:u w:val="single"/>
        </w:rPr>
        <w:t>тел.8(48753)4-23-05</w:t>
      </w:r>
      <w:r w:rsidRPr="00681F0B">
        <w:rPr>
          <w:rFonts w:ascii="Times New Roman" w:hAnsi="Times New Roman" w:cs="Times New Roman"/>
          <w:sz w:val="16"/>
          <w:szCs w:val="16"/>
          <w:u w:val="single"/>
        </w:rPr>
        <w:tab/>
      </w:r>
    </w:p>
    <w:p w:rsidR="00922031" w:rsidRPr="00D96E3B" w:rsidRDefault="00922031" w:rsidP="00D96E3B">
      <w:pPr>
        <w:spacing w:after="0"/>
        <w:rPr>
          <w:rFonts w:ascii="Times New Roman" w:hAnsi="Times New Roman" w:cs="Times New Roman"/>
          <w:sz w:val="16"/>
          <w:szCs w:val="16"/>
        </w:rPr>
      </w:pPr>
      <w:r w:rsidRPr="00681F0B">
        <w:rPr>
          <w:rFonts w:ascii="Times New Roman" w:hAnsi="Times New Roman" w:cs="Times New Roman"/>
          <w:sz w:val="16"/>
          <w:szCs w:val="16"/>
        </w:rPr>
        <w:t>(место составления)</w:t>
      </w:r>
    </w:p>
    <w:p w:rsidR="00D96E3B" w:rsidRDefault="00922031" w:rsidP="00D96E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1F0B">
        <w:rPr>
          <w:rFonts w:ascii="Times New Roman" w:hAnsi="Times New Roman" w:cs="Times New Roman"/>
        </w:rPr>
        <w:t>Выдано:</w:t>
      </w:r>
      <w:r w:rsidRPr="005F5402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</w:t>
      </w:r>
    </w:p>
    <w:p w:rsidR="00922031" w:rsidRPr="00D96E3B" w:rsidRDefault="00922031" w:rsidP="00D96E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045E7">
        <w:rPr>
          <w:rFonts w:ascii="Times New Roman" w:hAnsi="Times New Roman" w:cs="Times New Roman"/>
          <w:sz w:val="16"/>
          <w:szCs w:val="16"/>
        </w:rPr>
        <w:t>(Ф.И.О. физического лица, должностного лица, наименование юридического лица)</w:t>
      </w:r>
    </w:p>
    <w:p w:rsidR="00922031" w:rsidRPr="005F5402" w:rsidRDefault="00922031" w:rsidP="00D96E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5402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D96E3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22031" w:rsidRPr="00D96E3B" w:rsidRDefault="00922031" w:rsidP="00D96E3B">
      <w:pPr>
        <w:tabs>
          <w:tab w:val="left" w:pos="1140"/>
          <w:tab w:val="left" w:pos="1800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7045E7">
        <w:rPr>
          <w:rFonts w:ascii="Times New Roman" w:hAnsi="Times New Roman" w:cs="Times New Roman"/>
          <w:sz w:val="16"/>
          <w:szCs w:val="16"/>
        </w:rPr>
        <w:t>(адрес места жительства физического лица, место нахождения юридического лица)</w:t>
      </w:r>
    </w:p>
    <w:p w:rsidR="00922031" w:rsidRPr="007F13B4" w:rsidRDefault="00922031" w:rsidP="00922031">
      <w:pPr>
        <w:pBdr>
          <w:bottom w:val="single" w:sz="12" w:space="1" w:color="auto"/>
        </w:pBdr>
        <w:tabs>
          <w:tab w:val="left" w:pos="1140"/>
          <w:tab w:val="left" w:pos="18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22031" w:rsidRPr="007045E7" w:rsidRDefault="00922031" w:rsidP="00922031">
      <w:pPr>
        <w:tabs>
          <w:tab w:val="left" w:pos="1140"/>
          <w:tab w:val="left" w:pos="180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7045E7">
        <w:rPr>
          <w:rFonts w:ascii="Times New Roman" w:hAnsi="Times New Roman" w:cs="Times New Roman"/>
          <w:sz w:val="16"/>
          <w:szCs w:val="16"/>
        </w:rPr>
        <w:t>(контактные телефоны (при выявлении)</w:t>
      </w:r>
    </w:p>
    <w:p w:rsidR="00922031" w:rsidRPr="007045E7" w:rsidRDefault="00922031" w:rsidP="00922031">
      <w:pPr>
        <w:tabs>
          <w:tab w:val="left" w:pos="1140"/>
          <w:tab w:val="left" w:pos="1800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922031" w:rsidRPr="00681F0B" w:rsidRDefault="00922031" w:rsidP="00922031">
      <w:pPr>
        <w:tabs>
          <w:tab w:val="left" w:pos="1140"/>
          <w:tab w:val="left" w:pos="1800"/>
        </w:tabs>
        <w:jc w:val="center"/>
        <w:rPr>
          <w:rFonts w:ascii="Times New Roman" w:hAnsi="Times New Roman" w:cs="Times New Roman"/>
        </w:rPr>
      </w:pPr>
      <w:r w:rsidRPr="00681F0B">
        <w:rPr>
          <w:rFonts w:ascii="Times New Roman" w:hAnsi="Times New Roman" w:cs="Times New Roman"/>
        </w:rPr>
        <w:t xml:space="preserve">Место установки: </w:t>
      </w: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922031" w:rsidRPr="00535E1A" w:rsidRDefault="00922031" w:rsidP="00922031">
      <w:pPr>
        <w:pStyle w:val="affa"/>
        <w:pBdr>
          <w:bottom w:val="single" w:sz="12" w:space="1" w:color="auto"/>
        </w:pBdr>
        <w:ind w:left="0" w:firstLine="0"/>
        <w:rPr>
          <w:sz w:val="28"/>
          <w:szCs w:val="28"/>
        </w:rPr>
      </w:pPr>
    </w:p>
    <w:p w:rsidR="00922031" w:rsidRPr="008C277D" w:rsidRDefault="00922031" w:rsidP="00922031">
      <w:pPr>
        <w:pStyle w:val="affa"/>
        <w:pBdr>
          <w:bottom w:val="single" w:sz="12" w:space="1" w:color="auto"/>
        </w:pBdr>
        <w:ind w:left="0" w:firstLine="0"/>
        <w:rPr>
          <w:sz w:val="20"/>
          <w:szCs w:val="20"/>
        </w:rPr>
      </w:pPr>
      <w:r w:rsidRPr="008C277D">
        <w:rPr>
          <w:sz w:val="20"/>
          <w:szCs w:val="20"/>
        </w:rPr>
        <w:t>Установлено:</w:t>
      </w:r>
    </w:p>
    <w:p w:rsidR="00922031" w:rsidRPr="008C277D" w:rsidRDefault="00922031" w:rsidP="00922031">
      <w:pPr>
        <w:jc w:val="both"/>
        <w:rPr>
          <w:rFonts w:ascii="Times New Roman" w:hAnsi="Times New Roman" w:cs="Times New Roman"/>
        </w:rPr>
      </w:pPr>
      <w:r w:rsidRPr="008C277D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2031" w:rsidRPr="00933186" w:rsidRDefault="00922031" w:rsidP="00D96E3B">
      <w:pPr>
        <w:pBdr>
          <w:bottom w:val="single" w:sz="12" w:space="1" w:color="auto"/>
        </w:pBdr>
        <w:spacing w:after="0"/>
        <w:ind w:firstLine="539"/>
        <w:jc w:val="both"/>
        <w:rPr>
          <w:rFonts w:ascii="Times New Roman" w:hAnsi="Times New Roman" w:cs="Times New Roman"/>
        </w:rPr>
      </w:pPr>
      <w:r w:rsidRPr="00933186">
        <w:rPr>
          <w:rFonts w:ascii="Times New Roman" w:hAnsi="Times New Roman" w:cs="Times New Roman"/>
        </w:rPr>
        <w:t>За неисполнение или ненадлежащее исполнение настоящего предписания Кодексом Российской Федерации об административных нарушениях предусмотрена административная ответственность по ст. 19.5 КоАП РФ.</w:t>
      </w:r>
    </w:p>
    <w:p w:rsidR="00922031" w:rsidRDefault="00922031" w:rsidP="00D96E3B">
      <w:pPr>
        <w:spacing w:after="0"/>
        <w:ind w:firstLine="539"/>
        <w:jc w:val="center"/>
        <w:rPr>
          <w:rFonts w:ascii="Times New Roman" w:hAnsi="Times New Roman" w:cs="Times New Roman"/>
          <w:sz w:val="18"/>
          <w:szCs w:val="18"/>
        </w:rPr>
      </w:pPr>
      <w:r w:rsidRPr="00EC015E">
        <w:rPr>
          <w:rFonts w:ascii="Times New Roman" w:hAnsi="Times New Roman" w:cs="Times New Roman"/>
          <w:sz w:val="18"/>
          <w:szCs w:val="18"/>
        </w:rPr>
        <w:t xml:space="preserve"> (меры по устранению нарушений с указанием сроков)</w:t>
      </w:r>
    </w:p>
    <w:p w:rsidR="00D96E3B" w:rsidRPr="00D96E3B" w:rsidRDefault="00D96E3B" w:rsidP="00D96E3B">
      <w:pPr>
        <w:spacing w:after="0"/>
        <w:ind w:firstLine="539"/>
        <w:jc w:val="center"/>
        <w:rPr>
          <w:rFonts w:ascii="Times New Roman" w:hAnsi="Times New Roman" w:cs="Times New Roman"/>
          <w:sz w:val="18"/>
          <w:szCs w:val="18"/>
        </w:rPr>
      </w:pPr>
    </w:p>
    <w:p w:rsidR="00922031" w:rsidRDefault="00922031" w:rsidP="00922031">
      <w:pPr>
        <w:jc w:val="center"/>
        <w:rPr>
          <w:rFonts w:ascii="Times New Roman" w:hAnsi="Times New Roman" w:cs="Times New Roman"/>
          <w:u w:val="single"/>
        </w:rPr>
      </w:pPr>
      <w:r w:rsidRPr="00F94269">
        <w:rPr>
          <w:rFonts w:ascii="Times New Roman" w:hAnsi="Times New Roman" w:cs="Times New Roman"/>
          <w:u w:val="single"/>
        </w:rPr>
        <w:t>ПРЕДПИСЫВАЮ</w:t>
      </w:r>
      <w:r>
        <w:rPr>
          <w:rFonts w:ascii="Times New Roman" w:hAnsi="Times New Roman" w:cs="Times New Roman"/>
          <w:u w:val="single"/>
        </w:rPr>
        <w:t>:</w:t>
      </w:r>
    </w:p>
    <w:p w:rsidR="00922031" w:rsidRPr="008F1CC5" w:rsidRDefault="00922031" w:rsidP="00D96E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1CC5">
        <w:rPr>
          <w:rFonts w:ascii="Times New Roman" w:hAnsi="Times New Roman" w:cs="Times New Roman"/>
          <w:sz w:val="24"/>
          <w:szCs w:val="24"/>
        </w:rPr>
        <w:t>____________________________</w:t>
      </w:r>
      <w:r w:rsidR="00D96E3B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922031" w:rsidRDefault="00922031" w:rsidP="00D96E3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7045E7">
        <w:rPr>
          <w:rFonts w:ascii="Times New Roman" w:hAnsi="Times New Roman" w:cs="Times New Roman"/>
          <w:sz w:val="16"/>
          <w:szCs w:val="16"/>
        </w:rPr>
        <w:t>(Ф.И.О. физического лица, должностного лица, наименование юридического лица)</w:t>
      </w:r>
    </w:p>
    <w:p w:rsidR="00922031" w:rsidRPr="00E06A84" w:rsidRDefault="00922031" w:rsidP="00922031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922031" w:rsidRPr="00D96E3B" w:rsidRDefault="00922031" w:rsidP="00D96E3B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2031" w:rsidRDefault="00922031" w:rsidP="00D96E3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(должность лица, уполномоченного на</w:t>
      </w:r>
    </w:p>
    <w:p w:rsidR="00922031" w:rsidRDefault="00922031" w:rsidP="00D96E3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выдачу предписания,</w:t>
      </w:r>
    </w:p>
    <w:p w:rsidR="00922031" w:rsidRPr="00933186" w:rsidRDefault="00922031" w:rsidP="00D96E3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органа местного самоуправления)</w:t>
      </w:r>
      <w:r w:rsidRPr="00933186">
        <w:rPr>
          <w:rFonts w:ascii="Times New Roman" w:hAnsi="Times New Roman" w:cs="Times New Roman"/>
          <w:b/>
        </w:rPr>
        <w:t xml:space="preserve">                 </w:t>
      </w:r>
      <w:r>
        <w:rPr>
          <w:rFonts w:ascii="Times New Roman" w:hAnsi="Times New Roman" w:cs="Times New Roman"/>
          <w:b/>
        </w:rPr>
        <w:t xml:space="preserve">                                       </w:t>
      </w:r>
      <w:r w:rsidRPr="00933186">
        <w:rPr>
          <w:rFonts w:ascii="Times New Roman" w:hAnsi="Times New Roman" w:cs="Times New Roman"/>
          <w:b/>
        </w:rPr>
        <w:t xml:space="preserve">            </w:t>
      </w:r>
      <w:r>
        <w:rPr>
          <w:rFonts w:ascii="Times New Roman" w:hAnsi="Times New Roman" w:cs="Times New Roman"/>
          <w:b/>
        </w:rPr>
        <w:t xml:space="preserve">     </w:t>
      </w:r>
      <w:r w:rsidRPr="00933186">
        <w:rPr>
          <w:rFonts w:ascii="Times New Roman" w:hAnsi="Times New Roman" w:cs="Times New Roman"/>
          <w:b/>
        </w:rPr>
        <w:t xml:space="preserve">         </w:t>
      </w:r>
      <w:r>
        <w:rPr>
          <w:rFonts w:ascii="Times New Roman" w:hAnsi="Times New Roman" w:cs="Times New Roman"/>
          <w:b/>
        </w:rPr>
        <w:t>(расшифровка подписи)</w:t>
      </w:r>
    </w:p>
    <w:p w:rsidR="00922031" w:rsidRPr="00D96E3B" w:rsidRDefault="00922031" w:rsidP="00D96E3B">
      <w:pPr>
        <w:tabs>
          <w:tab w:val="left" w:pos="2685"/>
          <w:tab w:val="left" w:pos="3315"/>
        </w:tabs>
        <w:rPr>
          <w:rFonts w:ascii="Times New Roman" w:hAnsi="Times New Roman" w:cs="Times New Roman"/>
        </w:rPr>
      </w:pPr>
      <w:r w:rsidRPr="00535E1A">
        <w:rPr>
          <w:rFonts w:ascii="Times New Roman" w:hAnsi="Times New Roman" w:cs="Times New Roman"/>
          <w:sz w:val="26"/>
          <w:szCs w:val="26"/>
        </w:rPr>
        <w:tab/>
        <w:t xml:space="preserve">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535E1A">
        <w:rPr>
          <w:rFonts w:ascii="Times New Roman" w:hAnsi="Times New Roman" w:cs="Times New Roman"/>
          <w:sz w:val="26"/>
          <w:szCs w:val="26"/>
        </w:rPr>
        <w:t xml:space="preserve"> </w:t>
      </w:r>
      <w:r w:rsidRPr="00933186">
        <w:rPr>
          <w:rFonts w:ascii="Times New Roman" w:hAnsi="Times New Roman" w:cs="Times New Roman"/>
        </w:rPr>
        <w:t>(подпись, м.п.)</w:t>
      </w:r>
    </w:p>
    <w:p w:rsidR="00922031" w:rsidRDefault="00922031" w:rsidP="00922031">
      <w:pPr>
        <w:pStyle w:val="affa"/>
        <w:ind w:hanging="40"/>
        <w:rPr>
          <w:sz w:val="20"/>
          <w:szCs w:val="20"/>
        </w:rPr>
      </w:pPr>
      <w:r>
        <w:rPr>
          <w:sz w:val="20"/>
          <w:szCs w:val="20"/>
        </w:rPr>
        <w:t>П</w:t>
      </w:r>
      <w:r w:rsidRPr="00933186">
        <w:rPr>
          <w:sz w:val="20"/>
          <w:szCs w:val="20"/>
        </w:rPr>
        <w:t>редписание к исполнению принял:</w:t>
      </w:r>
    </w:p>
    <w:p w:rsidR="00922031" w:rsidRPr="00933186" w:rsidRDefault="00922031" w:rsidP="00922031">
      <w:pPr>
        <w:pStyle w:val="affa"/>
        <w:ind w:hanging="40"/>
        <w:rPr>
          <w:sz w:val="20"/>
          <w:szCs w:val="20"/>
        </w:rPr>
      </w:pPr>
    </w:p>
    <w:p w:rsidR="00922031" w:rsidRPr="00EC015E" w:rsidRDefault="00922031" w:rsidP="00922031">
      <w:pPr>
        <w:pStyle w:val="affa"/>
        <w:ind w:hanging="40"/>
        <w:rPr>
          <w:sz w:val="24"/>
          <w:szCs w:val="24"/>
        </w:rPr>
      </w:pPr>
      <w:r w:rsidRPr="00EC015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</w:t>
      </w:r>
    </w:p>
    <w:p w:rsidR="00ED5AA4" w:rsidRPr="00ED5AA4" w:rsidRDefault="00D96E3B" w:rsidP="00D96E3B">
      <w:pPr>
        <w:ind w:hanging="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</w:t>
      </w:r>
      <w:r w:rsidR="00922031" w:rsidRPr="00EC015E">
        <w:rPr>
          <w:rFonts w:ascii="Times New Roman" w:hAnsi="Times New Roman" w:cs="Times New Roman"/>
          <w:sz w:val="16"/>
          <w:szCs w:val="16"/>
        </w:rPr>
        <w:t>(Ф.И.О. физического лица, должностного лица, представителя юридического лица, допустивш</w:t>
      </w:r>
      <w:r w:rsidR="00922031">
        <w:rPr>
          <w:rFonts w:ascii="Times New Roman" w:hAnsi="Times New Roman" w:cs="Times New Roman"/>
          <w:sz w:val="16"/>
          <w:szCs w:val="16"/>
        </w:rPr>
        <w:t>его нарушение законодательства)</w:t>
      </w:r>
    </w:p>
    <w:sectPr w:rsidR="00ED5AA4" w:rsidRPr="00ED5AA4" w:rsidSect="00CC438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036" w:rsidRDefault="009A5036" w:rsidP="00034C4D">
      <w:pPr>
        <w:spacing w:after="0" w:line="240" w:lineRule="auto"/>
      </w:pPr>
      <w:r>
        <w:separator/>
      </w:r>
    </w:p>
  </w:endnote>
  <w:endnote w:type="continuationSeparator" w:id="1">
    <w:p w:rsidR="009A5036" w:rsidRDefault="009A5036" w:rsidP="00034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ヒラギノ角ゴ Pro W3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Mono">
    <w:altName w:val="Courier New"/>
    <w:charset w:val="01"/>
    <w:family w:val="roman"/>
    <w:pitch w:val="variable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036" w:rsidRDefault="009A5036" w:rsidP="00034C4D">
      <w:pPr>
        <w:spacing w:after="0" w:line="240" w:lineRule="auto"/>
      </w:pPr>
      <w:r>
        <w:separator/>
      </w:r>
    </w:p>
  </w:footnote>
  <w:footnote w:type="continuationSeparator" w:id="1">
    <w:p w:rsidR="009A5036" w:rsidRDefault="009A5036" w:rsidP="00034C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  <w:color w:val="0000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  <w:color w:val="0000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/>
        <w:color w:val="00000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Symbol"/>
        <w:sz w:val="24"/>
        <w:szCs w:val="24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/>
        <w:color w:val="000000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260" w:hanging="360"/>
      </w:pPr>
      <w:rPr>
        <w:rFonts w:ascii="Symbol" w:hAnsi="Symbol"/>
        <w:color w:val="000000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260" w:hanging="360"/>
      </w:pPr>
      <w:rPr>
        <w:rFonts w:ascii="Symbol" w:hAnsi="Symbol" w:cs="Symbol"/>
        <w:color w:val="00000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66"/>
        </w:tabs>
        <w:ind w:left="786" w:hanging="360"/>
      </w:pPr>
      <w:rPr>
        <w:rFonts w:ascii="Symbol" w:hAnsi="Symbol" w:cs="Symbol"/>
        <w:color w:val="000000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/>
        <w:shd w:val="clear" w:color="auto" w:fill="FFFFFF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-729"/>
        </w:tabs>
        <w:ind w:left="786" w:hanging="360"/>
      </w:pPr>
      <w:rPr>
        <w:rFonts w:ascii="Symbol" w:hAnsi="Symbol" w:cs="Symbol"/>
        <w:color w:val="000000"/>
        <w:sz w:val="24"/>
        <w:szCs w:val="24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1288" w:hanging="360"/>
      </w:pPr>
      <w:rPr>
        <w:rFonts w:ascii="Symbol" w:hAnsi="Symbol" w:cs="Symbol"/>
        <w:b/>
        <w:color w:val="000000"/>
        <w:sz w:val="24"/>
        <w:szCs w:val="24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/>
        <w:color w:val="000000"/>
        <w:sz w:val="24"/>
        <w:szCs w:val="24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/>
        <w:b/>
        <w:color w:val="000000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/>
        <w:b/>
        <w:color w:val="000000"/>
      </w:r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/>
        <w:color w:val="000000"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ascii="Symbol" w:hAnsi="Symbol" w:cs="Symbol"/>
        <w:color w:val="000000"/>
        <w:sz w:val="24"/>
        <w:szCs w:val="24"/>
      </w:r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ascii="Symbol" w:hAnsi="Symbol" w:cs="Symbol"/>
        <w:b w:val="0"/>
        <w:bCs w:val="0"/>
        <w:color w:val="000000"/>
        <w:sz w:val="24"/>
        <w:szCs w:val="24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</w:abstractNum>
  <w:abstractNum w:abstractNumId="22">
    <w:nsid w:val="00000017"/>
    <w:multiLevelType w:val="singleLevel"/>
    <w:tmpl w:val="00000017"/>
    <w:name w:val="WW8Num23"/>
    <w:lvl w:ilvl="0">
      <w:start w:val="1"/>
      <w:numFmt w:val="bullet"/>
      <w:lvlText w:val=""/>
      <w:lvlJc w:val="left"/>
      <w:pPr>
        <w:tabs>
          <w:tab w:val="num" w:pos="0"/>
        </w:tabs>
        <w:ind w:left="1495" w:hanging="360"/>
      </w:pPr>
      <w:rPr>
        <w:rFonts w:ascii="Symbol" w:hAnsi="Symbol" w:cs="Symbol"/>
        <w:color w:val="000000"/>
        <w:sz w:val="26"/>
        <w:szCs w:val="26"/>
      </w:rPr>
    </w:lvl>
  </w:abstractNum>
  <w:abstractNum w:abstractNumId="2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</w:abstractNum>
  <w:abstractNum w:abstractNumId="24">
    <w:nsid w:val="07C967EF"/>
    <w:multiLevelType w:val="hybridMultilevel"/>
    <w:tmpl w:val="AFF00DDC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4F6485A"/>
    <w:multiLevelType w:val="hybridMultilevel"/>
    <w:tmpl w:val="D89C7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657D42"/>
    <w:multiLevelType w:val="multilevel"/>
    <w:tmpl w:val="5DB6A37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PT Astra Serif" w:hAnsi="PT Astra Serif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PT Astra Serif" w:hAnsi="PT Astra Serif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PT Astra Serif" w:hAnsi="PT Astra Serif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PT Astra Serif" w:hAnsi="PT Astra Serif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PT Astra Serif" w:hAnsi="PT Astra Serif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PT Astra Serif" w:hAnsi="PT Astra Serif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PT Astra Serif" w:hAnsi="PT Astra Serif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PT Astra Serif" w:hAnsi="PT Astra Serif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PT Astra Serif" w:hAnsi="PT Astra Serif"/>
      </w:rPr>
    </w:lvl>
  </w:abstractNum>
  <w:abstractNum w:abstractNumId="27">
    <w:nsid w:val="227814CE"/>
    <w:multiLevelType w:val="hybridMultilevel"/>
    <w:tmpl w:val="05CE1876"/>
    <w:lvl w:ilvl="0" w:tplc="9386E508">
      <w:start w:val="1"/>
      <w:numFmt w:val="decimal"/>
      <w:lvlText w:val="%1."/>
      <w:lvlJc w:val="left"/>
      <w:pPr>
        <w:ind w:left="17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8">
    <w:nsid w:val="34931FB9"/>
    <w:multiLevelType w:val="hybridMultilevel"/>
    <w:tmpl w:val="4FAAB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426A3"/>
    <w:multiLevelType w:val="hybridMultilevel"/>
    <w:tmpl w:val="E78EC020"/>
    <w:lvl w:ilvl="0" w:tplc="9CFA8B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34A408E"/>
    <w:multiLevelType w:val="multilevel"/>
    <w:tmpl w:val="7CCAF1A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44A22BA3"/>
    <w:multiLevelType w:val="multilevel"/>
    <w:tmpl w:val="7CCAF1A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50F47217"/>
    <w:multiLevelType w:val="multilevel"/>
    <w:tmpl w:val="7AF2F25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PT Astra Serif" w:hAnsi="PT Astra Serif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PT Astra Serif" w:hAnsi="PT Astra Serif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PT Astra Serif" w:hAnsi="PT Astra Serif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PT Astra Serif" w:hAnsi="PT Astra Serif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PT Astra Serif" w:hAnsi="PT Astra Serif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PT Astra Serif" w:hAnsi="PT Astra Serif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PT Astra Serif" w:hAnsi="PT Astra Serif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PT Astra Serif" w:hAnsi="PT Astra Serif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PT Astra Serif" w:hAnsi="PT Astra Serif"/>
      </w:rPr>
    </w:lvl>
  </w:abstractNum>
  <w:abstractNum w:abstractNumId="33">
    <w:nsid w:val="5B5A4CAD"/>
    <w:multiLevelType w:val="multilevel"/>
    <w:tmpl w:val="7CCAF1A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3C13FE0"/>
    <w:multiLevelType w:val="hybridMultilevel"/>
    <w:tmpl w:val="62CA6D0A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5">
    <w:nsid w:val="6B415930"/>
    <w:multiLevelType w:val="multilevel"/>
    <w:tmpl w:val="83F273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PT Astra Serif" w:hAnsi="PT Astra Serif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PT Astra Serif" w:hAnsi="PT Astra Serif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PT Astra Serif" w:hAnsi="PT Astra Serif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PT Astra Serif" w:hAnsi="PT Astra Serif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PT Astra Serif" w:hAnsi="PT Astra Serif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PT Astra Serif" w:hAnsi="PT Astra Serif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PT Astra Serif" w:hAnsi="PT Astra Serif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PT Astra Serif" w:hAnsi="PT Astra Serif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PT Astra Serif" w:hAnsi="PT Astra Serif"/>
      </w:rPr>
    </w:lvl>
  </w:abstractNum>
  <w:abstractNum w:abstractNumId="36">
    <w:nsid w:val="7D9757E3"/>
    <w:multiLevelType w:val="multilevel"/>
    <w:tmpl w:val="BFA836D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5"/>
  </w:num>
  <w:num w:numId="26">
    <w:abstractNumId w:val="29"/>
  </w:num>
  <w:num w:numId="27">
    <w:abstractNumId w:val="24"/>
  </w:num>
  <w:num w:numId="28">
    <w:abstractNumId w:val="35"/>
  </w:num>
  <w:num w:numId="29">
    <w:abstractNumId w:val="26"/>
  </w:num>
  <w:num w:numId="30">
    <w:abstractNumId w:val="32"/>
  </w:num>
  <w:num w:numId="31">
    <w:abstractNumId w:val="27"/>
  </w:num>
  <w:num w:numId="32">
    <w:abstractNumId w:val="28"/>
  </w:num>
  <w:num w:numId="33">
    <w:abstractNumId w:val="34"/>
  </w:num>
  <w:num w:numId="34">
    <w:abstractNumId w:val="31"/>
  </w:num>
  <w:num w:numId="35">
    <w:abstractNumId w:val="36"/>
  </w:num>
  <w:num w:numId="36">
    <w:abstractNumId w:val="30"/>
  </w:num>
  <w:num w:numId="3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4A01"/>
    <w:rsid w:val="00007601"/>
    <w:rsid w:val="00016BD4"/>
    <w:rsid w:val="00017C31"/>
    <w:rsid w:val="00034C4D"/>
    <w:rsid w:val="00060B9C"/>
    <w:rsid w:val="000835EB"/>
    <w:rsid w:val="00085242"/>
    <w:rsid w:val="00095EB2"/>
    <w:rsid w:val="000A26E5"/>
    <w:rsid w:val="000C564E"/>
    <w:rsid w:val="000D67A8"/>
    <w:rsid w:val="000E30D1"/>
    <w:rsid w:val="000F5131"/>
    <w:rsid w:val="00122F3A"/>
    <w:rsid w:val="00147895"/>
    <w:rsid w:val="00161002"/>
    <w:rsid w:val="001615A4"/>
    <w:rsid w:val="00162835"/>
    <w:rsid w:val="00173D49"/>
    <w:rsid w:val="00186759"/>
    <w:rsid w:val="00190B09"/>
    <w:rsid w:val="001928A4"/>
    <w:rsid w:val="001A3A09"/>
    <w:rsid w:val="001A4CC5"/>
    <w:rsid w:val="001D1543"/>
    <w:rsid w:val="001D2552"/>
    <w:rsid w:val="001E49ED"/>
    <w:rsid w:val="001F4A01"/>
    <w:rsid w:val="00202521"/>
    <w:rsid w:val="0020749A"/>
    <w:rsid w:val="00211AE0"/>
    <w:rsid w:val="00225435"/>
    <w:rsid w:val="002369AD"/>
    <w:rsid w:val="00242A0C"/>
    <w:rsid w:val="00250ACA"/>
    <w:rsid w:val="002728F8"/>
    <w:rsid w:val="00274F2F"/>
    <w:rsid w:val="00281F1F"/>
    <w:rsid w:val="002A1680"/>
    <w:rsid w:val="002A4190"/>
    <w:rsid w:val="002A71C6"/>
    <w:rsid w:val="002B45DF"/>
    <w:rsid w:val="002E4FDB"/>
    <w:rsid w:val="002E527E"/>
    <w:rsid w:val="002F596A"/>
    <w:rsid w:val="00312D51"/>
    <w:rsid w:val="0032113A"/>
    <w:rsid w:val="00330F15"/>
    <w:rsid w:val="003328CA"/>
    <w:rsid w:val="00334C59"/>
    <w:rsid w:val="00337D59"/>
    <w:rsid w:val="00350378"/>
    <w:rsid w:val="00367FAD"/>
    <w:rsid w:val="003723D8"/>
    <w:rsid w:val="0037250C"/>
    <w:rsid w:val="0038589A"/>
    <w:rsid w:val="003873F1"/>
    <w:rsid w:val="0039028B"/>
    <w:rsid w:val="003A3502"/>
    <w:rsid w:val="003A7AA2"/>
    <w:rsid w:val="003C41AE"/>
    <w:rsid w:val="003C6537"/>
    <w:rsid w:val="003D26A3"/>
    <w:rsid w:val="003E3F09"/>
    <w:rsid w:val="00401BED"/>
    <w:rsid w:val="0040522A"/>
    <w:rsid w:val="00422930"/>
    <w:rsid w:val="00463530"/>
    <w:rsid w:val="0049571E"/>
    <w:rsid w:val="004A27C4"/>
    <w:rsid w:val="004A48A6"/>
    <w:rsid w:val="004C0472"/>
    <w:rsid w:val="004C29FF"/>
    <w:rsid w:val="004C6909"/>
    <w:rsid w:val="004C7196"/>
    <w:rsid w:val="004E2173"/>
    <w:rsid w:val="004F34A1"/>
    <w:rsid w:val="004F3522"/>
    <w:rsid w:val="00506B80"/>
    <w:rsid w:val="00507229"/>
    <w:rsid w:val="0052282B"/>
    <w:rsid w:val="005329A4"/>
    <w:rsid w:val="00555533"/>
    <w:rsid w:val="0057471D"/>
    <w:rsid w:val="0058556A"/>
    <w:rsid w:val="005861F1"/>
    <w:rsid w:val="00591958"/>
    <w:rsid w:val="00592C0D"/>
    <w:rsid w:val="005A756F"/>
    <w:rsid w:val="005B70EB"/>
    <w:rsid w:val="005B7711"/>
    <w:rsid w:val="005D1AEE"/>
    <w:rsid w:val="005D3C7A"/>
    <w:rsid w:val="005D57CC"/>
    <w:rsid w:val="005E1627"/>
    <w:rsid w:val="005F0A0F"/>
    <w:rsid w:val="005F3A17"/>
    <w:rsid w:val="00603511"/>
    <w:rsid w:val="00611043"/>
    <w:rsid w:val="00621AAD"/>
    <w:rsid w:val="006439F5"/>
    <w:rsid w:val="006513BC"/>
    <w:rsid w:val="00676010"/>
    <w:rsid w:val="0069103A"/>
    <w:rsid w:val="006A1FBF"/>
    <w:rsid w:val="006B1ABD"/>
    <w:rsid w:val="006B379D"/>
    <w:rsid w:val="006B3FBC"/>
    <w:rsid w:val="006C271D"/>
    <w:rsid w:val="006D3BFA"/>
    <w:rsid w:val="006D4DF8"/>
    <w:rsid w:val="007071E0"/>
    <w:rsid w:val="00711EE6"/>
    <w:rsid w:val="00717EC4"/>
    <w:rsid w:val="00735857"/>
    <w:rsid w:val="00740549"/>
    <w:rsid w:val="007464D3"/>
    <w:rsid w:val="007704B4"/>
    <w:rsid w:val="00780C17"/>
    <w:rsid w:val="0079132E"/>
    <w:rsid w:val="007A41A9"/>
    <w:rsid w:val="007A7C62"/>
    <w:rsid w:val="007B2B36"/>
    <w:rsid w:val="007D017E"/>
    <w:rsid w:val="007E5C40"/>
    <w:rsid w:val="007E77E7"/>
    <w:rsid w:val="00801E83"/>
    <w:rsid w:val="00803259"/>
    <w:rsid w:val="0082182E"/>
    <w:rsid w:val="00824F52"/>
    <w:rsid w:val="008261BB"/>
    <w:rsid w:val="008418D6"/>
    <w:rsid w:val="008473C0"/>
    <w:rsid w:val="00851A1C"/>
    <w:rsid w:val="008529F7"/>
    <w:rsid w:val="00857931"/>
    <w:rsid w:val="00864BF2"/>
    <w:rsid w:val="00890C30"/>
    <w:rsid w:val="00891C83"/>
    <w:rsid w:val="00896E5E"/>
    <w:rsid w:val="008B02F2"/>
    <w:rsid w:val="008D1043"/>
    <w:rsid w:val="008E008D"/>
    <w:rsid w:val="008E2C8D"/>
    <w:rsid w:val="00905C0E"/>
    <w:rsid w:val="00905F48"/>
    <w:rsid w:val="00912D10"/>
    <w:rsid w:val="00922031"/>
    <w:rsid w:val="00922A3B"/>
    <w:rsid w:val="009367E8"/>
    <w:rsid w:val="00947DCF"/>
    <w:rsid w:val="009533D4"/>
    <w:rsid w:val="00953ECD"/>
    <w:rsid w:val="00971056"/>
    <w:rsid w:val="00975F7E"/>
    <w:rsid w:val="009A5036"/>
    <w:rsid w:val="009A5E58"/>
    <w:rsid w:val="009C30EB"/>
    <w:rsid w:val="009C44C8"/>
    <w:rsid w:val="009C47AD"/>
    <w:rsid w:val="009E3F79"/>
    <w:rsid w:val="009E4E33"/>
    <w:rsid w:val="009E54F5"/>
    <w:rsid w:val="009E6CD0"/>
    <w:rsid w:val="009F67FE"/>
    <w:rsid w:val="00A01036"/>
    <w:rsid w:val="00A301DA"/>
    <w:rsid w:val="00A30B64"/>
    <w:rsid w:val="00A450EF"/>
    <w:rsid w:val="00A4587A"/>
    <w:rsid w:val="00A616D4"/>
    <w:rsid w:val="00A6480C"/>
    <w:rsid w:val="00A665E9"/>
    <w:rsid w:val="00A6757B"/>
    <w:rsid w:val="00A844D2"/>
    <w:rsid w:val="00A932A7"/>
    <w:rsid w:val="00A93A71"/>
    <w:rsid w:val="00A9498C"/>
    <w:rsid w:val="00A95CFD"/>
    <w:rsid w:val="00AA48C4"/>
    <w:rsid w:val="00AC7ED7"/>
    <w:rsid w:val="00B0468A"/>
    <w:rsid w:val="00B140F7"/>
    <w:rsid w:val="00B20E30"/>
    <w:rsid w:val="00B21864"/>
    <w:rsid w:val="00B35DA1"/>
    <w:rsid w:val="00B35EDE"/>
    <w:rsid w:val="00B37DC8"/>
    <w:rsid w:val="00B56EBC"/>
    <w:rsid w:val="00B6198D"/>
    <w:rsid w:val="00B64641"/>
    <w:rsid w:val="00B75B03"/>
    <w:rsid w:val="00B90F62"/>
    <w:rsid w:val="00B94265"/>
    <w:rsid w:val="00BB5A9E"/>
    <w:rsid w:val="00BF2E13"/>
    <w:rsid w:val="00BF4F6C"/>
    <w:rsid w:val="00C21972"/>
    <w:rsid w:val="00C266D3"/>
    <w:rsid w:val="00C31B58"/>
    <w:rsid w:val="00C34AFC"/>
    <w:rsid w:val="00C37FEF"/>
    <w:rsid w:val="00C450A5"/>
    <w:rsid w:val="00C52332"/>
    <w:rsid w:val="00C63E9D"/>
    <w:rsid w:val="00C70173"/>
    <w:rsid w:val="00C7258F"/>
    <w:rsid w:val="00C7695D"/>
    <w:rsid w:val="00CA065C"/>
    <w:rsid w:val="00CC209E"/>
    <w:rsid w:val="00CC4381"/>
    <w:rsid w:val="00CC7F0E"/>
    <w:rsid w:val="00CE0149"/>
    <w:rsid w:val="00CE12E8"/>
    <w:rsid w:val="00D044C9"/>
    <w:rsid w:val="00D20127"/>
    <w:rsid w:val="00D33C76"/>
    <w:rsid w:val="00D40828"/>
    <w:rsid w:val="00D67B2A"/>
    <w:rsid w:val="00D969C8"/>
    <w:rsid w:val="00D96E3B"/>
    <w:rsid w:val="00DB4A65"/>
    <w:rsid w:val="00DB5B6E"/>
    <w:rsid w:val="00DB6171"/>
    <w:rsid w:val="00DB7993"/>
    <w:rsid w:val="00DC0406"/>
    <w:rsid w:val="00DE40A2"/>
    <w:rsid w:val="00DF271F"/>
    <w:rsid w:val="00DF3CB3"/>
    <w:rsid w:val="00E022A6"/>
    <w:rsid w:val="00E23E60"/>
    <w:rsid w:val="00E25066"/>
    <w:rsid w:val="00E60951"/>
    <w:rsid w:val="00E61A0A"/>
    <w:rsid w:val="00E636E5"/>
    <w:rsid w:val="00E81D52"/>
    <w:rsid w:val="00E9690F"/>
    <w:rsid w:val="00EA194C"/>
    <w:rsid w:val="00EB03FB"/>
    <w:rsid w:val="00EC11FC"/>
    <w:rsid w:val="00ED49EA"/>
    <w:rsid w:val="00ED5AA4"/>
    <w:rsid w:val="00EF139F"/>
    <w:rsid w:val="00F11961"/>
    <w:rsid w:val="00F31723"/>
    <w:rsid w:val="00F3212C"/>
    <w:rsid w:val="00F406E7"/>
    <w:rsid w:val="00F42139"/>
    <w:rsid w:val="00F44BB0"/>
    <w:rsid w:val="00F53A5D"/>
    <w:rsid w:val="00F545B8"/>
    <w:rsid w:val="00F54635"/>
    <w:rsid w:val="00F56937"/>
    <w:rsid w:val="00F67309"/>
    <w:rsid w:val="00F67F26"/>
    <w:rsid w:val="00F91123"/>
    <w:rsid w:val="00F93E78"/>
    <w:rsid w:val="00F950AF"/>
    <w:rsid w:val="00F972EE"/>
    <w:rsid w:val="00FA395F"/>
    <w:rsid w:val="00FC24B1"/>
    <w:rsid w:val="00FD414C"/>
    <w:rsid w:val="00FD649C"/>
    <w:rsid w:val="00FE1997"/>
    <w:rsid w:val="00FF1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3" type="connector" idref="#_x0000_s1027"/>
        <o:r id="V:Rule14" type="connector" idref="#_x0000_s1034"/>
        <o:r id="V:Rule15" type="connector" idref="#_x0000_s1033"/>
        <o:r id="V:Rule16" type="connector" idref="#_x0000_s1032"/>
        <o:r id="V:Rule17" type="connector" idref="#_x0000_s1029"/>
        <o:r id="V:Rule18" type="connector" idref="#_x0000_s1030"/>
        <o:r id="V:Rule19" type="connector" idref="#_x0000_s1035"/>
        <o:r id="V:Rule20" type="connector" idref="#_x0000_s1038"/>
        <o:r id="V:Rule21" type="connector" idref="#_x0000_s1036"/>
        <o:r id="V:Rule22" type="connector" idref="#_x0000_s1031"/>
        <o:r id="V:Rule23" type="connector" idref="#_x0000_s1028"/>
        <o:r id="V:Rule2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 w:qFormat="1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footnote reference" w:uiPriority="0"/>
    <w:lsdException w:name="annotation reference" w:uiPriority="0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HTML Preformatted" w:qFormat="1"/>
    <w:lsdException w:name="annotation subject" w:uiPriority="0" w:qFormat="1"/>
    <w:lsdException w:name="No List" w:uiPriority="0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82E"/>
  </w:style>
  <w:style w:type="paragraph" w:styleId="1">
    <w:name w:val="heading 1"/>
    <w:basedOn w:val="a"/>
    <w:next w:val="a"/>
    <w:link w:val="11"/>
    <w:uiPriority w:val="9"/>
    <w:qFormat/>
    <w:rsid w:val="00034C4D"/>
    <w:pPr>
      <w:keepNext/>
      <w:keepLines/>
      <w:widowControl w:val="0"/>
      <w:suppressAutoHyphen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a"/>
    <w:link w:val="20"/>
    <w:uiPriority w:val="9"/>
    <w:semiHidden/>
    <w:unhideWhenUsed/>
    <w:qFormat/>
    <w:rsid w:val="00034C4D"/>
    <w:pPr>
      <w:suppressAutoHyphens/>
      <w:spacing w:before="120" w:after="120" w:line="264" w:lineRule="auto"/>
      <w:jc w:val="both"/>
      <w:outlineLvl w:val="1"/>
    </w:pPr>
    <w:rPr>
      <w:rFonts w:ascii="XO Thames" w:eastAsia="Times New Roman" w:hAnsi="XO Thames" w:cs="Times New Roman"/>
      <w:b/>
      <w:color w:val="000000"/>
      <w:sz w:val="28"/>
      <w:szCs w:val="20"/>
    </w:rPr>
  </w:style>
  <w:style w:type="paragraph" w:styleId="3">
    <w:name w:val="heading 3"/>
    <w:next w:val="a"/>
    <w:link w:val="30"/>
    <w:uiPriority w:val="9"/>
    <w:semiHidden/>
    <w:unhideWhenUsed/>
    <w:qFormat/>
    <w:rsid w:val="00034C4D"/>
    <w:pPr>
      <w:suppressAutoHyphens/>
      <w:spacing w:before="120" w:after="120" w:line="264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</w:rPr>
  </w:style>
  <w:style w:type="paragraph" w:styleId="4">
    <w:name w:val="heading 4"/>
    <w:basedOn w:val="a"/>
    <w:next w:val="a"/>
    <w:link w:val="40"/>
    <w:uiPriority w:val="9"/>
    <w:qFormat/>
    <w:rsid w:val="004E2173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864" w:hanging="864"/>
      <w:outlineLvl w:val="3"/>
    </w:pPr>
    <w:rPr>
      <w:rFonts w:ascii="Cambria" w:eastAsia="Times New Roman" w:hAnsi="Cambria" w:cs="Times New Roman"/>
      <w:b/>
      <w:bCs/>
      <w:i/>
      <w:iCs/>
      <w:color w:val="4F81BD"/>
      <w:kern w:val="1"/>
      <w:sz w:val="24"/>
      <w:szCs w:val="24"/>
      <w:lang w:eastAsia="zh-CN"/>
    </w:rPr>
  </w:style>
  <w:style w:type="paragraph" w:styleId="5">
    <w:name w:val="heading 5"/>
    <w:next w:val="a"/>
    <w:link w:val="50"/>
    <w:uiPriority w:val="9"/>
    <w:semiHidden/>
    <w:unhideWhenUsed/>
    <w:qFormat/>
    <w:rsid w:val="00034C4D"/>
    <w:pPr>
      <w:suppressAutoHyphens/>
      <w:spacing w:before="120" w:after="120" w:line="264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qFormat/>
    <w:locked/>
    <w:rsid w:val="00034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4E2173"/>
    <w:rPr>
      <w:rFonts w:ascii="Cambria" w:eastAsia="Times New Roman" w:hAnsi="Cambria" w:cs="Times New Roman"/>
      <w:b/>
      <w:bCs/>
      <w:i/>
      <w:iCs/>
      <w:color w:val="4F81BD"/>
      <w:kern w:val="1"/>
      <w:sz w:val="24"/>
      <w:szCs w:val="24"/>
      <w:lang w:eastAsia="zh-CN"/>
    </w:rPr>
  </w:style>
  <w:style w:type="paragraph" w:customStyle="1" w:styleId="ConsPlusNormal">
    <w:name w:val="ConsPlusNormal"/>
    <w:link w:val="ConsPlusNormal0"/>
    <w:qFormat/>
    <w:rsid w:val="001F4A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uiPriority w:val="99"/>
    <w:rsid w:val="004E2173"/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qFormat/>
    <w:rsid w:val="001F4A0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3">
    <w:name w:val="Strong"/>
    <w:basedOn w:val="a0"/>
    <w:qFormat/>
    <w:rsid w:val="00C21972"/>
    <w:rPr>
      <w:b/>
      <w:bCs/>
    </w:rPr>
  </w:style>
  <w:style w:type="character" w:styleId="a4">
    <w:name w:val="Hyperlink"/>
    <w:basedOn w:val="a0"/>
    <w:uiPriority w:val="99"/>
    <w:unhideWhenUsed/>
    <w:rsid w:val="007A7C62"/>
    <w:rPr>
      <w:color w:val="0000FF" w:themeColor="hyperlink"/>
      <w:u w:val="single"/>
    </w:rPr>
  </w:style>
  <w:style w:type="paragraph" w:customStyle="1" w:styleId="ConsPlusTitle">
    <w:name w:val="ConsPlusTitle"/>
    <w:rsid w:val="00BF4F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5">
    <w:name w:val="header"/>
    <w:basedOn w:val="a"/>
    <w:link w:val="a6"/>
    <w:rsid w:val="00CC7F0E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rsid w:val="00CC7F0E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7">
    <w:name w:val="Table Grid"/>
    <w:basedOn w:val="a1"/>
    <w:rsid w:val="00CC7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Содержимое таблицы"/>
    <w:basedOn w:val="a"/>
    <w:qFormat/>
    <w:rsid w:val="00ED5AA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WW8Num1z0">
    <w:name w:val="WW8Num1z0"/>
    <w:rsid w:val="004E2173"/>
    <w:rPr>
      <w:color w:val="000000"/>
    </w:rPr>
  </w:style>
  <w:style w:type="character" w:customStyle="1" w:styleId="WW8Num1z1">
    <w:name w:val="WW8Num1z1"/>
    <w:rsid w:val="004E2173"/>
    <w:rPr>
      <w:rFonts w:ascii="Courier New" w:hAnsi="Courier New" w:cs="Courier New"/>
    </w:rPr>
  </w:style>
  <w:style w:type="character" w:customStyle="1" w:styleId="WW8Num1z2">
    <w:name w:val="WW8Num1z2"/>
    <w:rsid w:val="004E2173"/>
    <w:rPr>
      <w:rFonts w:ascii="Wingdings" w:hAnsi="Wingdings" w:cs="Wingdings"/>
    </w:rPr>
  </w:style>
  <w:style w:type="character" w:customStyle="1" w:styleId="WW8Num1z3">
    <w:name w:val="WW8Num1z3"/>
    <w:rsid w:val="004E2173"/>
    <w:rPr>
      <w:rFonts w:ascii="Symbol" w:hAnsi="Symbol" w:cs="Symbol"/>
    </w:rPr>
  </w:style>
  <w:style w:type="character" w:customStyle="1" w:styleId="WW8Num1z4">
    <w:name w:val="WW8Num1z4"/>
    <w:rsid w:val="004E2173"/>
  </w:style>
  <w:style w:type="character" w:customStyle="1" w:styleId="WW8Num1z5">
    <w:name w:val="WW8Num1z5"/>
    <w:rsid w:val="004E2173"/>
  </w:style>
  <w:style w:type="character" w:customStyle="1" w:styleId="WW8Num1z6">
    <w:name w:val="WW8Num1z6"/>
    <w:rsid w:val="004E2173"/>
  </w:style>
  <w:style w:type="character" w:customStyle="1" w:styleId="WW8Num1z7">
    <w:name w:val="WW8Num1z7"/>
    <w:rsid w:val="004E2173"/>
  </w:style>
  <w:style w:type="character" w:customStyle="1" w:styleId="WW8Num1z8">
    <w:name w:val="WW8Num1z8"/>
    <w:rsid w:val="004E2173"/>
  </w:style>
  <w:style w:type="character" w:customStyle="1" w:styleId="WW8Num2z0">
    <w:name w:val="WW8Num2z0"/>
    <w:rsid w:val="004E2173"/>
    <w:rPr>
      <w:rFonts w:ascii="Symbol" w:hAnsi="Symbol" w:cs="Symbol"/>
      <w:color w:val="000000"/>
    </w:rPr>
  </w:style>
  <w:style w:type="character" w:customStyle="1" w:styleId="WW8Num2z1">
    <w:name w:val="WW8Num2z1"/>
    <w:rsid w:val="004E2173"/>
    <w:rPr>
      <w:rFonts w:ascii="Courier New" w:hAnsi="Courier New" w:cs="Courier New"/>
    </w:rPr>
  </w:style>
  <w:style w:type="character" w:customStyle="1" w:styleId="WW8Num2z2">
    <w:name w:val="WW8Num2z2"/>
    <w:rsid w:val="004E2173"/>
    <w:rPr>
      <w:rFonts w:ascii="Wingdings" w:hAnsi="Wingdings" w:cs="Wingdings"/>
    </w:rPr>
  </w:style>
  <w:style w:type="character" w:customStyle="1" w:styleId="WW8Num2z3">
    <w:name w:val="WW8Num2z3"/>
    <w:rsid w:val="004E2173"/>
    <w:rPr>
      <w:rFonts w:ascii="Symbol" w:hAnsi="Symbol" w:cs="Symbol"/>
    </w:rPr>
  </w:style>
  <w:style w:type="character" w:customStyle="1" w:styleId="WW8Num2z4">
    <w:name w:val="WW8Num2z4"/>
    <w:rsid w:val="004E2173"/>
  </w:style>
  <w:style w:type="character" w:customStyle="1" w:styleId="WW8Num2z5">
    <w:name w:val="WW8Num2z5"/>
    <w:rsid w:val="004E2173"/>
  </w:style>
  <w:style w:type="character" w:customStyle="1" w:styleId="WW8Num2z6">
    <w:name w:val="WW8Num2z6"/>
    <w:rsid w:val="004E2173"/>
  </w:style>
  <w:style w:type="character" w:customStyle="1" w:styleId="WW8Num2z7">
    <w:name w:val="WW8Num2z7"/>
    <w:rsid w:val="004E2173"/>
  </w:style>
  <w:style w:type="character" w:customStyle="1" w:styleId="WW8Num2z8">
    <w:name w:val="WW8Num2z8"/>
    <w:rsid w:val="004E2173"/>
  </w:style>
  <w:style w:type="character" w:customStyle="1" w:styleId="WW8Num3z0">
    <w:name w:val="WW8Num3z0"/>
    <w:rsid w:val="004E2173"/>
    <w:rPr>
      <w:rFonts w:ascii="Symbol" w:hAnsi="Symbol" w:cs="Symbol"/>
      <w:color w:val="000000"/>
    </w:rPr>
  </w:style>
  <w:style w:type="character" w:customStyle="1" w:styleId="WW8Num4z0">
    <w:name w:val="WW8Num4z0"/>
    <w:rsid w:val="004E2173"/>
    <w:rPr>
      <w:rFonts w:ascii="Symbol" w:hAnsi="Symbol" w:cs="Symbol"/>
      <w:sz w:val="24"/>
      <w:szCs w:val="24"/>
    </w:rPr>
  </w:style>
  <w:style w:type="character" w:customStyle="1" w:styleId="WW8Num5z0">
    <w:name w:val="WW8Num5z0"/>
    <w:rsid w:val="004E2173"/>
    <w:rPr>
      <w:rFonts w:ascii="Symbol" w:hAnsi="Symbol" w:cs="Symbol"/>
      <w:color w:val="000000"/>
    </w:rPr>
  </w:style>
  <w:style w:type="character" w:customStyle="1" w:styleId="WW8Num6z0">
    <w:name w:val="WW8Num6z0"/>
    <w:rsid w:val="004E2173"/>
    <w:rPr>
      <w:color w:val="000000"/>
    </w:rPr>
  </w:style>
  <w:style w:type="character" w:customStyle="1" w:styleId="WW8Num7z0">
    <w:name w:val="WW8Num7z0"/>
    <w:rsid w:val="004E2173"/>
    <w:rPr>
      <w:rFonts w:ascii="Symbol" w:hAnsi="Symbol" w:cs="Symbol"/>
      <w:color w:val="000000"/>
    </w:rPr>
  </w:style>
  <w:style w:type="character" w:customStyle="1" w:styleId="WW8Num8z0">
    <w:name w:val="WW8Num8z0"/>
    <w:rsid w:val="004E2173"/>
    <w:rPr>
      <w:rFonts w:ascii="Symbol" w:hAnsi="Symbol" w:cs="Symbol"/>
      <w:color w:val="000000"/>
    </w:rPr>
  </w:style>
  <w:style w:type="character" w:customStyle="1" w:styleId="WW8Num9z0">
    <w:name w:val="WW8Num9z0"/>
    <w:rsid w:val="004E2173"/>
    <w:rPr>
      <w:rFonts w:ascii="Symbol" w:hAnsi="Symbol" w:cs="Symbol"/>
      <w:shd w:val="clear" w:color="auto" w:fill="FFFFFF"/>
    </w:rPr>
  </w:style>
  <w:style w:type="character" w:customStyle="1" w:styleId="WW8Num10z0">
    <w:name w:val="WW8Num10z0"/>
    <w:rsid w:val="004E2173"/>
    <w:rPr>
      <w:rFonts w:ascii="Symbol" w:hAnsi="Symbol" w:cs="Symbol"/>
    </w:rPr>
  </w:style>
  <w:style w:type="character" w:customStyle="1" w:styleId="WW8Num11z0">
    <w:name w:val="WW8Num11z0"/>
    <w:rsid w:val="004E2173"/>
    <w:rPr>
      <w:rFonts w:ascii="Symbol" w:hAnsi="Symbol" w:cs="Symbol"/>
      <w:color w:val="000000"/>
      <w:sz w:val="24"/>
      <w:szCs w:val="24"/>
    </w:rPr>
  </w:style>
  <w:style w:type="character" w:customStyle="1" w:styleId="WW8Num12z0">
    <w:name w:val="WW8Num12z0"/>
    <w:rsid w:val="004E2173"/>
    <w:rPr>
      <w:rFonts w:ascii="Symbol" w:hAnsi="Symbol" w:cs="Symbol"/>
      <w:b/>
      <w:color w:val="000000"/>
      <w:sz w:val="24"/>
      <w:szCs w:val="24"/>
    </w:rPr>
  </w:style>
  <w:style w:type="character" w:customStyle="1" w:styleId="WW8Num13z0">
    <w:name w:val="WW8Num13z0"/>
    <w:rsid w:val="004E2173"/>
    <w:rPr>
      <w:rFonts w:ascii="Symbol" w:hAnsi="Symbol" w:cs="Symbol"/>
      <w:color w:val="000000"/>
      <w:sz w:val="24"/>
      <w:szCs w:val="24"/>
    </w:rPr>
  </w:style>
  <w:style w:type="character" w:customStyle="1" w:styleId="WW8Num14z0">
    <w:name w:val="WW8Num14z0"/>
    <w:rsid w:val="004E2173"/>
    <w:rPr>
      <w:rFonts w:ascii="Symbol" w:hAnsi="Symbol" w:cs="Symbol"/>
      <w:color w:val="000000"/>
    </w:rPr>
  </w:style>
  <w:style w:type="character" w:customStyle="1" w:styleId="WW8Num15z0">
    <w:name w:val="WW8Num15z0"/>
    <w:rsid w:val="004E2173"/>
    <w:rPr>
      <w:rFonts w:ascii="Symbol" w:hAnsi="Symbol" w:cs="Symbol"/>
      <w:b/>
      <w:color w:val="000000"/>
    </w:rPr>
  </w:style>
  <w:style w:type="character" w:customStyle="1" w:styleId="WW8Num16z0">
    <w:name w:val="WW8Num16z0"/>
    <w:rsid w:val="004E2173"/>
  </w:style>
  <w:style w:type="character" w:customStyle="1" w:styleId="WW8Num17z0">
    <w:name w:val="WW8Num17z0"/>
    <w:rsid w:val="004E2173"/>
    <w:rPr>
      <w:rFonts w:ascii="Symbol" w:hAnsi="Symbol" w:cs="Symbol"/>
      <w:b/>
      <w:color w:val="000000"/>
    </w:rPr>
  </w:style>
  <w:style w:type="character" w:customStyle="1" w:styleId="WW8Num18z0">
    <w:name w:val="WW8Num18z0"/>
    <w:rsid w:val="004E2173"/>
    <w:rPr>
      <w:rFonts w:ascii="Symbol" w:hAnsi="Symbol" w:cs="Symbol"/>
      <w:color w:val="000000"/>
    </w:rPr>
  </w:style>
  <w:style w:type="character" w:customStyle="1" w:styleId="WW8Num19z0">
    <w:name w:val="WW8Num19z0"/>
    <w:rsid w:val="004E2173"/>
    <w:rPr>
      <w:rFonts w:ascii="Symbol" w:hAnsi="Symbol" w:cs="Symbol"/>
      <w:color w:val="000000"/>
    </w:rPr>
  </w:style>
  <w:style w:type="character" w:customStyle="1" w:styleId="WW8Num20z0">
    <w:name w:val="WW8Num20z0"/>
    <w:rsid w:val="004E2173"/>
    <w:rPr>
      <w:rFonts w:ascii="Symbol" w:hAnsi="Symbol" w:cs="Symbol"/>
      <w:color w:val="000000"/>
      <w:sz w:val="24"/>
      <w:szCs w:val="24"/>
    </w:rPr>
  </w:style>
  <w:style w:type="character" w:customStyle="1" w:styleId="WW8Num21z0">
    <w:name w:val="WW8Num21z0"/>
    <w:rsid w:val="004E2173"/>
    <w:rPr>
      <w:rFonts w:ascii="Symbol" w:hAnsi="Symbol" w:cs="Symbol"/>
      <w:b w:val="0"/>
      <w:bCs w:val="0"/>
      <w:color w:val="000000"/>
      <w:sz w:val="24"/>
      <w:szCs w:val="24"/>
    </w:rPr>
  </w:style>
  <w:style w:type="character" w:customStyle="1" w:styleId="WW8Num22z0">
    <w:name w:val="WW8Num22z0"/>
    <w:rsid w:val="004E2173"/>
    <w:rPr>
      <w:rFonts w:ascii="Symbol" w:hAnsi="Symbol" w:cs="Symbol"/>
      <w:color w:val="000000"/>
    </w:rPr>
  </w:style>
  <w:style w:type="character" w:customStyle="1" w:styleId="WW8Num23z0">
    <w:name w:val="WW8Num23z0"/>
    <w:rsid w:val="004E2173"/>
    <w:rPr>
      <w:rFonts w:ascii="Symbol" w:eastAsia="Times New Roman" w:hAnsi="Symbol" w:cs="Symbol"/>
      <w:color w:val="000000"/>
      <w:sz w:val="26"/>
      <w:szCs w:val="26"/>
    </w:rPr>
  </w:style>
  <w:style w:type="character" w:customStyle="1" w:styleId="WW8Num24z0">
    <w:name w:val="WW8Num24z0"/>
    <w:rsid w:val="004E2173"/>
    <w:rPr>
      <w:rFonts w:ascii="Symbol" w:hAnsi="Symbol" w:cs="Symbol"/>
      <w:color w:val="000000"/>
    </w:rPr>
  </w:style>
  <w:style w:type="character" w:customStyle="1" w:styleId="WW8Num25z0">
    <w:name w:val="WW8Num25z0"/>
    <w:rsid w:val="004E2173"/>
    <w:rPr>
      <w:rFonts w:ascii="Symbol" w:hAnsi="Symbol" w:cs="Symbol"/>
      <w:color w:val="000000"/>
    </w:rPr>
  </w:style>
  <w:style w:type="character" w:customStyle="1" w:styleId="WW8Num13z1">
    <w:name w:val="WW8Num13z1"/>
    <w:rsid w:val="004E2173"/>
    <w:rPr>
      <w:rFonts w:ascii="Courier New" w:hAnsi="Courier New" w:cs="Courier New"/>
    </w:rPr>
  </w:style>
  <w:style w:type="character" w:customStyle="1" w:styleId="WW8Num13z2">
    <w:name w:val="WW8Num13z2"/>
    <w:rsid w:val="004E2173"/>
    <w:rPr>
      <w:rFonts w:ascii="Wingdings" w:hAnsi="Wingdings" w:cs="Wingdings"/>
    </w:rPr>
  </w:style>
  <w:style w:type="character" w:customStyle="1" w:styleId="WW8Num13z3">
    <w:name w:val="WW8Num13z3"/>
    <w:rsid w:val="004E2173"/>
    <w:rPr>
      <w:rFonts w:ascii="Symbol" w:hAnsi="Symbol" w:cs="Symbol"/>
    </w:rPr>
  </w:style>
  <w:style w:type="character" w:customStyle="1" w:styleId="WW8Num13z4">
    <w:name w:val="WW8Num13z4"/>
    <w:rsid w:val="004E2173"/>
  </w:style>
  <w:style w:type="character" w:customStyle="1" w:styleId="WW8Num13z5">
    <w:name w:val="WW8Num13z5"/>
    <w:rsid w:val="004E2173"/>
  </w:style>
  <w:style w:type="character" w:customStyle="1" w:styleId="WW8Num13z6">
    <w:name w:val="WW8Num13z6"/>
    <w:rsid w:val="004E2173"/>
  </w:style>
  <w:style w:type="character" w:customStyle="1" w:styleId="WW8Num13z7">
    <w:name w:val="WW8Num13z7"/>
    <w:rsid w:val="004E2173"/>
  </w:style>
  <w:style w:type="character" w:customStyle="1" w:styleId="WW8Num13z8">
    <w:name w:val="WW8Num13z8"/>
    <w:rsid w:val="004E2173"/>
  </w:style>
  <w:style w:type="character" w:customStyle="1" w:styleId="WW8Num26z0">
    <w:name w:val="WW8Num26z0"/>
    <w:rsid w:val="004E2173"/>
    <w:rPr>
      <w:rFonts w:ascii="Symbol" w:hAnsi="Symbol" w:cs="Symbol"/>
      <w:color w:val="000000"/>
    </w:rPr>
  </w:style>
  <w:style w:type="character" w:customStyle="1" w:styleId="WW8Num27z0">
    <w:name w:val="WW8Num27z0"/>
    <w:rsid w:val="004E2173"/>
    <w:rPr>
      <w:rFonts w:ascii="Symbol" w:hAnsi="Symbol" w:cs="Symbol"/>
      <w:b/>
      <w:color w:val="000000"/>
    </w:rPr>
  </w:style>
  <w:style w:type="character" w:customStyle="1" w:styleId="WW8Num28z0">
    <w:name w:val="WW8Num28z0"/>
    <w:rsid w:val="004E2173"/>
    <w:rPr>
      <w:rFonts w:ascii="Symbol" w:hAnsi="Symbol" w:cs="Symbol"/>
      <w:color w:val="000000"/>
    </w:rPr>
  </w:style>
  <w:style w:type="character" w:customStyle="1" w:styleId="WW8Num18z1">
    <w:name w:val="WW8Num18z1"/>
    <w:rsid w:val="004E2173"/>
    <w:rPr>
      <w:rFonts w:ascii="Courier New" w:hAnsi="Courier New" w:cs="Courier New"/>
    </w:rPr>
  </w:style>
  <w:style w:type="character" w:customStyle="1" w:styleId="WW8Num18z2">
    <w:name w:val="WW8Num18z2"/>
    <w:rsid w:val="004E2173"/>
    <w:rPr>
      <w:rFonts w:ascii="Wingdings" w:hAnsi="Wingdings" w:cs="Wingdings"/>
    </w:rPr>
  </w:style>
  <w:style w:type="character" w:customStyle="1" w:styleId="WW8Num18z3">
    <w:name w:val="WW8Num18z3"/>
    <w:rsid w:val="004E2173"/>
    <w:rPr>
      <w:rFonts w:ascii="Symbol" w:hAnsi="Symbol" w:cs="Symbol"/>
    </w:rPr>
  </w:style>
  <w:style w:type="character" w:customStyle="1" w:styleId="WW8Num18z4">
    <w:name w:val="WW8Num18z4"/>
    <w:rsid w:val="004E2173"/>
  </w:style>
  <w:style w:type="character" w:customStyle="1" w:styleId="WW8Num18z5">
    <w:name w:val="WW8Num18z5"/>
    <w:rsid w:val="004E2173"/>
  </w:style>
  <w:style w:type="character" w:customStyle="1" w:styleId="WW8Num18z6">
    <w:name w:val="WW8Num18z6"/>
    <w:rsid w:val="004E2173"/>
  </w:style>
  <w:style w:type="character" w:customStyle="1" w:styleId="WW8Num18z7">
    <w:name w:val="WW8Num18z7"/>
    <w:rsid w:val="004E2173"/>
  </w:style>
  <w:style w:type="character" w:customStyle="1" w:styleId="WW8Num18z8">
    <w:name w:val="WW8Num18z8"/>
    <w:rsid w:val="004E2173"/>
  </w:style>
  <w:style w:type="character" w:customStyle="1" w:styleId="WW8Num29z0">
    <w:name w:val="WW8Num29z0"/>
    <w:rsid w:val="004E2173"/>
    <w:rPr>
      <w:rFonts w:ascii="Symbol" w:hAnsi="Symbol" w:cs="Symbol"/>
      <w:color w:val="000000"/>
    </w:rPr>
  </w:style>
  <w:style w:type="character" w:customStyle="1" w:styleId="WW8Num30z0">
    <w:name w:val="WW8Num30z0"/>
    <w:rsid w:val="004E2173"/>
    <w:rPr>
      <w:rFonts w:ascii="Symbol" w:hAnsi="Symbol" w:cs="Symbol"/>
    </w:rPr>
  </w:style>
  <w:style w:type="character" w:customStyle="1" w:styleId="WW8Num31z0">
    <w:name w:val="WW8Num31z0"/>
    <w:rsid w:val="004E2173"/>
    <w:rPr>
      <w:rFonts w:ascii="Symbol" w:hAnsi="Symbol" w:cs="Symbol"/>
      <w:b/>
      <w:color w:val="000000"/>
    </w:rPr>
  </w:style>
  <w:style w:type="character" w:customStyle="1" w:styleId="WW8Num32z0">
    <w:name w:val="WW8Num32z0"/>
    <w:rsid w:val="004E2173"/>
    <w:rPr>
      <w:color w:val="000000"/>
    </w:rPr>
  </w:style>
  <w:style w:type="character" w:customStyle="1" w:styleId="WW8Num33z0">
    <w:name w:val="WW8Num33z0"/>
    <w:rsid w:val="004E2173"/>
    <w:rPr>
      <w:rFonts w:ascii="Symbol" w:hAnsi="Symbol" w:cs="Symbol"/>
      <w:b/>
      <w:color w:val="000000"/>
    </w:rPr>
  </w:style>
  <w:style w:type="character" w:customStyle="1" w:styleId="WW8Num34z0">
    <w:name w:val="WW8Num34z0"/>
    <w:rsid w:val="004E2173"/>
    <w:rPr>
      <w:rFonts w:ascii="Symbol" w:hAnsi="Symbol" w:cs="Symbol"/>
      <w:b/>
      <w:color w:val="000000"/>
    </w:rPr>
  </w:style>
  <w:style w:type="character" w:customStyle="1" w:styleId="WW8Num35z0">
    <w:name w:val="WW8Num35z0"/>
    <w:rsid w:val="004E2173"/>
    <w:rPr>
      <w:b w:val="0"/>
      <w:color w:val="000000"/>
    </w:rPr>
  </w:style>
  <w:style w:type="character" w:customStyle="1" w:styleId="WW8Num36z0">
    <w:name w:val="WW8Num36z0"/>
    <w:rsid w:val="004E2173"/>
    <w:rPr>
      <w:rFonts w:ascii="Symbol" w:hAnsi="Symbol" w:cs="Symbol"/>
      <w:color w:val="000000"/>
    </w:rPr>
  </w:style>
  <w:style w:type="character" w:customStyle="1" w:styleId="WW8Num37z0">
    <w:name w:val="WW8Num37z0"/>
    <w:rsid w:val="004E2173"/>
    <w:rPr>
      <w:rFonts w:ascii="Symbol" w:hAnsi="Symbol" w:cs="Symbol"/>
      <w:b/>
      <w:color w:val="000000"/>
    </w:rPr>
  </w:style>
  <w:style w:type="character" w:customStyle="1" w:styleId="WW8Num38z0">
    <w:name w:val="WW8Num38z0"/>
    <w:rsid w:val="004E2173"/>
    <w:rPr>
      <w:rFonts w:ascii="Symbol" w:hAnsi="Symbol" w:cs="Symbol"/>
      <w:color w:val="000000"/>
    </w:rPr>
  </w:style>
  <w:style w:type="character" w:customStyle="1" w:styleId="WW8Num39z0">
    <w:name w:val="WW8Num39z0"/>
    <w:rsid w:val="004E2173"/>
    <w:rPr>
      <w:rFonts w:ascii="Symbol" w:hAnsi="Symbol" w:cs="Symbol"/>
      <w:b/>
      <w:color w:val="000000"/>
    </w:rPr>
  </w:style>
  <w:style w:type="character" w:customStyle="1" w:styleId="WW8Num40z0">
    <w:name w:val="WW8Num40z0"/>
    <w:rsid w:val="004E2173"/>
  </w:style>
  <w:style w:type="character" w:customStyle="1" w:styleId="WW8Num41z0">
    <w:name w:val="WW8Num41z0"/>
    <w:rsid w:val="004E2173"/>
  </w:style>
  <w:style w:type="character" w:customStyle="1" w:styleId="WW8Num41z1">
    <w:name w:val="WW8Num41z1"/>
    <w:rsid w:val="004E2173"/>
  </w:style>
  <w:style w:type="character" w:customStyle="1" w:styleId="WW8Num41z2">
    <w:name w:val="WW8Num41z2"/>
    <w:rsid w:val="004E2173"/>
  </w:style>
  <w:style w:type="character" w:customStyle="1" w:styleId="WW8Num41z3">
    <w:name w:val="WW8Num41z3"/>
    <w:rsid w:val="004E2173"/>
  </w:style>
  <w:style w:type="character" w:customStyle="1" w:styleId="WW8Num41z4">
    <w:name w:val="WW8Num41z4"/>
    <w:rsid w:val="004E2173"/>
  </w:style>
  <w:style w:type="character" w:customStyle="1" w:styleId="WW8Num41z5">
    <w:name w:val="WW8Num41z5"/>
    <w:rsid w:val="004E2173"/>
  </w:style>
  <w:style w:type="character" w:customStyle="1" w:styleId="WW8Num41z6">
    <w:name w:val="WW8Num41z6"/>
    <w:rsid w:val="004E2173"/>
  </w:style>
  <w:style w:type="character" w:customStyle="1" w:styleId="WW8Num41z7">
    <w:name w:val="WW8Num41z7"/>
    <w:rsid w:val="004E2173"/>
  </w:style>
  <w:style w:type="character" w:customStyle="1" w:styleId="WW8Num41z8">
    <w:name w:val="WW8Num41z8"/>
    <w:rsid w:val="004E2173"/>
  </w:style>
  <w:style w:type="character" w:customStyle="1" w:styleId="31">
    <w:name w:val="Основной шрифт абзаца3"/>
    <w:rsid w:val="004E2173"/>
  </w:style>
  <w:style w:type="character" w:customStyle="1" w:styleId="Absatz-Standardschriftart">
    <w:name w:val="Absatz-Standardschriftart"/>
    <w:rsid w:val="004E2173"/>
  </w:style>
  <w:style w:type="character" w:customStyle="1" w:styleId="21">
    <w:name w:val="Основной шрифт абзаца2"/>
    <w:rsid w:val="004E2173"/>
  </w:style>
  <w:style w:type="character" w:customStyle="1" w:styleId="WW8Num7z1">
    <w:name w:val="WW8Num7z1"/>
    <w:rsid w:val="004E2173"/>
    <w:rPr>
      <w:rFonts w:ascii="Courier New" w:hAnsi="Courier New" w:cs="Courier New"/>
    </w:rPr>
  </w:style>
  <w:style w:type="character" w:customStyle="1" w:styleId="WW8Num7z2">
    <w:name w:val="WW8Num7z2"/>
    <w:rsid w:val="004E2173"/>
    <w:rPr>
      <w:rFonts w:ascii="Wingdings" w:hAnsi="Wingdings" w:cs="Wingdings"/>
    </w:rPr>
  </w:style>
  <w:style w:type="character" w:customStyle="1" w:styleId="WW8Num7z3">
    <w:name w:val="WW8Num7z3"/>
    <w:rsid w:val="004E2173"/>
    <w:rPr>
      <w:rFonts w:ascii="Symbol" w:hAnsi="Symbol" w:cs="Symbol"/>
    </w:rPr>
  </w:style>
  <w:style w:type="character" w:customStyle="1" w:styleId="WW8Num37z1">
    <w:name w:val="WW8Num37z1"/>
    <w:rsid w:val="004E2173"/>
    <w:rPr>
      <w:b w:val="0"/>
      <w:color w:val="000000"/>
    </w:rPr>
  </w:style>
  <w:style w:type="character" w:customStyle="1" w:styleId="WW8Num37z2">
    <w:name w:val="WW8Num37z2"/>
    <w:rsid w:val="004E2173"/>
    <w:rPr>
      <w:rFonts w:ascii="Wingdings" w:hAnsi="Wingdings" w:cs="Wingdings"/>
    </w:rPr>
  </w:style>
  <w:style w:type="character" w:customStyle="1" w:styleId="WW8Num37z3">
    <w:name w:val="WW8Num37z3"/>
    <w:rsid w:val="004E2173"/>
    <w:rPr>
      <w:rFonts w:ascii="Symbol" w:hAnsi="Symbol" w:cs="Symbol"/>
    </w:rPr>
  </w:style>
  <w:style w:type="character" w:customStyle="1" w:styleId="WW8Num37z4">
    <w:name w:val="WW8Num37z4"/>
    <w:rsid w:val="004E2173"/>
    <w:rPr>
      <w:rFonts w:ascii="Courier New" w:hAnsi="Courier New" w:cs="Courier New"/>
    </w:rPr>
  </w:style>
  <w:style w:type="character" w:customStyle="1" w:styleId="WW8Num15z1">
    <w:name w:val="WW8Num15z1"/>
    <w:rsid w:val="004E2173"/>
    <w:rPr>
      <w:rFonts w:ascii="Courier New" w:hAnsi="Courier New" w:cs="Courier New"/>
    </w:rPr>
  </w:style>
  <w:style w:type="character" w:customStyle="1" w:styleId="WW8Num15z2">
    <w:name w:val="WW8Num15z2"/>
    <w:rsid w:val="004E2173"/>
    <w:rPr>
      <w:rFonts w:ascii="Wingdings" w:hAnsi="Wingdings" w:cs="Wingdings"/>
    </w:rPr>
  </w:style>
  <w:style w:type="character" w:customStyle="1" w:styleId="WW8Num15z3">
    <w:name w:val="WW8Num15z3"/>
    <w:rsid w:val="004E2173"/>
    <w:rPr>
      <w:rFonts w:ascii="Symbol" w:hAnsi="Symbol" w:cs="Symbol"/>
    </w:rPr>
  </w:style>
  <w:style w:type="character" w:customStyle="1" w:styleId="WW8Num39z1">
    <w:name w:val="WW8Num39z1"/>
    <w:rsid w:val="004E2173"/>
    <w:rPr>
      <w:rFonts w:ascii="Courier New" w:hAnsi="Courier New" w:cs="Courier New"/>
    </w:rPr>
  </w:style>
  <w:style w:type="character" w:customStyle="1" w:styleId="WW8Num39z2">
    <w:name w:val="WW8Num39z2"/>
    <w:rsid w:val="004E2173"/>
    <w:rPr>
      <w:rFonts w:ascii="Wingdings" w:hAnsi="Wingdings" w:cs="Wingdings"/>
    </w:rPr>
  </w:style>
  <w:style w:type="character" w:customStyle="1" w:styleId="WW8Num39z3">
    <w:name w:val="WW8Num39z3"/>
    <w:rsid w:val="004E2173"/>
    <w:rPr>
      <w:rFonts w:ascii="Symbol" w:hAnsi="Symbol" w:cs="Symbol"/>
    </w:rPr>
  </w:style>
  <w:style w:type="character" w:customStyle="1" w:styleId="WW8Num14z1">
    <w:name w:val="WW8Num14z1"/>
    <w:rsid w:val="004E2173"/>
    <w:rPr>
      <w:rFonts w:ascii="Courier New" w:hAnsi="Courier New" w:cs="Courier New"/>
    </w:rPr>
  </w:style>
  <w:style w:type="character" w:customStyle="1" w:styleId="WW8Num14z2">
    <w:name w:val="WW8Num14z2"/>
    <w:rsid w:val="004E2173"/>
    <w:rPr>
      <w:rFonts w:ascii="Wingdings" w:hAnsi="Wingdings" w:cs="Wingdings"/>
    </w:rPr>
  </w:style>
  <w:style w:type="character" w:customStyle="1" w:styleId="WW8Num14z3">
    <w:name w:val="WW8Num14z3"/>
    <w:rsid w:val="004E2173"/>
    <w:rPr>
      <w:rFonts w:ascii="Symbol" w:hAnsi="Symbol" w:cs="Symbol"/>
    </w:rPr>
  </w:style>
  <w:style w:type="character" w:customStyle="1" w:styleId="WW8Num10z1">
    <w:name w:val="WW8Num10z1"/>
    <w:rsid w:val="004E2173"/>
    <w:rPr>
      <w:rFonts w:ascii="Courier New" w:hAnsi="Courier New" w:cs="Courier New"/>
    </w:rPr>
  </w:style>
  <w:style w:type="character" w:customStyle="1" w:styleId="WW8Num10z2">
    <w:name w:val="WW8Num10z2"/>
    <w:rsid w:val="004E2173"/>
    <w:rPr>
      <w:rFonts w:ascii="Wingdings" w:hAnsi="Wingdings" w:cs="Wingdings"/>
    </w:rPr>
  </w:style>
  <w:style w:type="character" w:customStyle="1" w:styleId="WW8Num27z1">
    <w:name w:val="WW8Num27z1"/>
    <w:rsid w:val="004E2173"/>
    <w:rPr>
      <w:rFonts w:ascii="Courier New" w:hAnsi="Courier New" w:cs="Courier New"/>
    </w:rPr>
  </w:style>
  <w:style w:type="character" w:customStyle="1" w:styleId="WW8Num27z2">
    <w:name w:val="WW8Num27z2"/>
    <w:rsid w:val="004E2173"/>
    <w:rPr>
      <w:rFonts w:ascii="Wingdings" w:hAnsi="Wingdings" w:cs="Wingdings"/>
    </w:rPr>
  </w:style>
  <w:style w:type="character" w:customStyle="1" w:styleId="WW8Num27z3">
    <w:name w:val="WW8Num27z3"/>
    <w:rsid w:val="004E2173"/>
    <w:rPr>
      <w:rFonts w:ascii="Symbol" w:hAnsi="Symbol" w:cs="Symbol"/>
    </w:rPr>
  </w:style>
  <w:style w:type="character" w:customStyle="1" w:styleId="WW8Num25z1">
    <w:name w:val="WW8Num25z1"/>
    <w:rsid w:val="004E2173"/>
    <w:rPr>
      <w:rFonts w:ascii="Courier New" w:hAnsi="Courier New" w:cs="Courier New"/>
    </w:rPr>
  </w:style>
  <w:style w:type="character" w:customStyle="1" w:styleId="WW8Num25z2">
    <w:name w:val="WW8Num25z2"/>
    <w:rsid w:val="004E2173"/>
    <w:rPr>
      <w:rFonts w:ascii="Wingdings" w:hAnsi="Wingdings" w:cs="Wingdings"/>
    </w:rPr>
  </w:style>
  <w:style w:type="character" w:customStyle="1" w:styleId="WW8Num25z3">
    <w:name w:val="WW8Num25z3"/>
    <w:rsid w:val="004E2173"/>
    <w:rPr>
      <w:rFonts w:ascii="Symbol" w:hAnsi="Symbol" w:cs="Symbol"/>
    </w:rPr>
  </w:style>
  <w:style w:type="character" w:customStyle="1" w:styleId="WW8Num23z1">
    <w:name w:val="WW8Num23z1"/>
    <w:rsid w:val="004E2173"/>
    <w:rPr>
      <w:rFonts w:ascii="Courier New" w:hAnsi="Courier New" w:cs="Courier New"/>
    </w:rPr>
  </w:style>
  <w:style w:type="character" w:customStyle="1" w:styleId="WW8Num23z2">
    <w:name w:val="WW8Num23z2"/>
    <w:rsid w:val="004E2173"/>
    <w:rPr>
      <w:rFonts w:ascii="Wingdings" w:hAnsi="Wingdings" w:cs="Wingdings"/>
    </w:rPr>
  </w:style>
  <w:style w:type="character" w:customStyle="1" w:styleId="WW8Num9z1">
    <w:name w:val="WW8Num9z1"/>
    <w:rsid w:val="004E2173"/>
    <w:rPr>
      <w:rFonts w:ascii="Courier New" w:hAnsi="Courier New" w:cs="Courier New"/>
    </w:rPr>
  </w:style>
  <w:style w:type="character" w:customStyle="1" w:styleId="WW8Num9z2">
    <w:name w:val="WW8Num9z2"/>
    <w:rsid w:val="004E2173"/>
    <w:rPr>
      <w:rFonts w:ascii="Wingdings" w:hAnsi="Wingdings" w:cs="Wingdings"/>
    </w:rPr>
  </w:style>
  <w:style w:type="character" w:customStyle="1" w:styleId="WW8Num32z1">
    <w:name w:val="WW8Num32z1"/>
    <w:rsid w:val="004E2173"/>
    <w:rPr>
      <w:b w:val="0"/>
      <w:color w:val="000000"/>
    </w:rPr>
  </w:style>
  <w:style w:type="character" w:customStyle="1" w:styleId="WW8Num24z1">
    <w:name w:val="WW8Num24z1"/>
    <w:rsid w:val="004E2173"/>
    <w:rPr>
      <w:rFonts w:ascii="Courier New" w:hAnsi="Courier New" w:cs="Courier New"/>
    </w:rPr>
  </w:style>
  <w:style w:type="character" w:customStyle="1" w:styleId="WW8Num24z2">
    <w:name w:val="WW8Num24z2"/>
    <w:rsid w:val="004E2173"/>
    <w:rPr>
      <w:rFonts w:ascii="Wingdings" w:hAnsi="Wingdings" w:cs="Wingdings"/>
    </w:rPr>
  </w:style>
  <w:style w:type="character" w:customStyle="1" w:styleId="WW8Num24z3">
    <w:name w:val="WW8Num24z3"/>
    <w:rsid w:val="004E2173"/>
    <w:rPr>
      <w:rFonts w:ascii="Symbol" w:hAnsi="Symbol" w:cs="Symbol"/>
    </w:rPr>
  </w:style>
  <w:style w:type="character" w:customStyle="1" w:styleId="WW8Num33z1">
    <w:name w:val="WW8Num33z1"/>
    <w:rsid w:val="004E2173"/>
    <w:rPr>
      <w:rFonts w:ascii="Courier New" w:hAnsi="Courier New" w:cs="Courier New"/>
    </w:rPr>
  </w:style>
  <w:style w:type="character" w:customStyle="1" w:styleId="WW8Num33z2">
    <w:name w:val="WW8Num33z2"/>
    <w:rsid w:val="004E2173"/>
    <w:rPr>
      <w:rFonts w:ascii="Wingdings" w:hAnsi="Wingdings" w:cs="Wingdings"/>
    </w:rPr>
  </w:style>
  <w:style w:type="character" w:customStyle="1" w:styleId="WW8Num33z3">
    <w:name w:val="WW8Num33z3"/>
    <w:rsid w:val="004E2173"/>
    <w:rPr>
      <w:rFonts w:ascii="Symbol" w:hAnsi="Symbol" w:cs="Symbol"/>
    </w:rPr>
  </w:style>
  <w:style w:type="character" w:customStyle="1" w:styleId="WW8Num12z1">
    <w:name w:val="WW8Num12z1"/>
    <w:rsid w:val="004E2173"/>
    <w:rPr>
      <w:rFonts w:ascii="Courier New" w:hAnsi="Courier New" w:cs="Courier New"/>
    </w:rPr>
  </w:style>
  <w:style w:type="character" w:customStyle="1" w:styleId="WW8Num12z2">
    <w:name w:val="WW8Num12z2"/>
    <w:rsid w:val="004E2173"/>
    <w:rPr>
      <w:rFonts w:ascii="Wingdings" w:hAnsi="Wingdings" w:cs="Wingdings"/>
    </w:rPr>
  </w:style>
  <w:style w:type="character" w:customStyle="1" w:styleId="WW8Num12z3">
    <w:name w:val="WW8Num12z3"/>
    <w:rsid w:val="004E2173"/>
    <w:rPr>
      <w:rFonts w:ascii="Symbol" w:hAnsi="Symbol" w:cs="Symbol"/>
    </w:rPr>
  </w:style>
  <w:style w:type="character" w:customStyle="1" w:styleId="WW8Num34z1">
    <w:name w:val="WW8Num34z1"/>
    <w:rsid w:val="004E2173"/>
    <w:rPr>
      <w:rFonts w:ascii="Courier New" w:hAnsi="Courier New" w:cs="Courier New"/>
    </w:rPr>
  </w:style>
  <w:style w:type="character" w:customStyle="1" w:styleId="WW8Num34z2">
    <w:name w:val="WW8Num34z2"/>
    <w:rsid w:val="004E2173"/>
    <w:rPr>
      <w:rFonts w:ascii="Wingdings" w:hAnsi="Wingdings" w:cs="Wingdings"/>
    </w:rPr>
  </w:style>
  <w:style w:type="character" w:customStyle="1" w:styleId="WW8Num34z3">
    <w:name w:val="WW8Num34z3"/>
    <w:rsid w:val="004E2173"/>
    <w:rPr>
      <w:rFonts w:ascii="Symbol" w:hAnsi="Symbol" w:cs="Symbol"/>
    </w:rPr>
  </w:style>
  <w:style w:type="character" w:customStyle="1" w:styleId="WW8Num20z1">
    <w:name w:val="WW8Num20z1"/>
    <w:rsid w:val="004E2173"/>
    <w:rPr>
      <w:rFonts w:ascii="Courier New" w:hAnsi="Courier New" w:cs="Courier New"/>
    </w:rPr>
  </w:style>
  <w:style w:type="character" w:customStyle="1" w:styleId="WW8Num20z2">
    <w:name w:val="WW8Num20z2"/>
    <w:rsid w:val="004E2173"/>
    <w:rPr>
      <w:rFonts w:ascii="Wingdings" w:hAnsi="Wingdings" w:cs="Wingdings"/>
    </w:rPr>
  </w:style>
  <w:style w:type="character" w:customStyle="1" w:styleId="WW8Num20z3">
    <w:name w:val="WW8Num20z3"/>
    <w:rsid w:val="004E2173"/>
    <w:rPr>
      <w:rFonts w:ascii="Symbol" w:hAnsi="Symbol" w:cs="Symbol"/>
    </w:rPr>
  </w:style>
  <w:style w:type="character" w:customStyle="1" w:styleId="WW8Num11z1">
    <w:name w:val="WW8Num11z1"/>
    <w:rsid w:val="004E2173"/>
    <w:rPr>
      <w:rFonts w:ascii="Courier New" w:hAnsi="Courier New" w:cs="Courier New"/>
    </w:rPr>
  </w:style>
  <w:style w:type="character" w:customStyle="1" w:styleId="WW8Num11z2">
    <w:name w:val="WW8Num11z2"/>
    <w:rsid w:val="004E2173"/>
    <w:rPr>
      <w:rFonts w:ascii="Wingdings" w:hAnsi="Wingdings" w:cs="Wingdings"/>
    </w:rPr>
  </w:style>
  <w:style w:type="character" w:customStyle="1" w:styleId="WW8Num11z3">
    <w:name w:val="WW8Num11z3"/>
    <w:rsid w:val="004E2173"/>
    <w:rPr>
      <w:rFonts w:ascii="Symbol" w:hAnsi="Symbol" w:cs="Symbol"/>
    </w:rPr>
  </w:style>
  <w:style w:type="character" w:customStyle="1" w:styleId="WW8Num8z1">
    <w:name w:val="WW8Num8z1"/>
    <w:rsid w:val="004E2173"/>
    <w:rPr>
      <w:rFonts w:ascii="Courier New" w:hAnsi="Courier New" w:cs="Courier New"/>
    </w:rPr>
  </w:style>
  <w:style w:type="character" w:customStyle="1" w:styleId="WW8Num8z2">
    <w:name w:val="WW8Num8z2"/>
    <w:rsid w:val="004E2173"/>
    <w:rPr>
      <w:rFonts w:ascii="Wingdings" w:hAnsi="Wingdings" w:cs="Wingdings"/>
    </w:rPr>
  </w:style>
  <w:style w:type="character" w:customStyle="1" w:styleId="WW8Num8z3">
    <w:name w:val="WW8Num8z3"/>
    <w:rsid w:val="004E2173"/>
    <w:rPr>
      <w:rFonts w:ascii="Symbol" w:hAnsi="Symbol" w:cs="Symbol"/>
    </w:rPr>
  </w:style>
  <w:style w:type="character" w:customStyle="1" w:styleId="WW8Num5z1">
    <w:name w:val="WW8Num5z1"/>
    <w:rsid w:val="004E2173"/>
    <w:rPr>
      <w:rFonts w:ascii="Courier New" w:hAnsi="Courier New" w:cs="Courier New"/>
    </w:rPr>
  </w:style>
  <w:style w:type="character" w:customStyle="1" w:styleId="WW8Num5z2">
    <w:name w:val="WW8Num5z2"/>
    <w:rsid w:val="004E2173"/>
    <w:rPr>
      <w:rFonts w:ascii="Wingdings" w:hAnsi="Wingdings" w:cs="Wingdings"/>
    </w:rPr>
  </w:style>
  <w:style w:type="character" w:customStyle="1" w:styleId="WW8Num5z3">
    <w:name w:val="WW8Num5z3"/>
    <w:rsid w:val="004E2173"/>
    <w:rPr>
      <w:rFonts w:ascii="Symbol" w:hAnsi="Symbol" w:cs="Symbol"/>
    </w:rPr>
  </w:style>
  <w:style w:type="character" w:customStyle="1" w:styleId="WW8Num19z1">
    <w:name w:val="WW8Num19z1"/>
    <w:rsid w:val="004E2173"/>
    <w:rPr>
      <w:rFonts w:ascii="Courier New" w:hAnsi="Courier New" w:cs="Courier New"/>
    </w:rPr>
  </w:style>
  <w:style w:type="character" w:customStyle="1" w:styleId="WW8Num19z2">
    <w:name w:val="WW8Num19z2"/>
    <w:rsid w:val="004E2173"/>
    <w:rPr>
      <w:rFonts w:ascii="Wingdings" w:hAnsi="Wingdings" w:cs="Wingdings"/>
    </w:rPr>
  </w:style>
  <w:style w:type="character" w:customStyle="1" w:styleId="WW8Num19z3">
    <w:name w:val="WW8Num19z3"/>
    <w:rsid w:val="004E2173"/>
    <w:rPr>
      <w:rFonts w:ascii="Symbol" w:hAnsi="Symbol" w:cs="Symbol"/>
    </w:rPr>
  </w:style>
  <w:style w:type="character" w:customStyle="1" w:styleId="WW8Num36z1">
    <w:name w:val="WW8Num36z1"/>
    <w:rsid w:val="004E2173"/>
    <w:rPr>
      <w:rFonts w:ascii="Courier New" w:hAnsi="Courier New" w:cs="Courier New"/>
    </w:rPr>
  </w:style>
  <w:style w:type="character" w:customStyle="1" w:styleId="WW8Num36z2">
    <w:name w:val="WW8Num36z2"/>
    <w:rsid w:val="004E2173"/>
    <w:rPr>
      <w:rFonts w:ascii="Wingdings" w:hAnsi="Wingdings" w:cs="Wingdings"/>
    </w:rPr>
  </w:style>
  <w:style w:type="character" w:customStyle="1" w:styleId="WW8Num36z3">
    <w:name w:val="WW8Num36z3"/>
    <w:rsid w:val="004E2173"/>
    <w:rPr>
      <w:rFonts w:ascii="Symbol" w:hAnsi="Symbol" w:cs="Symbol"/>
    </w:rPr>
  </w:style>
  <w:style w:type="character" w:customStyle="1" w:styleId="WW8Num17z1">
    <w:name w:val="WW8Num17z1"/>
    <w:rsid w:val="004E2173"/>
    <w:rPr>
      <w:rFonts w:ascii="Courier New" w:hAnsi="Courier New" w:cs="Courier New"/>
    </w:rPr>
  </w:style>
  <w:style w:type="character" w:customStyle="1" w:styleId="WW8Num17z2">
    <w:name w:val="WW8Num17z2"/>
    <w:rsid w:val="004E2173"/>
    <w:rPr>
      <w:rFonts w:ascii="Wingdings" w:hAnsi="Wingdings" w:cs="Wingdings"/>
    </w:rPr>
  </w:style>
  <w:style w:type="character" w:customStyle="1" w:styleId="WW8Num17z3">
    <w:name w:val="WW8Num17z3"/>
    <w:rsid w:val="004E2173"/>
    <w:rPr>
      <w:rFonts w:ascii="Symbol" w:hAnsi="Symbol" w:cs="Symbol"/>
    </w:rPr>
  </w:style>
  <w:style w:type="character" w:customStyle="1" w:styleId="WW8Num6z1">
    <w:name w:val="WW8Num6z1"/>
    <w:rsid w:val="004E2173"/>
    <w:rPr>
      <w:rFonts w:ascii="Courier New" w:hAnsi="Courier New" w:cs="Courier New"/>
    </w:rPr>
  </w:style>
  <w:style w:type="character" w:customStyle="1" w:styleId="WW8Num6z2">
    <w:name w:val="WW8Num6z2"/>
    <w:rsid w:val="004E2173"/>
    <w:rPr>
      <w:rFonts w:ascii="Wingdings" w:hAnsi="Wingdings" w:cs="Wingdings"/>
    </w:rPr>
  </w:style>
  <w:style w:type="character" w:customStyle="1" w:styleId="WW8Num6z3">
    <w:name w:val="WW8Num6z3"/>
    <w:rsid w:val="004E2173"/>
    <w:rPr>
      <w:rFonts w:ascii="Symbol" w:hAnsi="Symbol" w:cs="Symbol"/>
    </w:rPr>
  </w:style>
  <w:style w:type="character" w:customStyle="1" w:styleId="WW8Num4z1">
    <w:name w:val="WW8Num4z1"/>
    <w:rsid w:val="004E2173"/>
    <w:rPr>
      <w:rFonts w:ascii="Courier New" w:hAnsi="Courier New" w:cs="Courier New"/>
    </w:rPr>
  </w:style>
  <w:style w:type="character" w:customStyle="1" w:styleId="WW8Num4z2">
    <w:name w:val="WW8Num4z2"/>
    <w:rsid w:val="004E2173"/>
    <w:rPr>
      <w:rFonts w:ascii="Wingdings" w:hAnsi="Wingdings" w:cs="Wingdings"/>
    </w:rPr>
  </w:style>
  <w:style w:type="character" w:customStyle="1" w:styleId="WW8Num4z3">
    <w:name w:val="WW8Num4z3"/>
    <w:rsid w:val="004E2173"/>
    <w:rPr>
      <w:rFonts w:ascii="Symbol" w:hAnsi="Symbol" w:cs="Symbol"/>
    </w:rPr>
  </w:style>
  <w:style w:type="character" w:customStyle="1" w:styleId="WW8Num22z1">
    <w:name w:val="WW8Num22z1"/>
    <w:rsid w:val="004E2173"/>
    <w:rPr>
      <w:rFonts w:ascii="Courier New" w:hAnsi="Courier New" w:cs="Courier New"/>
    </w:rPr>
  </w:style>
  <w:style w:type="character" w:customStyle="1" w:styleId="WW8Num22z2">
    <w:name w:val="WW8Num22z2"/>
    <w:rsid w:val="004E2173"/>
    <w:rPr>
      <w:rFonts w:ascii="Wingdings" w:hAnsi="Wingdings" w:cs="Wingdings"/>
    </w:rPr>
  </w:style>
  <w:style w:type="character" w:customStyle="1" w:styleId="WW8Num22z3">
    <w:name w:val="WW8Num22z3"/>
    <w:rsid w:val="004E2173"/>
    <w:rPr>
      <w:rFonts w:ascii="Symbol" w:hAnsi="Symbol" w:cs="Symbol"/>
    </w:rPr>
  </w:style>
  <w:style w:type="character" w:customStyle="1" w:styleId="WW8Num26z1">
    <w:name w:val="WW8Num26z1"/>
    <w:rsid w:val="004E2173"/>
    <w:rPr>
      <w:rFonts w:ascii="Courier New" w:hAnsi="Courier New" w:cs="Courier New"/>
    </w:rPr>
  </w:style>
  <w:style w:type="character" w:customStyle="1" w:styleId="WW8Num26z2">
    <w:name w:val="WW8Num26z2"/>
    <w:rsid w:val="004E2173"/>
    <w:rPr>
      <w:rFonts w:ascii="Wingdings" w:hAnsi="Wingdings" w:cs="Wingdings"/>
    </w:rPr>
  </w:style>
  <w:style w:type="character" w:customStyle="1" w:styleId="WW8Num26z3">
    <w:name w:val="WW8Num26z3"/>
    <w:rsid w:val="004E2173"/>
    <w:rPr>
      <w:rFonts w:ascii="Symbol" w:hAnsi="Symbol" w:cs="Symbol"/>
    </w:rPr>
  </w:style>
  <w:style w:type="character" w:customStyle="1" w:styleId="WW8Num38z1">
    <w:name w:val="WW8Num38z1"/>
    <w:rsid w:val="004E2173"/>
    <w:rPr>
      <w:rFonts w:ascii="Courier New" w:hAnsi="Courier New" w:cs="Courier New"/>
    </w:rPr>
  </w:style>
  <w:style w:type="character" w:customStyle="1" w:styleId="WW8Num38z2">
    <w:name w:val="WW8Num38z2"/>
    <w:rsid w:val="004E2173"/>
    <w:rPr>
      <w:rFonts w:ascii="Wingdings" w:hAnsi="Wingdings" w:cs="Wingdings"/>
    </w:rPr>
  </w:style>
  <w:style w:type="character" w:customStyle="1" w:styleId="WW8Num38z3">
    <w:name w:val="WW8Num38z3"/>
    <w:rsid w:val="004E2173"/>
    <w:rPr>
      <w:rFonts w:ascii="Symbol" w:hAnsi="Symbol" w:cs="Symbol"/>
    </w:rPr>
  </w:style>
  <w:style w:type="character" w:customStyle="1" w:styleId="WW8Num3z1">
    <w:name w:val="WW8Num3z1"/>
    <w:rsid w:val="004E2173"/>
    <w:rPr>
      <w:rFonts w:ascii="Courier New" w:hAnsi="Courier New" w:cs="Courier New"/>
    </w:rPr>
  </w:style>
  <w:style w:type="character" w:customStyle="1" w:styleId="WW8Num3z2">
    <w:name w:val="WW8Num3z2"/>
    <w:rsid w:val="004E2173"/>
    <w:rPr>
      <w:rFonts w:ascii="Wingdings" w:hAnsi="Wingdings" w:cs="Wingdings"/>
    </w:rPr>
  </w:style>
  <w:style w:type="character" w:customStyle="1" w:styleId="WW8Num3z3">
    <w:name w:val="WW8Num3z3"/>
    <w:rsid w:val="004E2173"/>
    <w:rPr>
      <w:rFonts w:ascii="Symbol" w:hAnsi="Symbol" w:cs="Symbol"/>
    </w:rPr>
  </w:style>
  <w:style w:type="character" w:customStyle="1" w:styleId="10">
    <w:name w:val="Основной шрифт абзаца1"/>
    <w:rsid w:val="004E2173"/>
  </w:style>
  <w:style w:type="character" w:customStyle="1" w:styleId="a9">
    <w:name w:val="Символ сноски"/>
    <w:basedOn w:val="10"/>
    <w:qFormat/>
    <w:rsid w:val="004E2173"/>
    <w:rPr>
      <w:vertAlign w:val="superscript"/>
    </w:rPr>
  </w:style>
  <w:style w:type="character" w:customStyle="1" w:styleId="12">
    <w:name w:val="Знак сноски1"/>
    <w:rsid w:val="004E2173"/>
    <w:rPr>
      <w:vertAlign w:val="superscript"/>
    </w:rPr>
  </w:style>
  <w:style w:type="character" w:customStyle="1" w:styleId="aa">
    <w:name w:val="Символ нумерации"/>
    <w:rsid w:val="004E2173"/>
  </w:style>
  <w:style w:type="character" w:customStyle="1" w:styleId="ab">
    <w:name w:val="Символы концевой сноски"/>
    <w:rsid w:val="004E2173"/>
    <w:rPr>
      <w:vertAlign w:val="superscript"/>
    </w:rPr>
  </w:style>
  <w:style w:type="character" w:customStyle="1" w:styleId="WW-">
    <w:name w:val="WW-Символы концевой сноски"/>
    <w:rsid w:val="004E2173"/>
  </w:style>
  <w:style w:type="character" w:customStyle="1" w:styleId="22">
    <w:name w:val="Знак сноски2"/>
    <w:rsid w:val="004E2173"/>
    <w:rPr>
      <w:vertAlign w:val="superscript"/>
    </w:rPr>
  </w:style>
  <w:style w:type="character" w:customStyle="1" w:styleId="13">
    <w:name w:val="Знак концевой сноски1"/>
    <w:rsid w:val="004E2173"/>
    <w:rPr>
      <w:vertAlign w:val="superscript"/>
    </w:rPr>
  </w:style>
  <w:style w:type="character" w:styleId="ac">
    <w:name w:val="footnote reference"/>
    <w:rsid w:val="004E2173"/>
    <w:rPr>
      <w:vertAlign w:val="superscript"/>
    </w:rPr>
  </w:style>
  <w:style w:type="character" w:styleId="ad">
    <w:name w:val="endnote reference"/>
    <w:rsid w:val="004E2173"/>
    <w:rPr>
      <w:vertAlign w:val="superscript"/>
    </w:rPr>
  </w:style>
  <w:style w:type="paragraph" w:customStyle="1" w:styleId="ae">
    <w:name w:val="Заголовок"/>
    <w:basedOn w:val="a"/>
    <w:next w:val="af"/>
    <w:rsid w:val="004E2173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1"/>
      <w:sz w:val="28"/>
      <w:szCs w:val="28"/>
      <w:lang w:eastAsia="zh-CN"/>
    </w:rPr>
  </w:style>
  <w:style w:type="paragraph" w:styleId="af">
    <w:name w:val="Body Text"/>
    <w:basedOn w:val="a"/>
    <w:link w:val="af0"/>
    <w:rsid w:val="004E2173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character" w:customStyle="1" w:styleId="af0">
    <w:name w:val="Основной текст Знак"/>
    <w:basedOn w:val="a0"/>
    <w:link w:val="af"/>
    <w:rsid w:val="004E2173"/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styleId="af1">
    <w:name w:val="List"/>
    <w:basedOn w:val="af"/>
    <w:rsid w:val="004E2173"/>
    <w:rPr>
      <w:rFonts w:cs="Tahoma"/>
    </w:rPr>
  </w:style>
  <w:style w:type="paragraph" w:styleId="af2">
    <w:name w:val="caption"/>
    <w:basedOn w:val="ae"/>
    <w:next w:val="af3"/>
    <w:qFormat/>
    <w:rsid w:val="004E2173"/>
  </w:style>
  <w:style w:type="paragraph" w:styleId="af3">
    <w:name w:val="Subtitle"/>
    <w:basedOn w:val="ae"/>
    <w:next w:val="af"/>
    <w:link w:val="af4"/>
    <w:uiPriority w:val="11"/>
    <w:qFormat/>
    <w:rsid w:val="004E2173"/>
    <w:pPr>
      <w:jc w:val="center"/>
    </w:pPr>
    <w:rPr>
      <w:i/>
      <w:iCs/>
    </w:rPr>
  </w:style>
  <w:style w:type="character" w:customStyle="1" w:styleId="af4">
    <w:name w:val="Подзаголовок Знак"/>
    <w:basedOn w:val="a0"/>
    <w:link w:val="af3"/>
    <w:uiPriority w:val="11"/>
    <w:qFormat/>
    <w:rsid w:val="004E2173"/>
    <w:rPr>
      <w:rFonts w:ascii="Arial" w:eastAsia="Andale Sans UI" w:hAnsi="Arial" w:cs="Tahoma"/>
      <w:i/>
      <w:iCs/>
      <w:kern w:val="1"/>
      <w:sz w:val="28"/>
      <w:szCs w:val="28"/>
      <w:lang w:eastAsia="zh-CN"/>
    </w:rPr>
  </w:style>
  <w:style w:type="paragraph" w:customStyle="1" w:styleId="32">
    <w:name w:val="Указатель3"/>
    <w:basedOn w:val="a"/>
    <w:rsid w:val="004E217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Mangal"/>
      <w:kern w:val="1"/>
      <w:sz w:val="24"/>
      <w:szCs w:val="24"/>
      <w:lang w:eastAsia="zh-CN"/>
    </w:rPr>
  </w:style>
  <w:style w:type="paragraph" w:customStyle="1" w:styleId="23">
    <w:name w:val="Название2"/>
    <w:basedOn w:val="a"/>
    <w:rsid w:val="004E2173"/>
    <w:pPr>
      <w:widowControl w:val="0"/>
      <w:suppressLineNumbers/>
      <w:suppressAutoHyphens/>
      <w:spacing w:before="120" w:after="120" w:line="240" w:lineRule="auto"/>
    </w:pPr>
    <w:rPr>
      <w:rFonts w:ascii="Arial" w:eastAsia="Andale Sans UI" w:hAnsi="Arial" w:cs="Mangal"/>
      <w:i/>
      <w:iCs/>
      <w:kern w:val="1"/>
      <w:sz w:val="20"/>
      <w:szCs w:val="24"/>
      <w:lang w:eastAsia="zh-CN"/>
    </w:rPr>
  </w:style>
  <w:style w:type="paragraph" w:customStyle="1" w:styleId="24">
    <w:name w:val="Указатель2"/>
    <w:basedOn w:val="a"/>
    <w:rsid w:val="004E2173"/>
    <w:pPr>
      <w:widowControl w:val="0"/>
      <w:suppressLineNumbers/>
      <w:suppressAutoHyphens/>
      <w:spacing w:after="0" w:line="240" w:lineRule="auto"/>
    </w:pPr>
    <w:rPr>
      <w:rFonts w:ascii="Arial" w:eastAsia="Andale Sans UI" w:hAnsi="Arial" w:cs="Mangal"/>
      <w:kern w:val="1"/>
      <w:sz w:val="24"/>
      <w:szCs w:val="24"/>
      <w:lang w:eastAsia="zh-CN"/>
    </w:rPr>
  </w:style>
  <w:style w:type="paragraph" w:customStyle="1" w:styleId="14">
    <w:name w:val="Название1"/>
    <w:basedOn w:val="a"/>
    <w:rsid w:val="004E2173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1"/>
      <w:sz w:val="24"/>
      <w:szCs w:val="24"/>
      <w:lang w:eastAsia="zh-CN"/>
    </w:rPr>
  </w:style>
  <w:style w:type="paragraph" w:customStyle="1" w:styleId="15">
    <w:name w:val="Указатель1"/>
    <w:basedOn w:val="a"/>
    <w:rsid w:val="004E217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paragraph" w:styleId="af5">
    <w:name w:val="footer"/>
    <w:basedOn w:val="a"/>
    <w:link w:val="af6"/>
    <w:rsid w:val="004E2173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character" w:customStyle="1" w:styleId="af6">
    <w:name w:val="Нижний колонтитул Знак"/>
    <w:basedOn w:val="a0"/>
    <w:link w:val="af5"/>
    <w:rsid w:val="004E2173"/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styleId="af7">
    <w:name w:val="Normal (Web)"/>
    <w:basedOn w:val="a"/>
    <w:uiPriority w:val="99"/>
    <w:qFormat/>
    <w:rsid w:val="004E2173"/>
    <w:pPr>
      <w:suppressAutoHyphens/>
      <w:spacing w:before="280" w:after="28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styleId="af8">
    <w:name w:val="List Paragraph"/>
    <w:basedOn w:val="a"/>
    <w:uiPriority w:val="34"/>
    <w:qFormat/>
    <w:rsid w:val="004E2173"/>
    <w:pPr>
      <w:widowControl w:val="0"/>
      <w:suppressAutoHyphens/>
      <w:spacing w:after="0" w:line="240" w:lineRule="auto"/>
      <w:ind w:left="720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4E2173"/>
    <w:pPr>
      <w:widowControl w:val="0"/>
      <w:suppressAutoHyphens/>
      <w:spacing w:after="120" w:line="480" w:lineRule="auto"/>
      <w:ind w:left="283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customStyle="1" w:styleId="16">
    <w:name w:val="Текст1"/>
    <w:basedOn w:val="a"/>
    <w:rsid w:val="004E2173"/>
    <w:pPr>
      <w:suppressAutoHyphens/>
      <w:spacing w:after="0" w:line="240" w:lineRule="auto"/>
    </w:pPr>
    <w:rPr>
      <w:rFonts w:ascii="Courier New" w:eastAsia="Andale Sans UI" w:hAnsi="Courier New" w:cs="Courier New"/>
      <w:kern w:val="1"/>
      <w:sz w:val="24"/>
      <w:szCs w:val="24"/>
      <w:lang w:eastAsia="zh-CN"/>
    </w:rPr>
  </w:style>
  <w:style w:type="paragraph" w:customStyle="1" w:styleId="17">
    <w:name w:val="Обычный1"/>
    <w:rsid w:val="004E2173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4"/>
      <w:lang w:val="de-DE" w:eastAsia="zh-CN"/>
    </w:rPr>
  </w:style>
  <w:style w:type="paragraph" w:styleId="af9">
    <w:name w:val="footnote text"/>
    <w:basedOn w:val="a"/>
    <w:link w:val="afa"/>
    <w:rsid w:val="004E2173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Andale Sans UI" w:hAnsi="Times New Roman" w:cs="Times New Roman"/>
      <w:kern w:val="1"/>
      <w:sz w:val="20"/>
      <w:szCs w:val="20"/>
      <w:lang w:eastAsia="zh-CN"/>
    </w:rPr>
  </w:style>
  <w:style w:type="character" w:customStyle="1" w:styleId="afa">
    <w:name w:val="Текст сноски Знак"/>
    <w:basedOn w:val="a0"/>
    <w:link w:val="af9"/>
    <w:rsid w:val="004E2173"/>
    <w:rPr>
      <w:rFonts w:ascii="Times New Roman" w:eastAsia="Andale Sans UI" w:hAnsi="Times New Roman" w:cs="Times New Roman"/>
      <w:kern w:val="1"/>
      <w:sz w:val="20"/>
      <w:szCs w:val="20"/>
      <w:lang w:eastAsia="zh-CN"/>
    </w:rPr>
  </w:style>
  <w:style w:type="paragraph" w:styleId="afb">
    <w:name w:val="Body Text Indent"/>
    <w:basedOn w:val="a"/>
    <w:link w:val="afc"/>
    <w:rsid w:val="004E2173"/>
    <w:pPr>
      <w:suppressAutoHyphens/>
      <w:spacing w:after="0" w:line="240" w:lineRule="auto"/>
      <w:ind w:firstLine="851"/>
      <w:jc w:val="both"/>
    </w:pPr>
    <w:rPr>
      <w:rFonts w:ascii="Times New Roman" w:eastAsia="Andale Sans UI" w:hAnsi="Times New Roman" w:cs="Times New Roman"/>
      <w:kern w:val="1"/>
      <w:sz w:val="28"/>
      <w:szCs w:val="24"/>
      <w:lang w:eastAsia="zh-CN"/>
    </w:rPr>
  </w:style>
  <w:style w:type="character" w:customStyle="1" w:styleId="afc">
    <w:name w:val="Основной текст с отступом Знак"/>
    <w:basedOn w:val="a0"/>
    <w:link w:val="afb"/>
    <w:rsid w:val="004E2173"/>
    <w:rPr>
      <w:rFonts w:ascii="Times New Roman" w:eastAsia="Andale Sans UI" w:hAnsi="Times New Roman" w:cs="Times New Roman"/>
      <w:kern w:val="1"/>
      <w:sz w:val="28"/>
      <w:szCs w:val="24"/>
      <w:lang w:eastAsia="zh-CN"/>
    </w:rPr>
  </w:style>
  <w:style w:type="paragraph" w:customStyle="1" w:styleId="afd">
    <w:name w:val="Заголовок таблицы"/>
    <w:basedOn w:val="a8"/>
    <w:rsid w:val="004E2173"/>
    <w:pPr>
      <w:widowControl w:val="0"/>
      <w:jc w:val="center"/>
    </w:pPr>
    <w:rPr>
      <w:rFonts w:eastAsia="Andale Sans UI"/>
      <w:b/>
      <w:bCs/>
      <w:kern w:val="1"/>
      <w:sz w:val="24"/>
      <w:szCs w:val="24"/>
      <w:lang w:eastAsia="zh-CN"/>
    </w:rPr>
  </w:style>
  <w:style w:type="paragraph" w:customStyle="1" w:styleId="afe">
    <w:name w:val="Стиль"/>
    <w:rsid w:val="004E217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">
    <w:name w:val="Текст выноски Знак"/>
    <w:basedOn w:val="a0"/>
    <w:link w:val="aff0"/>
    <w:semiHidden/>
    <w:qFormat/>
    <w:rsid w:val="004E2173"/>
    <w:rPr>
      <w:rFonts w:ascii="Tahoma" w:eastAsia="Andale Sans UI" w:hAnsi="Tahoma" w:cs="Tahoma"/>
      <w:kern w:val="1"/>
      <w:sz w:val="16"/>
      <w:szCs w:val="16"/>
      <w:lang w:eastAsia="zh-CN"/>
    </w:rPr>
  </w:style>
  <w:style w:type="paragraph" w:styleId="aff0">
    <w:name w:val="Balloon Text"/>
    <w:basedOn w:val="a"/>
    <w:link w:val="aff"/>
    <w:semiHidden/>
    <w:unhideWhenUsed/>
    <w:qFormat/>
    <w:rsid w:val="004E2173"/>
    <w:pPr>
      <w:widowControl w:val="0"/>
      <w:suppressAutoHyphens/>
      <w:spacing w:after="0" w:line="240" w:lineRule="auto"/>
    </w:pPr>
    <w:rPr>
      <w:rFonts w:ascii="Tahoma" w:eastAsia="Andale Sans UI" w:hAnsi="Tahoma" w:cs="Tahoma"/>
      <w:kern w:val="1"/>
      <w:sz w:val="16"/>
      <w:szCs w:val="16"/>
      <w:lang w:eastAsia="zh-CN"/>
    </w:rPr>
  </w:style>
  <w:style w:type="character" w:customStyle="1" w:styleId="18">
    <w:name w:val="Текст выноски Знак1"/>
    <w:basedOn w:val="a0"/>
    <w:link w:val="aff0"/>
    <w:semiHidden/>
    <w:rsid w:val="004E217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E2173"/>
  </w:style>
  <w:style w:type="paragraph" w:customStyle="1" w:styleId="25">
    <w:name w:val="Основной текст (2)"/>
    <w:qFormat/>
    <w:rsid w:val="004E217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FFFFFF" w:fill="FFFFFF"/>
      <w:spacing w:after="0" w:line="322" w:lineRule="exac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aff1">
    <w:name w:val="Параграф"/>
    <w:qFormat/>
    <w:rsid w:val="004E2173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jc w:val="center"/>
      <w:outlineLvl w:val="2"/>
    </w:pPr>
    <w:rPr>
      <w:rFonts w:ascii="Times New Roman" w:eastAsia="Calibri Light" w:hAnsi="Times New Roman" w:cs="Times New Roman"/>
      <w:bCs/>
      <w:color w:val="243F60" w:themeColor="accent1" w:themeShade="7F"/>
      <w:sz w:val="28"/>
      <w:szCs w:val="28"/>
      <w:lang w:eastAsia="en-US"/>
    </w:rPr>
  </w:style>
  <w:style w:type="paragraph" w:customStyle="1" w:styleId="Header">
    <w:name w:val="Header"/>
    <w:basedOn w:val="a"/>
    <w:uiPriority w:val="99"/>
    <w:unhideWhenUsed/>
    <w:rsid w:val="004E217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hAnsi="Calibri"/>
    </w:rPr>
  </w:style>
  <w:style w:type="paragraph" w:customStyle="1" w:styleId="Footer">
    <w:name w:val="Footer"/>
    <w:basedOn w:val="a"/>
    <w:uiPriority w:val="99"/>
    <w:unhideWhenUsed/>
    <w:rsid w:val="004E217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hAnsi="Calibri"/>
    </w:rPr>
  </w:style>
  <w:style w:type="paragraph" w:customStyle="1" w:styleId="-N">
    <w:name w:val="Список-N"/>
    <w:basedOn w:val="af8"/>
    <w:qFormat/>
    <w:rsid w:val="004E2173"/>
    <w:pPr>
      <w:tabs>
        <w:tab w:val="num" w:pos="0"/>
      </w:tabs>
      <w:spacing w:line="276" w:lineRule="auto"/>
      <w:ind w:left="-141" w:firstLine="709"/>
      <w:contextualSpacing/>
      <w:jc w:val="both"/>
    </w:pPr>
    <w:rPr>
      <w:rFonts w:ascii="Calibri" w:eastAsiaTheme="minorHAnsi" w:hAnsi="Calibri" w:cs="Calibri"/>
      <w:kern w:val="0"/>
      <w:sz w:val="28"/>
      <w:szCs w:val="28"/>
      <w:lang w:eastAsia="en-US"/>
    </w:rPr>
  </w:style>
  <w:style w:type="paragraph" w:customStyle="1" w:styleId="19">
    <w:name w:val="Прощание1"/>
    <w:basedOn w:val="a"/>
    <w:qFormat/>
    <w:rsid w:val="004E2173"/>
    <w:pPr>
      <w:keepNext/>
      <w:keepLines/>
      <w:suppressAutoHyphens/>
      <w:spacing w:after="0"/>
      <w:jc w:val="right"/>
      <w:outlineLvl w:val="2"/>
    </w:pPr>
    <w:rPr>
      <w:rFonts w:ascii="Calibri" w:eastAsiaTheme="majorEastAsia" w:hAnsi="Calibri"/>
      <w:bCs/>
      <w:sz w:val="28"/>
      <w:szCs w:val="28"/>
      <w:lang w:eastAsia="en-US"/>
    </w:rPr>
  </w:style>
  <w:style w:type="paragraph" w:customStyle="1" w:styleId="aff2">
    <w:name w:val="Текст в заданном формате"/>
    <w:basedOn w:val="a"/>
    <w:qFormat/>
    <w:rsid w:val="004E2173"/>
    <w:pPr>
      <w:suppressAutoHyphens/>
      <w:spacing w:after="0"/>
    </w:pPr>
    <w:rPr>
      <w:rFonts w:ascii="Liberation Mono" w:eastAsia="Liberation Mono" w:hAnsi="Liberation Mono" w:cs="Liberation Mono"/>
      <w:sz w:val="20"/>
      <w:szCs w:val="20"/>
    </w:rPr>
  </w:style>
  <w:style w:type="character" w:customStyle="1" w:styleId="1a">
    <w:name w:val="Заголовок 1 Знак"/>
    <w:basedOn w:val="a0"/>
    <w:link w:val="1"/>
    <w:uiPriority w:val="9"/>
    <w:qFormat/>
    <w:rsid w:val="00034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34C4D"/>
    <w:rPr>
      <w:rFonts w:ascii="XO Thames" w:eastAsia="Times New Roman" w:hAnsi="XO Thames" w:cs="Times New Roman"/>
      <w:b/>
      <w:color w:val="000000"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034C4D"/>
    <w:rPr>
      <w:rFonts w:ascii="XO Thames" w:eastAsia="Times New Roman" w:hAnsi="XO Thames" w:cs="Times New Roman"/>
      <w:b/>
      <w:color w:val="000000"/>
      <w:sz w:val="26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034C4D"/>
    <w:rPr>
      <w:rFonts w:ascii="XO Thames" w:eastAsia="Times New Roman" w:hAnsi="XO Thames" w:cs="Times New Roman"/>
      <w:b/>
      <w:color w:val="000000"/>
      <w:szCs w:val="20"/>
    </w:rPr>
  </w:style>
  <w:style w:type="paragraph" w:styleId="HTML">
    <w:name w:val="HTML Preformatted"/>
    <w:basedOn w:val="a"/>
    <w:link w:val="HTML1"/>
    <w:uiPriority w:val="99"/>
    <w:unhideWhenUsed/>
    <w:qFormat/>
    <w:rsid w:val="00034C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link w:val="HTML"/>
    <w:uiPriority w:val="99"/>
    <w:locked/>
    <w:rsid w:val="00034C4D"/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qFormat/>
    <w:rsid w:val="00034C4D"/>
    <w:rPr>
      <w:rFonts w:ascii="Consolas" w:hAnsi="Consolas" w:cs="Consolas"/>
      <w:sz w:val="20"/>
      <w:szCs w:val="20"/>
    </w:rPr>
  </w:style>
  <w:style w:type="character" w:customStyle="1" w:styleId="26">
    <w:name w:val="Оглавление 2 Знак"/>
    <w:link w:val="27"/>
    <w:semiHidden/>
    <w:qFormat/>
    <w:locked/>
    <w:rsid w:val="00034C4D"/>
    <w:rPr>
      <w:rFonts w:ascii="XO Thames" w:hAnsi="XO Thames"/>
      <w:b/>
      <w:sz w:val="28"/>
    </w:rPr>
  </w:style>
  <w:style w:type="paragraph" w:styleId="27">
    <w:name w:val="toc 2"/>
    <w:next w:val="a"/>
    <w:link w:val="26"/>
    <w:autoRedefine/>
    <w:semiHidden/>
    <w:unhideWhenUsed/>
    <w:rsid w:val="00034C4D"/>
    <w:pPr>
      <w:suppressAutoHyphens/>
      <w:spacing w:after="160" w:line="264" w:lineRule="auto"/>
      <w:ind w:left="200"/>
    </w:pPr>
    <w:rPr>
      <w:rFonts w:ascii="XO Thames" w:hAnsi="XO Thames"/>
      <w:b/>
      <w:sz w:val="28"/>
    </w:rPr>
  </w:style>
  <w:style w:type="character" w:customStyle="1" w:styleId="33">
    <w:name w:val="Оглавление 3 Знак"/>
    <w:link w:val="34"/>
    <w:semiHidden/>
    <w:qFormat/>
    <w:locked/>
    <w:rsid w:val="00034C4D"/>
    <w:rPr>
      <w:rFonts w:ascii="XO Thames" w:hAnsi="XO Thames"/>
      <w:sz w:val="28"/>
    </w:rPr>
  </w:style>
  <w:style w:type="paragraph" w:styleId="34">
    <w:name w:val="toc 3"/>
    <w:next w:val="a"/>
    <w:link w:val="33"/>
    <w:autoRedefine/>
    <w:semiHidden/>
    <w:unhideWhenUsed/>
    <w:rsid w:val="00034C4D"/>
    <w:pPr>
      <w:suppressAutoHyphens/>
      <w:spacing w:after="160" w:line="264" w:lineRule="auto"/>
      <w:ind w:left="400"/>
    </w:pPr>
    <w:rPr>
      <w:rFonts w:ascii="XO Thames" w:hAnsi="XO Thames"/>
      <w:sz w:val="28"/>
    </w:rPr>
  </w:style>
  <w:style w:type="character" w:customStyle="1" w:styleId="41">
    <w:name w:val="Оглавление 4 Знак"/>
    <w:link w:val="42"/>
    <w:semiHidden/>
    <w:qFormat/>
    <w:locked/>
    <w:rsid w:val="00034C4D"/>
    <w:rPr>
      <w:rFonts w:ascii="XO Thames" w:hAnsi="XO Thames"/>
      <w:b/>
      <w:sz w:val="24"/>
    </w:rPr>
  </w:style>
  <w:style w:type="paragraph" w:styleId="42">
    <w:name w:val="toc 4"/>
    <w:next w:val="a"/>
    <w:link w:val="41"/>
    <w:autoRedefine/>
    <w:semiHidden/>
    <w:unhideWhenUsed/>
    <w:rsid w:val="00034C4D"/>
    <w:pPr>
      <w:suppressAutoHyphens/>
      <w:spacing w:after="160" w:line="264" w:lineRule="auto"/>
      <w:ind w:left="600"/>
    </w:pPr>
    <w:rPr>
      <w:rFonts w:ascii="XO Thames" w:hAnsi="XO Thames"/>
      <w:b/>
      <w:sz w:val="24"/>
    </w:rPr>
  </w:style>
  <w:style w:type="character" w:customStyle="1" w:styleId="51">
    <w:name w:val="Оглавление 5 Знак"/>
    <w:link w:val="52"/>
    <w:semiHidden/>
    <w:qFormat/>
    <w:locked/>
    <w:rsid w:val="00034C4D"/>
    <w:rPr>
      <w:rFonts w:ascii="XO Thames" w:hAnsi="XO Thames"/>
      <w:sz w:val="28"/>
    </w:rPr>
  </w:style>
  <w:style w:type="paragraph" w:styleId="52">
    <w:name w:val="toc 5"/>
    <w:next w:val="a"/>
    <w:link w:val="51"/>
    <w:autoRedefine/>
    <w:semiHidden/>
    <w:unhideWhenUsed/>
    <w:rsid w:val="00034C4D"/>
    <w:pPr>
      <w:suppressAutoHyphens/>
      <w:spacing w:after="160" w:line="264" w:lineRule="auto"/>
      <w:ind w:left="800"/>
    </w:pPr>
    <w:rPr>
      <w:rFonts w:ascii="XO Thames" w:hAnsi="XO Thames"/>
      <w:sz w:val="28"/>
    </w:rPr>
  </w:style>
  <w:style w:type="paragraph" w:styleId="aff3">
    <w:name w:val="annotation text"/>
    <w:basedOn w:val="a"/>
    <w:link w:val="1b"/>
    <w:semiHidden/>
    <w:unhideWhenUsed/>
    <w:qFormat/>
    <w:rsid w:val="00034C4D"/>
    <w:pPr>
      <w:widowControl w:val="0"/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0"/>
      <w:szCs w:val="20"/>
    </w:rPr>
  </w:style>
  <w:style w:type="character" w:customStyle="1" w:styleId="1b">
    <w:name w:val="Текст примечания Знак1"/>
    <w:basedOn w:val="a0"/>
    <w:link w:val="aff3"/>
    <w:semiHidden/>
    <w:locked/>
    <w:rsid w:val="00034C4D"/>
    <w:rPr>
      <w:rFonts w:ascii="Liberation Serif" w:eastAsia="Times New Roman" w:hAnsi="Liberation Serif" w:cs="Times New Roman"/>
      <w:color w:val="000000"/>
      <w:sz w:val="20"/>
      <w:szCs w:val="20"/>
    </w:rPr>
  </w:style>
  <w:style w:type="character" w:customStyle="1" w:styleId="aff4">
    <w:name w:val="Текст примечания Знак"/>
    <w:basedOn w:val="a0"/>
    <w:link w:val="aff3"/>
    <w:semiHidden/>
    <w:qFormat/>
    <w:rsid w:val="00034C4D"/>
    <w:rPr>
      <w:sz w:val="20"/>
      <w:szCs w:val="20"/>
    </w:rPr>
  </w:style>
  <w:style w:type="character" w:customStyle="1" w:styleId="aff5">
    <w:name w:val="Название Знак"/>
    <w:basedOn w:val="a0"/>
    <w:link w:val="aff6"/>
    <w:uiPriority w:val="10"/>
    <w:rsid w:val="00034C4D"/>
    <w:rPr>
      <w:rFonts w:ascii="XO Thames" w:eastAsia="Times New Roman" w:hAnsi="XO Thames" w:cs="Times New Roman"/>
      <w:b/>
      <w:caps/>
      <w:color w:val="000000"/>
      <w:sz w:val="40"/>
      <w:szCs w:val="20"/>
    </w:rPr>
  </w:style>
  <w:style w:type="paragraph" w:styleId="aff6">
    <w:name w:val="Title"/>
    <w:next w:val="af"/>
    <w:link w:val="aff5"/>
    <w:uiPriority w:val="10"/>
    <w:qFormat/>
    <w:rsid w:val="00034C4D"/>
    <w:pPr>
      <w:suppressAutoHyphens/>
      <w:spacing w:before="567" w:after="567" w:line="264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</w:rPr>
  </w:style>
  <w:style w:type="paragraph" w:styleId="aff7">
    <w:name w:val="annotation subject"/>
    <w:basedOn w:val="aff3"/>
    <w:next w:val="aff3"/>
    <w:link w:val="1c"/>
    <w:semiHidden/>
    <w:unhideWhenUsed/>
    <w:qFormat/>
    <w:rsid w:val="00034C4D"/>
    <w:rPr>
      <w:b/>
    </w:rPr>
  </w:style>
  <w:style w:type="character" w:customStyle="1" w:styleId="1c">
    <w:name w:val="Тема примечания Знак1"/>
    <w:basedOn w:val="1b"/>
    <w:link w:val="aff7"/>
    <w:semiHidden/>
    <w:locked/>
    <w:rsid w:val="00034C4D"/>
    <w:rPr>
      <w:b/>
    </w:rPr>
  </w:style>
  <w:style w:type="character" w:customStyle="1" w:styleId="aff8">
    <w:name w:val="Тема примечания Знак"/>
    <w:basedOn w:val="aff4"/>
    <w:link w:val="aff7"/>
    <w:semiHidden/>
    <w:qFormat/>
    <w:rsid w:val="00034C4D"/>
    <w:rPr>
      <w:b/>
      <w:bCs/>
    </w:rPr>
  </w:style>
  <w:style w:type="paragraph" w:customStyle="1" w:styleId="1d">
    <w:name w:val="Знак примечания1"/>
    <w:basedOn w:val="a"/>
    <w:link w:val="FootnoteCharacters"/>
    <w:rsid w:val="00034C4D"/>
    <w:pPr>
      <w:widowControl w:val="0"/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</w:rPr>
  </w:style>
  <w:style w:type="character" w:customStyle="1" w:styleId="FootnoteCharacters">
    <w:name w:val="Footnote Characters"/>
    <w:basedOn w:val="a0"/>
    <w:link w:val="1d"/>
    <w:qFormat/>
    <w:locked/>
    <w:rsid w:val="00034C4D"/>
    <w:rPr>
      <w:rFonts w:ascii="Liberation Serif" w:eastAsia="Times New Roman" w:hAnsi="Liberation Serif" w:cs="Times New Roman"/>
      <w:color w:val="000000"/>
      <w:sz w:val="24"/>
      <w:szCs w:val="20"/>
    </w:rPr>
  </w:style>
  <w:style w:type="character" w:customStyle="1" w:styleId="Footnote">
    <w:name w:val="Footnote"/>
    <w:basedOn w:val="11"/>
    <w:qFormat/>
    <w:locked/>
    <w:rsid w:val="00034C4D"/>
    <w:rPr>
      <w:sz w:val="20"/>
    </w:rPr>
  </w:style>
  <w:style w:type="character" w:customStyle="1" w:styleId="aff9">
    <w:name w:val="Привязка сноски"/>
    <w:rsid w:val="00034C4D"/>
    <w:rPr>
      <w:vertAlign w:val="superscript"/>
    </w:rPr>
  </w:style>
  <w:style w:type="paragraph" w:styleId="affa">
    <w:name w:val="No Spacing"/>
    <w:uiPriority w:val="1"/>
    <w:qFormat/>
    <w:rsid w:val="00922031"/>
    <w:pPr>
      <w:widowControl w:val="0"/>
      <w:autoSpaceDE w:val="0"/>
      <w:autoSpaceDN w:val="0"/>
      <w:spacing w:after="0" w:line="240" w:lineRule="auto"/>
      <w:ind w:left="40" w:firstLine="560"/>
      <w:jc w:val="both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image" Target="media/image15.pn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9.png"/><Relationship Id="rId50" Type="http://schemas.openxmlformats.org/officeDocument/2006/relationships/oleObject" Target="embeddings/oleObject18.bin"/><Relationship Id="rId55" Type="http://schemas.openxmlformats.org/officeDocument/2006/relationships/image" Target="media/image23.png"/><Relationship Id="rId63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oleObject" Target="embeddings/oleObject8.bin"/><Relationship Id="rId41" Type="http://schemas.openxmlformats.org/officeDocument/2006/relationships/image" Target="media/image16.png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406286C227F1AA30A3CB7A582E441BEBEC8C55FD83DBAC08241BC54DC27CB7C225F94C5465E7BFB457EE60C741F9EE5A2FF8C6F9CCDB52e1l7J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40" Type="http://schemas.openxmlformats.org/officeDocument/2006/relationships/oleObject" Target="embeddings/oleObject13.bin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oleObject" Target="embeddings/oleObject22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png"/><Relationship Id="rId36" Type="http://schemas.openxmlformats.org/officeDocument/2006/relationships/oleObject" Target="embeddings/oleObject11.bin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61" Type="http://schemas.openxmlformats.org/officeDocument/2006/relationships/image" Target="media/image26.png"/><Relationship Id="rId10" Type="http://schemas.openxmlformats.org/officeDocument/2006/relationships/hyperlink" Target="https://aleksin-r71.gosweb.gosuslugi.ru/ofitsialno/otsenka-reguliruyuschego-vozdeystviya/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leksin-r71.gosweb.gosuslugi.ru/ofitsialno/otsenka-reguliruyuschego-vozdeystviya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oleObject" Target="embeddings/oleObject7.bin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image" Target="media/image28.png"/><Relationship Id="rId8" Type="http://schemas.openxmlformats.org/officeDocument/2006/relationships/hyperlink" Target="mailto:aleksin.econom@tularegion.org" TargetMode="External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hyperlink" Target="consultantplus://offline/ref=5306EEC8E4BFD4D240DBEFDB8981728CD3B50EC05D7D806D8ED1F7EAF9A9B79CDEF927C696CD94E6EBACA3C0446996F0E73FC4AAEFC46FA5sFF4L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2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2500B-B149-4E11-A652-0393B0E70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33</Pages>
  <Words>6258</Words>
  <Characters>35675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ЦукановСС</dc:creator>
  <cp:lastModifiedBy>shahov.semen</cp:lastModifiedBy>
  <cp:revision>56</cp:revision>
  <cp:lastPrinted>2023-07-12T13:34:00Z</cp:lastPrinted>
  <dcterms:created xsi:type="dcterms:W3CDTF">2021-10-08T11:30:00Z</dcterms:created>
  <dcterms:modified xsi:type="dcterms:W3CDTF">2024-04-02T13:47:00Z</dcterms:modified>
</cp:coreProperties>
</file>