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18" w:rsidRPr="00B74ACA" w:rsidRDefault="00280718" w:rsidP="00280718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C30ACC" w:rsidRDefault="00C30ACC" w:rsidP="00C30AC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 муниципального образования</w:t>
      </w:r>
    </w:p>
    <w:p w:rsidR="00C30ACC" w:rsidRDefault="00C30ACC" w:rsidP="00C30AC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 Алексин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30ACC" w:rsidRDefault="00C30ACC" w:rsidP="00C30AC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 П.Е. Федоров</w:t>
      </w:r>
    </w:p>
    <w:p w:rsidR="00C30ACC" w:rsidRDefault="00C30ACC" w:rsidP="00C30AC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C30ACC" w:rsidRDefault="00C30ACC" w:rsidP="00C30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30ACC" w:rsidRDefault="00C30ACC" w:rsidP="00C30A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0ACC" w:rsidRDefault="00C30ACC" w:rsidP="00C30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30ACC" w:rsidRDefault="00C30ACC" w:rsidP="00C30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оценки регулирующего воздействия </w:t>
      </w:r>
    </w:p>
    <w:p w:rsidR="00C30ACC" w:rsidRDefault="00C30ACC" w:rsidP="00C30A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муниципального образования </w:t>
      </w:r>
    </w:p>
    <w:p w:rsidR="00C30ACC" w:rsidRDefault="00C30ACC" w:rsidP="00C30A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Алексин </w:t>
      </w:r>
      <w:r>
        <w:rPr>
          <w:rFonts w:ascii="Times New Roman" w:hAnsi="Times New Roman" w:cs="Times New Roman"/>
          <w:b/>
          <w:sz w:val="26"/>
          <w:szCs w:val="26"/>
        </w:rPr>
        <w:t>«Об утверждении Порядка предоставления субсидий</w:t>
      </w:r>
    </w:p>
    <w:p w:rsidR="00C30ACC" w:rsidRDefault="00C30ACC" w:rsidP="00C30A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</w:t>
      </w:r>
    </w:p>
    <w:p w:rsidR="00C30ACC" w:rsidRDefault="00C30ACC" w:rsidP="00C30A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применяющим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</w:t>
      </w:r>
    </w:p>
    <w:p w:rsidR="00C30ACC" w:rsidRDefault="00C30ACC" w:rsidP="00C30A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«Налог на профессиональный доход», на возмещение затрат» </w:t>
      </w:r>
    </w:p>
    <w:p w:rsidR="00C30ACC" w:rsidRDefault="00C30ACC" w:rsidP="00C30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ACC" w:rsidRDefault="00C30ACC" w:rsidP="00C30AC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 постановления разработан  управлением развития экономики администрации муниципального образования город Алексин.</w:t>
      </w:r>
    </w:p>
    <w:p w:rsidR="00C30ACC" w:rsidRDefault="00C30ACC" w:rsidP="00C30AC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Уведомление о проведении публичных консультаций по проекту муниципального нормативного правового акта администрации муниципального образования город Алексин было размещено на официальном сайте муниципального образования город Алексин в сети Интернет и на 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Тульской области для публичного обсуждения проектов и действующих нормативных актов органов власти 30 августа 2021 года.</w:t>
      </w:r>
    </w:p>
    <w:p w:rsidR="00C30ACC" w:rsidRDefault="00C30ACC" w:rsidP="00C30AC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по проекту муниципального нормативного правового акта администрации муниципального образования город Алексин принимались до 10.09.2021 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0ACC" w:rsidRDefault="00C30ACC" w:rsidP="00C30AC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Предложения и замечания по проекту муниципального нормативного правового акта администрации муниципального образования город Алексин в указанные в уведомлении сроки в администрацию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 Алексин не поступали, что отражено в справке о поступивших предложениях, которая размещена на официальном сайте муниципального образования город Алексин в сети Интернет 14 сентября 2021 года.</w:t>
      </w:r>
    </w:p>
    <w:p w:rsidR="00C30ACC" w:rsidRDefault="00C30ACC" w:rsidP="00C3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Предлагаемое правовое регулирование касается муниципальной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C30ACC" w:rsidRDefault="00C30ACC" w:rsidP="00C30A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Проект муниципального нормативного правового акта подготовлен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C30ACC" w:rsidRDefault="00C30ACC" w:rsidP="00C30A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</w:t>
      </w:r>
    </w:p>
    <w:p w:rsidR="00C30ACC" w:rsidRPr="00C30ACC" w:rsidRDefault="00C30ACC" w:rsidP="00C30A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ACC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5" w:history="1">
        <w:r w:rsidRPr="00C30AC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C30ACC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</w:p>
    <w:p w:rsidR="00C30ACC" w:rsidRPr="00C30ACC" w:rsidRDefault="00C30ACC" w:rsidP="00C30A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ACC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6" w:history="1">
        <w:r w:rsidRPr="00C30AC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C30ACC"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Федерации», </w:t>
      </w:r>
    </w:p>
    <w:p w:rsidR="00C30ACC" w:rsidRDefault="00C30ACC" w:rsidP="00C30A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0AC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A531F" w:rsidRPr="00C30ACC">
        <w:fldChar w:fldCharType="begin"/>
      </w:r>
      <w:r w:rsidRPr="00C30ACC">
        <w:instrText xml:space="preserve"> HYPERLINK "consultantplus://offline/ref=EAA99270245F900A1879FD9543116F5E8D5F91DAF1750FC58E171434B51E4B597F3A505321B95E7C04C0F07489B0E556D0679E67V5GAM" </w:instrText>
      </w:r>
      <w:r w:rsidR="008A531F" w:rsidRPr="00C30ACC">
        <w:fldChar w:fldCharType="separate"/>
      </w:r>
      <w:r w:rsidRPr="00C30ACC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остановлением</w:t>
      </w:r>
      <w:r w:rsidR="008A531F" w:rsidRPr="00C30ACC">
        <w:fldChar w:fldCharType="end"/>
      </w:r>
      <w:r w:rsidRPr="00C30AC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</w:t>
      </w:r>
      <w:r w:rsidRPr="00C30ACC">
        <w:rPr>
          <w:rFonts w:ascii="Times New Roman" w:hAnsi="Times New Roman" w:cs="Times New Roman"/>
          <w:sz w:val="26"/>
          <w:szCs w:val="26"/>
        </w:rPr>
        <w:lastRenderedPageBreak/>
        <w:t>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</w:t>
      </w:r>
      <w:hyperlink r:id="rId7" w:history="1">
        <w:r w:rsidRPr="00C30AC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остановлением</w:t>
        </w:r>
      </w:hyperlink>
      <w:r w:rsidRPr="00C30AC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от 18.12.2018 №2758 «Об утверждении муниципальной программы «Экономическое развитие и</w:t>
      </w:r>
      <w:r>
        <w:rPr>
          <w:rFonts w:ascii="Times New Roman" w:hAnsi="Times New Roman" w:cs="Times New Roman"/>
          <w:sz w:val="26"/>
          <w:szCs w:val="26"/>
        </w:rPr>
        <w:t xml:space="preserve"> формирование инвестиционной привлекательности муниципального образования город Алексин».</w:t>
      </w:r>
    </w:p>
    <w:p w:rsidR="00C30ACC" w:rsidRDefault="00C30ACC" w:rsidP="00C3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оценки регулирующего воздействия установлено следующее.</w:t>
      </w:r>
    </w:p>
    <w:p w:rsidR="00C30ACC" w:rsidRDefault="00C30ACC" w:rsidP="00C30A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проведения оценки регулирующего воздействия соблюден.</w:t>
      </w:r>
    </w:p>
    <w:p w:rsidR="00C30ACC" w:rsidRDefault="00C30ACC" w:rsidP="00C30A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Оснований для принятия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введении предлагаемого в проекте муниципального нормативного правового акта администрации муниципального образования город Алексин варианта правового регулирования достаточно.</w:t>
      </w:r>
    </w:p>
    <w:p w:rsidR="00C30ACC" w:rsidRDefault="00C30ACC" w:rsidP="00C3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город Алексин, в проекте муниципального нормативного правового акта администрации муниципального образования город Алексин не выявлены.</w:t>
      </w:r>
      <w:proofErr w:type="gramEnd"/>
    </w:p>
    <w:p w:rsidR="00C30ACC" w:rsidRDefault="00C30ACC" w:rsidP="00C3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ACC" w:rsidRDefault="00C30ACC" w:rsidP="00C30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Начальник управления</w:t>
      </w:r>
    </w:p>
    <w:p w:rsidR="00C30ACC" w:rsidRDefault="00C30ACC" w:rsidP="00C30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развития экономики                                                                                   Е.А. Ершова</w:t>
      </w:r>
    </w:p>
    <w:p w:rsidR="00C30ACC" w:rsidRDefault="00C30ACC" w:rsidP="00C30A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ACC" w:rsidRDefault="00C30ACC" w:rsidP="00C30A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C30ACC" w:rsidRDefault="00C30ACC" w:rsidP="00C30A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ACC" w:rsidRDefault="00C30ACC" w:rsidP="00C30A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Председатель комитета</w:t>
      </w:r>
    </w:p>
    <w:p w:rsidR="00C30ACC" w:rsidRDefault="00C30ACC" w:rsidP="00C30A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 правовой работе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А.А. Федоров</w:t>
      </w:r>
    </w:p>
    <w:p w:rsidR="008A531F" w:rsidRDefault="008A531F"/>
    <w:sectPr w:rsidR="008A531F" w:rsidSect="008A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4C5B"/>
    <w:multiLevelType w:val="hybridMultilevel"/>
    <w:tmpl w:val="F7DAF1B6"/>
    <w:lvl w:ilvl="0" w:tplc="39524F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ACC"/>
    <w:rsid w:val="00280718"/>
    <w:rsid w:val="008A531F"/>
    <w:rsid w:val="00C3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0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3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C3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C30A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99270245F900A1879E398557D31558953CDD0F774039AD0461263EA4E4D0C3F7A560670F65F204096E37482B0E75ECCV6G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A99270245F900A1879FD9543116F5E8D509ADFF4720FC58E171434B51E4B597F3A505321B20B2B409EA925CEFBE85ECD7B9E6D4523BDE6V5G2M" TargetMode="External"/><Relationship Id="rId5" Type="http://schemas.openxmlformats.org/officeDocument/2006/relationships/hyperlink" Target="consultantplus://offline/ref=EAA99270245F900A1879FD9543116F5E8D509ADCF5730FC58E171434B51E4B597F3A505321B30925489EA925CEFBE85ECD7B9E6D4523BDE6V5G2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zavarina.irina</dc:creator>
  <cp:keywords/>
  <dc:description/>
  <cp:lastModifiedBy>zavarina.irina</cp:lastModifiedBy>
  <cp:revision>3</cp:revision>
  <dcterms:created xsi:type="dcterms:W3CDTF">2021-09-15T09:08:00Z</dcterms:created>
  <dcterms:modified xsi:type="dcterms:W3CDTF">2021-09-15T09:11:00Z</dcterms:modified>
</cp:coreProperties>
</file>