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54" w:rsidRPr="002A120C" w:rsidRDefault="00357F54">
      <w:pPr>
        <w:ind w:firstLine="851"/>
        <w:jc w:val="center"/>
        <w:rPr>
          <w:b/>
          <w:sz w:val="26"/>
          <w:szCs w:val="26"/>
        </w:rPr>
      </w:pPr>
      <w:r w:rsidRPr="002A120C">
        <w:rPr>
          <w:b/>
          <w:sz w:val="26"/>
          <w:szCs w:val="26"/>
        </w:rPr>
        <w:t>Пояснительная записка</w:t>
      </w:r>
    </w:p>
    <w:p w:rsidR="00C45A46" w:rsidRPr="002A120C" w:rsidRDefault="00357F54">
      <w:pPr>
        <w:ind w:firstLine="851"/>
        <w:jc w:val="center"/>
        <w:rPr>
          <w:b/>
          <w:sz w:val="26"/>
          <w:szCs w:val="26"/>
        </w:rPr>
      </w:pPr>
      <w:r w:rsidRPr="002A120C">
        <w:rPr>
          <w:b/>
          <w:sz w:val="26"/>
          <w:szCs w:val="26"/>
        </w:rPr>
        <w:t xml:space="preserve">к отчету </w:t>
      </w:r>
      <w:r w:rsidR="00C45A46" w:rsidRPr="002A120C">
        <w:rPr>
          <w:b/>
          <w:sz w:val="26"/>
          <w:szCs w:val="26"/>
        </w:rPr>
        <w:t xml:space="preserve">об исполнении бюджета </w:t>
      </w:r>
      <w:r w:rsidR="005750D5" w:rsidRPr="002A120C">
        <w:rPr>
          <w:b/>
          <w:sz w:val="26"/>
          <w:szCs w:val="26"/>
        </w:rPr>
        <w:t>муниципального образования</w:t>
      </w:r>
    </w:p>
    <w:p w:rsidR="00C45A46" w:rsidRPr="002A120C" w:rsidRDefault="005750D5">
      <w:pPr>
        <w:ind w:firstLine="851"/>
        <w:jc w:val="center"/>
        <w:rPr>
          <w:b/>
          <w:sz w:val="26"/>
          <w:szCs w:val="26"/>
        </w:rPr>
      </w:pPr>
      <w:r w:rsidRPr="002A120C">
        <w:rPr>
          <w:b/>
          <w:sz w:val="26"/>
          <w:szCs w:val="26"/>
        </w:rPr>
        <w:t>город</w:t>
      </w:r>
      <w:r w:rsidR="00C45A46" w:rsidRPr="002A120C">
        <w:rPr>
          <w:b/>
          <w:sz w:val="26"/>
          <w:szCs w:val="26"/>
        </w:rPr>
        <w:t xml:space="preserve"> Алексин за 1 </w:t>
      </w:r>
      <w:r w:rsidR="00796156">
        <w:rPr>
          <w:b/>
          <w:sz w:val="26"/>
          <w:szCs w:val="26"/>
        </w:rPr>
        <w:t>полугодие</w:t>
      </w:r>
      <w:r w:rsidR="00C45A46" w:rsidRPr="002A120C">
        <w:rPr>
          <w:b/>
          <w:sz w:val="26"/>
          <w:szCs w:val="26"/>
        </w:rPr>
        <w:t xml:space="preserve"> 20</w:t>
      </w:r>
      <w:r w:rsidR="00B72F35" w:rsidRPr="002A120C">
        <w:rPr>
          <w:b/>
          <w:sz w:val="26"/>
          <w:szCs w:val="26"/>
        </w:rPr>
        <w:t>2</w:t>
      </w:r>
      <w:r w:rsidR="007667F7">
        <w:rPr>
          <w:b/>
          <w:sz w:val="26"/>
          <w:szCs w:val="26"/>
        </w:rPr>
        <w:t>4</w:t>
      </w:r>
      <w:r w:rsidR="00A820AB">
        <w:rPr>
          <w:b/>
          <w:sz w:val="26"/>
          <w:szCs w:val="26"/>
        </w:rPr>
        <w:t xml:space="preserve"> </w:t>
      </w:r>
      <w:r w:rsidR="00C45A46" w:rsidRPr="002A120C">
        <w:rPr>
          <w:b/>
          <w:sz w:val="26"/>
          <w:szCs w:val="26"/>
        </w:rPr>
        <w:t>года</w:t>
      </w:r>
    </w:p>
    <w:p w:rsidR="00C45A46" w:rsidRPr="00FA1874" w:rsidRDefault="00C45A46">
      <w:pPr>
        <w:ind w:firstLine="851"/>
        <w:jc w:val="center"/>
        <w:rPr>
          <w:sz w:val="26"/>
          <w:szCs w:val="26"/>
        </w:rPr>
      </w:pPr>
    </w:p>
    <w:p w:rsidR="00A820AB" w:rsidRPr="00796156" w:rsidRDefault="005750D5" w:rsidP="00A820AB">
      <w:pPr>
        <w:tabs>
          <w:tab w:val="left" w:pos="709"/>
          <w:tab w:val="left" w:pos="851"/>
        </w:tabs>
        <w:jc w:val="both"/>
        <w:rPr>
          <w:highlight w:val="yellow"/>
        </w:rPr>
      </w:pPr>
      <w:r w:rsidRPr="00FA1874">
        <w:rPr>
          <w:sz w:val="26"/>
          <w:szCs w:val="26"/>
        </w:rPr>
        <w:tab/>
      </w:r>
      <w:r w:rsidR="00A820AB" w:rsidRPr="00A820AB">
        <w:t xml:space="preserve">  </w:t>
      </w:r>
      <w:r w:rsidR="00A820AB" w:rsidRPr="00B568D4">
        <w:t>Бюджет муниципального образ</w:t>
      </w:r>
      <w:r w:rsidR="00B568D4" w:rsidRPr="00B568D4">
        <w:t>ования город Алексин на 1 июля</w:t>
      </w:r>
      <w:r w:rsidR="00A820AB" w:rsidRPr="00B568D4">
        <w:t xml:space="preserve"> 2024 года по доходам</w:t>
      </w:r>
      <w:r w:rsidR="00B568D4" w:rsidRPr="00B568D4">
        <w:t xml:space="preserve"> исполнен в сумме 1 176 536 585,39</w:t>
      </w:r>
      <w:r w:rsidR="00A820AB" w:rsidRPr="00B568D4">
        <w:t xml:space="preserve">  рубл</w:t>
      </w:r>
      <w:r w:rsidR="0045788C">
        <w:t>я</w:t>
      </w:r>
      <w:r w:rsidR="00A820AB" w:rsidRPr="00B568D4">
        <w:t>, что составля</w:t>
      </w:r>
      <w:r w:rsidR="00B568D4" w:rsidRPr="00B568D4">
        <w:t>ет 47,4</w:t>
      </w:r>
      <w:r w:rsidR="00A820AB" w:rsidRPr="00B568D4">
        <w:t xml:space="preserve">%  к годовому плану, утвержденному решением о бюджете. </w:t>
      </w:r>
    </w:p>
    <w:p w:rsidR="00A820AB" w:rsidRPr="001F6B5A" w:rsidRDefault="00A820AB" w:rsidP="00A820AB">
      <w:pPr>
        <w:tabs>
          <w:tab w:val="left" w:pos="709"/>
          <w:tab w:val="left" w:pos="851"/>
        </w:tabs>
        <w:ind w:firstLine="709"/>
        <w:jc w:val="both"/>
      </w:pPr>
      <w:r w:rsidRPr="001F6B5A">
        <w:t xml:space="preserve">В том числе по налоговым и неналоговым доходам поступление составляет </w:t>
      </w:r>
      <w:r w:rsidR="001F6B5A" w:rsidRPr="001F6B5A">
        <w:t xml:space="preserve">589 333 063,12 </w:t>
      </w:r>
      <w:r w:rsidRPr="001F6B5A">
        <w:t>рубл</w:t>
      </w:r>
      <w:r w:rsidR="0045788C">
        <w:t>я</w:t>
      </w:r>
      <w:r w:rsidR="001F6B5A" w:rsidRPr="001F6B5A">
        <w:t>, или 51,1</w:t>
      </w:r>
      <w:r w:rsidRPr="001F6B5A">
        <w:t xml:space="preserve"> % к годовому плану.</w:t>
      </w:r>
    </w:p>
    <w:p w:rsidR="00A820AB" w:rsidRPr="001731D6" w:rsidRDefault="00A820AB" w:rsidP="00A820AB">
      <w:pPr>
        <w:tabs>
          <w:tab w:val="left" w:pos="709"/>
        </w:tabs>
        <w:jc w:val="both"/>
      </w:pPr>
      <w:r w:rsidRPr="001731D6">
        <w:t xml:space="preserve">           По сравнению с аналогичным периодом 2023 года поступление налоговых и неналоговых доходо</w:t>
      </w:r>
      <w:r w:rsidR="001731D6" w:rsidRPr="001731D6">
        <w:t>в  увеличилось  на 153 452 642,19  рубля или 30,2</w:t>
      </w:r>
      <w:r w:rsidRPr="001731D6">
        <w:t xml:space="preserve">%. </w:t>
      </w:r>
    </w:p>
    <w:p w:rsidR="00A820AB" w:rsidRPr="00894A78" w:rsidRDefault="00A820AB" w:rsidP="00A820AB">
      <w:pPr>
        <w:tabs>
          <w:tab w:val="left" w:pos="709"/>
        </w:tabs>
        <w:jc w:val="both"/>
      </w:pPr>
      <w:r w:rsidRPr="00255076">
        <w:t xml:space="preserve">           Доля собственных доходов (налоговые и неналоговые) в структуре доходов бюджета города Алексина в 1 </w:t>
      </w:r>
      <w:r w:rsidR="00255076" w:rsidRPr="00255076">
        <w:t>полугодии</w:t>
      </w:r>
      <w:r w:rsidRPr="00255076">
        <w:t xml:space="preserve"> 202</w:t>
      </w:r>
      <w:r w:rsidR="00255076" w:rsidRPr="00255076">
        <w:t>4</w:t>
      </w:r>
      <w:r w:rsidRPr="00255076">
        <w:t xml:space="preserve"> года составила 5</w:t>
      </w:r>
      <w:r w:rsidR="00255076" w:rsidRPr="00255076">
        <w:t>0,1</w:t>
      </w:r>
      <w:r w:rsidRPr="00255076">
        <w:t xml:space="preserve"> </w:t>
      </w:r>
      <w:r w:rsidRPr="00894A78">
        <w:t>%. Это выше уровня аналогичного п</w:t>
      </w:r>
      <w:r w:rsidR="00894A78" w:rsidRPr="00894A78">
        <w:t>ериода 2023 года на 5,3</w:t>
      </w:r>
      <w:r w:rsidRPr="00894A78">
        <w:t>%.</w:t>
      </w:r>
    </w:p>
    <w:p w:rsidR="00A820AB" w:rsidRDefault="00A820AB" w:rsidP="00A820AB">
      <w:pPr>
        <w:ind w:firstLine="709"/>
        <w:jc w:val="both"/>
      </w:pPr>
      <w:r w:rsidRPr="009D2AD4">
        <w:t xml:space="preserve">Безвозмездные поступления на 1 </w:t>
      </w:r>
      <w:r w:rsidR="009D2AD4" w:rsidRPr="009D2AD4">
        <w:t>июл</w:t>
      </w:r>
      <w:r w:rsidRPr="009D2AD4">
        <w:t xml:space="preserve">я 2024 года исполнены в сумме </w:t>
      </w:r>
      <w:r w:rsidR="009D2AD4" w:rsidRPr="009D2AD4">
        <w:t>587 203 522,27</w:t>
      </w:r>
      <w:r w:rsidRPr="009D2AD4">
        <w:t xml:space="preserve"> рубл</w:t>
      </w:r>
      <w:r w:rsidR="0045788C">
        <w:t>я</w:t>
      </w:r>
      <w:r w:rsidRPr="009D2AD4">
        <w:t xml:space="preserve"> или </w:t>
      </w:r>
      <w:r w:rsidR="009D2AD4" w:rsidRPr="009D2AD4">
        <w:t>44,1</w:t>
      </w:r>
      <w:r w:rsidRPr="009D2AD4">
        <w:t>% к годовому плану, утвержденному решением о бюджете</w:t>
      </w:r>
      <w:r w:rsidRPr="003463B8">
        <w:t>, что выше уровня  пр</w:t>
      </w:r>
      <w:r w:rsidR="003463B8" w:rsidRPr="003463B8">
        <w:t xml:space="preserve">ошлого года на 50 407 416,51 </w:t>
      </w:r>
      <w:r w:rsidRPr="003463B8">
        <w:t>рубл</w:t>
      </w:r>
      <w:r w:rsidR="0045788C">
        <w:t>я</w:t>
      </w:r>
      <w:r w:rsidRPr="003463B8">
        <w:t xml:space="preserve"> или на 9,4</w:t>
      </w:r>
      <w:r w:rsidRPr="00A6286A">
        <w:t xml:space="preserve">%, </w:t>
      </w:r>
      <w:r w:rsidRPr="002E0B87">
        <w:t xml:space="preserve">в связи с </w:t>
      </w:r>
      <w:r w:rsidR="00A6286A" w:rsidRPr="002E0B87">
        <w:t>увеличением</w:t>
      </w:r>
      <w:r w:rsidR="00A6286A" w:rsidRPr="00A6286A">
        <w:t xml:space="preserve"> поступлений </w:t>
      </w:r>
      <w:r w:rsidR="00A6286A" w:rsidRPr="00A6286A">
        <w:rPr>
          <w:b/>
        </w:rPr>
        <w:t>дотаций</w:t>
      </w:r>
      <w:r w:rsidR="00A6286A" w:rsidRPr="00A6286A">
        <w:t xml:space="preserve"> в сумме 72 388,62 рубля</w:t>
      </w:r>
      <w:r w:rsidR="00A6286A">
        <w:t xml:space="preserve">, </w:t>
      </w:r>
      <w:r w:rsidRPr="00A6286A">
        <w:rPr>
          <w:b/>
        </w:rPr>
        <w:t>субвенций</w:t>
      </w:r>
      <w:r w:rsidRPr="00A6286A">
        <w:t xml:space="preserve"> в сумме </w:t>
      </w:r>
      <w:r w:rsidR="00A6286A" w:rsidRPr="00A6286A">
        <w:t>54 631 436,38</w:t>
      </w:r>
      <w:r w:rsidRPr="00A6286A">
        <w:t xml:space="preserve"> рубл</w:t>
      </w:r>
      <w:r w:rsidR="0045788C">
        <w:t>я</w:t>
      </w:r>
      <w:r w:rsidRPr="00A6286A">
        <w:t>, иных межбюджетных трансфертов</w:t>
      </w:r>
      <w:r w:rsidR="00A6286A" w:rsidRPr="00A6286A">
        <w:t xml:space="preserve"> в сумме 8 747 599,47 </w:t>
      </w:r>
      <w:r w:rsidRPr="00A6286A">
        <w:t>рубл</w:t>
      </w:r>
      <w:r w:rsidR="0045788C">
        <w:t>я</w:t>
      </w:r>
      <w:r w:rsidRPr="00A6286A">
        <w:t xml:space="preserve">. При этом </w:t>
      </w:r>
      <w:r w:rsidRPr="002E0B87">
        <w:t>уменьшилось</w:t>
      </w:r>
      <w:r w:rsidRPr="009D79EB">
        <w:rPr>
          <w:b/>
        </w:rPr>
        <w:t xml:space="preserve"> </w:t>
      </w:r>
      <w:r w:rsidRPr="00A6286A">
        <w:t xml:space="preserve"> поступление,</w:t>
      </w:r>
      <w:r w:rsidR="00A6286A" w:rsidRPr="00A6286A">
        <w:t xml:space="preserve"> </w:t>
      </w:r>
      <w:r w:rsidR="00A6286A" w:rsidRPr="00A6286A">
        <w:rPr>
          <w:b/>
        </w:rPr>
        <w:t>субсидий</w:t>
      </w:r>
      <w:r w:rsidR="00A6286A" w:rsidRPr="00A6286A">
        <w:t xml:space="preserve"> в сумме  11 116 714,70 рубл</w:t>
      </w:r>
      <w:r w:rsidR="0045788C">
        <w:t>я</w:t>
      </w:r>
      <w:r w:rsidR="00A6286A" w:rsidRPr="009D79EB">
        <w:t xml:space="preserve">, </w:t>
      </w:r>
      <w:r w:rsidRPr="009D79EB">
        <w:t xml:space="preserve"> а так же </w:t>
      </w:r>
      <w:r w:rsidRPr="009D79EB">
        <w:rPr>
          <w:b/>
        </w:rPr>
        <w:t>прочих безвозмездных поступлений</w:t>
      </w:r>
      <w:r w:rsidR="009D79EB">
        <w:t xml:space="preserve"> в сумме</w:t>
      </w:r>
      <w:r w:rsidRPr="009D79EB">
        <w:t xml:space="preserve"> 1</w:t>
      </w:r>
      <w:r w:rsidR="009D79EB" w:rsidRPr="009D79EB">
        <w:t> 927 293,26</w:t>
      </w:r>
      <w:r w:rsidRPr="009D79EB">
        <w:t xml:space="preserve"> рубл</w:t>
      </w:r>
      <w:r w:rsidR="0045788C">
        <w:t>я</w:t>
      </w:r>
      <w:r w:rsidRPr="009D79EB">
        <w:t>.</w:t>
      </w:r>
      <w:r w:rsidRPr="00A820AB">
        <w:t xml:space="preserve"> </w:t>
      </w:r>
    </w:p>
    <w:p w:rsidR="00A820AB" w:rsidRPr="00A820AB" w:rsidRDefault="00A820AB" w:rsidP="00A820AB">
      <w:pPr>
        <w:ind w:firstLine="709"/>
        <w:jc w:val="both"/>
      </w:pPr>
    </w:p>
    <w:p w:rsidR="00525344" w:rsidRPr="00F900AD" w:rsidRDefault="00A820AB" w:rsidP="00A820AB">
      <w:pPr>
        <w:tabs>
          <w:tab w:val="left" w:pos="709"/>
          <w:tab w:val="left" w:pos="851"/>
        </w:tabs>
        <w:jc w:val="both"/>
      </w:pPr>
      <w:r>
        <w:rPr>
          <w:b/>
        </w:rPr>
        <w:tab/>
      </w:r>
      <w:r w:rsidR="00782D16" w:rsidRPr="00F900AD">
        <w:rPr>
          <w:b/>
        </w:rPr>
        <w:t>Расходы</w:t>
      </w:r>
      <w:r w:rsidR="00782D16" w:rsidRPr="00F900AD">
        <w:t xml:space="preserve"> бюджета муниципального образования город Алексин за 1 </w:t>
      </w:r>
      <w:r w:rsidR="00796156">
        <w:t>полугодие</w:t>
      </w:r>
      <w:r w:rsidR="00520FA6" w:rsidRPr="00F900AD">
        <w:t xml:space="preserve"> 202</w:t>
      </w:r>
      <w:r w:rsidR="007667F7">
        <w:t>4</w:t>
      </w:r>
      <w:r w:rsidR="00782D16" w:rsidRPr="00F900AD">
        <w:t xml:space="preserve"> года освоены в сумме </w:t>
      </w:r>
      <w:r w:rsidR="00796156">
        <w:t>1</w:t>
      </w:r>
      <w:r w:rsidR="00724567">
        <w:t xml:space="preserve"> </w:t>
      </w:r>
      <w:r w:rsidR="00796156">
        <w:t>080 058 414,04</w:t>
      </w:r>
      <w:r w:rsidR="00782D16" w:rsidRPr="00F900AD">
        <w:t xml:space="preserve"> руб</w:t>
      </w:r>
      <w:r w:rsidR="00520FA6" w:rsidRPr="00F900AD">
        <w:t>л</w:t>
      </w:r>
      <w:r w:rsidR="00040123" w:rsidRPr="00F900AD">
        <w:t>я</w:t>
      </w:r>
      <w:r w:rsidR="00782D16" w:rsidRPr="00F900AD">
        <w:t xml:space="preserve"> или на </w:t>
      </w:r>
      <w:r w:rsidR="00796156">
        <w:t>40,2</w:t>
      </w:r>
      <w:r w:rsidR="00782D16" w:rsidRPr="00F900AD">
        <w:t xml:space="preserve">% от уточнённого плана на год. По сравнению с аналогичным периодом прошлого года расходы бюджета </w:t>
      </w:r>
      <w:r w:rsidR="004C6A53" w:rsidRPr="00F900AD">
        <w:t xml:space="preserve">увеличились </w:t>
      </w:r>
      <w:r w:rsidR="00520FA6" w:rsidRPr="00F900AD">
        <w:t xml:space="preserve">на </w:t>
      </w:r>
      <w:r w:rsidR="002B2B2C">
        <w:t xml:space="preserve">130 015 505,73 </w:t>
      </w:r>
      <w:r w:rsidR="00520FA6" w:rsidRPr="00F900AD">
        <w:t xml:space="preserve"> рубл</w:t>
      </w:r>
      <w:r w:rsidR="00040123" w:rsidRPr="00F900AD">
        <w:t>я</w:t>
      </w:r>
      <w:r w:rsidR="00520FA6" w:rsidRPr="00F900AD">
        <w:t xml:space="preserve"> или на </w:t>
      </w:r>
      <w:r w:rsidR="002B2B2C">
        <w:t>13,7</w:t>
      </w:r>
      <w:r w:rsidR="00520FA6" w:rsidRPr="00F900AD">
        <w:t>%.</w:t>
      </w:r>
    </w:p>
    <w:p w:rsidR="00853AF8" w:rsidRPr="00F900AD" w:rsidRDefault="00525344" w:rsidP="00525344">
      <w:pPr>
        <w:ind w:firstLine="851"/>
        <w:jc w:val="both"/>
      </w:pPr>
      <w:r w:rsidRPr="00F900AD">
        <w:t>При этом</w:t>
      </w:r>
      <w:r w:rsidR="00557416" w:rsidRPr="00F900AD">
        <w:t xml:space="preserve"> </w:t>
      </w:r>
      <w:r w:rsidRPr="00F900AD">
        <w:t xml:space="preserve"> </w:t>
      </w:r>
      <w:r w:rsidR="006B660D" w:rsidRPr="00F900AD">
        <w:t xml:space="preserve">в силу норм пункта </w:t>
      </w:r>
      <w:r w:rsidRPr="00F900AD">
        <w:t xml:space="preserve">3 статьи 217 </w:t>
      </w:r>
      <w:r w:rsidRPr="00F900AD">
        <w:rPr>
          <w:lang w:eastAsia="ru-RU"/>
        </w:rPr>
        <w:t>Бюджетного кодекса Российской Федерации</w:t>
      </w:r>
      <w:r w:rsidRPr="00F900AD">
        <w:t xml:space="preserve"> в показатели сводной бюджетной росписи </w:t>
      </w:r>
      <w:r w:rsidR="00557416" w:rsidRPr="00F900AD">
        <w:t>сверх объема бюджетных ассигнований, предусмотренных решением о бюджете</w:t>
      </w:r>
      <w:r w:rsidRPr="00F900AD">
        <w:t xml:space="preserve">, внесены </w:t>
      </w:r>
      <w:r w:rsidR="00853AF8" w:rsidRPr="00F900AD">
        <w:t xml:space="preserve">следующие </w:t>
      </w:r>
      <w:r w:rsidRPr="00F900AD">
        <w:t>изменения</w:t>
      </w:r>
      <w:r w:rsidR="00853AF8" w:rsidRPr="00F900AD">
        <w:t>:</w:t>
      </w:r>
    </w:p>
    <w:p w:rsidR="000D3AD6" w:rsidRPr="002B2B2C" w:rsidRDefault="00525344" w:rsidP="00525344">
      <w:pPr>
        <w:ind w:firstLine="851"/>
        <w:jc w:val="both"/>
        <w:rPr>
          <w:lang w:eastAsia="ru-RU"/>
        </w:rPr>
      </w:pPr>
      <w:r w:rsidRPr="002B2B2C">
        <w:t xml:space="preserve">на сумму </w:t>
      </w:r>
      <w:r w:rsidRPr="002B2B2C">
        <w:rPr>
          <w:lang w:eastAsia="ru-RU"/>
        </w:rPr>
        <w:t>полученных уведомлений о предоставлении субсидий, субвенций, иных межбюджетных трансфертов, имеющих целевое назначение</w:t>
      </w:r>
      <w:r w:rsidR="001C79DF" w:rsidRPr="002B2B2C">
        <w:rPr>
          <w:lang w:eastAsia="ru-RU"/>
        </w:rPr>
        <w:t xml:space="preserve"> в размере </w:t>
      </w:r>
      <w:r w:rsidR="000D3AD6" w:rsidRPr="002B2B2C">
        <w:rPr>
          <w:lang w:eastAsia="ru-RU"/>
        </w:rPr>
        <w:t xml:space="preserve"> -</w:t>
      </w:r>
      <w:r w:rsidR="002B2B2C" w:rsidRPr="002B2B2C">
        <w:rPr>
          <w:lang w:eastAsia="ru-RU"/>
        </w:rPr>
        <w:t>1 561 336,89</w:t>
      </w:r>
      <w:r w:rsidR="001C79DF" w:rsidRPr="002B2B2C">
        <w:rPr>
          <w:lang w:eastAsia="ru-RU"/>
        </w:rPr>
        <w:t xml:space="preserve"> рубл</w:t>
      </w:r>
      <w:r w:rsidR="00C778E9" w:rsidRPr="002B2B2C">
        <w:rPr>
          <w:lang w:eastAsia="ru-RU"/>
        </w:rPr>
        <w:t>я</w:t>
      </w:r>
      <w:r w:rsidRPr="002B2B2C">
        <w:rPr>
          <w:lang w:eastAsia="ru-RU"/>
        </w:rPr>
        <w:t>:</w:t>
      </w:r>
    </w:p>
    <w:p w:rsidR="000D3AD6" w:rsidRPr="002B2B2C" w:rsidRDefault="000D3AD6" w:rsidP="000D3AD6">
      <w:pPr>
        <w:ind w:firstLine="567"/>
        <w:jc w:val="both"/>
        <w:rPr>
          <w:lang w:eastAsia="ru-RU"/>
        </w:rPr>
      </w:pPr>
      <w:r w:rsidRPr="002B2B2C">
        <w:rPr>
          <w:lang w:eastAsia="ru-RU"/>
        </w:rPr>
        <w:t xml:space="preserve">- </w:t>
      </w:r>
      <w:r w:rsidR="002B2B2C" w:rsidRPr="002B2B2C">
        <w:rPr>
          <w:lang w:eastAsia="ru-RU"/>
        </w:rPr>
        <w:t>1 561 336,89</w:t>
      </w:r>
      <w:r w:rsidRPr="002B2B2C">
        <w:rPr>
          <w:lang w:eastAsia="ru-RU"/>
        </w:rPr>
        <w:t xml:space="preserve"> рубля - </w:t>
      </w:r>
      <w:r w:rsidRPr="002B2B2C">
        <w:rPr>
          <w:color w:val="000000"/>
          <w:lang w:eastAsia="ru-RU"/>
        </w:rPr>
        <w:t xml:space="preserve">субсидии из бюджета Тульской области бюджетам муниципальных образований </w:t>
      </w:r>
      <w:r w:rsidR="002B2B2C" w:rsidRPr="002B2B2C">
        <w:rPr>
          <w:color w:val="000000"/>
          <w:lang w:eastAsia="ru-RU"/>
        </w:rPr>
        <w:t xml:space="preserve"> на реализацию мероприятий по комплексной борьбе с борщевиком Сосновского</w:t>
      </w:r>
      <w:r w:rsidRPr="002B2B2C">
        <w:rPr>
          <w:color w:val="000000"/>
          <w:lang w:eastAsia="ru-RU"/>
        </w:rPr>
        <w:t xml:space="preserve"> (по разделу </w:t>
      </w:r>
      <w:r w:rsidR="002B2B2C" w:rsidRPr="002B2B2C">
        <w:rPr>
          <w:color w:val="000000"/>
          <w:lang w:eastAsia="ru-RU"/>
        </w:rPr>
        <w:t>0503</w:t>
      </w:r>
      <w:r w:rsidRPr="002B2B2C">
        <w:rPr>
          <w:color w:val="000000"/>
          <w:lang w:eastAsia="ru-RU"/>
        </w:rPr>
        <w:t xml:space="preserve"> "</w:t>
      </w:r>
      <w:r w:rsidR="002B2B2C" w:rsidRPr="002B2B2C">
        <w:rPr>
          <w:color w:val="000000"/>
          <w:lang w:eastAsia="ru-RU"/>
        </w:rPr>
        <w:t>Благоустройство</w:t>
      </w:r>
      <w:r w:rsidRPr="002B2B2C">
        <w:rPr>
          <w:color w:val="000000"/>
          <w:lang w:eastAsia="ru-RU"/>
        </w:rPr>
        <w:t>"</w:t>
      </w:r>
      <w:r w:rsidR="002B2B2C">
        <w:rPr>
          <w:color w:val="000000"/>
          <w:lang w:eastAsia="ru-RU"/>
        </w:rPr>
        <w:t>)</w:t>
      </w:r>
      <w:r w:rsidRPr="002B2B2C">
        <w:rPr>
          <w:color w:val="000000"/>
          <w:lang w:eastAsia="ru-RU"/>
        </w:rPr>
        <w:t>;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"/>
      </w:tblGrid>
      <w:tr w:rsidR="000D3AD6" w:rsidRPr="000D3AD6" w:rsidTr="000D3AD6"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3AD6" w:rsidRPr="000D3AD6" w:rsidRDefault="000D3AD6" w:rsidP="000D3AD6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70981" w:rsidRPr="00F900AD" w:rsidRDefault="00770981" w:rsidP="0007011B">
      <w:pPr>
        <w:ind w:firstLine="522"/>
        <w:jc w:val="both"/>
      </w:pPr>
      <w:r w:rsidRPr="00F900AD">
        <w:t xml:space="preserve">Расходы бюджета по разделу </w:t>
      </w:r>
      <w:r w:rsidRPr="00F900AD">
        <w:rPr>
          <w:b/>
        </w:rPr>
        <w:t>0100 "Общегосударственные вопросы"</w:t>
      </w:r>
      <w:r w:rsidRPr="00F900AD">
        <w:t xml:space="preserve">  исполнены в сумме</w:t>
      </w:r>
      <w:r w:rsidR="00F900AD" w:rsidRPr="00F900AD">
        <w:t xml:space="preserve">     </w:t>
      </w:r>
      <w:r w:rsidRPr="00F900AD">
        <w:t xml:space="preserve"> </w:t>
      </w:r>
      <w:r w:rsidR="002B2B2C">
        <w:t>122 117 374,71</w:t>
      </w:r>
      <w:r w:rsidRPr="00F900AD">
        <w:t xml:space="preserve"> рубля, что составляет </w:t>
      </w:r>
      <w:r w:rsidR="002B2B2C">
        <w:t>44,0</w:t>
      </w:r>
      <w:r w:rsidRPr="00F900AD">
        <w:t>%</w:t>
      </w:r>
      <w:r w:rsidR="002B2B2C">
        <w:t xml:space="preserve"> к годовым плановым назначениям, что выше уровня аналогичного периода прошлого года на 26 833 035,64 рубля или 28,2%.</w:t>
      </w:r>
    </w:p>
    <w:p w:rsidR="00770981" w:rsidRPr="00F900AD" w:rsidRDefault="00770981" w:rsidP="0007011B">
      <w:pPr>
        <w:ind w:firstLine="522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0103 "Функционирование законодательных (представительных органов государственной власти и представительных  органов муниципальных образований"</w:t>
      </w:r>
      <w:r w:rsidRPr="00F900AD">
        <w:t xml:space="preserve"> расходы исполнены в сумме </w:t>
      </w:r>
      <w:r w:rsidR="002B2B2C">
        <w:t>1 166 310,94</w:t>
      </w:r>
      <w:r w:rsidRPr="00F900AD">
        <w:t xml:space="preserve"> рубля или </w:t>
      </w:r>
      <w:r w:rsidR="002B2B2C">
        <w:t>38,5</w:t>
      </w:r>
      <w:r w:rsidRPr="00F900AD">
        <w:t>% к плановым назначениям года.</w:t>
      </w:r>
    </w:p>
    <w:p w:rsidR="00770981" w:rsidRPr="00F900AD" w:rsidRDefault="00770981" w:rsidP="00770981">
      <w:pPr>
        <w:ind w:firstLine="522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0104 "Функционирование Правительства Российской Федерации, высших исполнительных органов государственной власти  субъектов Российской  Федерации, местных администраций"</w:t>
      </w:r>
      <w:r w:rsidRPr="00F900AD">
        <w:t xml:space="preserve"> расходы исполнены в объеме </w:t>
      </w:r>
      <w:r w:rsidR="002F4096">
        <w:t>47 971 610,78</w:t>
      </w:r>
      <w:r w:rsidRPr="00F900AD">
        <w:t xml:space="preserve"> рубля или </w:t>
      </w:r>
      <w:r w:rsidR="002F4096">
        <w:t>50,2</w:t>
      </w:r>
      <w:r w:rsidRPr="00F900AD">
        <w:t>% к плановым назначениям года.</w:t>
      </w:r>
    </w:p>
    <w:p w:rsidR="00770981" w:rsidRPr="00F900AD" w:rsidRDefault="00770981" w:rsidP="0007011B">
      <w:pPr>
        <w:ind w:firstLine="522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0105 "Судебная система"</w:t>
      </w:r>
      <w:r w:rsidRPr="00F900AD">
        <w:t xml:space="preserve"> расходы исполнены в сумме </w:t>
      </w:r>
      <w:r w:rsidR="002F4096">
        <w:t>9 046,00</w:t>
      </w:r>
      <w:r w:rsidR="00053405">
        <w:t>,</w:t>
      </w:r>
      <w:r w:rsidR="004E7F66">
        <w:t>00</w:t>
      </w:r>
      <w:r w:rsidRPr="00F900AD">
        <w:t xml:space="preserve"> рубля или на </w:t>
      </w:r>
      <w:r w:rsidR="002F4096">
        <w:t>40,3</w:t>
      </w:r>
      <w:r w:rsidRPr="00F900AD">
        <w:t>% к годовым назначениям.</w:t>
      </w:r>
    </w:p>
    <w:p w:rsidR="00770981" w:rsidRPr="00F900AD" w:rsidRDefault="00A13782" w:rsidP="0007011B">
      <w:pPr>
        <w:ind w:firstLine="522"/>
        <w:jc w:val="both"/>
      </w:pPr>
      <w:r w:rsidRPr="00F900AD">
        <w:t xml:space="preserve">По </w:t>
      </w:r>
      <w:r w:rsidR="0062151C" w:rsidRPr="00F900AD">
        <w:t>под</w:t>
      </w:r>
      <w:r w:rsidRPr="00F900AD">
        <w:t xml:space="preserve">разделу </w:t>
      </w:r>
      <w:r w:rsidRPr="00F900AD">
        <w:rPr>
          <w:i/>
          <w:u w:val="single"/>
        </w:rPr>
        <w:t>0106 "Обеспечение деятельности финансовых, налоговых  и таможенных  органов и органов финансового (финансово-бюджетного) надзора</w:t>
      </w:r>
      <w:r w:rsidRPr="00F900AD">
        <w:t xml:space="preserve">" расходы исполнены в сумме </w:t>
      </w:r>
      <w:r w:rsidR="00F900AD" w:rsidRPr="00F900AD">
        <w:t xml:space="preserve">        </w:t>
      </w:r>
      <w:r w:rsidR="002F4096">
        <w:t>10 721 441,27</w:t>
      </w:r>
      <w:r w:rsidRPr="00F900AD">
        <w:t xml:space="preserve"> рубля или на </w:t>
      </w:r>
      <w:r w:rsidR="002F4096">
        <w:t>40,2</w:t>
      </w:r>
      <w:r w:rsidRPr="00F900AD">
        <w:t>% к плановым назначениям, в том числе:</w:t>
      </w:r>
    </w:p>
    <w:p w:rsidR="00770981" w:rsidRPr="00EF6957" w:rsidRDefault="00EF6957" w:rsidP="00A13782">
      <w:pPr>
        <w:numPr>
          <w:ilvl w:val="0"/>
          <w:numId w:val="1"/>
        </w:numPr>
        <w:jc w:val="both"/>
      </w:pPr>
      <w:r w:rsidRPr="00EF6957">
        <w:t>9 417 994,91</w:t>
      </w:r>
      <w:r w:rsidR="00A13782" w:rsidRPr="00EF6957">
        <w:t xml:space="preserve"> рубля -</w:t>
      </w:r>
      <w:r w:rsidR="00855E4C" w:rsidRPr="00EF6957">
        <w:t xml:space="preserve"> </w:t>
      </w:r>
      <w:r w:rsidR="00A13782" w:rsidRPr="00EF6957">
        <w:t>на обеспечение деятельности управления по бюджету и фина</w:t>
      </w:r>
      <w:r w:rsidR="00855E4C" w:rsidRPr="00EF6957">
        <w:t>н</w:t>
      </w:r>
      <w:r w:rsidR="00A13782" w:rsidRPr="00EF6957">
        <w:t>сам</w:t>
      </w:r>
      <w:r w:rsidR="00855E4C" w:rsidRPr="00EF6957">
        <w:t xml:space="preserve"> администрации муниципального образования город Алексин;</w:t>
      </w:r>
    </w:p>
    <w:p w:rsidR="00855E4C" w:rsidRPr="00EF6957" w:rsidRDefault="00EF6957" w:rsidP="00855E4C">
      <w:pPr>
        <w:numPr>
          <w:ilvl w:val="0"/>
          <w:numId w:val="1"/>
        </w:numPr>
        <w:jc w:val="both"/>
      </w:pPr>
      <w:r w:rsidRPr="00EF6957">
        <w:t>1 303 446,36</w:t>
      </w:r>
      <w:r w:rsidR="00855E4C" w:rsidRPr="00EF6957">
        <w:t xml:space="preserve"> рубля - на обеспечение деятельности контрольно-счетной палаты муниципального образования город Алексин.</w:t>
      </w:r>
    </w:p>
    <w:p w:rsidR="00855E4C" w:rsidRPr="00F900AD" w:rsidRDefault="00855E4C" w:rsidP="00855E4C">
      <w:pPr>
        <w:ind w:left="567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0113 "Другие общегосударственные вопросы"</w:t>
      </w:r>
      <w:r w:rsidRPr="00F900AD">
        <w:t xml:space="preserve"> расходы исполнены в сумме </w:t>
      </w:r>
      <w:r w:rsidR="00F900AD" w:rsidRPr="00F900AD">
        <w:t xml:space="preserve">        </w:t>
      </w:r>
      <w:r w:rsidR="002F4096">
        <w:t>62 248 965,72</w:t>
      </w:r>
      <w:r w:rsidRPr="00F900AD">
        <w:t xml:space="preserve"> рубля или на </w:t>
      </w:r>
      <w:r w:rsidR="002F4096">
        <w:t>43,2</w:t>
      </w:r>
      <w:r w:rsidRPr="00F900AD">
        <w:t xml:space="preserve"> % к годовым плановым назначениям, в том числе:</w:t>
      </w:r>
    </w:p>
    <w:p w:rsidR="009A6388" w:rsidRPr="00FF026C" w:rsidRDefault="00FF026C" w:rsidP="009A6388">
      <w:pPr>
        <w:numPr>
          <w:ilvl w:val="0"/>
          <w:numId w:val="2"/>
        </w:numPr>
        <w:jc w:val="both"/>
      </w:pPr>
      <w:r w:rsidRPr="00FF026C">
        <w:lastRenderedPageBreak/>
        <w:t>11 627 578,79</w:t>
      </w:r>
      <w:r w:rsidR="009A6388" w:rsidRPr="00FF026C">
        <w:t xml:space="preserve"> рубля на мероприятия  в рамках муниципальной программы "Управление муниципальным имуществом и земельными ресурсами муниципального образования город Алексин";</w:t>
      </w:r>
    </w:p>
    <w:p w:rsidR="00855E4C" w:rsidRPr="00FF026C" w:rsidRDefault="000923B6" w:rsidP="00855E4C">
      <w:pPr>
        <w:numPr>
          <w:ilvl w:val="0"/>
          <w:numId w:val="2"/>
        </w:numPr>
        <w:ind w:left="1242"/>
        <w:jc w:val="both"/>
      </w:pPr>
      <w:r w:rsidRPr="00FF026C">
        <w:t xml:space="preserve"> </w:t>
      </w:r>
      <w:r w:rsidR="00FF026C" w:rsidRPr="00FF026C">
        <w:t>3 130 760,61</w:t>
      </w:r>
      <w:r w:rsidRPr="00FF026C">
        <w:t xml:space="preserve"> </w:t>
      </w:r>
      <w:r w:rsidR="009A6388" w:rsidRPr="00FF026C">
        <w:t xml:space="preserve">рубля </w:t>
      </w:r>
      <w:r w:rsidR="00F900AD" w:rsidRPr="00FF026C">
        <w:t xml:space="preserve">- </w:t>
      </w:r>
      <w:r w:rsidR="009A6388" w:rsidRPr="00FF026C">
        <w:t>на мероприятия  в рамках муниципальной программы "Развитие местного самоуправления в муниципальном образовании город Алексин";</w:t>
      </w:r>
    </w:p>
    <w:p w:rsidR="00FF026C" w:rsidRPr="00FF026C" w:rsidRDefault="00FF026C" w:rsidP="00855E4C">
      <w:pPr>
        <w:numPr>
          <w:ilvl w:val="0"/>
          <w:numId w:val="2"/>
        </w:numPr>
        <w:ind w:left="1242"/>
        <w:jc w:val="both"/>
      </w:pPr>
      <w:r w:rsidRPr="00FF026C">
        <w:t>20 052,45 рубля- осуществление уведомительной регистрации коллективных договоров;</w:t>
      </w:r>
    </w:p>
    <w:p w:rsidR="009A6388" w:rsidRPr="00FB061E" w:rsidRDefault="00FB061E" w:rsidP="00855E4C">
      <w:pPr>
        <w:numPr>
          <w:ilvl w:val="0"/>
          <w:numId w:val="2"/>
        </w:numPr>
        <w:ind w:left="1242"/>
        <w:jc w:val="both"/>
      </w:pPr>
      <w:r>
        <w:t>791 471,82</w:t>
      </w:r>
      <w:r w:rsidR="009A6388" w:rsidRPr="00FB061E">
        <w:t xml:space="preserve"> рубля </w:t>
      </w:r>
      <w:r w:rsidR="00F900AD" w:rsidRPr="00FB061E">
        <w:t xml:space="preserve">- </w:t>
      </w:r>
      <w:r w:rsidR="009A6388" w:rsidRPr="00FB061E">
        <w:t xml:space="preserve">на выполнение государственных полномочий </w:t>
      </w:r>
      <w:r w:rsidR="00A430E6" w:rsidRPr="00FB061E">
        <w:t xml:space="preserve">по образованию и организации деятельности </w:t>
      </w:r>
      <w:r w:rsidR="009A6388" w:rsidRPr="00FB061E">
        <w:t>комиссии по делам несовершеннолетних и защите их прав;</w:t>
      </w:r>
    </w:p>
    <w:p w:rsidR="009A6388" w:rsidRPr="00FF026C" w:rsidRDefault="00FB061E" w:rsidP="00855E4C">
      <w:pPr>
        <w:numPr>
          <w:ilvl w:val="0"/>
          <w:numId w:val="2"/>
        </w:numPr>
        <w:ind w:left="1242"/>
        <w:jc w:val="both"/>
      </w:pPr>
      <w:r w:rsidRPr="00FF026C">
        <w:t>342 838,47</w:t>
      </w:r>
      <w:r w:rsidR="009A6388" w:rsidRPr="00FF026C">
        <w:t xml:space="preserve">  рубля </w:t>
      </w:r>
      <w:r w:rsidR="00F900AD" w:rsidRPr="00FF026C">
        <w:t xml:space="preserve">- </w:t>
      </w:r>
      <w:r w:rsidR="009A6388" w:rsidRPr="00FF026C">
        <w:t>на выполнение государственных полномочий  административной комиссии;</w:t>
      </w:r>
    </w:p>
    <w:p w:rsidR="000923B6" w:rsidRPr="00FB061E" w:rsidRDefault="00FB061E" w:rsidP="00855E4C">
      <w:pPr>
        <w:numPr>
          <w:ilvl w:val="0"/>
          <w:numId w:val="2"/>
        </w:numPr>
        <w:ind w:left="1242"/>
        <w:jc w:val="both"/>
      </w:pPr>
      <w:r w:rsidRPr="00FB061E">
        <w:t>26 632 776,54</w:t>
      </w:r>
      <w:r w:rsidR="000923B6" w:rsidRPr="00FB061E">
        <w:t xml:space="preserve"> рубля</w:t>
      </w:r>
      <w:r w:rsidR="00F900AD" w:rsidRPr="00FB061E">
        <w:t xml:space="preserve"> -</w:t>
      </w:r>
      <w:r w:rsidR="000923B6" w:rsidRPr="00FB061E">
        <w:t xml:space="preserve"> на обеспечение деятельности МКУ "Алексин-Сервис";</w:t>
      </w:r>
    </w:p>
    <w:p w:rsidR="000923B6" w:rsidRDefault="00FB061E" w:rsidP="00855E4C">
      <w:pPr>
        <w:numPr>
          <w:ilvl w:val="0"/>
          <w:numId w:val="2"/>
        </w:numPr>
        <w:ind w:left="1242"/>
        <w:jc w:val="both"/>
      </w:pPr>
      <w:r w:rsidRPr="00FB061E">
        <w:t xml:space="preserve">1 757 079,95 </w:t>
      </w:r>
      <w:r w:rsidR="000923B6" w:rsidRPr="00FB061E">
        <w:t>рубля</w:t>
      </w:r>
      <w:r w:rsidR="00F900AD" w:rsidRPr="00FB061E">
        <w:t xml:space="preserve"> -</w:t>
      </w:r>
      <w:r w:rsidR="000923B6" w:rsidRPr="00FB061E">
        <w:t xml:space="preserve"> на обеспечение деятельности </w:t>
      </w:r>
      <w:r w:rsidR="003D6AC4" w:rsidRPr="00FB061E">
        <w:t xml:space="preserve"> МКУ "Муниципальный архив";</w:t>
      </w:r>
    </w:p>
    <w:p w:rsidR="00FB061E" w:rsidRPr="00FB061E" w:rsidRDefault="00FB061E" w:rsidP="00855E4C">
      <w:pPr>
        <w:numPr>
          <w:ilvl w:val="0"/>
          <w:numId w:val="2"/>
        </w:numPr>
        <w:ind w:left="1242"/>
        <w:jc w:val="both"/>
      </w:pPr>
      <w:r>
        <w:t>4 221,00 рубль- расходы на оплату обязательств ликвидируемых учреждений;</w:t>
      </w:r>
    </w:p>
    <w:p w:rsidR="000923B6" w:rsidRPr="00EF6957" w:rsidRDefault="00FB061E" w:rsidP="00855E4C">
      <w:pPr>
        <w:numPr>
          <w:ilvl w:val="0"/>
          <w:numId w:val="2"/>
        </w:numPr>
        <w:ind w:left="1242"/>
        <w:jc w:val="both"/>
      </w:pPr>
      <w:r>
        <w:t>10 552 105,76</w:t>
      </w:r>
      <w:r w:rsidR="000923B6" w:rsidRPr="00EF6957">
        <w:t xml:space="preserve"> рубля </w:t>
      </w:r>
      <w:r w:rsidR="00F900AD" w:rsidRPr="00EF6957">
        <w:t xml:space="preserve">- </w:t>
      </w:r>
      <w:r w:rsidR="000923B6" w:rsidRPr="00EF6957">
        <w:t>на исполнение судебных актов</w:t>
      </w:r>
      <w:r w:rsidR="003D6AC4" w:rsidRPr="00EF6957">
        <w:t>;</w:t>
      </w:r>
    </w:p>
    <w:p w:rsidR="0065050A" w:rsidRPr="00FF026C" w:rsidRDefault="00FF026C" w:rsidP="00855E4C">
      <w:pPr>
        <w:numPr>
          <w:ilvl w:val="0"/>
          <w:numId w:val="2"/>
        </w:numPr>
        <w:ind w:left="1242"/>
        <w:jc w:val="both"/>
      </w:pPr>
      <w:r w:rsidRPr="00FF026C">
        <w:t>7 193 280,33</w:t>
      </w:r>
      <w:r w:rsidR="003D6AC4" w:rsidRPr="00FF026C">
        <w:t xml:space="preserve"> рубля</w:t>
      </w:r>
      <w:r w:rsidR="0065050A" w:rsidRPr="00FF026C">
        <w:t xml:space="preserve"> </w:t>
      </w:r>
      <w:r w:rsidR="00F900AD" w:rsidRPr="00FF026C">
        <w:t xml:space="preserve"> - </w:t>
      </w:r>
      <w:r w:rsidR="0065050A" w:rsidRPr="00FF026C">
        <w:t>на расходы по оплате труда</w:t>
      </w:r>
      <w:r w:rsidR="003D6AC4" w:rsidRPr="00FF026C">
        <w:t xml:space="preserve"> работников органов исполнительной власти местного самоуправления;</w:t>
      </w:r>
    </w:p>
    <w:p w:rsidR="003D6AC4" w:rsidRPr="00FF026C" w:rsidRDefault="003D6AC4" w:rsidP="00855E4C">
      <w:pPr>
        <w:numPr>
          <w:ilvl w:val="0"/>
          <w:numId w:val="2"/>
        </w:numPr>
        <w:ind w:left="1242"/>
        <w:jc w:val="both"/>
      </w:pPr>
      <w:r w:rsidRPr="00FF026C">
        <w:t>19</w:t>
      </w:r>
      <w:r w:rsidR="00A430E6" w:rsidRPr="00FF026C">
        <w:t>6</w:t>
      </w:r>
      <w:r w:rsidRPr="00FF026C">
        <w:t xml:space="preserve"> 800,00 рубля</w:t>
      </w:r>
      <w:r w:rsidR="00F900AD" w:rsidRPr="00FF026C">
        <w:t xml:space="preserve">- </w:t>
      </w:r>
      <w:r w:rsidRPr="00FF026C">
        <w:t xml:space="preserve"> на обеспечение </w:t>
      </w:r>
      <w:r w:rsidR="00A430E6" w:rsidRPr="00FF026C">
        <w:t>функций</w:t>
      </w:r>
      <w:r w:rsidRPr="00FF026C">
        <w:t xml:space="preserve"> органов исполнительной власти местного самоуправления.</w:t>
      </w:r>
    </w:p>
    <w:p w:rsidR="003D6AC4" w:rsidRPr="00F900AD" w:rsidRDefault="003D6AC4" w:rsidP="003D6AC4">
      <w:pPr>
        <w:ind w:left="709"/>
        <w:jc w:val="both"/>
      </w:pPr>
      <w:r w:rsidRPr="00F900AD">
        <w:t xml:space="preserve">Расходы бюджета по разделу </w:t>
      </w:r>
      <w:r w:rsidRPr="00F900AD">
        <w:rPr>
          <w:b/>
        </w:rPr>
        <w:t xml:space="preserve">0200 "Национальная оборона"  </w:t>
      </w:r>
      <w:r w:rsidR="002F4096">
        <w:t xml:space="preserve">исполнены 489 470,60 рубля или 75,4% от годового плана, что выше уровня аналогичного периода 2023 года </w:t>
      </w:r>
      <w:r w:rsidR="00724567">
        <w:t xml:space="preserve">на 401 922,60 рубля или </w:t>
      </w:r>
      <w:r w:rsidR="002F4096">
        <w:t>в 5,6 раза.</w:t>
      </w:r>
    </w:p>
    <w:p w:rsidR="00873311" w:rsidRDefault="003D6AC4" w:rsidP="00873311">
      <w:pPr>
        <w:ind w:left="709"/>
        <w:jc w:val="both"/>
      </w:pPr>
      <w:r w:rsidRPr="00F900AD">
        <w:t xml:space="preserve">Расходы по разделу </w:t>
      </w:r>
      <w:r w:rsidRPr="00F900AD">
        <w:rPr>
          <w:b/>
        </w:rPr>
        <w:t>0300 «Национальная безопасность и правоохранительная деятельность»</w:t>
      </w:r>
      <w:r w:rsidRPr="00F900AD">
        <w:t xml:space="preserve"> исполнены в сумме  </w:t>
      </w:r>
      <w:r w:rsidR="002F4096">
        <w:t>6 268 365,22</w:t>
      </w:r>
      <w:r w:rsidRPr="00F900AD">
        <w:t xml:space="preserve"> рубля или </w:t>
      </w:r>
      <w:r w:rsidR="002F4096">
        <w:t>20,8</w:t>
      </w:r>
      <w:r w:rsidRPr="00F900AD">
        <w:t xml:space="preserve">% от годового плана, что </w:t>
      </w:r>
      <w:r w:rsidR="00053405">
        <w:t>выше</w:t>
      </w:r>
      <w:r w:rsidRPr="00F900AD">
        <w:t xml:space="preserve">  уровня аналогичного периода 202</w:t>
      </w:r>
      <w:r w:rsidR="00820CB6">
        <w:t>3</w:t>
      </w:r>
      <w:r w:rsidRPr="00F900AD">
        <w:t xml:space="preserve"> года на </w:t>
      </w:r>
      <w:r w:rsidR="002F4096">
        <w:t>2 268 145,64</w:t>
      </w:r>
      <w:r w:rsidR="00820CB6">
        <w:t xml:space="preserve"> рубля или на </w:t>
      </w:r>
      <w:r w:rsidR="002F4096">
        <w:t>56,7</w:t>
      </w:r>
      <w:r w:rsidRPr="00F900AD">
        <w:t xml:space="preserve"> %.</w:t>
      </w:r>
    </w:p>
    <w:p w:rsidR="006127F2" w:rsidRPr="006127F2" w:rsidRDefault="006127F2" w:rsidP="00873311">
      <w:pPr>
        <w:ind w:left="709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03</w:t>
      </w:r>
      <w:r>
        <w:rPr>
          <w:i/>
          <w:u w:val="single"/>
        </w:rPr>
        <w:t xml:space="preserve">09 "Гражданская оборона" </w:t>
      </w:r>
      <w:r>
        <w:t xml:space="preserve">расходы составили 249 000,00 рублей или 100% к годовым плановым назначениям </w:t>
      </w:r>
      <w:r w:rsidRPr="006127F2">
        <w:rPr>
          <w:i/>
        </w:rPr>
        <w:t>(обучение).</w:t>
      </w:r>
    </w:p>
    <w:p w:rsidR="00E36030" w:rsidRPr="00533B52" w:rsidRDefault="00B10847" w:rsidP="00873311">
      <w:pPr>
        <w:ind w:left="709"/>
        <w:jc w:val="both"/>
      </w:pPr>
      <w:r w:rsidRPr="00533B52">
        <w:t xml:space="preserve">По подразделу </w:t>
      </w:r>
      <w:r w:rsidRPr="00533B52">
        <w:rPr>
          <w:i/>
          <w:u w:val="single"/>
        </w:rPr>
        <w:t>0310 "Защита населения и территории от чрезвычайных  ситуаций природного и техногенного характера, пожарная безопасность"</w:t>
      </w:r>
      <w:r w:rsidRPr="00533B52">
        <w:t xml:space="preserve"> расходы составили </w:t>
      </w:r>
      <w:r w:rsidR="00F900AD" w:rsidRPr="00533B52">
        <w:t xml:space="preserve">                </w:t>
      </w:r>
      <w:r w:rsidR="00DF73B7" w:rsidRPr="00533B52">
        <w:t>5 610 226,22</w:t>
      </w:r>
      <w:r w:rsidRPr="00533B52">
        <w:t xml:space="preserve"> рубля</w:t>
      </w:r>
      <w:r w:rsidR="00873311" w:rsidRPr="00533B52">
        <w:t xml:space="preserve"> или </w:t>
      </w:r>
      <w:r w:rsidR="00DF73B7" w:rsidRPr="00533B52">
        <w:t>19,4</w:t>
      </w:r>
      <w:r w:rsidR="00873311" w:rsidRPr="00533B52">
        <w:t>% к плановым назначениям</w:t>
      </w:r>
      <w:r w:rsidR="00E36030" w:rsidRPr="00533B52">
        <w:t>:</w:t>
      </w:r>
    </w:p>
    <w:p w:rsidR="00873311" w:rsidRPr="00533B52" w:rsidRDefault="00E36030" w:rsidP="00E36030">
      <w:pPr>
        <w:numPr>
          <w:ilvl w:val="0"/>
          <w:numId w:val="26"/>
        </w:numPr>
        <w:jc w:val="both"/>
      </w:pPr>
      <w:r w:rsidRPr="00533B52">
        <w:t>4 761 077,52 рубля-</w:t>
      </w:r>
      <w:r w:rsidR="00873311" w:rsidRPr="00533B52">
        <w:t xml:space="preserve"> </w:t>
      </w:r>
      <w:r w:rsidR="00B10847" w:rsidRPr="00533B52">
        <w:t>на обеспечение деятельности  МКУ "ЕДДС";</w:t>
      </w:r>
    </w:p>
    <w:p w:rsidR="00E36030" w:rsidRDefault="00E36030" w:rsidP="00E36030">
      <w:pPr>
        <w:numPr>
          <w:ilvl w:val="0"/>
          <w:numId w:val="26"/>
        </w:numPr>
        <w:jc w:val="both"/>
      </w:pPr>
      <w:r>
        <w:t>277 340,00 рублей- на организацию и осуществление мероприятий по ГО и ЧС;</w:t>
      </w:r>
    </w:p>
    <w:p w:rsidR="00E36030" w:rsidRDefault="00E36030" w:rsidP="00E36030">
      <w:pPr>
        <w:numPr>
          <w:ilvl w:val="0"/>
          <w:numId w:val="26"/>
        </w:numPr>
        <w:jc w:val="both"/>
      </w:pPr>
      <w:r>
        <w:t>375 808,70 рубля- на обеспечение первичных мер пожарной безопасности;</w:t>
      </w:r>
    </w:p>
    <w:p w:rsidR="00E36030" w:rsidRDefault="00E36030" w:rsidP="00E36030">
      <w:pPr>
        <w:numPr>
          <w:ilvl w:val="0"/>
          <w:numId w:val="26"/>
        </w:numPr>
        <w:jc w:val="both"/>
      </w:pPr>
      <w:r>
        <w:t xml:space="preserve">196 000,00 рублей- управление резервным фондом </w:t>
      </w:r>
      <w:r w:rsidRPr="00E36030">
        <w:rPr>
          <w:i/>
          <w:sz w:val="20"/>
          <w:szCs w:val="20"/>
        </w:rPr>
        <w:t>(услуги по организации проживания в квартире)</w:t>
      </w:r>
    </w:p>
    <w:p w:rsidR="00533B52" w:rsidRDefault="00B10847" w:rsidP="00873311">
      <w:pPr>
        <w:ind w:left="709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0314</w:t>
      </w:r>
      <w:r w:rsidR="0062151C" w:rsidRPr="00F900AD">
        <w:rPr>
          <w:i/>
          <w:u w:val="single"/>
        </w:rPr>
        <w:t xml:space="preserve"> "Другие вопросы в области национальной безопасности</w:t>
      </w:r>
      <w:r w:rsidR="00873311" w:rsidRPr="00F900AD">
        <w:rPr>
          <w:i/>
          <w:u w:val="single"/>
        </w:rPr>
        <w:t xml:space="preserve"> и правоохранительной деятельности"</w:t>
      </w:r>
      <w:r w:rsidRPr="00F900AD">
        <w:t xml:space="preserve"> </w:t>
      </w:r>
      <w:r w:rsidR="00873311" w:rsidRPr="00F900AD">
        <w:t xml:space="preserve"> расходы исполнены в сумме </w:t>
      </w:r>
      <w:r w:rsidR="00DF73B7">
        <w:t>409 139,00</w:t>
      </w:r>
      <w:r w:rsidRPr="00F900AD">
        <w:t xml:space="preserve"> рубл</w:t>
      </w:r>
      <w:r w:rsidR="00533B52">
        <w:t>ей</w:t>
      </w:r>
      <w:r w:rsidR="00DF73B7">
        <w:t xml:space="preserve"> или на 43,4%</w:t>
      </w:r>
      <w:r w:rsidR="00533B52">
        <w:t>:</w:t>
      </w:r>
    </w:p>
    <w:p w:rsidR="00B10847" w:rsidRPr="00533B52" w:rsidRDefault="00533B52" w:rsidP="00533B52">
      <w:pPr>
        <w:numPr>
          <w:ilvl w:val="0"/>
          <w:numId w:val="27"/>
        </w:numPr>
        <w:jc w:val="both"/>
      </w:pPr>
      <w:r>
        <w:t>47 339,00 рублей-</w:t>
      </w:r>
      <w:r w:rsidR="00B10847" w:rsidRPr="00F900AD">
        <w:t xml:space="preserve"> </w:t>
      </w:r>
      <w:r w:rsidR="00B10847" w:rsidRPr="00533B52">
        <w:t>на мероприятия</w:t>
      </w:r>
      <w:r w:rsidRPr="00533B52">
        <w:t xml:space="preserve"> по профилактике правонарушений;</w:t>
      </w:r>
    </w:p>
    <w:p w:rsidR="00533B52" w:rsidRPr="00F900AD" w:rsidRDefault="00533B52" w:rsidP="00533B52">
      <w:pPr>
        <w:numPr>
          <w:ilvl w:val="0"/>
          <w:numId w:val="27"/>
        </w:numPr>
        <w:jc w:val="both"/>
      </w:pPr>
      <w:r>
        <w:t>361 800,00 рублей- на оказание поддержки граждан и их объединений, участвующих в охране общественного порядка.</w:t>
      </w:r>
    </w:p>
    <w:p w:rsidR="00B10847" w:rsidRDefault="00B10847" w:rsidP="00B10847">
      <w:pPr>
        <w:ind w:firstLine="851"/>
        <w:jc w:val="both"/>
      </w:pPr>
      <w:r w:rsidRPr="00F900AD">
        <w:t xml:space="preserve">Расходы по разделу </w:t>
      </w:r>
      <w:r w:rsidRPr="00F900AD">
        <w:rPr>
          <w:b/>
        </w:rPr>
        <w:t>0400 «Национальная экономика»</w:t>
      </w:r>
      <w:r w:rsidR="004E2074">
        <w:t xml:space="preserve"> освоены в сумме  </w:t>
      </w:r>
      <w:r w:rsidR="00DF73B7">
        <w:t>47 987 390,63</w:t>
      </w:r>
      <w:r w:rsidRPr="00F900AD">
        <w:t xml:space="preserve"> рубля или </w:t>
      </w:r>
      <w:r w:rsidR="00DF73B7">
        <w:t>21,6</w:t>
      </w:r>
      <w:r w:rsidRPr="00F900AD">
        <w:t xml:space="preserve">% от годового плана. Это </w:t>
      </w:r>
      <w:r w:rsidR="00820CB6">
        <w:t xml:space="preserve">выше </w:t>
      </w:r>
      <w:r w:rsidRPr="00F900AD">
        <w:t xml:space="preserve"> уровня аналогичного периода 202</w:t>
      </w:r>
      <w:r w:rsidR="00820CB6">
        <w:t>3</w:t>
      </w:r>
      <w:r w:rsidRPr="00F900AD">
        <w:t xml:space="preserve"> года на </w:t>
      </w:r>
      <w:r w:rsidR="00DF73B7">
        <w:t>13 487 627,54</w:t>
      </w:r>
      <w:r w:rsidRPr="00F900AD">
        <w:t xml:space="preserve"> рубля или на </w:t>
      </w:r>
      <w:r w:rsidR="00DF73B7">
        <w:t>39,1</w:t>
      </w:r>
      <w:r w:rsidRPr="00F900AD">
        <w:t>%.</w:t>
      </w:r>
    </w:p>
    <w:p w:rsidR="00533B52" w:rsidRPr="00997DE3" w:rsidRDefault="00533B52" w:rsidP="00533B52">
      <w:pPr>
        <w:ind w:firstLine="851"/>
        <w:jc w:val="both"/>
      </w:pPr>
      <w:r w:rsidRPr="00997DE3">
        <w:t xml:space="preserve">По подразделу </w:t>
      </w:r>
      <w:r w:rsidRPr="00997DE3">
        <w:rPr>
          <w:i/>
          <w:u w:val="single"/>
        </w:rPr>
        <w:t>0401"Общеэкономические вопросы"</w:t>
      </w:r>
      <w:r w:rsidRPr="00997DE3">
        <w:t xml:space="preserve"> расходы исполнены в сумме  в сумме </w:t>
      </w:r>
      <w:r w:rsidR="00724567">
        <w:t xml:space="preserve">      </w:t>
      </w:r>
      <w:r w:rsidRPr="00997DE3">
        <w:t>3 161 002,38 рубля или 99,9% от плановых назначений</w:t>
      </w:r>
      <w:r w:rsidR="00997DE3" w:rsidRPr="00997DE3">
        <w:t xml:space="preserve"> на о</w:t>
      </w:r>
      <w:r w:rsidR="00997DE3" w:rsidRPr="00997DE3">
        <w:rPr>
          <w:color w:val="000000"/>
          <w:shd w:val="clear" w:color="auto" w:fill="FFFFFF"/>
        </w:rPr>
        <w:t>рганизацию временного трудоустройства несовершеннолетних граждан в возрасте от 14 до 18 лет в свободное от учебы время.</w:t>
      </w:r>
    </w:p>
    <w:p w:rsidR="00B10847" w:rsidRPr="00D8177C" w:rsidRDefault="00B10847" w:rsidP="00B10847">
      <w:pPr>
        <w:ind w:firstLine="851"/>
        <w:jc w:val="both"/>
      </w:pPr>
      <w:r w:rsidRPr="00D8177C">
        <w:t xml:space="preserve">По подразделу </w:t>
      </w:r>
      <w:r w:rsidRPr="00D8177C">
        <w:rPr>
          <w:i/>
          <w:u w:val="single"/>
        </w:rPr>
        <w:t xml:space="preserve">0405 </w:t>
      </w:r>
      <w:r w:rsidR="00873311" w:rsidRPr="00D8177C">
        <w:rPr>
          <w:i/>
          <w:u w:val="single"/>
        </w:rPr>
        <w:t>"Сельское хозяйство и рыболовство"</w:t>
      </w:r>
      <w:r w:rsidR="00873311" w:rsidRPr="00D8177C">
        <w:t xml:space="preserve"> расходы </w:t>
      </w:r>
      <w:r w:rsidR="00533B52" w:rsidRPr="00D8177C">
        <w:t xml:space="preserve">исполнены в сумме </w:t>
      </w:r>
      <w:r w:rsidR="00724567">
        <w:t xml:space="preserve">        </w:t>
      </w:r>
      <w:r w:rsidR="00533B52" w:rsidRPr="00D8177C">
        <w:t>74 188,00 рублей или 6,5% от плановых назначений,</w:t>
      </w:r>
      <w:r w:rsidR="00997DE3" w:rsidRPr="00D8177C">
        <w:t xml:space="preserve"> на о</w:t>
      </w:r>
      <w:r w:rsidR="00997DE3" w:rsidRPr="00D8177C">
        <w:rPr>
          <w:color w:val="000000"/>
          <w:shd w:val="clear" w:color="auto" w:fill="FFFFFF"/>
        </w:rPr>
        <w:t>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владельцев.</w:t>
      </w:r>
    </w:p>
    <w:p w:rsidR="00E63D4C" w:rsidRPr="00D8177C" w:rsidRDefault="00E63D4C" w:rsidP="00B10847">
      <w:pPr>
        <w:ind w:firstLine="851"/>
        <w:jc w:val="both"/>
      </w:pPr>
      <w:r w:rsidRPr="00D8177C">
        <w:t xml:space="preserve">По подразделу </w:t>
      </w:r>
      <w:r w:rsidRPr="00D8177C">
        <w:rPr>
          <w:i/>
          <w:u w:val="single"/>
        </w:rPr>
        <w:t>0409 "Дорожное хозяйство (дорожные фонды)"</w:t>
      </w:r>
      <w:r w:rsidRPr="00D8177C">
        <w:t xml:space="preserve"> исполнение за 1 </w:t>
      </w:r>
      <w:r w:rsidR="00D06120" w:rsidRPr="00D8177C">
        <w:t xml:space="preserve">полугодие </w:t>
      </w:r>
      <w:r w:rsidRPr="00D8177C">
        <w:t xml:space="preserve"> 202</w:t>
      </w:r>
      <w:r w:rsidR="00820CB6" w:rsidRPr="00D8177C">
        <w:t>4</w:t>
      </w:r>
      <w:r w:rsidRPr="00D8177C">
        <w:t xml:space="preserve"> года составило </w:t>
      </w:r>
      <w:r w:rsidR="00D06120" w:rsidRPr="00D8177C">
        <w:t>38 162 357,24</w:t>
      </w:r>
      <w:r w:rsidRPr="00D8177C">
        <w:t xml:space="preserve"> рубля или </w:t>
      </w:r>
      <w:r w:rsidR="00D06120" w:rsidRPr="00D8177C">
        <w:t>19,6</w:t>
      </w:r>
      <w:r w:rsidRPr="00D8177C">
        <w:t>% к годовым бюджетным назначениям, в том числе:</w:t>
      </w:r>
    </w:p>
    <w:p w:rsidR="00E63D4C" w:rsidRPr="00D8177C" w:rsidRDefault="00D42C30" w:rsidP="00E63D4C">
      <w:pPr>
        <w:numPr>
          <w:ilvl w:val="0"/>
          <w:numId w:val="4"/>
        </w:numPr>
        <w:jc w:val="both"/>
      </w:pPr>
      <w:r w:rsidRPr="00D8177C">
        <w:t>32 709 522,24</w:t>
      </w:r>
      <w:r w:rsidR="004E2074" w:rsidRPr="00D8177C">
        <w:t xml:space="preserve"> </w:t>
      </w:r>
      <w:r w:rsidR="00E63D4C" w:rsidRPr="00D8177C">
        <w:t xml:space="preserve"> рубля </w:t>
      </w:r>
      <w:r w:rsidR="00F900AD" w:rsidRPr="00D8177C">
        <w:t xml:space="preserve">- </w:t>
      </w:r>
      <w:r w:rsidR="00E63D4C" w:rsidRPr="00D8177C">
        <w:t>расходы на содержание автомобильных дорог;</w:t>
      </w:r>
    </w:p>
    <w:p w:rsidR="00E63D4C" w:rsidRPr="00D8177C" w:rsidRDefault="00FF1E88" w:rsidP="00E63D4C">
      <w:pPr>
        <w:numPr>
          <w:ilvl w:val="0"/>
          <w:numId w:val="4"/>
        </w:numPr>
        <w:jc w:val="both"/>
      </w:pPr>
      <w:r w:rsidRPr="00D8177C">
        <w:t>610 000</w:t>
      </w:r>
      <w:r w:rsidR="00E63D4C" w:rsidRPr="00D8177C">
        <w:t>,00 рублей</w:t>
      </w:r>
      <w:r w:rsidR="00F900AD" w:rsidRPr="00D8177C">
        <w:t xml:space="preserve">- </w:t>
      </w:r>
      <w:r w:rsidR="00E63D4C" w:rsidRPr="00D8177C">
        <w:t xml:space="preserve"> расходы н</w:t>
      </w:r>
      <w:r w:rsidR="00D97548" w:rsidRPr="00D8177C">
        <w:t xml:space="preserve">а приобретение </w:t>
      </w:r>
      <w:r w:rsidRPr="00D8177C">
        <w:t>комплектующих для техники;</w:t>
      </w:r>
    </w:p>
    <w:p w:rsidR="00D42C30" w:rsidRPr="00D8177C" w:rsidRDefault="00D42C30" w:rsidP="00E63D4C">
      <w:pPr>
        <w:numPr>
          <w:ilvl w:val="0"/>
          <w:numId w:val="4"/>
        </w:numPr>
        <w:jc w:val="both"/>
      </w:pPr>
      <w:r w:rsidRPr="00D8177C">
        <w:lastRenderedPageBreak/>
        <w:t xml:space="preserve">3 721 284,00 рубля- на </w:t>
      </w:r>
      <w:r w:rsidRPr="00D8177C">
        <w:rPr>
          <w:color w:val="000000"/>
          <w:shd w:val="clear" w:color="auto" w:fill="FFFFFF"/>
        </w:rPr>
        <w:t>реализацию мероприятий в целях устранения дефектов и повреждений асфальтобетонного покрытия автомобильных дорог местного значения, источником финансового обеспечения которых являются бюджетные ассигнования резервного фонда Правительства Тульской области;</w:t>
      </w:r>
    </w:p>
    <w:p w:rsidR="00D97548" w:rsidRPr="00D8177C" w:rsidRDefault="00D42C30" w:rsidP="00E63D4C">
      <w:pPr>
        <w:numPr>
          <w:ilvl w:val="0"/>
          <w:numId w:val="4"/>
        </w:numPr>
        <w:jc w:val="both"/>
      </w:pPr>
      <w:r w:rsidRPr="00D8177C">
        <w:t xml:space="preserve">1 </w:t>
      </w:r>
      <w:r w:rsidR="00D8177C" w:rsidRPr="00D8177C">
        <w:t>121 551</w:t>
      </w:r>
      <w:r w:rsidRPr="00D8177C">
        <w:t>,00</w:t>
      </w:r>
      <w:r w:rsidR="00D97548" w:rsidRPr="00D8177C">
        <w:t xml:space="preserve">  рубл</w:t>
      </w:r>
      <w:r w:rsidRPr="00D8177C">
        <w:t>я</w:t>
      </w:r>
      <w:r w:rsidR="00D97548" w:rsidRPr="00D8177C">
        <w:t xml:space="preserve"> - расходы за счет средств дорожного фонда </w:t>
      </w:r>
      <w:r w:rsidR="00D97548" w:rsidRPr="00D8177C">
        <w:rPr>
          <w:i/>
          <w:sz w:val="20"/>
          <w:szCs w:val="20"/>
        </w:rPr>
        <w:t>(разработка рабочего проекта на ремонт ж/д переезда; проверка сметной документации</w:t>
      </w:r>
      <w:r w:rsidRPr="00D8177C">
        <w:rPr>
          <w:i/>
          <w:sz w:val="20"/>
          <w:szCs w:val="20"/>
        </w:rPr>
        <w:t xml:space="preserve">, </w:t>
      </w:r>
      <w:r w:rsidRPr="00D8177C">
        <w:rPr>
          <w:i/>
          <w:color w:val="000000"/>
          <w:sz w:val="20"/>
          <w:szCs w:val="20"/>
          <w:shd w:val="clear" w:color="auto" w:fill="FFFFFF"/>
        </w:rPr>
        <w:t>установка остановочного павильона ост. Энергетик</w:t>
      </w:r>
      <w:r w:rsidR="00D97548" w:rsidRPr="00D8177C">
        <w:rPr>
          <w:i/>
          <w:sz w:val="20"/>
          <w:szCs w:val="20"/>
        </w:rPr>
        <w:t>)</w:t>
      </w:r>
      <w:r w:rsidR="00D97548" w:rsidRPr="00D8177C">
        <w:t>;</w:t>
      </w:r>
    </w:p>
    <w:p w:rsidR="00F01C6A" w:rsidRPr="00D06120" w:rsidRDefault="00F01C6A" w:rsidP="00F01C6A">
      <w:pPr>
        <w:ind w:left="851"/>
        <w:jc w:val="both"/>
      </w:pPr>
      <w:r w:rsidRPr="00D8177C">
        <w:t xml:space="preserve">По подразделу </w:t>
      </w:r>
      <w:r w:rsidRPr="00D8177C">
        <w:rPr>
          <w:i/>
          <w:u w:val="single"/>
        </w:rPr>
        <w:t>0412 "Другие вопросы в области национальной экономики</w:t>
      </w:r>
      <w:r w:rsidRPr="00D8177C">
        <w:t xml:space="preserve">" расходы исполнены  в сумме </w:t>
      </w:r>
      <w:r w:rsidR="00D06120" w:rsidRPr="00D8177C">
        <w:t>6 589 843,01</w:t>
      </w:r>
      <w:r w:rsidRPr="00D8177C">
        <w:t xml:space="preserve"> рубля или </w:t>
      </w:r>
      <w:r w:rsidR="00D06120" w:rsidRPr="00D8177C">
        <w:t>28,1</w:t>
      </w:r>
      <w:r w:rsidRPr="00D8177C">
        <w:t xml:space="preserve"> % годовым плановым назначениям. В том числе:</w:t>
      </w:r>
    </w:p>
    <w:p w:rsidR="00E63D4C" w:rsidRPr="00D8177C" w:rsidRDefault="00F01C6A" w:rsidP="00F01C6A">
      <w:pPr>
        <w:numPr>
          <w:ilvl w:val="0"/>
          <w:numId w:val="7"/>
        </w:numPr>
        <w:jc w:val="both"/>
      </w:pPr>
      <w:r w:rsidRPr="00D8177C">
        <w:t xml:space="preserve"> </w:t>
      </w:r>
      <w:r w:rsidR="00D8177C" w:rsidRPr="00D8177C">
        <w:t>6 524 043,01</w:t>
      </w:r>
      <w:r w:rsidRPr="00D8177C">
        <w:t xml:space="preserve"> рубля </w:t>
      </w:r>
      <w:r w:rsidR="00F900AD" w:rsidRPr="00D8177C">
        <w:t>-</w:t>
      </w:r>
      <w:r w:rsidRPr="00D8177C">
        <w:t>на обеспечение деятельности МКУ "УКС";</w:t>
      </w:r>
    </w:p>
    <w:p w:rsidR="00F01C6A" w:rsidRPr="00D8177C" w:rsidRDefault="00D8177C" w:rsidP="00F01C6A">
      <w:pPr>
        <w:numPr>
          <w:ilvl w:val="0"/>
          <w:numId w:val="7"/>
        </w:numPr>
        <w:jc w:val="both"/>
      </w:pPr>
      <w:r w:rsidRPr="00D8177C">
        <w:t>20</w:t>
      </w:r>
      <w:r w:rsidR="0072310B" w:rsidRPr="00D8177C">
        <w:t xml:space="preserve"> 000</w:t>
      </w:r>
      <w:r w:rsidR="00F01C6A" w:rsidRPr="00D8177C">
        <w:t>,00 рублей</w:t>
      </w:r>
      <w:r w:rsidR="00F900AD" w:rsidRPr="00D8177C">
        <w:t>-</w:t>
      </w:r>
      <w:r w:rsidR="00F01C6A" w:rsidRPr="00D8177C">
        <w:t xml:space="preserve"> за выполнение кадастровых работ;</w:t>
      </w:r>
    </w:p>
    <w:p w:rsidR="00F01C6A" w:rsidRPr="00D8177C" w:rsidRDefault="00D8177C" w:rsidP="00F01C6A">
      <w:pPr>
        <w:numPr>
          <w:ilvl w:val="0"/>
          <w:numId w:val="7"/>
        </w:numPr>
        <w:jc w:val="both"/>
      </w:pPr>
      <w:r w:rsidRPr="00D8177C">
        <w:t xml:space="preserve">20 </w:t>
      </w:r>
      <w:r w:rsidR="00724567">
        <w:t>000,00 рублей</w:t>
      </w:r>
      <w:r w:rsidR="00F900AD" w:rsidRPr="00D8177C">
        <w:t>-</w:t>
      </w:r>
      <w:r w:rsidR="0072310B" w:rsidRPr="00D8177C">
        <w:t xml:space="preserve"> </w:t>
      </w:r>
      <w:r w:rsidR="00F01C6A" w:rsidRPr="00D8177C">
        <w:t>на формирование благоприятной среды для реа</w:t>
      </w:r>
      <w:r w:rsidRPr="00D8177C">
        <w:t>лизации инвестиционных проектов;</w:t>
      </w:r>
    </w:p>
    <w:p w:rsidR="00D8177C" w:rsidRPr="00D8177C" w:rsidRDefault="00D8177C" w:rsidP="00F01C6A">
      <w:pPr>
        <w:numPr>
          <w:ilvl w:val="0"/>
          <w:numId w:val="7"/>
        </w:numPr>
        <w:jc w:val="both"/>
      </w:pPr>
      <w:r w:rsidRPr="00D8177C">
        <w:t>25 800,00 рублей- формирование мотивации к труду и охране труда.</w:t>
      </w:r>
    </w:p>
    <w:p w:rsidR="009B5E09" w:rsidRPr="00F900AD" w:rsidRDefault="009B5E09" w:rsidP="009B5E09">
      <w:pPr>
        <w:ind w:left="851"/>
        <w:jc w:val="both"/>
      </w:pPr>
      <w:r w:rsidRPr="00F900AD">
        <w:t xml:space="preserve">По разделу </w:t>
      </w:r>
      <w:r w:rsidRPr="00F900AD">
        <w:rPr>
          <w:b/>
        </w:rPr>
        <w:t>0500 «Жилищно-коммунальное хозяйство»</w:t>
      </w:r>
      <w:r w:rsidRPr="00F900AD">
        <w:t xml:space="preserve"> освоено </w:t>
      </w:r>
      <w:r w:rsidR="00DF73B7">
        <w:t>37 348 121,57</w:t>
      </w:r>
      <w:r w:rsidRPr="00F900AD">
        <w:t xml:space="preserve"> рубля или </w:t>
      </w:r>
      <w:r w:rsidR="00DF73B7">
        <w:t>15,5</w:t>
      </w:r>
      <w:r w:rsidRPr="00F900AD">
        <w:t xml:space="preserve">% от годовых назначений. Это </w:t>
      </w:r>
      <w:r w:rsidR="00DF73B7">
        <w:t>ниже</w:t>
      </w:r>
      <w:r w:rsidR="00820CB6">
        <w:t xml:space="preserve"> </w:t>
      </w:r>
      <w:r w:rsidRPr="00F900AD">
        <w:t xml:space="preserve"> уровня аналогичного периода прошлого года  на </w:t>
      </w:r>
      <w:r w:rsidR="00F900AD" w:rsidRPr="00F900AD">
        <w:t xml:space="preserve">        </w:t>
      </w:r>
      <w:r w:rsidR="00DF73B7">
        <w:t>8 950 526,02</w:t>
      </w:r>
      <w:r w:rsidRPr="00F900AD">
        <w:t xml:space="preserve"> рубля или на </w:t>
      </w:r>
      <w:r w:rsidR="00820CB6">
        <w:t>1</w:t>
      </w:r>
      <w:r w:rsidR="00DF73B7">
        <w:t>9</w:t>
      </w:r>
      <w:r w:rsidR="00820CB6">
        <w:t>,</w:t>
      </w:r>
      <w:r w:rsidR="00DF73B7">
        <w:t>3</w:t>
      </w:r>
      <w:r w:rsidRPr="00F900AD">
        <w:t xml:space="preserve">%. </w:t>
      </w:r>
    </w:p>
    <w:p w:rsidR="00D22F60" w:rsidRDefault="009B5E09" w:rsidP="009B5E09">
      <w:pPr>
        <w:ind w:left="851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0501 "Жилищное хозяйство"</w:t>
      </w:r>
      <w:r w:rsidRPr="00F900AD">
        <w:t xml:space="preserve"> расходы составили </w:t>
      </w:r>
      <w:r w:rsidR="00DF73B7">
        <w:t xml:space="preserve">5 608 583,66 </w:t>
      </w:r>
      <w:r w:rsidRPr="00F900AD">
        <w:t xml:space="preserve"> рубля или </w:t>
      </w:r>
      <w:r w:rsidR="00DF73B7">
        <w:t>43,0</w:t>
      </w:r>
      <w:r w:rsidRPr="00F900AD">
        <w:t>% от годовых плановых назначений.</w:t>
      </w:r>
    </w:p>
    <w:p w:rsidR="00724567" w:rsidRPr="00724567" w:rsidRDefault="00D22F60" w:rsidP="00D22F60">
      <w:pPr>
        <w:numPr>
          <w:ilvl w:val="0"/>
          <w:numId w:val="25"/>
        </w:numPr>
        <w:jc w:val="both"/>
        <w:rPr>
          <w:i/>
          <w:sz w:val="20"/>
          <w:szCs w:val="20"/>
        </w:rPr>
      </w:pPr>
      <w:r w:rsidRPr="00B4288C">
        <w:t xml:space="preserve">2 </w:t>
      </w:r>
      <w:r w:rsidR="00724567">
        <w:t xml:space="preserve"> </w:t>
      </w:r>
      <w:r w:rsidR="00B4288C" w:rsidRPr="00B4288C">
        <w:t>547 247,76</w:t>
      </w:r>
      <w:r w:rsidRPr="00B4288C">
        <w:t xml:space="preserve"> рубля- расходы </w:t>
      </w:r>
      <w:r w:rsidR="00724567">
        <w:t xml:space="preserve">из средств резервного фонда </w:t>
      </w:r>
      <w:r w:rsidR="00724567" w:rsidRPr="00724567">
        <w:rPr>
          <w:i/>
          <w:sz w:val="20"/>
          <w:szCs w:val="20"/>
        </w:rPr>
        <w:t>(</w:t>
      </w:r>
      <w:r w:rsidRPr="00724567">
        <w:rPr>
          <w:i/>
          <w:sz w:val="20"/>
          <w:szCs w:val="20"/>
        </w:rPr>
        <w:t>на ремонт системы отопления по адресу ул. Южная, д.7</w:t>
      </w:r>
      <w:r w:rsidR="00B4288C" w:rsidRPr="00724567">
        <w:rPr>
          <w:i/>
          <w:sz w:val="20"/>
          <w:szCs w:val="20"/>
        </w:rPr>
        <w:t>,</w:t>
      </w:r>
      <w:r w:rsidRPr="00724567">
        <w:rPr>
          <w:i/>
          <w:sz w:val="20"/>
          <w:szCs w:val="20"/>
        </w:rPr>
        <w:t xml:space="preserve"> </w:t>
      </w:r>
      <w:r w:rsidR="00B4288C" w:rsidRPr="00724567">
        <w:rPr>
          <w:i/>
          <w:color w:val="000000"/>
          <w:sz w:val="20"/>
          <w:szCs w:val="20"/>
          <w:shd w:val="clear" w:color="auto" w:fill="FFFFFF"/>
        </w:rPr>
        <w:t>обследование технического состояния строительных конструкций ул.Молодежная д.10А</w:t>
      </w:r>
      <w:r w:rsidR="00B4288C" w:rsidRPr="00724567">
        <w:rPr>
          <w:i/>
          <w:sz w:val="20"/>
          <w:szCs w:val="20"/>
        </w:rPr>
        <w:t xml:space="preserve">; </w:t>
      </w:r>
      <w:r w:rsidR="00B4288C" w:rsidRPr="00724567">
        <w:rPr>
          <w:i/>
          <w:color w:val="000000"/>
          <w:sz w:val="20"/>
          <w:szCs w:val="20"/>
          <w:shd w:val="clear" w:color="auto" w:fill="FFFFFF"/>
        </w:rPr>
        <w:t>обследование технического состояния строительных конструкций ж.д ул. Новогородищенская, д.14.</w:t>
      </w:r>
      <w:r w:rsidR="00B4288C" w:rsidRPr="00724567">
        <w:rPr>
          <w:i/>
          <w:sz w:val="20"/>
          <w:szCs w:val="20"/>
        </w:rPr>
        <w:t xml:space="preserve">; </w:t>
      </w:r>
      <w:r w:rsidR="00B4288C" w:rsidRPr="00724567">
        <w:rPr>
          <w:i/>
          <w:color w:val="000000"/>
          <w:sz w:val="20"/>
          <w:szCs w:val="20"/>
          <w:shd w:val="clear" w:color="auto" w:fill="FFFFFF"/>
        </w:rPr>
        <w:t>разработка ПСД на восстановление и усиление строительных конструкций ж.д. ул. Молодежная, д. 10А</w:t>
      </w:r>
      <w:r w:rsidR="00724567" w:rsidRPr="00724567">
        <w:rPr>
          <w:i/>
          <w:color w:val="000000"/>
          <w:sz w:val="20"/>
          <w:szCs w:val="20"/>
          <w:shd w:val="clear" w:color="auto" w:fill="FFFFFF"/>
        </w:rPr>
        <w:t>)</w:t>
      </w:r>
      <w:r w:rsidR="00B4288C" w:rsidRPr="00724567">
        <w:rPr>
          <w:i/>
          <w:color w:val="000000"/>
          <w:sz w:val="20"/>
          <w:szCs w:val="20"/>
          <w:shd w:val="clear" w:color="auto" w:fill="FFFFFF"/>
        </w:rPr>
        <w:t xml:space="preserve">;  </w:t>
      </w:r>
    </w:p>
    <w:p w:rsidR="00613ACB" w:rsidRPr="00B4288C" w:rsidRDefault="00613ACB" w:rsidP="00D22F60">
      <w:pPr>
        <w:numPr>
          <w:ilvl w:val="0"/>
          <w:numId w:val="25"/>
        </w:numPr>
        <w:jc w:val="both"/>
      </w:pPr>
      <w:r w:rsidRPr="00B4288C">
        <w:t xml:space="preserve">2 756 814,76 рубля- ремонт муниципальных квартир для переселения граждан из аварийного жилищного фонда </w:t>
      </w:r>
      <w:r w:rsidRPr="00724567">
        <w:rPr>
          <w:i/>
          <w:sz w:val="20"/>
          <w:szCs w:val="20"/>
        </w:rPr>
        <w:t>(ул. Южная д.6 кв.19; ул. К. Маркса д.6 кв.3;  ул. К. Маркса д.5 кв.11; ул. Юности д.6,кв.19; ул. Северная д.5, кв.19);</w:t>
      </w:r>
    </w:p>
    <w:p w:rsidR="00D22F60" w:rsidRPr="00613ACB" w:rsidRDefault="00D22F60" w:rsidP="00D22F60">
      <w:pPr>
        <w:numPr>
          <w:ilvl w:val="0"/>
          <w:numId w:val="25"/>
        </w:numPr>
        <w:jc w:val="both"/>
      </w:pPr>
      <w:r w:rsidRPr="00B4288C">
        <w:t>304 521,14 рубля - расходы</w:t>
      </w:r>
      <w:r w:rsidR="00943D33" w:rsidRPr="00B4288C">
        <w:t xml:space="preserve"> </w:t>
      </w:r>
      <w:r w:rsidR="00943D33" w:rsidRPr="00B4288C">
        <w:rPr>
          <w:color w:val="000000"/>
          <w:shd w:val="clear" w:color="auto" w:fill="FFFFFF"/>
        </w:rPr>
        <w:t xml:space="preserve">на </w:t>
      </w:r>
      <w:r w:rsidRPr="00B4288C">
        <w:rPr>
          <w:color w:val="000000"/>
          <w:shd w:val="clear" w:color="auto" w:fill="FFFFFF"/>
        </w:rPr>
        <w:t xml:space="preserve"> рем</w:t>
      </w:r>
      <w:r w:rsidR="00943D33" w:rsidRPr="00B4288C">
        <w:rPr>
          <w:color w:val="000000"/>
          <w:shd w:val="clear" w:color="auto" w:fill="FFFFFF"/>
        </w:rPr>
        <w:t xml:space="preserve">онт </w:t>
      </w:r>
      <w:r w:rsidRPr="00B4288C">
        <w:rPr>
          <w:color w:val="000000"/>
          <w:shd w:val="clear" w:color="auto" w:fill="FFFFFF"/>
        </w:rPr>
        <w:t>элем</w:t>
      </w:r>
      <w:r w:rsidR="00943D33" w:rsidRPr="00B4288C">
        <w:rPr>
          <w:color w:val="000000"/>
          <w:shd w:val="clear" w:color="auto" w:fill="FFFFFF"/>
        </w:rPr>
        <w:t xml:space="preserve">ентов </w:t>
      </w:r>
      <w:r w:rsidRPr="00B4288C">
        <w:rPr>
          <w:color w:val="000000"/>
          <w:shd w:val="clear" w:color="auto" w:fill="FFFFFF"/>
        </w:rPr>
        <w:t>фасада д.</w:t>
      </w:r>
      <w:r w:rsidR="00943D33" w:rsidRPr="00B4288C">
        <w:rPr>
          <w:color w:val="000000"/>
          <w:shd w:val="clear" w:color="auto" w:fill="FFFFFF"/>
        </w:rPr>
        <w:t xml:space="preserve"> </w:t>
      </w:r>
      <w:r w:rsidRPr="00B4288C">
        <w:rPr>
          <w:color w:val="000000"/>
          <w:shd w:val="clear" w:color="auto" w:fill="FFFFFF"/>
        </w:rPr>
        <w:t>Егнышевка</w:t>
      </w:r>
      <w:r w:rsidRPr="00613ACB">
        <w:rPr>
          <w:color w:val="000000"/>
          <w:shd w:val="clear" w:color="auto" w:fill="FFFFFF"/>
        </w:rPr>
        <w:t xml:space="preserve"> ул.Юбилейная д.4</w:t>
      </w:r>
      <w:r w:rsidR="00943D33" w:rsidRPr="00613ACB">
        <w:rPr>
          <w:color w:val="000000"/>
          <w:shd w:val="clear" w:color="auto" w:fill="FFFFFF"/>
        </w:rPr>
        <w:t>.</w:t>
      </w:r>
    </w:p>
    <w:p w:rsidR="00BA6BD8" w:rsidRPr="00F900AD" w:rsidRDefault="009B5E09" w:rsidP="00BA6BD8">
      <w:pPr>
        <w:ind w:left="851"/>
        <w:jc w:val="both"/>
      </w:pPr>
      <w:r w:rsidRPr="00F900AD">
        <w:t xml:space="preserve">По подразделу </w:t>
      </w:r>
      <w:r w:rsidRPr="00F900AD">
        <w:rPr>
          <w:i/>
          <w:u w:val="single"/>
        </w:rPr>
        <w:t>0502 "Коммунальное хозяйство"</w:t>
      </w:r>
      <w:r w:rsidRPr="00F900AD">
        <w:t xml:space="preserve"> исполнение сос</w:t>
      </w:r>
      <w:r w:rsidR="0044273D" w:rsidRPr="00F900AD">
        <w:t>тавило</w:t>
      </w:r>
      <w:r w:rsidR="00F900AD" w:rsidRPr="00F900AD">
        <w:t xml:space="preserve"> </w:t>
      </w:r>
      <w:r w:rsidR="00B4288C">
        <w:t>3 420 357,68</w:t>
      </w:r>
      <w:r w:rsidRPr="00F900AD">
        <w:t xml:space="preserve"> рубля или </w:t>
      </w:r>
      <w:r w:rsidR="00B4288C">
        <w:t>4,9</w:t>
      </w:r>
      <w:r w:rsidRPr="00F900AD">
        <w:t>%  к годовым плановым назначениям, том числе:</w:t>
      </w:r>
    </w:p>
    <w:p w:rsidR="009B5E09" w:rsidRDefault="00B4288C" w:rsidP="00BA6BD8">
      <w:pPr>
        <w:numPr>
          <w:ilvl w:val="0"/>
          <w:numId w:val="10"/>
        </w:numPr>
        <w:jc w:val="both"/>
      </w:pPr>
      <w:r w:rsidRPr="006A1B4F">
        <w:t>221 900</w:t>
      </w:r>
      <w:r w:rsidR="009B5E09" w:rsidRPr="006A1B4F">
        <w:t>,00 рублей -</w:t>
      </w:r>
      <w:r w:rsidR="009B5E09" w:rsidRPr="00D22F60">
        <w:t>субсидия на  возмещение недополученных доходов</w:t>
      </w:r>
      <w:r w:rsidR="00BA6BD8" w:rsidRPr="00D22F60">
        <w:t>;</w:t>
      </w:r>
    </w:p>
    <w:p w:rsidR="00B4288C" w:rsidRDefault="00B4288C" w:rsidP="00BA6BD8">
      <w:pPr>
        <w:numPr>
          <w:ilvl w:val="0"/>
          <w:numId w:val="10"/>
        </w:numPr>
        <w:jc w:val="both"/>
      </w:pPr>
      <w:r>
        <w:t>706 807,38 рублей -</w:t>
      </w:r>
      <w:r w:rsidRPr="00B4288C">
        <w:t xml:space="preserve"> </w:t>
      </w:r>
      <w:r>
        <w:t xml:space="preserve">средства резервного фонда </w:t>
      </w:r>
      <w:r w:rsidRPr="006965A5">
        <w:rPr>
          <w:i/>
          <w:sz w:val="20"/>
          <w:szCs w:val="20"/>
        </w:rPr>
        <w:t>(подвоз</w:t>
      </w:r>
      <w:r w:rsidR="006965A5">
        <w:rPr>
          <w:i/>
          <w:sz w:val="20"/>
          <w:szCs w:val="20"/>
        </w:rPr>
        <w:t xml:space="preserve"> питьевой </w:t>
      </w:r>
      <w:r w:rsidRPr="006965A5">
        <w:rPr>
          <w:i/>
          <w:sz w:val="20"/>
          <w:szCs w:val="20"/>
        </w:rPr>
        <w:t xml:space="preserve"> воды в с. Сенево</w:t>
      </w:r>
      <w:r w:rsidR="006965A5" w:rsidRPr="006965A5">
        <w:rPr>
          <w:i/>
          <w:sz w:val="20"/>
          <w:szCs w:val="20"/>
        </w:rPr>
        <w:t>, д. Зайцево, с. Пушкино</w:t>
      </w:r>
      <w:r w:rsidRPr="006965A5">
        <w:rPr>
          <w:i/>
          <w:sz w:val="20"/>
          <w:szCs w:val="20"/>
        </w:rPr>
        <w:t>;</w:t>
      </w:r>
      <w:r w:rsidR="006965A5" w:rsidRPr="006965A5">
        <w:rPr>
          <w:i/>
          <w:sz w:val="20"/>
          <w:szCs w:val="20"/>
        </w:rPr>
        <w:t xml:space="preserve"> промывка скважины д. Зайцево)</w:t>
      </w:r>
      <w:r w:rsidR="006965A5">
        <w:t>;</w:t>
      </w:r>
    </w:p>
    <w:p w:rsidR="006965A5" w:rsidRDefault="006965A5" w:rsidP="00BA6BD8">
      <w:pPr>
        <w:numPr>
          <w:ilvl w:val="0"/>
          <w:numId w:val="10"/>
        </w:numPr>
        <w:jc w:val="both"/>
      </w:pPr>
      <w:r>
        <w:t xml:space="preserve">2 490 114,30 рубля- </w:t>
      </w:r>
      <w:r w:rsidR="001B52D4">
        <w:t xml:space="preserve">расходы на поддержку коммунального хозяйства </w:t>
      </w:r>
      <w:r w:rsidR="001B52D4" w:rsidRPr="006A1B4F">
        <w:rPr>
          <w:i/>
          <w:sz w:val="20"/>
          <w:szCs w:val="20"/>
        </w:rPr>
        <w:t>(</w:t>
      </w:r>
      <w:r w:rsidR="006A1B4F" w:rsidRPr="006A1B4F">
        <w:rPr>
          <w:i/>
          <w:sz w:val="20"/>
          <w:szCs w:val="20"/>
        </w:rPr>
        <w:t>промывка скважин; подготовка тех. плана строительства резервного участка водопроводной сети; ремонт сетей водоснабжения с. Сенево; ремонт водонапорной башни н.п. Спас-Конино; ремонт скважин с. Мичурино, с. Першино)</w:t>
      </w:r>
      <w:r w:rsidR="006A1B4F">
        <w:t>;</w:t>
      </w:r>
    </w:p>
    <w:p w:rsidR="006A1B4F" w:rsidRDefault="006A1B4F" w:rsidP="00BA6BD8">
      <w:pPr>
        <w:numPr>
          <w:ilvl w:val="0"/>
          <w:numId w:val="10"/>
        </w:numPr>
        <w:jc w:val="both"/>
      </w:pPr>
      <w:r>
        <w:t xml:space="preserve">1 536,00 рублей- мероприятия по газификации </w:t>
      </w:r>
      <w:r w:rsidRPr="006A1B4F">
        <w:rPr>
          <w:i/>
          <w:sz w:val="20"/>
          <w:szCs w:val="20"/>
        </w:rPr>
        <w:t>(поверка счетчика газа).</w:t>
      </w:r>
    </w:p>
    <w:p w:rsidR="009B5E09" w:rsidRPr="00F900AD" w:rsidRDefault="0044273D" w:rsidP="00B4288C">
      <w:pPr>
        <w:ind w:left="851"/>
        <w:jc w:val="both"/>
      </w:pPr>
      <w:r w:rsidRPr="00F900AD">
        <w:t xml:space="preserve">По подразделу </w:t>
      </w:r>
      <w:r w:rsidRPr="00B4288C">
        <w:rPr>
          <w:i/>
          <w:u w:val="single"/>
        </w:rPr>
        <w:t>0503 "Благоустройство"</w:t>
      </w:r>
      <w:r w:rsidR="0004402E" w:rsidRPr="00F900AD">
        <w:t xml:space="preserve"> исполнение составило </w:t>
      </w:r>
      <w:r w:rsidR="00DB38B4">
        <w:t>28 319 180,23</w:t>
      </w:r>
      <w:r w:rsidR="0004402E" w:rsidRPr="00F900AD">
        <w:t xml:space="preserve"> рубля или </w:t>
      </w:r>
      <w:r w:rsidR="00DB38B4">
        <w:t>17,9</w:t>
      </w:r>
      <w:r w:rsidR="0004402E" w:rsidRPr="00F900AD">
        <w:t>%  к годовым плановым назначениям, в том числе:</w:t>
      </w:r>
    </w:p>
    <w:p w:rsidR="00346CF0" w:rsidRPr="00400A61" w:rsidRDefault="00207C41" w:rsidP="00A11E5F">
      <w:pPr>
        <w:numPr>
          <w:ilvl w:val="0"/>
          <w:numId w:val="11"/>
        </w:numPr>
        <w:jc w:val="both"/>
        <w:rPr>
          <w:i/>
          <w:sz w:val="20"/>
          <w:szCs w:val="20"/>
        </w:rPr>
      </w:pPr>
      <w:r w:rsidRPr="00400A61">
        <w:t>2 490 187,31</w:t>
      </w:r>
      <w:r w:rsidR="00346CF0" w:rsidRPr="00400A61">
        <w:t xml:space="preserve"> рубл</w:t>
      </w:r>
      <w:r w:rsidRPr="00400A61">
        <w:t>я</w:t>
      </w:r>
      <w:r w:rsidR="00346CF0" w:rsidRPr="00400A61">
        <w:t xml:space="preserve"> - расходы на утилизацию ТБО</w:t>
      </w:r>
      <w:r w:rsidR="007A666B" w:rsidRPr="00400A61">
        <w:t xml:space="preserve"> </w:t>
      </w:r>
      <w:r w:rsidR="007A666B" w:rsidRPr="00400A61">
        <w:rPr>
          <w:i/>
          <w:sz w:val="20"/>
          <w:szCs w:val="20"/>
        </w:rPr>
        <w:t>(проверка сметной документации</w:t>
      </w:r>
      <w:r w:rsidRPr="00400A61">
        <w:rPr>
          <w:i/>
          <w:sz w:val="20"/>
          <w:szCs w:val="20"/>
        </w:rPr>
        <w:t>; уборка и вывоз несанкционированных свалок;</w:t>
      </w:r>
      <w:r w:rsidR="00400A61" w:rsidRPr="00400A61">
        <w:rPr>
          <w:i/>
          <w:sz w:val="20"/>
          <w:szCs w:val="20"/>
        </w:rPr>
        <w:t xml:space="preserve"> уборка разлета мусора с контейнерных площадок; услуги по определению площади занимаемыми свалками</w:t>
      </w:r>
      <w:r w:rsidR="007A666B" w:rsidRPr="00400A61">
        <w:rPr>
          <w:i/>
          <w:sz w:val="20"/>
          <w:szCs w:val="20"/>
        </w:rPr>
        <w:t>)</w:t>
      </w:r>
      <w:r w:rsidR="00346CF0" w:rsidRPr="00400A61">
        <w:rPr>
          <w:i/>
          <w:sz w:val="20"/>
          <w:szCs w:val="20"/>
        </w:rPr>
        <w:t>;</w:t>
      </w:r>
    </w:p>
    <w:p w:rsidR="00A11E5F" w:rsidRPr="00400A61" w:rsidRDefault="00207C41" w:rsidP="00A11E5F">
      <w:pPr>
        <w:numPr>
          <w:ilvl w:val="0"/>
          <w:numId w:val="11"/>
        </w:numPr>
        <w:jc w:val="both"/>
      </w:pPr>
      <w:r w:rsidRPr="00400A61">
        <w:t>17 867 275,64</w:t>
      </w:r>
      <w:r w:rsidR="00A11E5F" w:rsidRPr="00400A61">
        <w:t xml:space="preserve"> рубля </w:t>
      </w:r>
      <w:r w:rsidR="00976F58" w:rsidRPr="00400A61">
        <w:t xml:space="preserve">- </w:t>
      </w:r>
      <w:r w:rsidR="00A11E5F" w:rsidRPr="00400A61">
        <w:t>на организацию освещения улиц;</w:t>
      </w:r>
    </w:p>
    <w:p w:rsidR="00A11E5F" w:rsidRPr="00400A61" w:rsidRDefault="00207C41" w:rsidP="00A11E5F">
      <w:pPr>
        <w:numPr>
          <w:ilvl w:val="0"/>
          <w:numId w:val="11"/>
        </w:numPr>
        <w:jc w:val="both"/>
      </w:pPr>
      <w:r w:rsidRPr="00400A61">
        <w:t>118 623,14</w:t>
      </w:r>
      <w:r w:rsidR="00A11E5F" w:rsidRPr="00400A61">
        <w:t xml:space="preserve"> рубля - содержание мест захоронения</w:t>
      </w:r>
      <w:r w:rsidR="009327DD" w:rsidRPr="00400A61">
        <w:t>;</w:t>
      </w:r>
    </w:p>
    <w:p w:rsidR="00207C41" w:rsidRPr="00346CF0" w:rsidRDefault="00207C41" w:rsidP="00A11E5F">
      <w:pPr>
        <w:numPr>
          <w:ilvl w:val="0"/>
          <w:numId w:val="11"/>
        </w:numPr>
        <w:jc w:val="both"/>
      </w:pPr>
      <w:r>
        <w:t>1 511 150,17 рубля- озеленение</w:t>
      </w:r>
    </w:p>
    <w:p w:rsidR="00A11E5F" w:rsidRPr="00346CF0" w:rsidRDefault="00207C41" w:rsidP="00A11E5F">
      <w:pPr>
        <w:numPr>
          <w:ilvl w:val="0"/>
          <w:numId w:val="11"/>
        </w:numPr>
        <w:jc w:val="both"/>
      </w:pPr>
      <w:r>
        <w:t>5 815 353,97</w:t>
      </w:r>
      <w:r w:rsidR="00A11E5F" w:rsidRPr="00346CF0">
        <w:t xml:space="preserve"> рубля -на  содержание социальной инфраструктуры и объектов благоустройства</w:t>
      </w:r>
      <w:r w:rsidR="009327DD" w:rsidRPr="00346CF0">
        <w:t xml:space="preserve"> </w:t>
      </w:r>
      <w:r w:rsidR="009327DD" w:rsidRPr="00346CF0">
        <w:rPr>
          <w:i/>
          <w:sz w:val="20"/>
          <w:szCs w:val="20"/>
        </w:rPr>
        <w:t xml:space="preserve">(содержание </w:t>
      </w:r>
      <w:r w:rsidR="00346CF0">
        <w:rPr>
          <w:i/>
          <w:sz w:val="20"/>
          <w:szCs w:val="20"/>
        </w:rPr>
        <w:t xml:space="preserve">скверов, </w:t>
      </w:r>
      <w:r w:rsidR="009327DD" w:rsidRPr="00346CF0">
        <w:rPr>
          <w:i/>
          <w:sz w:val="20"/>
          <w:szCs w:val="20"/>
        </w:rPr>
        <w:t>памятников и содержание автобусных павил</w:t>
      </w:r>
      <w:r w:rsidR="003B295A" w:rsidRPr="00346CF0">
        <w:rPr>
          <w:i/>
          <w:sz w:val="20"/>
          <w:szCs w:val="20"/>
        </w:rPr>
        <w:t>ь</w:t>
      </w:r>
      <w:r w:rsidR="009327DD" w:rsidRPr="00346CF0">
        <w:rPr>
          <w:i/>
          <w:sz w:val="20"/>
          <w:szCs w:val="20"/>
        </w:rPr>
        <w:t>онов)</w:t>
      </w:r>
      <w:r w:rsidR="00A11E5F" w:rsidRPr="00346CF0">
        <w:rPr>
          <w:i/>
          <w:sz w:val="20"/>
          <w:szCs w:val="20"/>
        </w:rPr>
        <w:t>;</w:t>
      </w:r>
    </w:p>
    <w:p w:rsidR="00820CB6" w:rsidRPr="00346CF0" w:rsidRDefault="00207C41" w:rsidP="00820CB6">
      <w:pPr>
        <w:numPr>
          <w:ilvl w:val="0"/>
          <w:numId w:val="11"/>
        </w:numPr>
        <w:jc w:val="both"/>
        <w:rPr>
          <w:i/>
          <w:sz w:val="20"/>
          <w:szCs w:val="20"/>
        </w:rPr>
      </w:pPr>
      <w:r>
        <w:t>516 590,00</w:t>
      </w:r>
      <w:r w:rsidR="00A11E5F" w:rsidRPr="00346CF0">
        <w:t xml:space="preserve"> рублей- на ремонт и обустройство объектов благоустройства</w:t>
      </w:r>
      <w:r w:rsidR="009327DD" w:rsidRPr="00346CF0">
        <w:t xml:space="preserve"> </w:t>
      </w:r>
      <w:r w:rsidR="009327DD" w:rsidRPr="00346CF0">
        <w:rPr>
          <w:i/>
          <w:sz w:val="20"/>
          <w:szCs w:val="20"/>
        </w:rPr>
        <w:t>(разработка</w:t>
      </w:r>
      <w:r w:rsidR="00346CF0" w:rsidRPr="00346CF0">
        <w:rPr>
          <w:i/>
          <w:sz w:val="20"/>
          <w:szCs w:val="20"/>
        </w:rPr>
        <w:t xml:space="preserve"> </w:t>
      </w:r>
      <w:r w:rsidR="00400A61">
        <w:rPr>
          <w:i/>
          <w:sz w:val="20"/>
          <w:szCs w:val="20"/>
        </w:rPr>
        <w:t xml:space="preserve">и проверка </w:t>
      </w:r>
      <w:r w:rsidR="00346CF0" w:rsidRPr="00346CF0">
        <w:rPr>
          <w:i/>
          <w:sz w:val="20"/>
          <w:szCs w:val="20"/>
        </w:rPr>
        <w:t>проектно-сметной документации</w:t>
      </w:r>
      <w:r w:rsidR="00400A61">
        <w:rPr>
          <w:i/>
          <w:sz w:val="20"/>
          <w:szCs w:val="20"/>
        </w:rPr>
        <w:t>; установка информационных щитов; закупка флагов)</w:t>
      </w:r>
      <w:r w:rsidR="009327DD" w:rsidRPr="00346CF0">
        <w:rPr>
          <w:i/>
          <w:sz w:val="20"/>
          <w:szCs w:val="20"/>
        </w:rPr>
        <w:t>.</w:t>
      </w:r>
    </w:p>
    <w:p w:rsidR="00520FA6" w:rsidRPr="00F900AD" w:rsidRDefault="00520FA6" w:rsidP="00520FA6">
      <w:pPr>
        <w:ind w:firstLine="851"/>
        <w:jc w:val="both"/>
      </w:pPr>
      <w:r w:rsidRPr="00F900AD">
        <w:t>В отчётном периоде на финансирование социально-культурной сферы направлено</w:t>
      </w:r>
      <w:r w:rsidR="00F900AD" w:rsidRPr="00F900AD">
        <w:t xml:space="preserve">              </w:t>
      </w:r>
      <w:r w:rsidRPr="00F900AD">
        <w:t xml:space="preserve"> </w:t>
      </w:r>
      <w:r w:rsidR="007104DA">
        <w:t>861 355 960,63</w:t>
      </w:r>
      <w:r w:rsidR="008244BA" w:rsidRPr="00F900AD">
        <w:t xml:space="preserve"> </w:t>
      </w:r>
      <w:r w:rsidRPr="00F900AD">
        <w:t>руб</w:t>
      </w:r>
      <w:r w:rsidR="008244BA" w:rsidRPr="00F900AD">
        <w:t>ля</w:t>
      </w:r>
      <w:r w:rsidRPr="00F900AD">
        <w:t xml:space="preserve"> или </w:t>
      </w:r>
      <w:r w:rsidR="007104DA">
        <w:t>79,8</w:t>
      </w:r>
      <w:r w:rsidRPr="00F900AD">
        <w:t>% от общего объёма произведённых расходов, что выше аналогич</w:t>
      </w:r>
      <w:r w:rsidR="008244BA" w:rsidRPr="00F900AD">
        <w:t xml:space="preserve">ного периода прошлого года на </w:t>
      </w:r>
      <w:r w:rsidR="007104DA">
        <w:t>98 399 609,44</w:t>
      </w:r>
      <w:r w:rsidR="00DF5B9F" w:rsidRPr="00F900AD">
        <w:t xml:space="preserve"> </w:t>
      </w:r>
      <w:r w:rsidRPr="00F900AD">
        <w:t xml:space="preserve"> руб</w:t>
      </w:r>
      <w:r w:rsidR="008244BA" w:rsidRPr="00F900AD">
        <w:t>л</w:t>
      </w:r>
      <w:r w:rsidR="00040123" w:rsidRPr="00F900AD">
        <w:t xml:space="preserve">я </w:t>
      </w:r>
      <w:r w:rsidRPr="00F900AD">
        <w:t xml:space="preserve">или на </w:t>
      </w:r>
      <w:r w:rsidR="007104DA">
        <w:t>12,9</w:t>
      </w:r>
      <w:r w:rsidRPr="00F900AD">
        <w:t xml:space="preserve">%. </w:t>
      </w:r>
    </w:p>
    <w:p w:rsidR="00623347" w:rsidRPr="00F900AD" w:rsidRDefault="00520FA6" w:rsidP="00623347">
      <w:pPr>
        <w:ind w:firstLine="851"/>
        <w:jc w:val="both"/>
      </w:pPr>
      <w:r w:rsidRPr="00F900AD">
        <w:t>По разделу</w:t>
      </w:r>
      <w:r w:rsidR="003B295A" w:rsidRPr="00F900AD">
        <w:t xml:space="preserve"> </w:t>
      </w:r>
      <w:r w:rsidR="003B295A" w:rsidRPr="00F900AD">
        <w:rPr>
          <w:b/>
        </w:rPr>
        <w:t>0700</w:t>
      </w:r>
      <w:r w:rsidRPr="00F900AD">
        <w:t xml:space="preserve"> </w:t>
      </w:r>
      <w:r w:rsidRPr="00F900AD">
        <w:rPr>
          <w:b/>
        </w:rPr>
        <w:t>«Образование»</w:t>
      </w:r>
      <w:r w:rsidRPr="00F900AD">
        <w:t xml:space="preserve"> освоено </w:t>
      </w:r>
      <w:r w:rsidR="007104DA">
        <w:t>756 345 374,96</w:t>
      </w:r>
      <w:r w:rsidR="008244BA" w:rsidRPr="00F900AD">
        <w:t xml:space="preserve"> </w:t>
      </w:r>
      <w:r w:rsidRPr="00F900AD">
        <w:t xml:space="preserve"> руб</w:t>
      </w:r>
      <w:r w:rsidR="008244BA" w:rsidRPr="00F900AD">
        <w:t>л</w:t>
      </w:r>
      <w:r w:rsidR="00040123" w:rsidRPr="00F900AD">
        <w:t>я</w:t>
      </w:r>
      <w:r w:rsidRPr="00F900AD">
        <w:t xml:space="preserve"> или </w:t>
      </w:r>
      <w:r w:rsidR="007104DA">
        <w:t>45,8</w:t>
      </w:r>
      <w:r w:rsidRPr="00F900AD">
        <w:t>% от плана года. Это выше уровня аналогичного периода 202</w:t>
      </w:r>
      <w:r w:rsidR="00DF3B64">
        <w:t>3</w:t>
      </w:r>
      <w:r w:rsidR="005516BB" w:rsidRPr="00F900AD">
        <w:t xml:space="preserve"> года на </w:t>
      </w:r>
      <w:r w:rsidR="007104DA">
        <w:t>87 429 715,48</w:t>
      </w:r>
      <w:r w:rsidR="008244BA" w:rsidRPr="00F900AD">
        <w:t xml:space="preserve"> </w:t>
      </w:r>
      <w:r w:rsidRPr="00F900AD">
        <w:t>руб</w:t>
      </w:r>
      <w:r w:rsidR="008244BA" w:rsidRPr="00F900AD">
        <w:t>л</w:t>
      </w:r>
      <w:r w:rsidR="00040123" w:rsidRPr="00F900AD">
        <w:t>я</w:t>
      </w:r>
      <w:r w:rsidRPr="00F900AD">
        <w:t xml:space="preserve"> или на </w:t>
      </w:r>
      <w:r w:rsidR="007104DA">
        <w:t>13,1</w:t>
      </w:r>
      <w:r w:rsidR="005516BB" w:rsidRPr="00F900AD">
        <w:t>%.</w:t>
      </w:r>
    </w:p>
    <w:p w:rsidR="003B295A" w:rsidRPr="00F900AD" w:rsidRDefault="003B295A" w:rsidP="00623347">
      <w:pPr>
        <w:ind w:firstLine="851"/>
        <w:jc w:val="both"/>
      </w:pPr>
      <w:r w:rsidRPr="00F900AD">
        <w:lastRenderedPageBreak/>
        <w:t xml:space="preserve">По подразделу </w:t>
      </w:r>
      <w:r w:rsidRPr="00F900AD">
        <w:rPr>
          <w:i/>
          <w:u w:val="single"/>
        </w:rPr>
        <w:t>0701 "Дошкольное образование"</w:t>
      </w:r>
      <w:r w:rsidRPr="00F900AD">
        <w:t xml:space="preserve"> расходы бюджета исполнены в сумме </w:t>
      </w:r>
      <w:r w:rsidR="00F900AD" w:rsidRPr="00F900AD">
        <w:t xml:space="preserve">          </w:t>
      </w:r>
      <w:r w:rsidR="007104DA">
        <w:t>262 291 619,29</w:t>
      </w:r>
      <w:r w:rsidRPr="00F900AD">
        <w:t xml:space="preserve"> рубля или </w:t>
      </w:r>
      <w:r w:rsidR="007104DA">
        <w:t>41,2</w:t>
      </w:r>
      <w:r w:rsidRPr="00F900AD">
        <w:t>% к годовым плановым назначениям. Средства были направлены:</w:t>
      </w:r>
    </w:p>
    <w:p w:rsidR="003B295A" w:rsidRPr="00FC11D3" w:rsidRDefault="00400A61" w:rsidP="003B295A">
      <w:pPr>
        <w:numPr>
          <w:ilvl w:val="0"/>
          <w:numId w:val="12"/>
        </w:numPr>
        <w:jc w:val="both"/>
      </w:pPr>
      <w:r w:rsidRPr="00FC11D3">
        <w:t>59 655 605,11</w:t>
      </w:r>
      <w:r w:rsidR="003B295A" w:rsidRPr="00FC11D3">
        <w:t xml:space="preserve"> рубля-  на обеспечение деятельности муниципальных учреждений;</w:t>
      </w:r>
    </w:p>
    <w:p w:rsidR="003E7F3A" w:rsidRPr="00FC11D3" w:rsidRDefault="00400A61" w:rsidP="003B295A">
      <w:pPr>
        <w:numPr>
          <w:ilvl w:val="0"/>
          <w:numId w:val="12"/>
        </w:numPr>
        <w:jc w:val="both"/>
      </w:pPr>
      <w:r w:rsidRPr="00FC11D3">
        <w:t>2 096 026,82</w:t>
      </w:r>
      <w:r w:rsidR="003E7F3A" w:rsidRPr="00FC11D3">
        <w:t xml:space="preserve"> рубля- расходы на </w:t>
      </w:r>
      <w:r w:rsidR="003E7F3A" w:rsidRPr="00FC11D3">
        <w:rPr>
          <w:color w:val="000000"/>
          <w:shd w:val="clear" w:color="auto" w:fill="FFFFFF"/>
        </w:rPr>
        <w:t>укрепление материально-технической базы муниципальных учреждений</w:t>
      </w:r>
      <w:r w:rsidR="002430BD" w:rsidRPr="00FC11D3">
        <w:rPr>
          <w:color w:val="000000"/>
          <w:shd w:val="clear" w:color="auto" w:fill="FFFFFF"/>
        </w:rPr>
        <w:t>;</w:t>
      </w:r>
    </w:p>
    <w:p w:rsidR="003B295A" w:rsidRPr="00FC11D3" w:rsidRDefault="00400A61" w:rsidP="003B295A">
      <w:pPr>
        <w:numPr>
          <w:ilvl w:val="0"/>
          <w:numId w:val="12"/>
        </w:numPr>
        <w:jc w:val="both"/>
      </w:pPr>
      <w:r w:rsidRPr="00FC11D3">
        <w:t>19 530</w:t>
      </w:r>
      <w:r w:rsidR="003E7F3A" w:rsidRPr="00FC11D3">
        <w:t>,00</w:t>
      </w:r>
      <w:r w:rsidR="003B295A" w:rsidRPr="00FC11D3">
        <w:t xml:space="preserve"> рублей- предоставление мер поддержки молодым специалистам;</w:t>
      </w:r>
    </w:p>
    <w:p w:rsidR="00400A61" w:rsidRPr="00FC11D3" w:rsidRDefault="00400A61" w:rsidP="003B295A">
      <w:pPr>
        <w:numPr>
          <w:ilvl w:val="0"/>
          <w:numId w:val="12"/>
        </w:numPr>
        <w:jc w:val="both"/>
      </w:pPr>
      <w:r w:rsidRPr="00FC11D3">
        <w:t>142 285,17 рубля- на о</w:t>
      </w:r>
      <w:r w:rsidRPr="00FC11D3">
        <w:rPr>
          <w:color w:val="000000"/>
          <w:shd w:val="clear" w:color="auto" w:fill="FFFFFF"/>
        </w:rPr>
        <w:t>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области;</w:t>
      </w:r>
    </w:p>
    <w:p w:rsidR="003B295A" w:rsidRPr="00FC11D3" w:rsidRDefault="00400A61" w:rsidP="003B295A">
      <w:pPr>
        <w:numPr>
          <w:ilvl w:val="0"/>
          <w:numId w:val="12"/>
        </w:numPr>
        <w:jc w:val="both"/>
      </w:pPr>
      <w:r w:rsidRPr="00FC11D3">
        <w:t>3 797 946,47</w:t>
      </w:r>
      <w:r w:rsidR="003B295A" w:rsidRPr="00FC11D3">
        <w:t xml:space="preserve"> рубля - предоставление мер социальной поддержки педагогическим работникам;</w:t>
      </w:r>
    </w:p>
    <w:p w:rsidR="003B295A" w:rsidRPr="00FC11D3" w:rsidRDefault="00400A61" w:rsidP="003B295A">
      <w:pPr>
        <w:numPr>
          <w:ilvl w:val="0"/>
          <w:numId w:val="12"/>
        </w:numPr>
        <w:jc w:val="both"/>
      </w:pPr>
      <w:r w:rsidRPr="00FC11D3">
        <w:t>196 420 976,56</w:t>
      </w:r>
      <w:r w:rsidR="003B295A" w:rsidRPr="00FC11D3">
        <w:t xml:space="preserve"> рубля - субвенции на </w:t>
      </w:r>
      <w:r w:rsidR="00124C8A" w:rsidRPr="00FC11D3">
        <w:rPr>
          <w:color w:val="000000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3E7F3A" w:rsidRPr="00FC11D3" w:rsidRDefault="00400A61" w:rsidP="003B295A">
      <w:pPr>
        <w:numPr>
          <w:ilvl w:val="0"/>
          <w:numId w:val="12"/>
        </w:numPr>
        <w:jc w:val="both"/>
        <w:rPr>
          <w:i/>
          <w:sz w:val="20"/>
          <w:szCs w:val="20"/>
        </w:rPr>
      </w:pPr>
      <w:r w:rsidRPr="00FC11D3">
        <w:rPr>
          <w:color w:val="000000"/>
          <w:shd w:val="clear" w:color="auto" w:fill="FFFFFF"/>
        </w:rPr>
        <w:t>72 599,82</w:t>
      </w:r>
      <w:r w:rsidR="003E7F3A" w:rsidRPr="00FC11D3">
        <w:rPr>
          <w:color w:val="000000"/>
          <w:shd w:val="clear" w:color="auto" w:fill="FFFFFF"/>
        </w:rPr>
        <w:t xml:space="preserve"> рубля- проведение аварийно-восстановительных работ </w:t>
      </w:r>
      <w:r w:rsidR="003E7F3A" w:rsidRPr="00FC11D3">
        <w:rPr>
          <w:i/>
          <w:color w:val="000000"/>
          <w:sz w:val="20"/>
          <w:szCs w:val="20"/>
          <w:shd w:val="clear" w:color="auto" w:fill="FFFFFF"/>
        </w:rPr>
        <w:t>(</w:t>
      </w:r>
      <w:r w:rsidR="002430BD" w:rsidRPr="00FC11D3">
        <w:rPr>
          <w:i/>
          <w:color w:val="000000"/>
          <w:sz w:val="20"/>
          <w:szCs w:val="20"/>
          <w:shd w:val="clear" w:color="auto" w:fill="FFFFFF"/>
        </w:rPr>
        <w:t>аварийный ремонт системы отопления</w:t>
      </w:r>
      <w:r w:rsidR="00FC11D3" w:rsidRPr="00FC11D3">
        <w:rPr>
          <w:i/>
          <w:color w:val="000000"/>
          <w:sz w:val="20"/>
          <w:szCs w:val="20"/>
          <w:shd w:val="clear" w:color="auto" w:fill="FFFFFF"/>
        </w:rPr>
        <w:t xml:space="preserve"> и системы ХВС</w:t>
      </w:r>
      <w:r w:rsidR="002430BD" w:rsidRPr="00FC11D3">
        <w:rPr>
          <w:i/>
          <w:color w:val="000000"/>
          <w:sz w:val="20"/>
          <w:szCs w:val="20"/>
          <w:shd w:val="clear" w:color="auto" w:fill="FFFFFF"/>
        </w:rPr>
        <w:t xml:space="preserve"> МБДОУ "ДС общеразвивающего вида №21"</w:t>
      </w:r>
      <w:r w:rsidR="00FC11D3" w:rsidRPr="00FC11D3">
        <w:rPr>
          <w:i/>
          <w:color w:val="000000"/>
          <w:sz w:val="20"/>
          <w:szCs w:val="20"/>
          <w:shd w:val="clear" w:color="auto" w:fill="FFFFFF"/>
        </w:rPr>
        <w:t xml:space="preserve">; аварийный ремонт системы отопления  МБДОУ "ДС общеразвивающего вида №19";  </w:t>
      </w:r>
      <w:r w:rsidR="002430BD" w:rsidRPr="00FC11D3">
        <w:rPr>
          <w:i/>
          <w:color w:val="000000"/>
          <w:sz w:val="20"/>
          <w:szCs w:val="20"/>
          <w:shd w:val="clear" w:color="auto" w:fill="FFFFFF"/>
        </w:rPr>
        <w:t>)</w:t>
      </w:r>
      <w:r w:rsidR="003E7F3A" w:rsidRPr="00FC11D3">
        <w:rPr>
          <w:i/>
          <w:color w:val="000000"/>
          <w:sz w:val="20"/>
          <w:szCs w:val="20"/>
          <w:shd w:val="clear" w:color="auto" w:fill="FFFFFF"/>
        </w:rPr>
        <w:t>;</w:t>
      </w:r>
    </w:p>
    <w:p w:rsidR="00124C8A" w:rsidRPr="00FC11D3" w:rsidRDefault="00FC11D3" w:rsidP="00124C8A">
      <w:pPr>
        <w:numPr>
          <w:ilvl w:val="0"/>
          <w:numId w:val="12"/>
        </w:numPr>
        <w:jc w:val="both"/>
      </w:pPr>
      <w:r w:rsidRPr="00FC11D3">
        <w:rPr>
          <w:color w:val="000000"/>
          <w:shd w:val="clear" w:color="auto" w:fill="FFFFFF"/>
        </w:rPr>
        <w:t>86 649,34</w:t>
      </w:r>
      <w:r w:rsidR="00124C8A" w:rsidRPr="00FC11D3">
        <w:rPr>
          <w:color w:val="000000"/>
          <w:shd w:val="clear" w:color="auto" w:fill="FFFFFF"/>
        </w:rPr>
        <w:t xml:space="preserve"> рубля - на реализацию мероприятий по созданию автоматизированной системы учета энергоресурсов.</w:t>
      </w:r>
    </w:p>
    <w:p w:rsidR="00124C8A" w:rsidRPr="00F900AD" w:rsidRDefault="00124C8A" w:rsidP="00124C8A">
      <w:pPr>
        <w:ind w:firstLine="851"/>
        <w:jc w:val="both"/>
      </w:pPr>
      <w:r w:rsidRPr="002430BD">
        <w:t>По подразделу</w:t>
      </w:r>
      <w:r w:rsidRPr="00F900AD">
        <w:t xml:space="preserve"> </w:t>
      </w:r>
      <w:r w:rsidRPr="00F900AD">
        <w:rPr>
          <w:i/>
          <w:u w:val="single"/>
        </w:rPr>
        <w:t>0702 "Общее образование"</w:t>
      </w:r>
      <w:r w:rsidRPr="00F900AD">
        <w:t xml:space="preserve"> расходы бюджета исполнены в сумме </w:t>
      </w:r>
      <w:r w:rsidR="00BE37C0">
        <w:t xml:space="preserve">                 </w:t>
      </w:r>
      <w:r w:rsidR="007104DA">
        <w:t>374 943 987,75</w:t>
      </w:r>
      <w:r w:rsidRPr="00F900AD">
        <w:t xml:space="preserve"> рубля или </w:t>
      </w:r>
      <w:r w:rsidR="007104DA">
        <w:t>51,3</w:t>
      </w:r>
      <w:r w:rsidRPr="00F900AD">
        <w:t>% к годовым плановым назначениям. Средства были направлены:</w:t>
      </w:r>
    </w:p>
    <w:p w:rsidR="00740DDB" w:rsidRPr="00175857" w:rsidRDefault="00FC11D3" w:rsidP="00124C8A">
      <w:pPr>
        <w:numPr>
          <w:ilvl w:val="0"/>
          <w:numId w:val="12"/>
        </w:numPr>
        <w:jc w:val="both"/>
      </w:pPr>
      <w:r w:rsidRPr="00175857">
        <w:t xml:space="preserve">1 930 677,01 </w:t>
      </w:r>
      <w:r w:rsidR="00740DDB" w:rsidRPr="00175857">
        <w:t xml:space="preserve"> рубля - расходы на о</w:t>
      </w:r>
      <w:r w:rsidR="00740DDB" w:rsidRPr="00175857">
        <w:rPr>
          <w:color w:val="000000"/>
          <w:shd w:val="clear" w:color="auto" w:fill="FFFFFF"/>
        </w:rPr>
        <w:t xml:space="preserve">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 </w:t>
      </w:r>
      <w:r w:rsidR="00740DDB" w:rsidRPr="00175857">
        <w:rPr>
          <w:i/>
          <w:color w:val="000000"/>
          <w:sz w:val="20"/>
          <w:szCs w:val="20"/>
          <w:shd w:val="clear" w:color="auto" w:fill="FFFFFF"/>
        </w:rPr>
        <w:t>(</w:t>
      </w:r>
      <w:r w:rsidR="009914CE" w:rsidRPr="00175857">
        <w:rPr>
          <w:i/>
          <w:color w:val="000000"/>
          <w:sz w:val="20"/>
          <w:szCs w:val="20"/>
          <w:shd w:val="clear" w:color="auto" w:fill="FFFFFF"/>
        </w:rPr>
        <w:t xml:space="preserve">цифровой микроскоп </w:t>
      </w:r>
      <w:r w:rsidRPr="00175857">
        <w:rPr>
          <w:i/>
          <w:color w:val="000000"/>
          <w:sz w:val="20"/>
          <w:szCs w:val="20"/>
          <w:shd w:val="clear" w:color="auto" w:fill="FFFFFF"/>
        </w:rPr>
        <w:t xml:space="preserve">,МФУ, учебное компл. и демонстрационное оборудование, цифровая лаборатория </w:t>
      </w:r>
      <w:r w:rsidR="009914CE" w:rsidRPr="00175857">
        <w:rPr>
          <w:i/>
          <w:color w:val="000000"/>
          <w:sz w:val="20"/>
          <w:szCs w:val="20"/>
          <w:shd w:val="clear" w:color="auto" w:fill="FFFFFF"/>
        </w:rPr>
        <w:t>МБОУ "Авангардская СОШ №7");</w:t>
      </w:r>
    </w:p>
    <w:p w:rsidR="009914CE" w:rsidRPr="00175857" w:rsidRDefault="00FC11D3" w:rsidP="00124C8A">
      <w:pPr>
        <w:numPr>
          <w:ilvl w:val="0"/>
          <w:numId w:val="12"/>
        </w:numPr>
        <w:jc w:val="both"/>
        <w:rPr>
          <w:i/>
          <w:sz w:val="20"/>
          <w:szCs w:val="20"/>
        </w:rPr>
      </w:pPr>
      <w:r w:rsidRPr="00175857">
        <w:rPr>
          <w:color w:val="000000"/>
          <w:shd w:val="clear" w:color="auto" w:fill="FFFFFF"/>
        </w:rPr>
        <w:t>958 321,95</w:t>
      </w:r>
      <w:r w:rsidR="009914CE" w:rsidRPr="00175857">
        <w:rPr>
          <w:color w:val="000000"/>
          <w:shd w:val="clear" w:color="auto" w:fill="FFFFFF"/>
        </w:rPr>
        <w:t xml:space="preserve"> рубл</w:t>
      </w:r>
      <w:r w:rsidRPr="00175857">
        <w:rPr>
          <w:color w:val="000000"/>
          <w:shd w:val="clear" w:color="auto" w:fill="FFFFFF"/>
        </w:rPr>
        <w:t>я</w:t>
      </w:r>
      <w:r w:rsidR="009914CE" w:rsidRPr="00175857">
        <w:rPr>
          <w:color w:val="000000"/>
          <w:shd w:val="clear" w:color="auto" w:fill="FFFFFF"/>
        </w:rPr>
        <w:t xml:space="preserve">- расходы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материально-технической базой для внедрения цифровой образовательной среды) </w:t>
      </w:r>
      <w:r w:rsidR="009914CE" w:rsidRPr="00175857">
        <w:rPr>
          <w:i/>
          <w:color w:val="000000"/>
          <w:sz w:val="20"/>
          <w:szCs w:val="20"/>
          <w:shd w:val="clear" w:color="auto" w:fill="FFFFFF"/>
        </w:rPr>
        <w:t>(приобретение оборудования в МБОУ "Поповская СОШ №19", МБОУ "Александровская СОШ №23", МБОУ "Шелепинская СОШ №27");</w:t>
      </w:r>
    </w:p>
    <w:p w:rsidR="009914CE" w:rsidRPr="00175857" w:rsidRDefault="00FC11D3" w:rsidP="00124C8A">
      <w:pPr>
        <w:numPr>
          <w:ilvl w:val="0"/>
          <w:numId w:val="12"/>
        </w:numPr>
        <w:jc w:val="both"/>
      </w:pPr>
      <w:r w:rsidRPr="00175857">
        <w:rPr>
          <w:color w:val="000000"/>
          <w:shd w:val="clear" w:color="auto" w:fill="FFFFFF"/>
        </w:rPr>
        <w:t>2 069 209,93</w:t>
      </w:r>
      <w:r w:rsidR="009914CE" w:rsidRPr="00175857">
        <w:rPr>
          <w:color w:val="000000"/>
          <w:shd w:val="clear" w:color="auto" w:fill="FFFFFF"/>
        </w:rPr>
        <w:t xml:space="preserve"> рубля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124C8A" w:rsidRPr="00175857" w:rsidRDefault="00FC11D3" w:rsidP="00124C8A">
      <w:pPr>
        <w:numPr>
          <w:ilvl w:val="0"/>
          <w:numId w:val="12"/>
        </w:numPr>
        <w:jc w:val="both"/>
      </w:pPr>
      <w:r w:rsidRPr="00175857">
        <w:t>35 061 133,54</w:t>
      </w:r>
      <w:r w:rsidR="00124C8A" w:rsidRPr="00175857">
        <w:t xml:space="preserve"> рубля-  на обеспечение деятельности муниципальных учреждений;</w:t>
      </w:r>
    </w:p>
    <w:p w:rsidR="004B032E" w:rsidRPr="00175857" w:rsidRDefault="00251EBE" w:rsidP="00124C8A">
      <w:pPr>
        <w:numPr>
          <w:ilvl w:val="0"/>
          <w:numId w:val="12"/>
        </w:numPr>
        <w:jc w:val="both"/>
      </w:pPr>
      <w:r w:rsidRPr="00175857">
        <w:t xml:space="preserve">1 195 298,32 </w:t>
      </w:r>
      <w:r w:rsidR="004B032E" w:rsidRPr="00175857">
        <w:t xml:space="preserve"> рубля- расходы на укрепление материально-технической базы учреждений;</w:t>
      </w:r>
    </w:p>
    <w:p w:rsidR="00124C8A" w:rsidRPr="00175857" w:rsidRDefault="00251EBE" w:rsidP="00124C8A">
      <w:pPr>
        <w:numPr>
          <w:ilvl w:val="0"/>
          <w:numId w:val="12"/>
        </w:numPr>
        <w:jc w:val="both"/>
      </w:pPr>
      <w:r w:rsidRPr="00175857">
        <w:t>375 570,15</w:t>
      </w:r>
      <w:r w:rsidR="00124C8A" w:rsidRPr="00175857">
        <w:t xml:space="preserve"> рубля- на обеспечение бесплатным питан</w:t>
      </w:r>
      <w:r w:rsidR="00612560" w:rsidRPr="00175857">
        <w:t>ием отдельных категорий обучающихся;</w:t>
      </w:r>
    </w:p>
    <w:p w:rsidR="004B032E" w:rsidRPr="00547980" w:rsidRDefault="00251EBE" w:rsidP="00124C8A">
      <w:pPr>
        <w:numPr>
          <w:ilvl w:val="0"/>
          <w:numId w:val="12"/>
        </w:numPr>
        <w:jc w:val="both"/>
      </w:pPr>
      <w:r w:rsidRPr="00175857">
        <w:t xml:space="preserve">509 397,04 </w:t>
      </w:r>
      <w:r w:rsidR="004B032E" w:rsidRPr="00175857">
        <w:t xml:space="preserve"> рубля-</w:t>
      </w:r>
      <w:r w:rsidR="004B032E" w:rsidRPr="00175857">
        <w:rPr>
          <w:rFonts w:ascii="Arial" w:hAnsi="Arial" w:cs="Arial"/>
          <w:color w:val="000000"/>
          <w:sz w:val="13"/>
          <w:szCs w:val="13"/>
          <w:shd w:val="clear" w:color="auto" w:fill="FFFFFF"/>
        </w:rPr>
        <w:t xml:space="preserve">  </w:t>
      </w:r>
      <w:r w:rsidR="004B032E" w:rsidRPr="00175857">
        <w:rPr>
          <w:color w:val="000000"/>
          <w:shd w:val="clear" w:color="auto" w:fill="FFFFFF"/>
        </w:rPr>
        <w:t>расходы на организацию питания детей граждан, получающих меры социальной поддержки</w:t>
      </w:r>
      <w:r w:rsidR="004B032E" w:rsidRPr="00547980">
        <w:rPr>
          <w:color w:val="000000"/>
          <w:shd w:val="clear" w:color="auto" w:fill="FFFFFF"/>
        </w:rPr>
        <w:t xml:space="preserve"> в соответствии с Указом Губернатора Тульской области от 12.10.2022 №105 "О предоставлении дополнительных мер социальной поддержки отдельным категориям граждан", обучающихся в общеобразовательных организациях</w:t>
      </w:r>
      <w:r w:rsidRPr="00547980">
        <w:rPr>
          <w:color w:val="000000"/>
          <w:shd w:val="clear" w:color="auto" w:fill="FFFFFF"/>
        </w:rPr>
        <w:t>;</w:t>
      </w:r>
    </w:p>
    <w:p w:rsidR="00251EBE" w:rsidRPr="00547980" w:rsidRDefault="00251EBE" w:rsidP="00124C8A">
      <w:pPr>
        <w:numPr>
          <w:ilvl w:val="0"/>
          <w:numId w:val="12"/>
        </w:numPr>
        <w:jc w:val="both"/>
      </w:pPr>
      <w:r w:rsidRPr="00547980">
        <w:rPr>
          <w:color w:val="000000"/>
          <w:shd w:val="clear" w:color="auto" w:fill="FFFFFF"/>
        </w:rPr>
        <w:t>173 784,98 рубля -предоставление мер поддержки молодым специалистам;</w:t>
      </w:r>
    </w:p>
    <w:p w:rsidR="00612560" w:rsidRPr="00547980" w:rsidRDefault="00547980" w:rsidP="00612560">
      <w:pPr>
        <w:numPr>
          <w:ilvl w:val="0"/>
          <w:numId w:val="12"/>
        </w:numPr>
        <w:jc w:val="both"/>
      </w:pPr>
      <w:r w:rsidRPr="00547980">
        <w:lastRenderedPageBreak/>
        <w:t>18 587 947,85</w:t>
      </w:r>
      <w:r w:rsidR="00612560" w:rsidRPr="00547980">
        <w:t xml:space="preserve"> рубля - ежемесячное денежное вознаграждение за классное руководство педагогическим работникам;</w:t>
      </w:r>
    </w:p>
    <w:p w:rsidR="00612560" w:rsidRPr="00547980" w:rsidRDefault="00547980" w:rsidP="00124C8A">
      <w:pPr>
        <w:numPr>
          <w:ilvl w:val="0"/>
          <w:numId w:val="12"/>
        </w:numPr>
        <w:jc w:val="both"/>
      </w:pPr>
      <w:r w:rsidRPr="00547980">
        <w:t>2 816 660,88</w:t>
      </w:r>
      <w:r w:rsidR="00612560" w:rsidRPr="00547980">
        <w:t xml:space="preserve"> рубля - </w:t>
      </w:r>
      <w:r w:rsidR="00612560" w:rsidRPr="00547980">
        <w:rPr>
          <w:color w:val="000000"/>
          <w:shd w:val="clear" w:color="auto" w:fill="FFFFFF"/>
        </w:rPr>
        <w:t>дополнительное финансовое обеспечение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программам;</w:t>
      </w:r>
    </w:p>
    <w:p w:rsidR="00124C8A" w:rsidRPr="00175857" w:rsidRDefault="00175857" w:rsidP="00124C8A">
      <w:pPr>
        <w:numPr>
          <w:ilvl w:val="0"/>
          <w:numId w:val="12"/>
        </w:numPr>
        <w:jc w:val="both"/>
      </w:pPr>
      <w:r w:rsidRPr="00175857">
        <w:t>7 245 125,99</w:t>
      </w:r>
      <w:r w:rsidR="00124C8A" w:rsidRPr="00175857">
        <w:t xml:space="preserve"> рубля - предоставление мер социальной поддержки педагогическим работникам;</w:t>
      </w:r>
    </w:p>
    <w:p w:rsidR="00124C8A" w:rsidRPr="00547980" w:rsidRDefault="00547980" w:rsidP="00124C8A">
      <w:pPr>
        <w:numPr>
          <w:ilvl w:val="0"/>
          <w:numId w:val="12"/>
        </w:numPr>
        <w:jc w:val="both"/>
      </w:pPr>
      <w:r w:rsidRPr="00175857">
        <w:t xml:space="preserve">286 754 443,25 </w:t>
      </w:r>
      <w:r w:rsidR="00124C8A" w:rsidRPr="00175857">
        <w:t xml:space="preserve"> рубля</w:t>
      </w:r>
      <w:r w:rsidR="00124C8A" w:rsidRPr="00547980">
        <w:t xml:space="preserve"> - субвенции на </w:t>
      </w:r>
      <w:r w:rsidR="00124C8A" w:rsidRPr="00547980">
        <w:rPr>
          <w:color w:val="000000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612560" w:rsidRPr="00547980" w:rsidRDefault="00547980" w:rsidP="00124C8A">
      <w:pPr>
        <w:numPr>
          <w:ilvl w:val="0"/>
          <w:numId w:val="12"/>
        </w:numPr>
        <w:jc w:val="both"/>
      </w:pPr>
      <w:r w:rsidRPr="00547980">
        <w:rPr>
          <w:color w:val="000000"/>
          <w:shd w:val="clear" w:color="auto" w:fill="FFFFFF"/>
        </w:rPr>
        <w:t>16 575 524,49</w:t>
      </w:r>
      <w:r w:rsidR="00612560" w:rsidRPr="00547980">
        <w:rPr>
          <w:color w:val="000000"/>
          <w:shd w:val="clear" w:color="auto" w:fill="FFFFFF"/>
        </w:rPr>
        <w:t xml:space="preserve"> рубля-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740DDB" w:rsidRPr="00547980" w:rsidRDefault="00547980" w:rsidP="00124C8A">
      <w:pPr>
        <w:numPr>
          <w:ilvl w:val="0"/>
          <w:numId w:val="12"/>
        </w:numPr>
        <w:jc w:val="both"/>
      </w:pPr>
      <w:r w:rsidRPr="00547980">
        <w:rPr>
          <w:color w:val="000000"/>
          <w:shd w:val="clear" w:color="auto" w:fill="FFFFFF"/>
        </w:rPr>
        <w:t>264 796,37</w:t>
      </w:r>
      <w:r w:rsidR="00740DDB" w:rsidRPr="00547980">
        <w:rPr>
          <w:color w:val="000000"/>
          <w:shd w:val="clear" w:color="auto" w:fill="FFFFFF"/>
        </w:rPr>
        <w:t xml:space="preserve"> рубля- расходы на проведение аварийно-восстановителных работ </w:t>
      </w:r>
      <w:r w:rsidR="00740DDB" w:rsidRPr="00547980">
        <w:rPr>
          <w:i/>
          <w:color w:val="000000"/>
          <w:sz w:val="20"/>
          <w:szCs w:val="20"/>
          <w:shd w:val="clear" w:color="auto" w:fill="FFFFFF"/>
        </w:rPr>
        <w:t>(аварийный ремонт систем отопления и ХВС в МБОУ "СОШ №1", МБОУ "Шелепинская СОШ №27"; МБОУ "Спас-Конинская СОШ №24"</w:t>
      </w:r>
      <w:r>
        <w:rPr>
          <w:i/>
          <w:color w:val="000000"/>
          <w:sz w:val="20"/>
          <w:szCs w:val="20"/>
          <w:shd w:val="clear" w:color="auto" w:fill="FFFFFF"/>
        </w:rPr>
        <w:t>; аварийный ремонт системы отопления МБОУ "Александровская СОШ №23"; аварийный ремон системы отопления медицинского кабинета МБОУ "Гимназия №13"; аварийный ремонт системы ХВС МБОУ "СОШ№11"; аварийный ремонт системы отопления МБОУ "СОШ№9"</w:t>
      </w:r>
      <w:r w:rsidR="00740DDB" w:rsidRPr="00547980">
        <w:rPr>
          <w:i/>
          <w:color w:val="000000"/>
          <w:sz w:val="20"/>
          <w:szCs w:val="20"/>
          <w:shd w:val="clear" w:color="auto" w:fill="FFFFFF"/>
        </w:rPr>
        <w:t xml:space="preserve">) </w:t>
      </w:r>
      <w:r w:rsidR="00740DDB" w:rsidRPr="00547980">
        <w:rPr>
          <w:color w:val="000000"/>
          <w:shd w:val="clear" w:color="auto" w:fill="FFFFFF"/>
        </w:rPr>
        <w:t>;</w:t>
      </w:r>
    </w:p>
    <w:p w:rsidR="00124C8A" w:rsidRPr="00175857" w:rsidRDefault="00547980" w:rsidP="00124C8A">
      <w:pPr>
        <w:numPr>
          <w:ilvl w:val="0"/>
          <w:numId w:val="12"/>
        </w:numPr>
        <w:jc w:val="both"/>
      </w:pPr>
      <w:r w:rsidRPr="00547980">
        <w:rPr>
          <w:color w:val="000000"/>
          <w:shd w:val="clear" w:color="auto" w:fill="FFFFFF"/>
        </w:rPr>
        <w:t>64 987,00</w:t>
      </w:r>
      <w:r w:rsidR="00124C8A" w:rsidRPr="00547980">
        <w:rPr>
          <w:color w:val="000000"/>
          <w:shd w:val="clear" w:color="auto" w:fill="FFFFFF"/>
        </w:rPr>
        <w:t xml:space="preserve"> рубл</w:t>
      </w:r>
      <w:r w:rsidRPr="00547980">
        <w:rPr>
          <w:color w:val="000000"/>
          <w:shd w:val="clear" w:color="auto" w:fill="FFFFFF"/>
        </w:rPr>
        <w:t>ей</w:t>
      </w:r>
      <w:r w:rsidR="00124C8A" w:rsidRPr="00547980">
        <w:rPr>
          <w:color w:val="000000"/>
          <w:shd w:val="clear" w:color="auto" w:fill="FFFFFF"/>
        </w:rPr>
        <w:t xml:space="preserve"> - на реализацию мероприятий по созданию автоматизированной системы учета энергоресурсов</w:t>
      </w:r>
      <w:r w:rsidR="00175857">
        <w:rPr>
          <w:color w:val="000000"/>
          <w:shd w:val="clear" w:color="auto" w:fill="FFFFFF"/>
        </w:rPr>
        <w:t>;</w:t>
      </w:r>
    </w:p>
    <w:p w:rsidR="00175857" w:rsidRPr="00547980" w:rsidRDefault="00175857" w:rsidP="00124C8A">
      <w:pPr>
        <w:numPr>
          <w:ilvl w:val="0"/>
          <w:numId w:val="12"/>
        </w:numPr>
        <w:jc w:val="both"/>
      </w:pPr>
      <w:r>
        <w:rPr>
          <w:color w:val="000000"/>
          <w:shd w:val="clear" w:color="auto" w:fill="FFFFFF"/>
        </w:rPr>
        <w:t>196 540,00 рублей- профилактика терроризма;</w:t>
      </w:r>
    </w:p>
    <w:p w:rsidR="00740DDB" w:rsidRPr="00547980" w:rsidRDefault="00740DDB" w:rsidP="00124C8A">
      <w:pPr>
        <w:numPr>
          <w:ilvl w:val="0"/>
          <w:numId w:val="12"/>
        </w:numPr>
        <w:jc w:val="both"/>
        <w:rPr>
          <w:i/>
          <w:sz w:val="20"/>
          <w:szCs w:val="20"/>
        </w:rPr>
      </w:pPr>
      <w:r w:rsidRPr="00547980">
        <w:rPr>
          <w:color w:val="000000"/>
          <w:shd w:val="clear" w:color="auto" w:fill="FFFFFF"/>
        </w:rPr>
        <w:t xml:space="preserve">164 569,00 рубля- расходы на исполнение судебных актов </w:t>
      </w:r>
      <w:r w:rsidRPr="00547980">
        <w:rPr>
          <w:i/>
          <w:color w:val="000000"/>
          <w:sz w:val="20"/>
          <w:szCs w:val="20"/>
          <w:shd w:val="clear" w:color="auto" w:fill="FFFFFF"/>
        </w:rPr>
        <w:t>(оплата исполнительного листа ООО АСК "Монолит").</w:t>
      </w:r>
    </w:p>
    <w:p w:rsidR="00612560" w:rsidRPr="00F900AD" w:rsidRDefault="00612560" w:rsidP="00612560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>0703 "</w:t>
      </w:r>
      <w:r w:rsidR="003453DC" w:rsidRPr="00F900AD">
        <w:rPr>
          <w:i/>
          <w:u w:val="single"/>
        </w:rPr>
        <w:t xml:space="preserve">Дополнительное </w:t>
      </w:r>
      <w:r w:rsidRPr="00F900AD">
        <w:rPr>
          <w:i/>
          <w:u w:val="single"/>
        </w:rPr>
        <w:t xml:space="preserve"> образование</w:t>
      </w:r>
      <w:r w:rsidR="003453DC" w:rsidRPr="00F900AD">
        <w:rPr>
          <w:i/>
          <w:u w:val="single"/>
        </w:rPr>
        <w:t xml:space="preserve"> детей</w:t>
      </w:r>
      <w:r w:rsidRPr="00F900AD">
        <w:rPr>
          <w:i/>
          <w:u w:val="single"/>
        </w:rPr>
        <w:t>"</w:t>
      </w:r>
      <w:r w:rsidRPr="00F900AD">
        <w:t xml:space="preserve"> расходы бюджета исполнены в сумме </w:t>
      </w:r>
      <w:r w:rsidR="007104DA">
        <w:t xml:space="preserve">81 265 535,48 </w:t>
      </w:r>
      <w:r w:rsidRPr="00F900AD">
        <w:t xml:space="preserve"> рубля или </w:t>
      </w:r>
      <w:r w:rsidR="007104DA">
        <w:t>44,6</w:t>
      </w:r>
      <w:r w:rsidRPr="00F900AD">
        <w:t>% к годовым плановым назначениям. Средства были направлены: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t>6 009 976,62</w:t>
      </w:r>
      <w:r w:rsidR="003453DC" w:rsidRPr="00343DD3">
        <w:t xml:space="preserve"> рубля - субвенции на </w:t>
      </w:r>
      <w:r w:rsidR="003453DC" w:rsidRPr="00343DD3">
        <w:rPr>
          <w:color w:val="000000"/>
          <w:shd w:val="clear" w:color="auto" w:fill="FFFFFF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343DD3" w:rsidRPr="00343DD3" w:rsidRDefault="00343DD3" w:rsidP="003453DC">
      <w:pPr>
        <w:numPr>
          <w:ilvl w:val="0"/>
          <w:numId w:val="12"/>
        </w:numPr>
        <w:jc w:val="both"/>
      </w:pPr>
      <w:r>
        <w:rPr>
          <w:color w:val="000000"/>
          <w:shd w:val="clear" w:color="auto" w:fill="FFFFFF"/>
        </w:rPr>
        <w:t>246 505,08 рубля- на реализацию мероприятий по проекту "Народный бюджет"(</w:t>
      </w:r>
      <w:r w:rsidRPr="00343DD3">
        <w:rPr>
          <w:i/>
          <w:color w:val="000000"/>
          <w:sz w:val="20"/>
          <w:szCs w:val="20"/>
          <w:shd w:val="clear" w:color="auto" w:fill="FFFFFF"/>
        </w:rPr>
        <w:t>замена оконных блоков МБУ ДО "ЦРТДиЮ"</w:t>
      </w:r>
      <w:r>
        <w:rPr>
          <w:color w:val="000000"/>
          <w:shd w:val="clear" w:color="auto" w:fill="FFFFFF"/>
        </w:rPr>
        <w:t>);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t>51 221 745,03</w:t>
      </w:r>
      <w:r w:rsidR="003453DC" w:rsidRPr="00343DD3">
        <w:t xml:space="preserve"> рубля-  на обеспечение деятельности муниципальных учреждений;</w:t>
      </w:r>
    </w:p>
    <w:p w:rsidR="009B76EA" w:rsidRPr="00343DD3" w:rsidRDefault="009B76EA" w:rsidP="003453DC">
      <w:pPr>
        <w:numPr>
          <w:ilvl w:val="0"/>
          <w:numId w:val="12"/>
        </w:numPr>
        <w:jc w:val="both"/>
      </w:pPr>
      <w:r w:rsidRPr="00343DD3">
        <w:t>931 144,00 рубля- на обеспечение функционирования модели персонифицированного финансирования дополнительного образования;</w:t>
      </w:r>
    </w:p>
    <w:p w:rsidR="000E2D46" w:rsidRPr="00343DD3" w:rsidRDefault="000E2D46" w:rsidP="003453DC">
      <w:pPr>
        <w:numPr>
          <w:ilvl w:val="0"/>
          <w:numId w:val="12"/>
        </w:numPr>
        <w:jc w:val="both"/>
      </w:pPr>
      <w:r w:rsidRPr="00343DD3">
        <w:t>75 698,45 рубля- укрепление материально-технической базы муниципальных учреждений;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t>9 765</w:t>
      </w:r>
      <w:r w:rsidR="009B76EA" w:rsidRPr="00343DD3">
        <w:t>,00</w:t>
      </w:r>
      <w:r w:rsidR="003453DC" w:rsidRPr="00343DD3">
        <w:t xml:space="preserve"> рублей- предоставление мер поддержки молодым специалистам;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t>1 189 916,25</w:t>
      </w:r>
      <w:r w:rsidR="009B76EA" w:rsidRPr="00343DD3">
        <w:t xml:space="preserve"> </w:t>
      </w:r>
      <w:r w:rsidR="003453DC" w:rsidRPr="00343DD3">
        <w:t>рубля - предоставление мер социальной поддержки педагогическим работникам;</w:t>
      </w:r>
    </w:p>
    <w:p w:rsidR="000E2D46" w:rsidRPr="00343DD3" w:rsidRDefault="000E2D46" w:rsidP="003453DC">
      <w:pPr>
        <w:numPr>
          <w:ilvl w:val="0"/>
          <w:numId w:val="12"/>
        </w:numPr>
        <w:jc w:val="both"/>
      </w:pPr>
      <w:r w:rsidRPr="00343DD3">
        <w:t xml:space="preserve">21 677,11 рубля- проведение аварийно-восстановительных работ </w:t>
      </w:r>
      <w:r w:rsidRPr="00343DD3">
        <w:rPr>
          <w:i/>
          <w:sz w:val="20"/>
          <w:szCs w:val="20"/>
        </w:rPr>
        <w:t>(аварийная замена распределит. щитка МБУ ДО "ЦРТДиЮ");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rPr>
          <w:color w:val="000000"/>
          <w:shd w:val="clear" w:color="auto" w:fill="FFFFFF"/>
        </w:rPr>
        <w:lastRenderedPageBreak/>
        <w:t>16 246,74</w:t>
      </w:r>
      <w:r w:rsidR="003453DC" w:rsidRPr="00343DD3">
        <w:rPr>
          <w:color w:val="000000"/>
          <w:shd w:val="clear" w:color="auto" w:fill="FFFFFF"/>
        </w:rPr>
        <w:t xml:space="preserve"> рубля - на реализацию мероприятий по созданию автоматизированной системы учета энергоресурсов.</w:t>
      </w:r>
    </w:p>
    <w:p w:rsidR="001A5597" w:rsidRPr="00343DD3" w:rsidRDefault="000E2D46" w:rsidP="003453DC">
      <w:pPr>
        <w:numPr>
          <w:ilvl w:val="0"/>
          <w:numId w:val="12"/>
        </w:numPr>
        <w:jc w:val="both"/>
      </w:pPr>
      <w:r w:rsidRPr="00343DD3">
        <w:rPr>
          <w:color w:val="000000"/>
          <w:shd w:val="clear" w:color="auto" w:fill="FFFFFF"/>
        </w:rPr>
        <w:t>68 117,84</w:t>
      </w:r>
      <w:r w:rsidR="001A5597" w:rsidRPr="00343DD3">
        <w:rPr>
          <w:color w:val="000000"/>
          <w:shd w:val="clear" w:color="auto" w:fill="FFFFFF"/>
        </w:rPr>
        <w:t xml:space="preserve"> рубля- расходы на информационного-пропагандистское обеспечение профилактики правонарушений и терроризма;</w:t>
      </w:r>
    </w:p>
    <w:p w:rsidR="000E2D46" w:rsidRPr="00343DD3" w:rsidRDefault="000E2D46" w:rsidP="003453DC">
      <w:pPr>
        <w:numPr>
          <w:ilvl w:val="0"/>
          <w:numId w:val="12"/>
        </w:numPr>
        <w:jc w:val="both"/>
      </w:pPr>
      <w:r w:rsidRPr="00343DD3">
        <w:rPr>
          <w:color w:val="000000"/>
          <w:shd w:val="clear" w:color="auto" w:fill="FFFFFF"/>
        </w:rPr>
        <w:t>9 999,75 рубля- расходы на мероприятия по противодействию злоупотребления наркотиками и их незаконному обороту;</w:t>
      </w:r>
    </w:p>
    <w:p w:rsidR="001A5597" w:rsidRPr="00343DD3" w:rsidRDefault="000E2D46" w:rsidP="003453DC">
      <w:pPr>
        <w:numPr>
          <w:ilvl w:val="0"/>
          <w:numId w:val="12"/>
        </w:numPr>
        <w:jc w:val="both"/>
      </w:pPr>
      <w:r w:rsidRPr="00343DD3">
        <w:rPr>
          <w:color w:val="000000"/>
          <w:shd w:val="clear" w:color="auto" w:fill="FFFFFF"/>
        </w:rPr>
        <w:t>3</w:t>
      </w:r>
      <w:r w:rsidR="001A5597" w:rsidRPr="00343DD3">
        <w:rPr>
          <w:color w:val="000000"/>
          <w:shd w:val="clear" w:color="auto" w:fill="FFFFFF"/>
        </w:rPr>
        <w:t>0 000,00 рублей- расходы на обеспечение безопасного участия детей в дорожном движении;</w:t>
      </w:r>
    </w:p>
    <w:p w:rsidR="00343DD3" w:rsidRPr="00343DD3" w:rsidRDefault="00343DD3" w:rsidP="003453DC">
      <w:pPr>
        <w:numPr>
          <w:ilvl w:val="0"/>
          <w:numId w:val="12"/>
        </w:numPr>
        <w:jc w:val="both"/>
      </w:pPr>
      <w:r>
        <w:rPr>
          <w:color w:val="000000"/>
          <w:shd w:val="clear" w:color="auto" w:fill="FFFFFF"/>
        </w:rPr>
        <w:t>35 000,00 рублей- расходы на проведение совместных мероприятий для инвалидов и их сверстников, не имеющих инвалидность;</w:t>
      </w:r>
    </w:p>
    <w:p w:rsidR="003453DC" w:rsidRPr="00343DD3" w:rsidRDefault="00343DD3" w:rsidP="003453DC">
      <w:pPr>
        <w:numPr>
          <w:ilvl w:val="0"/>
          <w:numId w:val="12"/>
        </w:numPr>
        <w:jc w:val="both"/>
      </w:pPr>
      <w:r>
        <w:t>20 942 136,01</w:t>
      </w:r>
      <w:r w:rsidR="003453DC" w:rsidRPr="00343DD3">
        <w:t xml:space="preserve"> рубля-  на обеспечение деятельности МАУ ДО "АДШИ им. К.М. Щедрина";</w:t>
      </w:r>
    </w:p>
    <w:p w:rsidR="001A5597" w:rsidRPr="00343DD3" w:rsidRDefault="001A5597" w:rsidP="001A5597">
      <w:pPr>
        <w:numPr>
          <w:ilvl w:val="0"/>
          <w:numId w:val="12"/>
        </w:numPr>
        <w:jc w:val="both"/>
      </w:pPr>
      <w:r w:rsidRPr="00343DD3">
        <w:t>50 000,00 рублей -на укрепление МТБ МАУ ДО "АДШИ им. К.М. Щедрина" (</w:t>
      </w:r>
      <w:r w:rsidRPr="00343DD3">
        <w:rPr>
          <w:i/>
          <w:sz w:val="20"/>
          <w:szCs w:val="20"/>
        </w:rPr>
        <w:t>банкетки)</w:t>
      </w:r>
      <w:r w:rsidRPr="00343DD3">
        <w:t>;</w:t>
      </w:r>
    </w:p>
    <w:p w:rsidR="003453DC" w:rsidRPr="00343DD3" w:rsidRDefault="000E2D46" w:rsidP="003453DC">
      <w:pPr>
        <w:numPr>
          <w:ilvl w:val="0"/>
          <w:numId w:val="12"/>
        </w:numPr>
        <w:jc w:val="both"/>
      </w:pPr>
      <w:r w:rsidRPr="00343DD3">
        <w:t>407 607,60</w:t>
      </w:r>
      <w:r w:rsidR="003453DC" w:rsidRPr="00343DD3">
        <w:t xml:space="preserve"> рубля - предоставление мер социальной поддержки педагогическим работникам МАУ ДО "АДШИ им. К.М. Щедрина".</w:t>
      </w:r>
    </w:p>
    <w:p w:rsidR="0010580B" w:rsidRPr="0010580B" w:rsidRDefault="003D2248" w:rsidP="003D2248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>0707 "Молодежная политика""</w:t>
      </w:r>
      <w:r w:rsidRPr="00F900AD">
        <w:t xml:space="preserve"> расходы бюджета исполнены в сумме </w:t>
      </w:r>
      <w:r w:rsidR="00F900AD" w:rsidRPr="00F900AD">
        <w:t xml:space="preserve">                </w:t>
      </w:r>
      <w:r w:rsidR="007104DA">
        <w:t>10 624 234,13</w:t>
      </w:r>
      <w:r w:rsidRPr="00F900AD">
        <w:t xml:space="preserve"> рубля или </w:t>
      </w:r>
      <w:r w:rsidR="007104DA">
        <w:t>39,1</w:t>
      </w:r>
      <w:r w:rsidRPr="00F900AD">
        <w:t>% к годовым плановым назначениям</w:t>
      </w:r>
      <w:r w:rsidRPr="0010580B">
        <w:t>. Средства были направлены</w:t>
      </w:r>
      <w:r w:rsidR="0010580B" w:rsidRPr="0010580B">
        <w:t>:</w:t>
      </w:r>
    </w:p>
    <w:p w:rsidR="003D2248" w:rsidRPr="0010580B" w:rsidRDefault="0010580B" w:rsidP="0010580B">
      <w:pPr>
        <w:numPr>
          <w:ilvl w:val="0"/>
          <w:numId w:val="30"/>
        </w:numPr>
        <w:jc w:val="both"/>
      </w:pPr>
      <w:r w:rsidRPr="0010580B">
        <w:t xml:space="preserve">10 390 213,72 рубля- </w:t>
      </w:r>
      <w:r w:rsidR="003D2248" w:rsidRPr="0010580B">
        <w:t>на обеспечение деятельно</w:t>
      </w:r>
      <w:r w:rsidR="007C7812" w:rsidRPr="0010580B">
        <w:t>сти муниципальных учреждений (МБ</w:t>
      </w:r>
      <w:r w:rsidR="003D2248" w:rsidRPr="0010580B">
        <w:t xml:space="preserve">У </w:t>
      </w:r>
      <w:r w:rsidR="007C7812" w:rsidRPr="0010580B">
        <w:t xml:space="preserve"> КЦМ</w:t>
      </w:r>
      <w:r w:rsidR="003D2248" w:rsidRPr="0010580B">
        <w:t>"</w:t>
      </w:r>
      <w:r w:rsidR="007C7812" w:rsidRPr="0010580B">
        <w:t>ЧАЙКА</w:t>
      </w:r>
      <w:r w:rsidRPr="0010580B">
        <w:t>");</w:t>
      </w:r>
    </w:p>
    <w:p w:rsidR="0010580B" w:rsidRPr="0010580B" w:rsidRDefault="0010580B" w:rsidP="0010580B">
      <w:pPr>
        <w:numPr>
          <w:ilvl w:val="0"/>
          <w:numId w:val="30"/>
        </w:numPr>
        <w:jc w:val="both"/>
        <w:rPr>
          <w:i/>
          <w:sz w:val="20"/>
          <w:szCs w:val="20"/>
        </w:rPr>
      </w:pPr>
      <w:r w:rsidRPr="0010580B">
        <w:t>57 020,41 рубля- на р</w:t>
      </w:r>
      <w:r w:rsidRPr="0010580B">
        <w:rPr>
          <w:color w:val="000000"/>
          <w:shd w:val="clear" w:color="auto" w:fill="FFFFFF"/>
        </w:rPr>
        <w:t>еализацию программы комплексного развития молодежной политики в регионах Российской Федерации "Регион для молодых"</w:t>
      </w:r>
      <w:r>
        <w:rPr>
          <w:color w:val="000000"/>
          <w:shd w:val="clear" w:color="auto" w:fill="FFFFFF"/>
        </w:rPr>
        <w:t xml:space="preserve"> </w:t>
      </w:r>
      <w:r w:rsidRPr="0010580B">
        <w:rPr>
          <w:i/>
          <w:color w:val="000000"/>
          <w:sz w:val="20"/>
          <w:szCs w:val="20"/>
          <w:shd w:val="clear" w:color="auto" w:fill="FFFFFF"/>
        </w:rPr>
        <w:t>(оплата сувенирной продукции и перевозка детей)</w:t>
      </w:r>
      <w:r>
        <w:rPr>
          <w:i/>
          <w:color w:val="000000"/>
          <w:sz w:val="20"/>
          <w:szCs w:val="20"/>
          <w:shd w:val="clear" w:color="auto" w:fill="FFFFFF"/>
        </w:rPr>
        <w:t>;</w:t>
      </w:r>
    </w:p>
    <w:p w:rsidR="0010580B" w:rsidRPr="0010580B" w:rsidRDefault="0010580B" w:rsidP="0010580B">
      <w:pPr>
        <w:numPr>
          <w:ilvl w:val="0"/>
          <w:numId w:val="30"/>
        </w:numPr>
        <w:jc w:val="both"/>
        <w:rPr>
          <w:sz w:val="20"/>
          <w:szCs w:val="20"/>
        </w:rPr>
      </w:pPr>
      <w:r w:rsidRPr="0010580B">
        <w:t>97</w:t>
      </w:r>
      <w:r>
        <w:t xml:space="preserve"> </w:t>
      </w:r>
      <w:r w:rsidRPr="0010580B">
        <w:t>800</w:t>
      </w:r>
      <w:r>
        <w:t>,00 рублей- проведение мероприятий для молодежи;</w:t>
      </w:r>
    </w:p>
    <w:p w:rsidR="0010580B" w:rsidRPr="0010580B" w:rsidRDefault="0010580B" w:rsidP="0010580B">
      <w:pPr>
        <w:numPr>
          <w:ilvl w:val="0"/>
          <w:numId w:val="30"/>
        </w:numPr>
        <w:jc w:val="both"/>
        <w:rPr>
          <w:sz w:val="20"/>
          <w:szCs w:val="20"/>
        </w:rPr>
      </w:pPr>
      <w:r>
        <w:t>79 200,00 рублей- выплата стипендий лучшим представителям молодежи.</w:t>
      </w:r>
    </w:p>
    <w:p w:rsidR="00C24AD1" w:rsidRPr="00F900AD" w:rsidRDefault="007C7812" w:rsidP="007C7812">
      <w:pPr>
        <w:jc w:val="both"/>
      </w:pPr>
      <w:r w:rsidRPr="009B76EA">
        <w:tab/>
        <w:t xml:space="preserve">По подразделу </w:t>
      </w:r>
      <w:r w:rsidRPr="009B76EA">
        <w:rPr>
          <w:i/>
          <w:u w:val="single"/>
        </w:rPr>
        <w:t>0709 "Другие вопросы в области образования"</w:t>
      </w:r>
      <w:r w:rsidRPr="009B76EA">
        <w:t xml:space="preserve"> расходы бюджета</w:t>
      </w:r>
      <w:r w:rsidRPr="00F900AD">
        <w:t xml:space="preserve"> исполнены в сумме </w:t>
      </w:r>
      <w:r w:rsidR="007104DA">
        <w:t>27 219 998,31</w:t>
      </w:r>
      <w:r w:rsidRPr="00F900AD">
        <w:t xml:space="preserve"> рубля или </w:t>
      </w:r>
      <w:r w:rsidR="007104DA">
        <w:t>36,8</w:t>
      </w:r>
      <w:r w:rsidRPr="00F900AD">
        <w:t>% к годовым плановым назначениям. Средства были направлены:</w:t>
      </w:r>
    </w:p>
    <w:p w:rsidR="00124C8A" w:rsidRPr="0010580B" w:rsidRDefault="0010580B" w:rsidP="007C7812">
      <w:pPr>
        <w:numPr>
          <w:ilvl w:val="0"/>
          <w:numId w:val="16"/>
        </w:numPr>
        <w:jc w:val="both"/>
      </w:pPr>
      <w:r w:rsidRPr="0010580B">
        <w:t>19 332 915,46</w:t>
      </w:r>
      <w:r w:rsidR="007C7812" w:rsidRPr="0010580B">
        <w:t xml:space="preserve"> рубля</w:t>
      </w:r>
      <w:r w:rsidR="00C24AD1" w:rsidRPr="0010580B">
        <w:t>-</w:t>
      </w:r>
      <w:r w:rsidR="007C7812" w:rsidRPr="0010580B">
        <w:t xml:space="preserve"> на обеспечение деятельности муниципальных учреждений</w:t>
      </w:r>
      <w:r w:rsidR="00384B26" w:rsidRPr="0010580B">
        <w:t xml:space="preserve"> (МКУ "ЦОДСО")</w:t>
      </w:r>
      <w:r w:rsidR="007C7812" w:rsidRPr="0010580B">
        <w:t>;</w:t>
      </w:r>
    </w:p>
    <w:p w:rsidR="00C24AD1" w:rsidRPr="004E038A" w:rsidRDefault="004E038A" w:rsidP="007C7812">
      <w:pPr>
        <w:numPr>
          <w:ilvl w:val="0"/>
          <w:numId w:val="16"/>
        </w:numPr>
        <w:jc w:val="both"/>
      </w:pPr>
      <w:r w:rsidRPr="004E038A">
        <w:t>2 235 677,04</w:t>
      </w:r>
      <w:r w:rsidR="00C24AD1" w:rsidRPr="004E038A">
        <w:t xml:space="preserve"> рубля - на </w:t>
      </w:r>
      <w:r w:rsidR="00384B26" w:rsidRPr="004E038A">
        <w:t>расходы по оплате труда работников органов исполнительной власти;</w:t>
      </w:r>
    </w:p>
    <w:p w:rsidR="00C24AD1" w:rsidRPr="004E038A" w:rsidRDefault="00874198" w:rsidP="007C7812">
      <w:pPr>
        <w:numPr>
          <w:ilvl w:val="0"/>
          <w:numId w:val="16"/>
        </w:numPr>
        <w:jc w:val="both"/>
      </w:pPr>
      <w:r w:rsidRPr="004E038A">
        <w:t>34 967,50</w:t>
      </w:r>
      <w:r w:rsidR="00C24AD1" w:rsidRPr="004E038A">
        <w:t xml:space="preserve"> рубля на- проведение предметных олимпиад;</w:t>
      </w:r>
    </w:p>
    <w:p w:rsidR="004E038A" w:rsidRDefault="004E038A" w:rsidP="007C7812">
      <w:pPr>
        <w:numPr>
          <w:ilvl w:val="0"/>
          <w:numId w:val="16"/>
        </w:numPr>
        <w:jc w:val="both"/>
      </w:pPr>
      <w:r w:rsidRPr="00677AEE">
        <w:t>5 398,16 рубля на проведение аварийно-восстановительных работ</w:t>
      </w:r>
      <w:r w:rsidR="00677AEE" w:rsidRPr="00677AEE">
        <w:t xml:space="preserve"> </w:t>
      </w:r>
      <w:r w:rsidR="00677AEE" w:rsidRPr="00677AEE">
        <w:rPr>
          <w:i/>
          <w:sz w:val="20"/>
          <w:szCs w:val="20"/>
        </w:rPr>
        <w:t>(аварийный ремонт системы ХВС)</w:t>
      </w:r>
      <w:r w:rsidR="00677AEE" w:rsidRPr="00677AEE">
        <w:t>;</w:t>
      </w:r>
    </w:p>
    <w:p w:rsidR="00677AEE" w:rsidRPr="00677AEE" w:rsidRDefault="00677AEE" w:rsidP="007C7812">
      <w:pPr>
        <w:numPr>
          <w:ilvl w:val="0"/>
          <w:numId w:val="16"/>
        </w:numPr>
        <w:jc w:val="both"/>
      </w:pPr>
      <w:r>
        <w:t>62 289,80 рубля- организационные мероприятия по сопровождению государственной итоговой аттестации;</w:t>
      </w:r>
    </w:p>
    <w:p w:rsidR="00C24AD1" w:rsidRPr="00B86321" w:rsidRDefault="00677AEE" w:rsidP="007C7812">
      <w:pPr>
        <w:numPr>
          <w:ilvl w:val="0"/>
          <w:numId w:val="16"/>
        </w:numPr>
        <w:jc w:val="both"/>
      </w:pPr>
      <w:r w:rsidRPr="00677AEE">
        <w:t>1 230 088,28</w:t>
      </w:r>
      <w:r w:rsidR="00C24AD1" w:rsidRPr="00677AEE">
        <w:t xml:space="preserve"> рубля -на  проведение мероприятий по подготовке к работе </w:t>
      </w:r>
      <w:r w:rsidR="00C24AD1" w:rsidRPr="00B86321">
        <w:t>оздоровительных учреждений</w:t>
      </w:r>
      <w:r w:rsidR="00384B26" w:rsidRPr="00B86321">
        <w:t xml:space="preserve"> (МБУ ОЛ "Солнечный")</w:t>
      </w:r>
      <w:r w:rsidR="00C24AD1" w:rsidRPr="00B86321">
        <w:t>;</w:t>
      </w:r>
    </w:p>
    <w:p w:rsidR="00C24AD1" w:rsidRPr="00B86321" w:rsidRDefault="00677AEE" w:rsidP="007C7812">
      <w:pPr>
        <w:numPr>
          <w:ilvl w:val="0"/>
          <w:numId w:val="16"/>
        </w:numPr>
        <w:jc w:val="both"/>
        <w:rPr>
          <w:i/>
          <w:sz w:val="20"/>
          <w:szCs w:val="20"/>
        </w:rPr>
      </w:pPr>
      <w:r w:rsidRPr="00B86321">
        <w:t>10 585,08</w:t>
      </w:r>
      <w:r w:rsidR="00C24AD1" w:rsidRPr="00B86321">
        <w:t xml:space="preserve"> рубл</w:t>
      </w:r>
      <w:r w:rsidR="00874198" w:rsidRPr="00B86321">
        <w:t>я</w:t>
      </w:r>
      <w:r w:rsidR="00C24AD1" w:rsidRPr="00B86321">
        <w:t>- на информационно-пропагандистское обеспечение профилактики правонарушений и терроризма</w:t>
      </w:r>
      <w:r w:rsidR="00384B26" w:rsidRPr="00B86321">
        <w:t xml:space="preserve"> </w:t>
      </w:r>
      <w:r w:rsidR="00384B26" w:rsidRPr="00B86321">
        <w:rPr>
          <w:i/>
          <w:sz w:val="20"/>
          <w:szCs w:val="20"/>
        </w:rPr>
        <w:t>(</w:t>
      </w:r>
      <w:r w:rsidR="00475A56" w:rsidRPr="00B86321">
        <w:rPr>
          <w:i/>
          <w:sz w:val="20"/>
          <w:szCs w:val="20"/>
        </w:rPr>
        <w:t>наградная продукция</w:t>
      </w:r>
      <w:r w:rsidR="00384B26" w:rsidRPr="00B86321">
        <w:rPr>
          <w:i/>
          <w:sz w:val="20"/>
          <w:szCs w:val="20"/>
        </w:rPr>
        <w:t xml:space="preserve"> для награждения победителей конкурса)</w:t>
      </w:r>
      <w:r w:rsidR="00C24AD1" w:rsidRPr="00B86321">
        <w:rPr>
          <w:i/>
          <w:sz w:val="20"/>
          <w:szCs w:val="20"/>
        </w:rPr>
        <w:t>;</w:t>
      </w:r>
    </w:p>
    <w:p w:rsidR="00C24AD1" w:rsidRPr="00B86321" w:rsidRDefault="00677AEE" w:rsidP="007C7812">
      <w:pPr>
        <w:numPr>
          <w:ilvl w:val="0"/>
          <w:numId w:val="16"/>
        </w:numPr>
        <w:jc w:val="both"/>
        <w:rPr>
          <w:i/>
          <w:sz w:val="20"/>
          <w:szCs w:val="20"/>
        </w:rPr>
      </w:pPr>
      <w:r w:rsidRPr="00B86321">
        <w:t>4 308 076,99</w:t>
      </w:r>
      <w:r w:rsidR="00C24AD1" w:rsidRPr="00B86321">
        <w:t xml:space="preserve"> рубл</w:t>
      </w:r>
      <w:r w:rsidR="00874198" w:rsidRPr="00B86321">
        <w:t>я</w:t>
      </w:r>
      <w:r w:rsidR="00C24AD1" w:rsidRPr="00B86321">
        <w:t xml:space="preserve"> проведение оздоровительной кампании детей</w:t>
      </w:r>
      <w:r w:rsidR="00384B26" w:rsidRPr="00B86321">
        <w:t xml:space="preserve"> </w:t>
      </w:r>
      <w:r w:rsidR="00384B26" w:rsidRPr="00B86321">
        <w:rPr>
          <w:i/>
          <w:sz w:val="20"/>
          <w:szCs w:val="20"/>
        </w:rPr>
        <w:t>(</w:t>
      </w:r>
      <w:r w:rsidR="00874198" w:rsidRPr="00B86321">
        <w:rPr>
          <w:i/>
          <w:sz w:val="20"/>
          <w:szCs w:val="20"/>
        </w:rPr>
        <w:t xml:space="preserve">временная занятость детей, </w:t>
      </w:r>
      <w:r w:rsidR="00B86321" w:rsidRPr="00B86321">
        <w:rPr>
          <w:i/>
          <w:sz w:val="20"/>
          <w:szCs w:val="20"/>
        </w:rPr>
        <w:t xml:space="preserve">организация горячего питания для детей, </w:t>
      </w:r>
      <w:r w:rsidR="00874198" w:rsidRPr="00B86321">
        <w:rPr>
          <w:i/>
          <w:sz w:val="20"/>
          <w:szCs w:val="20"/>
        </w:rPr>
        <w:t>бутилированная вода</w:t>
      </w:r>
      <w:r w:rsidR="00132795" w:rsidRPr="00B86321">
        <w:rPr>
          <w:i/>
          <w:sz w:val="20"/>
          <w:szCs w:val="20"/>
        </w:rPr>
        <w:t>,</w:t>
      </w:r>
      <w:r w:rsidR="00874198" w:rsidRPr="00B86321">
        <w:rPr>
          <w:i/>
          <w:sz w:val="20"/>
          <w:szCs w:val="20"/>
        </w:rPr>
        <w:t xml:space="preserve"> </w:t>
      </w:r>
      <w:r w:rsidR="00384B26" w:rsidRPr="00B86321">
        <w:rPr>
          <w:i/>
          <w:sz w:val="20"/>
          <w:szCs w:val="20"/>
        </w:rPr>
        <w:t>о</w:t>
      </w:r>
      <w:r w:rsidR="00384B26" w:rsidRPr="00B86321">
        <w:rPr>
          <w:i/>
          <w:color w:val="000000"/>
          <w:sz w:val="20"/>
          <w:szCs w:val="20"/>
          <w:shd w:val="clear" w:color="auto" w:fill="FFFFFF"/>
        </w:rPr>
        <w:t>плата путевок о/л)</w:t>
      </w:r>
      <w:r w:rsidR="00C24AD1" w:rsidRPr="00B86321">
        <w:rPr>
          <w:i/>
          <w:sz w:val="20"/>
          <w:szCs w:val="20"/>
        </w:rPr>
        <w:t>.</w:t>
      </w:r>
    </w:p>
    <w:p w:rsidR="00520FA6" w:rsidRPr="00F900AD" w:rsidRDefault="00520FA6" w:rsidP="00520FA6">
      <w:pPr>
        <w:ind w:firstLine="851"/>
        <w:jc w:val="both"/>
      </w:pPr>
      <w:r w:rsidRPr="00B86321">
        <w:t xml:space="preserve">По разделу </w:t>
      </w:r>
      <w:r w:rsidR="00C24AD1" w:rsidRPr="00B86321">
        <w:rPr>
          <w:b/>
        </w:rPr>
        <w:t xml:space="preserve">0800 </w:t>
      </w:r>
      <w:r w:rsidRPr="00B86321">
        <w:rPr>
          <w:b/>
        </w:rPr>
        <w:t>«Культура</w:t>
      </w:r>
      <w:r w:rsidR="00964492" w:rsidRPr="00B86321">
        <w:rPr>
          <w:b/>
        </w:rPr>
        <w:t>, кинематография"</w:t>
      </w:r>
      <w:r w:rsidRPr="00B86321">
        <w:rPr>
          <w:b/>
        </w:rPr>
        <w:t>»</w:t>
      </w:r>
      <w:r w:rsidRPr="00B86321">
        <w:t xml:space="preserve"> освоено </w:t>
      </w:r>
      <w:r w:rsidR="007104DA" w:rsidRPr="00B86321">
        <w:t>69 479 133,61</w:t>
      </w:r>
      <w:r w:rsidRPr="00B86321">
        <w:t xml:space="preserve"> руб</w:t>
      </w:r>
      <w:r w:rsidR="008244BA" w:rsidRPr="00B86321">
        <w:t>л</w:t>
      </w:r>
      <w:r w:rsidR="00040123" w:rsidRPr="00B86321">
        <w:t>я</w:t>
      </w:r>
      <w:r w:rsidRPr="00B86321">
        <w:t xml:space="preserve"> или </w:t>
      </w:r>
      <w:r w:rsidR="007104DA" w:rsidRPr="00B86321">
        <w:t>38,7</w:t>
      </w:r>
      <w:r w:rsidRPr="00B86321">
        <w:t>%</w:t>
      </w:r>
      <w:r w:rsidRPr="00F900AD">
        <w:t xml:space="preserve"> от годового плана. Это </w:t>
      </w:r>
      <w:r w:rsidR="00A235B4" w:rsidRPr="00F900AD">
        <w:t xml:space="preserve">выше </w:t>
      </w:r>
      <w:r w:rsidRPr="00F900AD">
        <w:t xml:space="preserve"> уровня аналогичного периода 202</w:t>
      </w:r>
      <w:r w:rsidR="00DF3B64">
        <w:t>3</w:t>
      </w:r>
      <w:r w:rsidRPr="00F900AD">
        <w:t xml:space="preserve"> года на </w:t>
      </w:r>
      <w:r w:rsidR="007104DA">
        <w:t>9 982 172,54</w:t>
      </w:r>
      <w:r w:rsidRPr="00F900AD">
        <w:t xml:space="preserve"> руб</w:t>
      </w:r>
      <w:r w:rsidR="008244BA" w:rsidRPr="00F900AD">
        <w:t>л</w:t>
      </w:r>
      <w:r w:rsidR="00040123" w:rsidRPr="00F900AD">
        <w:t>я</w:t>
      </w:r>
      <w:r w:rsidRPr="00F900AD">
        <w:t xml:space="preserve"> или </w:t>
      </w:r>
      <w:r w:rsidR="00D64355" w:rsidRPr="00F900AD">
        <w:t xml:space="preserve">на </w:t>
      </w:r>
      <w:r w:rsidR="007104DA">
        <w:t>16,8</w:t>
      </w:r>
      <w:r w:rsidR="00D64355" w:rsidRPr="00F900AD">
        <w:t>%</w:t>
      </w:r>
      <w:r w:rsidR="00A235B4" w:rsidRPr="00F900AD">
        <w:t>.</w:t>
      </w:r>
    </w:p>
    <w:p w:rsidR="00964492" w:rsidRPr="00F900AD" w:rsidRDefault="00964492" w:rsidP="00964492">
      <w:pPr>
        <w:jc w:val="both"/>
      </w:pPr>
      <w:r w:rsidRPr="00F900AD">
        <w:tab/>
        <w:t xml:space="preserve">По подразделу </w:t>
      </w:r>
      <w:r w:rsidR="009E323C" w:rsidRPr="00F900AD">
        <w:rPr>
          <w:i/>
          <w:u w:val="single"/>
        </w:rPr>
        <w:t>0801 "</w:t>
      </w:r>
      <w:r w:rsidRPr="00F900AD">
        <w:rPr>
          <w:i/>
          <w:u w:val="single"/>
        </w:rPr>
        <w:t>Культура"</w:t>
      </w:r>
      <w:r w:rsidRPr="00F900AD">
        <w:t xml:space="preserve"> расходы исполнены в сумме </w:t>
      </w:r>
      <w:r w:rsidR="007104DA">
        <w:t>48 719 293,23</w:t>
      </w:r>
      <w:r w:rsidRPr="00F900AD">
        <w:t xml:space="preserve"> рубля или </w:t>
      </w:r>
      <w:r w:rsidR="007104DA">
        <w:t>37,9</w:t>
      </w:r>
      <w:r w:rsidRPr="00F900AD">
        <w:t>%  к плановым назначениям года. Средства были направлены:</w:t>
      </w:r>
    </w:p>
    <w:p w:rsidR="00EA2883" w:rsidRPr="00421F6F" w:rsidRDefault="00876BED" w:rsidP="00964492">
      <w:pPr>
        <w:numPr>
          <w:ilvl w:val="0"/>
          <w:numId w:val="21"/>
        </w:numPr>
        <w:jc w:val="both"/>
      </w:pPr>
      <w:r w:rsidRPr="00421F6F">
        <w:t>15 944 245,80</w:t>
      </w:r>
      <w:r w:rsidR="00964492" w:rsidRPr="00421F6F">
        <w:t xml:space="preserve"> рубля- на обеспечение деятельности </w:t>
      </w:r>
      <w:r w:rsidR="00EA2883" w:rsidRPr="00421F6F">
        <w:rPr>
          <w:shd w:val="clear" w:color="auto" w:fill="FFFFFF"/>
        </w:rPr>
        <w:t>МБУК "АЦБС" ИМ. КНЯЗЯ Г.Е. ЛЬВОВА</w:t>
      </w:r>
      <w:r w:rsidR="00EA2883" w:rsidRPr="00421F6F">
        <w:t>;</w:t>
      </w:r>
    </w:p>
    <w:p w:rsidR="00876BED" w:rsidRPr="00421F6F" w:rsidRDefault="00876BED" w:rsidP="00876BED">
      <w:pPr>
        <w:numPr>
          <w:ilvl w:val="0"/>
          <w:numId w:val="21"/>
        </w:numPr>
        <w:jc w:val="both"/>
      </w:pPr>
      <w:r w:rsidRPr="00421F6F">
        <w:t>833 654,85 рубля- укрепление материально-технической базы учреждений</w:t>
      </w:r>
      <w:r w:rsidRPr="00421F6F">
        <w:rPr>
          <w:shd w:val="clear" w:color="auto" w:fill="FFFFFF"/>
        </w:rPr>
        <w:t xml:space="preserve"> МБУК "АЦБС" ИМ. КНЯЗЯ Г.Е. ЛЬВОВА</w:t>
      </w:r>
      <w:r w:rsidRPr="00421F6F">
        <w:t>;</w:t>
      </w:r>
    </w:p>
    <w:p w:rsidR="00876BED" w:rsidRPr="00421F6F" w:rsidRDefault="00876BED" w:rsidP="00964492">
      <w:pPr>
        <w:numPr>
          <w:ilvl w:val="0"/>
          <w:numId w:val="21"/>
        </w:numPr>
        <w:jc w:val="both"/>
      </w:pPr>
      <w:r w:rsidRPr="00421F6F">
        <w:t>50 000,00 рублей- на комплектование книжных фондов;</w:t>
      </w:r>
    </w:p>
    <w:p w:rsidR="00007AEE" w:rsidRPr="00421F6F" w:rsidRDefault="00876BED" w:rsidP="00964492">
      <w:pPr>
        <w:numPr>
          <w:ilvl w:val="0"/>
          <w:numId w:val="21"/>
        </w:numPr>
        <w:jc w:val="both"/>
      </w:pPr>
      <w:r w:rsidRPr="00421F6F">
        <w:t>200 313,92</w:t>
      </w:r>
      <w:r w:rsidR="00007AEE" w:rsidRPr="00421F6F">
        <w:t xml:space="preserve"> рубл</w:t>
      </w:r>
      <w:r w:rsidRPr="00421F6F">
        <w:t>я</w:t>
      </w:r>
      <w:r w:rsidR="00007AEE" w:rsidRPr="00421F6F">
        <w:t>- расходы на предоставление мер соц. поддержки работникам муниципальных библиотек;</w:t>
      </w:r>
    </w:p>
    <w:p w:rsidR="0032795D" w:rsidRPr="00421F6F" w:rsidRDefault="0032795D" w:rsidP="00964492">
      <w:pPr>
        <w:numPr>
          <w:ilvl w:val="0"/>
          <w:numId w:val="21"/>
        </w:numPr>
        <w:jc w:val="both"/>
      </w:pPr>
      <w:r w:rsidRPr="00421F6F">
        <w:t>275 891,54 рубля- расходы в рамках государственной поддержки</w:t>
      </w:r>
      <w:r w:rsidR="002C09F9" w:rsidRPr="00421F6F">
        <w:t xml:space="preserve"> отрасли культуры (модернизация библиотек в части комплектования книжных фондов);</w:t>
      </w:r>
    </w:p>
    <w:p w:rsidR="002C09F9" w:rsidRPr="00421F6F" w:rsidRDefault="00421F6F" w:rsidP="00964492">
      <w:pPr>
        <w:numPr>
          <w:ilvl w:val="0"/>
          <w:numId w:val="21"/>
        </w:numPr>
        <w:jc w:val="both"/>
        <w:rPr>
          <w:i/>
          <w:sz w:val="20"/>
          <w:szCs w:val="20"/>
        </w:rPr>
      </w:pPr>
      <w:r w:rsidRPr="00421F6F">
        <w:lastRenderedPageBreak/>
        <w:t>2 444 727,89</w:t>
      </w:r>
      <w:r w:rsidR="002C09F9" w:rsidRPr="00421F6F">
        <w:t xml:space="preserve"> рубля - расходы на техническое оснащение музея</w:t>
      </w:r>
      <w:r w:rsidR="002C09F9" w:rsidRPr="00421F6F">
        <w:rPr>
          <w:i/>
          <w:sz w:val="20"/>
          <w:szCs w:val="20"/>
        </w:rPr>
        <w:t>;</w:t>
      </w:r>
    </w:p>
    <w:p w:rsidR="008B110F" w:rsidRPr="00421F6F" w:rsidRDefault="008B110F" w:rsidP="00964492">
      <w:pPr>
        <w:numPr>
          <w:ilvl w:val="0"/>
          <w:numId w:val="21"/>
        </w:numPr>
        <w:jc w:val="both"/>
      </w:pPr>
      <w:r w:rsidRPr="00421F6F">
        <w:t xml:space="preserve">104 166,66 рубля - </w:t>
      </w:r>
      <w:r w:rsidRPr="00421F6F">
        <w:rPr>
          <w:shd w:val="clear" w:color="auto" w:fill="FFFFFF"/>
        </w:rPr>
        <w:t>на выплату победителям конкурса "Лучший раб</w:t>
      </w:r>
      <w:r w:rsidR="002A120C" w:rsidRPr="00421F6F">
        <w:rPr>
          <w:shd w:val="clear" w:color="auto" w:fill="FFFFFF"/>
        </w:rPr>
        <w:t>отни</w:t>
      </w:r>
      <w:r w:rsidRPr="00421F6F">
        <w:rPr>
          <w:shd w:val="clear" w:color="auto" w:fill="FFFFFF"/>
        </w:rPr>
        <w:t>к сельск</w:t>
      </w:r>
      <w:r w:rsidR="002A120C" w:rsidRPr="00421F6F">
        <w:rPr>
          <w:shd w:val="clear" w:color="auto" w:fill="FFFFFF"/>
        </w:rPr>
        <w:t xml:space="preserve">их </w:t>
      </w:r>
      <w:r w:rsidRPr="00421F6F">
        <w:rPr>
          <w:shd w:val="clear" w:color="auto" w:fill="FFFFFF"/>
        </w:rPr>
        <w:t>учрежден</w:t>
      </w:r>
      <w:r w:rsidR="002A120C" w:rsidRPr="00421F6F">
        <w:rPr>
          <w:shd w:val="clear" w:color="auto" w:fill="FFFFFF"/>
        </w:rPr>
        <w:t xml:space="preserve">ий </w:t>
      </w:r>
      <w:r w:rsidRPr="00421F6F">
        <w:rPr>
          <w:shd w:val="clear" w:color="auto" w:fill="FFFFFF"/>
        </w:rPr>
        <w:t>культуры";</w:t>
      </w:r>
    </w:p>
    <w:p w:rsidR="008B110F" w:rsidRPr="00421F6F" w:rsidRDefault="00007AEE" w:rsidP="00964492">
      <w:pPr>
        <w:numPr>
          <w:ilvl w:val="0"/>
          <w:numId w:val="21"/>
        </w:numPr>
        <w:jc w:val="both"/>
      </w:pPr>
      <w:r w:rsidRPr="00421F6F">
        <w:rPr>
          <w:shd w:val="clear" w:color="auto" w:fill="FFFFFF"/>
        </w:rPr>
        <w:t xml:space="preserve">104 166,67 </w:t>
      </w:r>
      <w:r w:rsidR="008B110F" w:rsidRPr="00421F6F">
        <w:rPr>
          <w:shd w:val="clear" w:color="auto" w:fill="FFFFFF"/>
        </w:rPr>
        <w:t xml:space="preserve"> рубля - </w:t>
      </w:r>
      <w:r w:rsidR="00B34AD7" w:rsidRPr="00421F6F">
        <w:rPr>
          <w:shd w:val="clear" w:color="auto" w:fill="FFFFFF"/>
        </w:rPr>
        <w:t xml:space="preserve">расходы </w:t>
      </w:r>
      <w:r w:rsidR="008B110F" w:rsidRPr="00421F6F">
        <w:rPr>
          <w:shd w:val="clear" w:color="auto" w:fill="FFFFFF"/>
        </w:rPr>
        <w:t xml:space="preserve">  в рамках регионального проекта "Творческие люди"</w:t>
      </w:r>
      <w:r w:rsidR="00B34AD7" w:rsidRPr="00421F6F">
        <w:rPr>
          <w:shd w:val="clear" w:color="auto" w:fill="FFFFFF"/>
        </w:rPr>
        <w:t xml:space="preserve"> (</w:t>
      </w:r>
      <w:r w:rsidR="00B34AD7" w:rsidRPr="00421F6F">
        <w:rPr>
          <w:i/>
          <w:sz w:val="20"/>
          <w:szCs w:val="20"/>
          <w:shd w:val="clear" w:color="auto" w:fill="FFFFFF"/>
        </w:rPr>
        <w:t>МФУ, информационные доски, иск. елка)</w:t>
      </w:r>
      <w:r w:rsidR="008B110F" w:rsidRPr="00421F6F">
        <w:rPr>
          <w:i/>
          <w:sz w:val="20"/>
          <w:szCs w:val="20"/>
          <w:shd w:val="clear" w:color="auto" w:fill="FFFFFF"/>
        </w:rPr>
        <w:t>;</w:t>
      </w:r>
    </w:p>
    <w:p w:rsidR="00EA2883" w:rsidRPr="00421F6F" w:rsidRDefault="004125DC" w:rsidP="00EA2883">
      <w:pPr>
        <w:numPr>
          <w:ilvl w:val="0"/>
          <w:numId w:val="21"/>
        </w:numPr>
        <w:jc w:val="both"/>
      </w:pPr>
      <w:r w:rsidRPr="00421F6F">
        <w:t>6 261 134,41</w:t>
      </w:r>
      <w:r w:rsidR="00EA2883" w:rsidRPr="00421F6F">
        <w:t xml:space="preserve"> рубля- на обеспечение деятельности </w:t>
      </w:r>
      <w:r w:rsidR="00EA2883" w:rsidRPr="00421F6F">
        <w:rPr>
          <w:shd w:val="clear" w:color="auto" w:fill="FFFFFF"/>
        </w:rPr>
        <w:t>МБУК "АХКМ"</w:t>
      </w:r>
      <w:r w:rsidR="00EA2883" w:rsidRPr="00421F6F">
        <w:t>;</w:t>
      </w:r>
    </w:p>
    <w:p w:rsidR="00007AEE" w:rsidRPr="00421F6F" w:rsidRDefault="004125DC" w:rsidP="00EA2883">
      <w:pPr>
        <w:numPr>
          <w:ilvl w:val="0"/>
          <w:numId w:val="21"/>
        </w:numPr>
        <w:jc w:val="both"/>
      </w:pPr>
      <w:r w:rsidRPr="00421F6F">
        <w:t>77 734</w:t>
      </w:r>
      <w:r w:rsidR="00007AEE" w:rsidRPr="00421F6F">
        <w:t>,00 рублей- расходы на предоставление мер соц. поддержки работникам музея</w:t>
      </w:r>
      <w:r w:rsidRPr="00421F6F">
        <w:t>;</w:t>
      </w:r>
    </w:p>
    <w:p w:rsidR="00EA2883" w:rsidRPr="00421F6F" w:rsidRDefault="004125DC" w:rsidP="00EA2883">
      <w:pPr>
        <w:numPr>
          <w:ilvl w:val="0"/>
          <w:numId w:val="21"/>
        </w:numPr>
        <w:jc w:val="both"/>
      </w:pPr>
      <w:r w:rsidRPr="00421F6F">
        <w:t>10 823 774,57</w:t>
      </w:r>
      <w:r w:rsidR="00EA2883" w:rsidRPr="00421F6F">
        <w:t xml:space="preserve"> рубля- </w:t>
      </w:r>
      <w:r w:rsidR="00007AEE" w:rsidRPr="00421F6F">
        <w:t xml:space="preserve">расходы </w:t>
      </w:r>
      <w:r w:rsidR="00EA2883" w:rsidRPr="00421F6F">
        <w:t xml:space="preserve">на обеспечение деятельности </w:t>
      </w:r>
      <w:r w:rsidR="00EA2883" w:rsidRPr="00421F6F">
        <w:rPr>
          <w:shd w:val="clear" w:color="auto" w:fill="FFFFFF"/>
        </w:rPr>
        <w:t>МБУК "АРДК"</w:t>
      </w:r>
      <w:r w:rsidR="00EA2883" w:rsidRPr="00421F6F">
        <w:t>;</w:t>
      </w:r>
    </w:p>
    <w:p w:rsidR="004125DC" w:rsidRPr="00421F6F" w:rsidRDefault="004125DC" w:rsidP="004125DC">
      <w:pPr>
        <w:numPr>
          <w:ilvl w:val="0"/>
          <w:numId w:val="21"/>
        </w:numPr>
        <w:jc w:val="both"/>
      </w:pPr>
      <w:r w:rsidRPr="00421F6F">
        <w:t xml:space="preserve">281 739,55 рубля- расходы на укрепление материально-технической базы </w:t>
      </w:r>
      <w:r w:rsidRPr="00421F6F">
        <w:rPr>
          <w:shd w:val="clear" w:color="auto" w:fill="FFFFFF"/>
        </w:rPr>
        <w:t>МБУК "АРДК"</w:t>
      </w:r>
      <w:r w:rsidRPr="00421F6F">
        <w:t>;</w:t>
      </w:r>
    </w:p>
    <w:p w:rsidR="00421F6F" w:rsidRPr="00421F6F" w:rsidRDefault="00421F6F" w:rsidP="004125DC">
      <w:pPr>
        <w:numPr>
          <w:ilvl w:val="0"/>
          <w:numId w:val="21"/>
        </w:numPr>
        <w:jc w:val="both"/>
      </w:pPr>
      <w:r w:rsidRPr="00421F6F">
        <w:t>795 257,63 рубля- расходы на о</w:t>
      </w:r>
      <w:r w:rsidRPr="00421F6F">
        <w:rPr>
          <w:shd w:val="clear" w:color="auto" w:fill="FFFFFF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8B110F" w:rsidRPr="00421F6F" w:rsidRDefault="004125DC" w:rsidP="00EA2883">
      <w:pPr>
        <w:numPr>
          <w:ilvl w:val="0"/>
          <w:numId w:val="21"/>
        </w:numPr>
        <w:jc w:val="both"/>
      </w:pPr>
      <w:r w:rsidRPr="00421F6F">
        <w:t>9 455 200,37</w:t>
      </w:r>
      <w:r w:rsidR="008B110F" w:rsidRPr="00421F6F">
        <w:t xml:space="preserve"> рубля- на обеспечение деятельности</w:t>
      </w:r>
      <w:r w:rsidR="008B110F" w:rsidRPr="00421F6F">
        <w:rPr>
          <w:shd w:val="clear" w:color="auto" w:fill="FFFFFF"/>
        </w:rPr>
        <w:t xml:space="preserve"> МБУ "КДЦ Г. АЛЕКСИНА"</w:t>
      </w:r>
    </w:p>
    <w:p w:rsidR="00EA2883" w:rsidRPr="00421F6F" w:rsidRDefault="004125DC" w:rsidP="00EA2883">
      <w:pPr>
        <w:numPr>
          <w:ilvl w:val="0"/>
          <w:numId w:val="21"/>
        </w:numPr>
        <w:jc w:val="both"/>
      </w:pPr>
      <w:r w:rsidRPr="00421F6F">
        <w:t>936 354,42</w:t>
      </w:r>
      <w:r w:rsidR="00EA2883" w:rsidRPr="00421F6F">
        <w:t xml:space="preserve"> рублей </w:t>
      </w:r>
      <w:r w:rsidR="00976F58" w:rsidRPr="00421F6F">
        <w:t>-</w:t>
      </w:r>
      <w:r w:rsidR="00EA2883" w:rsidRPr="00421F6F">
        <w:t>на укрепление материально-технической базы учреждений</w:t>
      </w:r>
      <w:r w:rsidR="008B110F" w:rsidRPr="00421F6F">
        <w:t xml:space="preserve"> </w:t>
      </w:r>
      <w:r w:rsidR="008B110F" w:rsidRPr="00421F6F">
        <w:rPr>
          <w:shd w:val="clear" w:color="auto" w:fill="FFFFFF"/>
        </w:rPr>
        <w:t xml:space="preserve">МБУ "КДЦ Г. АЛЕКСИНА" </w:t>
      </w:r>
      <w:r w:rsidR="00007AEE" w:rsidRPr="00421F6F">
        <w:rPr>
          <w:i/>
          <w:sz w:val="20"/>
          <w:szCs w:val="20"/>
          <w:shd w:val="clear" w:color="auto" w:fill="FFFFFF"/>
        </w:rPr>
        <w:t>(</w:t>
      </w:r>
      <w:r w:rsidR="008B110F" w:rsidRPr="00421F6F">
        <w:rPr>
          <w:i/>
          <w:sz w:val="20"/>
          <w:szCs w:val="20"/>
          <w:shd w:val="clear" w:color="auto" w:fill="FFFFFF"/>
        </w:rPr>
        <w:t xml:space="preserve">оплата </w:t>
      </w:r>
      <w:r w:rsidR="00007AEE" w:rsidRPr="00421F6F">
        <w:rPr>
          <w:i/>
          <w:sz w:val="20"/>
          <w:szCs w:val="20"/>
          <w:shd w:val="clear" w:color="auto" w:fill="FFFFFF"/>
        </w:rPr>
        <w:t>за оргтехнику</w:t>
      </w:r>
      <w:r w:rsidRPr="00421F6F">
        <w:rPr>
          <w:i/>
          <w:sz w:val="20"/>
          <w:szCs w:val="20"/>
          <w:shd w:val="clear" w:color="auto" w:fill="FFFFFF"/>
        </w:rPr>
        <w:t>, артобъекты, подготовка фонтана к работе весенне-летнего периода</w:t>
      </w:r>
      <w:r w:rsidR="008B110F" w:rsidRPr="00421F6F">
        <w:rPr>
          <w:shd w:val="clear" w:color="auto" w:fill="FFFFFF"/>
        </w:rPr>
        <w:t>)</w:t>
      </w:r>
      <w:r w:rsidR="00EA2883" w:rsidRPr="00421F6F">
        <w:t>;</w:t>
      </w:r>
    </w:p>
    <w:p w:rsidR="00007AEE" w:rsidRPr="00421F6F" w:rsidRDefault="00473653" w:rsidP="00EA2883">
      <w:pPr>
        <w:numPr>
          <w:ilvl w:val="0"/>
          <w:numId w:val="21"/>
        </w:numPr>
        <w:jc w:val="both"/>
        <w:rPr>
          <w:i/>
          <w:sz w:val="20"/>
          <w:szCs w:val="20"/>
        </w:rPr>
      </w:pPr>
      <w:r w:rsidRPr="00421F6F">
        <w:t>130 930,95</w:t>
      </w:r>
      <w:r w:rsidR="00007AEE" w:rsidRPr="00421F6F">
        <w:t xml:space="preserve"> рубля - расходы в рамках мероприятий согласно энергетическим обследованиям </w:t>
      </w:r>
      <w:r w:rsidR="00007AEE" w:rsidRPr="00421F6F">
        <w:rPr>
          <w:i/>
          <w:sz w:val="20"/>
          <w:szCs w:val="20"/>
        </w:rPr>
        <w:t>(</w:t>
      </w:r>
      <w:r w:rsidR="00874198" w:rsidRPr="00421F6F">
        <w:rPr>
          <w:i/>
          <w:sz w:val="20"/>
          <w:szCs w:val="20"/>
        </w:rPr>
        <w:t>светодиодные светильники).</w:t>
      </w:r>
    </w:p>
    <w:p w:rsidR="008B110F" w:rsidRPr="00421F6F" w:rsidRDefault="008B110F" w:rsidP="008B110F">
      <w:pPr>
        <w:ind w:firstLine="709"/>
        <w:jc w:val="both"/>
      </w:pPr>
      <w:r w:rsidRPr="00421F6F">
        <w:t xml:space="preserve">По подразделу </w:t>
      </w:r>
      <w:r w:rsidRPr="00421F6F">
        <w:rPr>
          <w:i/>
          <w:u w:val="single"/>
        </w:rPr>
        <w:t>080</w:t>
      </w:r>
      <w:r w:rsidR="009E323C" w:rsidRPr="00421F6F">
        <w:rPr>
          <w:i/>
          <w:u w:val="single"/>
        </w:rPr>
        <w:t>4</w:t>
      </w:r>
      <w:r w:rsidRPr="00421F6F">
        <w:rPr>
          <w:i/>
          <w:u w:val="single"/>
        </w:rPr>
        <w:t xml:space="preserve"> "</w:t>
      </w:r>
      <w:r w:rsidR="009E323C" w:rsidRPr="00421F6F">
        <w:rPr>
          <w:i/>
          <w:u w:val="single"/>
        </w:rPr>
        <w:t>Другие вопросы в области культуры</w:t>
      </w:r>
      <w:r w:rsidRPr="00421F6F">
        <w:rPr>
          <w:i/>
          <w:u w:val="single"/>
        </w:rPr>
        <w:t>"</w:t>
      </w:r>
      <w:r w:rsidRPr="00421F6F">
        <w:t xml:space="preserve"> расходы исполнены в сумме</w:t>
      </w:r>
      <w:r w:rsidR="009E323C" w:rsidRPr="00421F6F">
        <w:t xml:space="preserve">     </w:t>
      </w:r>
      <w:r w:rsidR="00F900AD" w:rsidRPr="00421F6F">
        <w:t xml:space="preserve">      </w:t>
      </w:r>
      <w:r w:rsidRPr="00421F6F">
        <w:t xml:space="preserve"> </w:t>
      </w:r>
      <w:r w:rsidR="007104DA" w:rsidRPr="00421F6F">
        <w:t>20 759 840,38</w:t>
      </w:r>
      <w:r w:rsidR="009E323C" w:rsidRPr="00421F6F">
        <w:t xml:space="preserve"> </w:t>
      </w:r>
      <w:r w:rsidRPr="00421F6F">
        <w:t xml:space="preserve"> рубля или </w:t>
      </w:r>
      <w:r w:rsidR="009E5617" w:rsidRPr="00421F6F">
        <w:t>40,6</w:t>
      </w:r>
      <w:r w:rsidRPr="00421F6F">
        <w:t>%  к плановым назначениям года. Средства были направлены:</w:t>
      </w:r>
    </w:p>
    <w:p w:rsidR="009E323C" w:rsidRPr="00421F6F" w:rsidRDefault="005301AD" w:rsidP="009E323C">
      <w:pPr>
        <w:numPr>
          <w:ilvl w:val="0"/>
          <w:numId w:val="16"/>
        </w:numPr>
        <w:jc w:val="both"/>
      </w:pPr>
      <w:r w:rsidRPr="00421F6F">
        <w:t>2 566 202,83</w:t>
      </w:r>
      <w:r w:rsidR="009E323C" w:rsidRPr="00421F6F">
        <w:t xml:space="preserve"> рубля </w:t>
      </w:r>
      <w:r w:rsidR="00976F58" w:rsidRPr="00421F6F">
        <w:t>-</w:t>
      </w:r>
      <w:r w:rsidR="009E323C" w:rsidRPr="00421F6F">
        <w:t>на расходы по оплате труда работников органов исполнительной власти;</w:t>
      </w:r>
    </w:p>
    <w:p w:rsidR="00D73E6D" w:rsidRPr="00876BED" w:rsidRDefault="005301AD" w:rsidP="009E323C">
      <w:pPr>
        <w:numPr>
          <w:ilvl w:val="0"/>
          <w:numId w:val="16"/>
        </w:numPr>
        <w:jc w:val="both"/>
      </w:pPr>
      <w:r w:rsidRPr="00876BED">
        <w:t>29 000</w:t>
      </w:r>
      <w:r w:rsidR="00D73E6D" w:rsidRPr="00876BED">
        <w:t xml:space="preserve">,00 рублей- расходы по обеспечению функций органов исполнительной власти; </w:t>
      </w:r>
    </w:p>
    <w:p w:rsidR="00D73E6D" w:rsidRPr="00876BED" w:rsidRDefault="005301AD" w:rsidP="009E323C">
      <w:pPr>
        <w:numPr>
          <w:ilvl w:val="0"/>
          <w:numId w:val="16"/>
        </w:numPr>
        <w:jc w:val="both"/>
      </w:pPr>
      <w:r w:rsidRPr="00876BED">
        <w:t>664 400</w:t>
      </w:r>
      <w:r w:rsidR="00D73E6D" w:rsidRPr="00876BED">
        <w:t>,00 рублей- расходы на проведение праздников, конкурсов, фестивалей</w:t>
      </w:r>
      <w:r w:rsidR="0032795D" w:rsidRPr="00876BED">
        <w:t xml:space="preserve"> </w:t>
      </w:r>
      <w:r w:rsidR="0032795D" w:rsidRPr="00876BED">
        <w:rPr>
          <w:i/>
          <w:sz w:val="20"/>
          <w:szCs w:val="20"/>
        </w:rPr>
        <w:t>(баннеры, визуальные материалы, конкурсно-игровые программы</w:t>
      </w:r>
      <w:r w:rsidR="00876BED" w:rsidRPr="00876BED">
        <w:rPr>
          <w:i/>
          <w:sz w:val="20"/>
          <w:szCs w:val="20"/>
        </w:rPr>
        <w:t>, перевозка участников</w:t>
      </w:r>
      <w:r w:rsidR="0032795D" w:rsidRPr="00876BED">
        <w:rPr>
          <w:i/>
          <w:sz w:val="20"/>
          <w:szCs w:val="20"/>
        </w:rPr>
        <w:t>);</w:t>
      </w:r>
    </w:p>
    <w:p w:rsidR="00964492" w:rsidRPr="00876BED" w:rsidRDefault="005301AD" w:rsidP="009E323C">
      <w:pPr>
        <w:numPr>
          <w:ilvl w:val="0"/>
          <w:numId w:val="22"/>
        </w:numPr>
        <w:jc w:val="both"/>
      </w:pPr>
      <w:r w:rsidRPr="00876BED">
        <w:t>17 500 237,55</w:t>
      </w:r>
      <w:r w:rsidR="009E323C" w:rsidRPr="00876BED">
        <w:t xml:space="preserve"> рубля </w:t>
      </w:r>
      <w:r w:rsidR="00976F58" w:rsidRPr="00876BED">
        <w:t>-</w:t>
      </w:r>
      <w:r w:rsidR="009E323C" w:rsidRPr="00876BED">
        <w:t xml:space="preserve"> на обеспечение деятельности  МКУ "ЦБиТОУКиМП";</w:t>
      </w:r>
    </w:p>
    <w:p w:rsidR="009E323C" w:rsidRPr="00F900AD" w:rsidRDefault="009E323C" w:rsidP="009E323C">
      <w:pPr>
        <w:jc w:val="both"/>
      </w:pPr>
      <w:r w:rsidRPr="00F900AD">
        <w:tab/>
        <w:t xml:space="preserve">По разделу </w:t>
      </w:r>
      <w:r w:rsidRPr="00F900AD">
        <w:rPr>
          <w:b/>
        </w:rPr>
        <w:t>1000 «Социальная политика»</w:t>
      </w:r>
      <w:r w:rsidRPr="00F900AD">
        <w:t xml:space="preserve"> освоено </w:t>
      </w:r>
      <w:r w:rsidR="009E5617">
        <w:t>13 240 938,26</w:t>
      </w:r>
      <w:r w:rsidRPr="00F900AD">
        <w:t xml:space="preserve"> рубля или </w:t>
      </w:r>
      <w:r w:rsidR="009E5617">
        <w:t>68,2</w:t>
      </w:r>
      <w:r w:rsidRPr="00F900AD">
        <w:t>% от годового плана, что ниже  уровня аналогичного периода 202</w:t>
      </w:r>
      <w:r w:rsidR="00DF3B64">
        <w:t>3</w:t>
      </w:r>
      <w:r w:rsidRPr="00F900AD">
        <w:t xml:space="preserve"> года на </w:t>
      </w:r>
      <w:r w:rsidR="009E5617">
        <w:t>4 491 926,22</w:t>
      </w:r>
      <w:r w:rsidRPr="00F900AD">
        <w:t xml:space="preserve"> рубля или на </w:t>
      </w:r>
      <w:r w:rsidR="009E5617">
        <w:t>25,3</w:t>
      </w:r>
      <w:r w:rsidRPr="00F900AD">
        <w:t xml:space="preserve"> %.</w:t>
      </w:r>
    </w:p>
    <w:p w:rsidR="00D40080" w:rsidRDefault="009E323C" w:rsidP="009E323C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>1001 "Пенсионное обеспечение"</w:t>
      </w:r>
      <w:r w:rsidRPr="00F900AD">
        <w:t xml:space="preserve"> расходы составили </w:t>
      </w:r>
      <w:r w:rsidR="009E5617">
        <w:t>1 503 427,57</w:t>
      </w:r>
      <w:r w:rsidRPr="00F900AD">
        <w:t xml:space="preserve"> рубля или </w:t>
      </w:r>
      <w:r w:rsidR="009E5617">
        <w:t>43,8</w:t>
      </w:r>
      <w:r w:rsidRPr="00F900AD">
        <w:t>% к годовым пл</w:t>
      </w:r>
      <w:r w:rsidR="00D40080">
        <w:t>ановым назначениям и направлены:</w:t>
      </w:r>
    </w:p>
    <w:p w:rsidR="009E323C" w:rsidRDefault="00D40080" w:rsidP="00D40080">
      <w:pPr>
        <w:numPr>
          <w:ilvl w:val="0"/>
          <w:numId w:val="22"/>
        </w:numPr>
        <w:jc w:val="both"/>
      </w:pPr>
      <w:r>
        <w:t xml:space="preserve">696 474,45 рубля- </w:t>
      </w:r>
      <w:r w:rsidR="009E323C" w:rsidRPr="00F900AD">
        <w:t>на ежемесячные доплаты к трудовой пенсии лицам, зам</w:t>
      </w:r>
      <w:r>
        <w:t>ещавшим муниципальные должности;</w:t>
      </w:r>
    </w:p>
    <w:p w:rsidR="00D40080" w:rsidRPr="00F900AD" w:rsidRDefault="00D40080" w:rsidP="00D40080">
      <w:pPr>
        <w:numPr>
          <w:ilvl w:val="0"/>
          <w:numId w:val="22"/>
        </w:numPr>
        <w:jc w:val="both"/>
      </w:pPr>
      <w:r>
        <w:t>806 953,12 рубля- на ежемесячную доплату</w:t>
      </w:r>
      <w:r w:rsidR="005301AD">
        <w:t xml:space="preserve"> к трудовой пенсии за выслугу лет.</w:t>
      </w:r>
    </w:p>
    <w:p w:rsidR="00D40080" w:rsidRDefault="009E323C" w:rsidP="00D40080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>1004 "</w:t>
      </w:r>
      <w:r w:rsidR="00354324" w:rsidRPr="00F900AD">
        <w:rPr>
          <w:i/>
          <w:u w:val="single"/>
        </w:rPr>
        <w:t>Охрана семьи и детства</w:t>
      </w:r>
      <w:r w:rsidRPr="00F900AD">
        <w:rPr>
          <w:i/>
          <w:u w:val="single"/>
        </w:rPr>
        <w:t>"</w:t>
      </w:r>
      <w:r w:rsidRPr="00F900AD">
        <w:t xml:space="preserve"> расходы составили </w:t>
      </w:r>
      <w:r w:rsidR="009E5617">
        <w:t>11 190 310,69</w:t>
      </w:r>
      <w:r w:rsidR="00354324" w:rsidRPr="00F900AD">
        <w:t xml:space="preserve">  рубля или </w:t>
      </w:r>
      <w:r w:rsidR="009E5617">
        <w:t>80,8</w:t>
      </w:r>
      <w:r w:rsidRPr="00F900AD">
        <w:t>% к годовым плановым назначениям и направлены</w:t>
      </w:r>
      <w:r w:rsidR="00D40080">
        <w:t>:</w:t>
      </w:r>
    </w:p>
    <w:p w:rsidR="009E323C" w:rsidRPr="00D40080" w:rsidRDefault="00D40080" w:rsidP="00D40080">
      <w:pPr>
        <w:numPr>
          <w:ilvl w:val="0"/>
          <w:numId w:val="22"/>
        </w:numPr>
        <w:jc w:val="both"/>
      </w:pPr>
      <w:r>
        <w:t>1 320 310,69 рубля -</w:t>
      </w:r>
      <w:r w:rsidR="009E323C" w:rsidRPr="00F900AD">
        <w:t xml:space="preserve"> </w:t>
      </w:r>
      <w:r w:rsidR="00354324" w:rsidRPr="00F900AD">
        <w:t xml:space="preserve">для осуществления государственного </w:t>
      </w:r>
      <w:r w:rsidR="00354324" w:rsidRPr="00D40080">
        <w:t>полномочия по в</w:t>
      </w:r>
      <w:r w:rsidR="00354324" w:rsidRPr="00D40080">
        <w:rPr>
          <w:color w:val="000000"/>
          <w:shd w:val="clear" w:color="auto" w:fill="FFFFFF"/>
        </w:rPr>
        <w:t>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</w:t>
      </w:r>
      <w:r>
        <w:rPr>
          <w:color w:val="000000"/>
          <w:shd w:val="clear" w:color="auto" w:fill="FFFFFF"/>
        </w:rPr>
        <w:t>ограмму дошкольного образования;</w:t>
      </w:r>
    </w:p>
    <w:p w:rsidR="00D40080" w:rsidRPr="00D40080" w:rsidRDefault="00D40080" w:rsidP="00D40080">
      <w:pPr>
        <w:numPr>
          <w:ilvl w:val="0"/>
          <w:numId w:val="22"/>
        </w:numPr>
        <w:jc w:val="both"/>
      </w:pPr>
      <w:r>
        <w:rPr>
          <w:color w:val="000000"/>
          <w:shd w:val="clear" w:color="auto" w:fill="FFFFFF"/>
        </w:rPr>
        <w:t>9 870 000,00 рубля- на реализацию мероприятий по обеспечению жильем молодых семей.</w:t>
      </w:r>
    </w:p>
    <w:p w:rsidR="00354324" w:rsidRPr="00F900AD" w:rsidRDefault="00354324" w:rsidP="009E323C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>1006 "Другие вопросы в области социальной политики"</w:t>
      </w:r>
      <w:r w:rsidRPr="00F900AD">
        <w:t xml:space="preserve"> расходы составили  </w:t>
      </w:r>
      <w:r w:rsidR="00F900AD" w:rsidRPr="00F900AD">
        <w:t xml:space="preserve">  </w:t>
      </w:r>
      <w:r w:rsidR="009E5617">
        <w:t>5</w:t>
      </w:r>
      <w:r w:rsidR="00DF3B64">
        <w:t>47 200,00</w:t>
      </w:r>
      <w:r w:rsidRPr="00F900AD">
        <w:t xml:space="preserve">  рублей или </w:t>
      </w:r>
      <w:r w:rsidR="009E5617">
        <w:t>25,7</w:t>
      </w:r>
      <w:r w:rsidRPr="00F900AD">
        <w:t>% к годовым плановым назначениям и направлены:</w:t>
      </w:r>
    </w:p>
    <w:p w:rsidR="00354324" w:rsidRPr="00D40080" w:rsidRDefault="00D40080" w:rsidP="00354324">
      <w:pPr>
        <w:numPr>
          <w:ilvl w:val="0"/>
          <w:numId w:val="22"/>
        </w:numPr>
        <w:jc w:val="both"/>
      </w:pPr>
      <w:r w:rsidRPr="00D40080">
        <w:t>315</w:t>
      </w:r>
      <w:r w:rsidR="00354324" w:rsidRPr="00D40080">
        <w:t xml:space="preserve"> 000,00 рублей</w:t>
      </w:r>
      <w:r w:rsidR="00354324" w:rsidRPr="00D40080">
        <w:rPr>
          <w:color w:val="000000"/>
          <w:shd w:val="clear" w:color="auto" w:fill="FFFFFF"/>
        </w:rPr>
        <w:t xml:space="preserve"> </w:t>
      </w:r>
      <w:r w:rsidR="00976F58" w:rsidRPr="00D40080">
        <w:rPr>
          <w:color w:val="000000"/>
          <w:shd w:val="clear" w:color="auto" w:fill="FFFFFF"/>
        </w:rPr>
        <w:t>-</w:t>
      </w:r>
      <w:r w:rsidR="00354324" w:rsidRPr="00D40080">
        <w:rPr>
          <w:color w:val="000000"/>
          <w:shd w:val="clear" w:color="auto" w:fill="FFFFFF"/>
        </w:rPr>
        <w:t>на единовременную  выплату материальной помощи семьям при рождении третьего и последующих детей;</w:t>
      </w:r>
    </w:p>
    <w:p w:rsidR="00D40080" w:rsidRPr="00D40080" w:rsidRDefault="00D40080" w:rsidP="00354324">
      <w:pPr>
        <w:numPr>
          <w:ilvl w:val="0"/>
          <w:numId w:val="22"/>
        </w:numPr>
        <w:jc w:val="both"/>
      </w:pPr>
      <w:r w:rsidRPr="00D40080">
        <w:rPr>
          <w:color w:val="000000"/>
          <w:shd w:val="clear" w:color="auto" w:fill="FFFFFF"/>
        </w:rPr>
        <w:t>15 000,00 рублей- на социальную поддержку граждан, оказавшихся в трудной жизненной ситуации;</w:t>
      </w:r>
    </w:p>
    <w:p w:rsidR="00354324" w:rsidRPr="00D40080" w:rsidRDefault="00D40080" w:rsidP="00354324">
      <w:pPr>
        <w:numPr>
          <w:ilvl w:val="0"/>
          <w:numId w:val="22"/>
        </w:numPr>
        <w:jc w:val="both"/>
      </w:pPr>
      <w:r w:rsidRPr="00D40080">
        <w:rPr>
          <w:color w:val="000000"/>
          <w:shd w:val="clear" w:color="auto" w:fill="FFFFFF"/>
        </w:rPr>
        <w:t>210</w:t>
      </w:r>
      <w:r w:rsidR="00354324" w:rsidRPr="00D40080">
        <w:rPr>
          <w:color w:val="000000"/>
          <w:shd w:val="clear" w:color="auto" w:fill="FFFFFF"/>
        </w:rPr>
        <w:t xml:space="preserve"> 000,00 рублей </w:t>
      </w:r>
      <w:r w:rsidR="00976F58" w:rsidRPr="00D40080">
        <w:rPr>
          <w:color w:val="000000"/>
          <w:shd w:val="clear" w:color="auto" w:fill="FFFFFF"/>
        </w:rPr>
        <w:t>-</w:t>
      </w:r>
      <w:r w:rsidR="00354324" w:rsidRPr="00D40080">
        <w:rPr>
          <w:color w:val="000000"/>
          <w:shd w:val="clear" w:color="auto" w:fill="FFFFFF"/>
        </w:rPr>
        <w:t>на ежемесячную  денежную выплату почетным гражданам;</w:t>
      </w:r>
    </w:p>
    <w:p w:rsidR="00354324" w:rsidRPr="00D40080" w:rsidRDefault="00D73E6D" w:rsidP="00354324">
      <w:pPr>
        <w:numPr>
          <w:ilvl w:val="0"/>
          <w:numId w:val="22"/>
        </w:numPr>
        <w:jc w:val="both"/>
      </w:pPr>
      <w:r w:rsidRPr="00D40080">
        <w:rPr>
          <w:color w:val="000000"/>
          <w:shd w:val="clear" w:color="auto" w:fill="FFFFFF"/>
        </w:rPr>
        <w:t>7 200</w:t>
      </w:r>
      <w:r w:rsidR="00354324" w:rsidRPr="00D40080">
        <w:rPr>
          <w:color w:val="000000"/>
          <w:shd w:val="clear" w:color="auto" w:fill="FFFFFF"/>
        </w:rPr>
        <w:t>,</w:t>
      </w:r>
      <w:r w:rsidRPr="00D40080">
        <w:rPr>
          <w:color w:val="000000"/>
          <w:shd w:val="clear" w:color="auto" w:fill="FFFFFF"/>
        </w:rPr>
        <w:t>0</w:t>
      </w:r>
      <w:r w:rsidR="00354324" w:rsidRPr="00D40080">
        <w:rPr>
          <w:color w:val="000000"/>
          <w:shd w:val="clear" w:color="auto" w:fill="FFFFFF"/>
        </w:rPr>
        <w:t xml:space="preserve">0 рублей </w:t>
      </w:r>
      <w:r w:rsidR="00976F58" w:rsidRPr="00D40080">
        <w:rPr>
          <w:color w:val="000000"/>
          <w:shd w:val="clear" w:color="auto" w:fill="FFFFFF"/>
        </w:rPr>
        <w:t>-</w:t>
      </w:r>
      <w:r w:rsidR="00354324" w:rsidRPr="00D40080">
        <w:rPr>
          <w:color w:val="000000"/>
          <w:shd w:val="clear" w:color="auto" w:fill="FFFFFF"/>
        </w:rPr>
        <w:t>на социальную  поддержку инвалидов (отдельные категории) в виде оплаты доступа в сеть Интернет;</w:t>
      </w:r>
    </w:p>
    <w:p w:rsidR="00520FA6" w:rsidRPr="00F900AD" w:rsidRDefault="00520FA6" w:rsidP="00520FA6">
      <w:pPr>
        <w:ind w:firstLine="851"/>
        <w:jc w:val="both"/>
      </w:pPr>
      <w:r w:rsidRPr="00D40080">
        <w:t xml:space="preserve">По разделу </w:t>
      </w:r>
      <w:r w:rsidR="009E323C" w:rsidRPr="00D40080">
        <w:rPr>
          <w:b/>
        </w:rPr>
        <w:t xml:space="preserve">1100 </w:t>
      </w:r>
      <w:r w:rsidRPr="00D40080">
        <w:rPr>
          <w:b/>
        </w:rPr>
        <w:t>«Физическая культура</w:t>
      </w:r>
      <w:r w:rsidRPr="00F900AD">
        <w:rPr>
          <w:b/>
        </w:rPr>
        <w:t xml:space="preserve"> и спорт»</w:t>
      </w:r>
      <w:r w:rsidRPr="00F900AD">
        <w:t xml:space="preserve"> освоено </w:t>
      </w:r>
      <w:r w:rsidR="009E5617">
        <w:t>22 290 513,80</w:t>
      </w:r>
      <w:r w:rsidR="00DF3B64">
        <w:t xml:space="preserve"> </w:t>
      </w:r>
      <w:r w:rsidRPr="00F900AD">
        <w:t xml:space="preserve"> руб</w:t>
      </w:r>
      <w:r w:rsidR="008244BA" w:rsidRPr="00F900AD">
        <w:t>л</w:t>
      </w:r>
      <w:r w:rsidR="00040123" w:rsidRPr="00F900AD">
        <w:t xml:space="preserve">я </w:t>
      </w:r>
      <w:r w:rsidRPr="00F900AD">
        <w:t xml:space="preserve">или </w:t>
      </w:r>
      <w:r w:rsidR="00D64355" w:rsidRPr="00F900AD">
        <w:t xml:space="preserve"> </w:t>
      </w:r>
      <w:r w:rsidR="009E5617">
        <w:t>46,1</w:t>
      </w:r>
      <w:r w:rsidRPr="00F900AD">
        <w:t>% от годового плана. Это выше уровня анал</w:t>
      </w:r>
      <w:r w:rsidR="00B04558" w:rsidRPr="00F900AD">
        <w:t>огичного периода 202</w:t>
      </w:r>
      <w:r w:rsidR="00DF3B64">
        <w:t>3</w:t>
      </w:r>
      <w:r w:rsidR="00B04558" w:rsidRPr="00F900AD">
        <w:t xml:space="preserve"> года на </w:t>
      </w:r>
      <w:r w:rsidR="00F900AD" w:rsidRPr="00F900AD">
        <w:t xml:space="preserve">  </w:t>
      </w:r>
      <w:r w:rsidR="009E5617">
        <w:t>5 479 647,64</w:t>
      </w:r>
      <w:r w:rsidRPr="00F900AD">
        <w:t xml:space="preserve"> руб</w:t>
      </w:r>
      <w:r w:rsidR="00B04558" w:rsidRPr="00F900AD">
        <w:t>л</w:t>
      </w:r>
      <w:r w:rsidR="00040123" w:rsidRPr="00F900AD">
        <w:t>я</w:t>
      </w:r>
      <w:r w:rsidRPr="00F900AD">
        <w:t xml:space="preserve"> или </w:t>
      </w:r>
      <w:r w:rsidR="004C6A53" w:rsidRPr="00F900AD">
        <w:t xml:space="preserve">на </w:t>
      </w:r>
      <w:r w:rsidR="009E5617">
        <w:t>32,6</w:t>
      </w:r>
      <w:r w:rsidR="007548AA" w:rsidRPr="00F900AD">
        <w:t xml:space="preserve"> %.</w:t>
      </w:r>
    </w:p>
    <w:p w:rsidR="00354324" w:rsidRPr="00F900AD" w:rsidRDefault="00354324" w:rsidP="00520FA6">
      <w:pPr>
        <w:ind w:firstLine="851"/>
        <w:jc w:val="both"/>
      </w:pPr>
      <w:r w:rsidRPr="00F900AD">
        <w:lastRenderedPageBreak/>
        <w:t xml:space="preserve">По подразделу </w:t>
      </w:r>
      <w:r w:rsidRPr="00F900AD">
        <w:rPr>
          <w:i/>
          <w:u w:val="single"/>
        </w:rPr>
        <w:t>1101 "Физическая культура"</w:t>
      </w:r>
      <w:r w:rsidR="00AE12E2" w:rsidRPr="00F900AD">
        <w:rPr>
          <w:i/>
          <w:u w:val="single"/>
        </w:rPr>
        <w:t xml:space="preserve"> </w:t>
      </w:r>
      <w:r w:rsidR="00AE12E2" w:rsidRPr="00F900AD">
        <w:t xml:space="preserve">расходы составили </w:t>
      </w:r>
      <w:r w:rsidR="00757653">
        <w:t>6 801 671,06</w:t>
      </w:r>
      <w:r w:rsidR="00925976">
        <w:t xml:space="preserve"> </w:t>
      </w:r>
      <w:r w:rsidR="00AE12E2" w:rsidRPr="00F900AD">
        <w:t xml:space="preserve"> рубля или </w:t>
      </w:r>
      <w:r w:rsidR="00757653">
        <w:t>40,1</w:t>
      </w:r>
      <w:r w:rsidR="00AE12E2" w:rsidRPr="00F900AD">
        <w:t>% к годовым плановым назначениям. Средства направлены:</w:t>
      </w:r>
    </w:p>
    <w:p w:rsidR="00AE12E2" w:rsidRPr="007D303C" w:rsidRDefault="005B2FE0" w:rsidP="00AE12E2">
      <w:pPr>
        <w:numPr>
          <w:ilvl w:val="0"/>
          <w:numId w:val="23"/>
        </w:numPr>
        <w:jc w:val="both"/>
      </w:pPr>
      <w:r w:rsidRPr="007D303C">
        <w:t>2 986 374,89</w:t>
      </w:r>
      <w:r w:rsidR="00AE12E2" w:rsidRPr="007D303C">
        <w:t xml:space="preserve"> рубля</w:t>
      </w:r>
      <w:r w:rsidR="00976F58" w:rsidRPr="007D303C">
        <w:t>-</w:t>
      </w:r>
      <w:r w:rsidR="00AE12E2" w:rsidRPr="007D303C">
        <w:t xml:space="preserve"> на обеспечение деятельности</w:t>
      </w:r>
      <w:r w:rsidR="00AE12E2" w:rsidRPr="007D303C">
        <w:rPr>
          <w:color w:val="000000"/>
          <w:shd w:val="clear" w:color="auto" w:fill="FFFFFF"/>
        </w:rPr>
        <w:t xml:space="preserve"> МБУ КЦМ "ЧАЙКА" (ФОК);</w:t>
      </w:r>
    </w:p>
    <w:p w:rsidR="0025631A" w:rsidRPr="007D303C" w:rsidRDefault="005B2FE0" w:rsidP="00AE12E2">
      <w:pPr>
        <w:numPr>
          <w:ilvl w:val="0"/>
          <w:numId w:val="23"/>
        </w:numPr>
        <w:jc w:val="both"/>
      </w:pPr>
      <w:r w:rsidRPr="007D303C">
        <w:rPr>
          <w:color w:val="000000"/>
          <w:shd w:val="clear" w:color="auto" w:fill="FFFFFF"/>
        </w:rPr>
        <w:t>3 396 387,53</w:t>
      </w:r>
      <w:r w:rsidR="0025631A" w:rsidRPr="007D303C">
        <w:rPr>
          <w:color w:val="000000"/>
          <w:shd w:val="clear" w:color="auto" w:fill="FFFFFF"/>
        </w:rPr>
        <w:t xml:space="preserve"> рубля на укрепление МТБ (</w:t>
      </w:r>
      <w:r w:rsidR="0025631A" w:rsidRPr="007D303C">
        <w:rPr>
          <w:i/>
          <w:color w:val="000000"/>
          <w:sz w:val="20"/>
          <w:szCs w:val="20"/>
          <w:shd w:val="clear" w:color="auto" w:fill="FFFFFF"/>
        </w:rPr>
        <w:t>содержание спорткомплекса "Химик")</w:t>
      </w:r>
    </w:p>
    <w:p w:rsidR="00AE12E2" w:rsidRPr="007D303C" w:rsidRDefault="005B2FE0" w:rsidP="00AE12E2">
      <w:pPr>
        <w:numPr>
          <w:ilvl w:val="0"/>
          <w:numId w:val="23"/>
        </w:numPr>
        <w:jc w:val="both"/>
        <w:rPr>
          <w:i/>
          <w:sz w:val="20"/>
          <w:szCs w:val="20"/>
        </w:rPr>
      </w:pPr>
      <w:r w:rsidRPr="007D303C">
        <w:rPr>
          <w:color w:val="000000"/>
          <w:shd w:val="clear" w:color="auto" w:fill="FFFFFF"/>
        </w:rPr>
        <w:t>418 908,64</w:t>
      </w:r>
      <w:r w:rsidR="00AE12E2" w:rsidRPr="007D303C">
        <w:rPr>
          <w:color w:val="000000"/>
          <w:shd w:val="clear" w:color="auto" w:fill="FFFFFF"/>
        </w:rPr>
        <w:t xml:space="preserve"> рублей</w:t>
      </w:r>
      <w:r w:rsidR="00976F58" w:rsidRPr="007D303C">
        <w:rPr>
          <w:color w:val="000000"/>
          <w:shd w:val="clear" w:color="auto" w:fill="FFFFFF"/>
        </w:rPr>
        <w:t>-</w:t>
      </w:r>
      <w:r w:rsidR="00AE12E2" w:rsidRPr="007D303C">
        <w:rPr>
          <w:color w:val="000000"/>
          <w:shd w:val="clear" w:color="auto" w:fill="FFFFFF"/>
        </w:rPr>
        <w:t xml:space="preserve"> на мероприятия по развитию физической культуры и спорта </w:t>
      </w:r>
      <w:r w:rsidR="00AE12E2" w:rsidRPr="007D303C">
        <w:rPr>
          <w:i/>
          <w:color w:val="000000"/>
          <w:sz w:val="20"/>
          <w:szCs w:val="20"/>
          <w:shd w:val="clear" w:color="auto" w:fill="FFFFFF"/>
        </w:rPr>
        <w:t>(перевозка детей, услуги судейства спортивных мероприятий,</w:t>
      </w:r>
      <w:r w:rsidR="0025631A" w:rsidRPr="007D303C">
        <w:rPr>
          <w:i/>
          <w:color w:val="000000"/>
          <w:sz w:val="20"/>
          <w:szCs w:val="20"/>
          <w:shd w:val="clear" w:color="auto" w:fill="FFFFFF"/>
        </w:rPr>
        <w:t xml:space="preserve"> приобретение наградной продукции</w:t>
      </w:r>
      <w:r w:rsidR="00AE12E2" w:rsidRPr="007D303C">
        <w:rPr>
          <w:i/>
          <w:color w:val="000000"/>
          <w:sz w:val="20"/>
          <w:szCs w:val="20"/>
          <w:shd w:val="clear" w:color="auto" w:fill="FFFFFF"/>
        </w:rPr>
        <w:t>).</w:t>
      </w:r>
    </w:p>
    <w:p w:rsidR="00AE12E2" w:rsidRPr="00F900AD" w:rsidRDefault="00AE12E2" w:rsidP="00AE12E2">
      <w:pPr>
        <w:jc w:val="both"/>
      </w:pPr>
      <w:r w:rsidRPr="00F900AD">
        <w:tab/>
        <w:t xml:space="preserve">По подразделу </w:t>
      </w:r>
      <w:r w:rsidRPr="00F900AD">
        <w:rPr>
          <w:i/>
          <w:u w:val="single"/>
        </w:rPr>
        <w:t xml:space="preserve">1102 "Массовый спорт" </w:t>
      </w:r>
      <w:r w:rsidRPr="00F900AD">
        <w:t xml:space="preserve">расходы составили </w:t>
      </w:r>
      <w:r w:rsidR="00757653">
        <w:t>15 488 842,74</w:t>
      </w:r>
      <w:r w:rsidRPr="00F900AD">
        <w:t xml:space="preserve"> рубля или </w:t>
      </w:r>
      <w:r w:rsidR="00757653">
        <w:t>49,3</w:t>
      </w:r>
      <w:r w:rsidRPr="00F900AD">
        <w:t>% к годовым плановым назначениям. Средства направлены:</w:t>
      </w:r>
    </w:p>
    <w:p w:rsidR="00AE12E2" w:rsidRPr="005B2FE0" w:rsidRDefault="005B2FE0" w:rsidP="002A120C">
      <w:pPr>
        <w:numPr>
          <w:ilvl w:val="0"/>
          <w:numId w:val="24"/>
        </w:numPr>
        <w:jc w:val="both"/>
      </w:pPr>
      <w:r w:rsidRPr="005B2FE0">
        <w:t>15 042 548,73</w:t>
      </w:r>
      <w:r w:rsidR="002A120C" w:rsidRPr="005B2FE0">
        <w:t xml:space="preserve"> рубля</w:t>
      </w:r>
      <w:r w:rsidR="00976F58" w:rsidRPr="005B2FE0">
        <w:t>-</w:t>
      </w:r>
      <w:r w:rsidR="002A120C" w:rsidRPr="005B2FE0">
        <w:t xml:space="preserve"> на обеспечение деятельности</w:t>
      </w:r>
      <w:r w:rsidR="002A120C" w:rsidRPr="005B2FE0">
        <w:rPr>
          <w:color w:val="000000"/>
          <w:shd w:val="clear" w:color="auto" w:fill="FFFFFF"/>
        </w:rPr>
        <w:t xml:space="preserve"> МБУ "СЦ"ВОЗРОЖДЕНИЕ";</w:t>
      </w:r>
    </w:p>
    <w:p w:rsidR="004009B3" w:rsidRPr="005B2FE0" w:rsidRDefault="005B2FE0" w:rsidP="002A120C">
      <w:pPr>
        <w:numPr>
          <w:ilvl w:val="0"/>
          <w:numId w:val="24"/>
        </w:numPr>
        <w:jc w:val="both"/>
      </w:pPr>
      <w:r w:rsidRPr="005B2FE0">
        <w:rPr>
          <w:color w:val="000000"/>
          <w:shd w:val="clear" w:color="auto" w:fill="FFFFFF"/>
        </w:rPr>
        <w:t>394 489,51</w:t>
      </w:r>
      <w:r w:rsidR="004009B3" w:rsidRPr="005B2FE0">
        <w:rPr>
          <w:color w:val="000000"/>
          <w:shd w:val="clear" w:color="auto" w:fill="FFFFFF"/>
        </w:rPr>
        <w:t xml:space="preserve"> рубля- укрепление МТБ </w:t>
      </w:r>
      <w:r w:rsidR="004009B3" w:rsidRPr="005B2FE0">
        <w:rPr>
          <w:i/>
          <w:color w:val="000000"/>
          <w:sz w:val="20"/>
          <w:szCs w:val="20"/>
          <w:shd w:val="clear" w:color="auto" w:fill="FFFFFF"/>
        </w:rPr>
        <w:t>(охрана</w:t>
      </w:r>
      <w:r w:rsidRPr="005B2FE0">
        <w:rPr>
          <w:i/>
          <w:color w:val="000000"/>
          <w:sz w:val="20"/>
          <w:szCs w:val="20"/>
          <w:shd w:val="clear" w:color="auto" w:fill="FFFFFF"/>
        </w:rPr>
        <w:t>, осушитель воздуха</w:t>
      </w:r>
      <w:r w:rsidR="004009B3" w:rsidRPr="005B2FE0">
        <w:rPr>
          <w:i/>
          <w:color w:val="000000"/>
          <w:sz w:val="20"/>
          <w:szCs w:val="20"/>
          <w:shd w:val="clear" w:color="auto" w:fill="FFFFFF"/>
        </w:rPr>
        <w:t>)</w:t>
      </w:r>
      <w:r w:rsidRPr="005B2FE0">
        <w:rPr>
          <w:i/>
          <w:color w:val="000000"/>
          <w:sz w:val="20"/>
          <w:szCs w:val="20"/>
          <w:shd w:val="clear" w:color="auto" w:fill="FFFFFF"/>
        </w:rPr>
        <w:t>;</w:t>
      </w:r>
    </w:p>
    <w:p w:rsidR="005B2FE0" w:rsidRPr="007D303C" w:rsidRDefault="005B2FE0" w:rsidP="002A120C">
      <w:pPr>
        <w:numPr>
          <w:ilvl w:val="0"/>
          <w:numId w:val="24"/>
        </w:numPr>
        <w:jc w:val="both"/>
        <w:rPr>
          <w:i/>
          <w:sz w:val="20"/>
          <w:szCs w:val="20"/>
        </w:rPr>
      </w:pPr>
      <w:r w:rsidRPr="005B2FE0">
        <w:rPr>
          <w:color w:val="000000"/>
          <w:shd w:val="clear" w:color="auto" w:fill="FFFFFF"/>
        </w:rPr>
        <w:t>51 804,50 рубля- реализация мероприятий согласно энергетическим  обследованиям</w:t>
      </w:r>
      <w:r w:rsidR="007D303C">
        <w:rPr>
          <w:color w:val="000000"/>
          <w:shd w:val="clear" w:color="auto" w:fill="FFFFFF"/>
        </w:rPr>
        <w:t xml:space="preserve"> </w:t>
      </w:r>
      <w:r w:rsidR="007D303C" w:rsidRPr="007D303C">
        <w:rPr>
          <w:i/>
          <w:color w:val="000000"/>
          <w:sz w:val="20"/>
          <w:szCs w:val="20"/>
          <w:shd w:val="clear" w:color="auto" w:fill="FFFFFF"/>
        </w:rPr>
        <w:t>(приобретение светильников и светодиодных ламп).</w:t>
      </w:r>
    </w:p>
    <w:p w:rsidR="001A6967" w:rsidRPr="00F900AD" w:rsidRDefault="001A6967" w:rsidP="001A6967">
      <w:pPr>
        <w:ind w:firstLine="851"/>
        <w:jc w:val="both"/>
      </w:pPr>
      <w:r w:rsidRPr="00F900AD">
        <w:t xml:space="preserve">По разделу </w:t>
      </w:r>
      <w:r w:rsidR="002A120C" w:rsidRPr="00F900AD">
        <w:rPr>
          <w:b/>
        </w:rPr>
        <w:t xml:space="preserve">1300 </w:t>
      </w:r>
      <w:r w:rsidRPr="00F900AD">
        <w:rPr>
          <w:b/>
        </w:rPr>
        <w:t>"Обслуживание государственного (муниципального)  долга</w:t>
      </w:r>
      <w:r w:rsidR="002A120C" w:rsidRPr="00F900AD">
        <w:t>"</w:t>
      </w:r>
      <w:r w:rsidRPr="00F900AD">
        <w:t xml:space="preserve"> расходы осуществлены в сумме </w:t>
      </w:r>
      <w:r w:rsidR="00757653">
        <w:t xml:space="preserve">4 491 730,68 </w:t>
      </w:r>
      <w:r w:rsidRPr="00F900AD">
        <w:t xml:space="preserve">рубля или </w:t>
      </w:r>
      <w:r w:rsidR="00757653">
        <w:t>28,3</w:t>
      </w:r>
      <w:r w:rsidRPr="00F900AD">
        <w:t xml:space="preserve">% от годовых назначений, что </w:t>
      </w:r>
      <w:r w:rsidR="00925976">
        <w:t xml:space="preserve">ниже </w:t>
      </w:r>
      <w:r w:rsidRPr="00F900AD">
        <w:t>расходов за аналогичный период 202</w:t>
      </w:r>
      <w:r w:rsidR="00925976">
        <w:t>3</w:t>
      </w:r>
      <w:r w:rsidRPr="00F900AD">
        <w:t xml:space="preserve"> года на </w:t>
      </w:r>
      <w:r w:rsidR="00757653">
        <w:t>2 424 309,11</w:t>
      </w:r>
      <w:r w:rsidRPr="00F900AD">
        <w:t xml:space="preserve"> рубля или </w:t>
      </w:r>
      <w:r w:rsidR="00757653">
        <w:t>35,1</w:t>
      </w:r>
      <w:r w:rsidRPr="00F900AD">
        <w:t>%. Расходы произведены на оплату процентов за пользование коммерческими кредитами.</w:t>
      </w:r>
    </w:p>
    <w:p w:rsidR="00B04558" w:rsidRPr="00F900AD" w:rsidRDefault="00B04558" w:rsidP="00B04558">
      <w:pPr>
        <w:ind w:firstLine="851"/>
        <w:jc w:val="both"/>
      </w:pPr>
      <w:r w:rsidRPr="00F900AD">
        <w:t xml:space="preserve">В 1 </w:t>
      </w:r>
      <w:r w:rsidR="00757653">
        <w:t>полугодии</w:t>
      </w:r>
      <w:r w:rsidRPr="00F900AD">
        <w:t xml:space="preserve"> 202</w:t>
      </w:r>
      <w:r w:rsidR="00925976">
        <w:t>4</w:t>
      </w:r>
      <w:r w:rsidRPr="00F900AD">
        <w:t xml:space="preserve"> года обеспечена своевременная выплата заработной платы, компенсационных и социальных выплат. </w:t>
      </w:r>
      <w:r w:rsidRPr="00772873">
        <w:t>На выплату заработной платы</w:t>
      </w:r>
      <w:r w:rsidR="00471B38" w:rsidRPr="00772873">
        <w:t xml:space="preserve"> и начислений на оплату труда </w:t>
      </w:r>
      <w:r w:rsidRPr="00772873">
        <w:t xml:space="preserve">направлено </w:t>
      </w:r>
      <w:r w:rsidR="00772873" w:rsidRPr="00772873">
        <w:t>767 293 957,17</w:t>
      </w:r>
      <w:r w:rsidR="00471B38" w:rsidRPr="00772873">
        <w:t xml:space="preserve"> </w:t>
      </w:r>
      <w:r w:rsidRPr="00C718D1">
        <w:t>руб</w:t>
      </w:r>
      <w:r w:rsidR="00471B38" w:rsidRPr="00C718D1">
        <w:t>ля</w:t>
      </w:r>
      <w:r w:rsidRPr="00C718D1">
        <w:t>,  на оплату коммунальных услуг –</w:t>
      </w:r>
      <w:r w:rsidR="001E6AA1" w:rsidRPr="00C718D1">
        <w:t xml:space="preserve"> </w:t>
      </w:r>
      <w:r w:rsidR="00C718D1" w:rsidRPr="00C718D1">
        <w:t>158 417 540,86</w:t>
      </w:r>
      <w:r w:rsidR="00B85A94" w:rsidRPr="00C718D1">
        <w:t xml:space="preserve"> рубля</w:t>
      </w:r>
      <w:r w:rsidRPr="00C718D1">
        <w:t xml:space="preserve">, или </w:t>
      </w:r>
      <w:r w:rsidRPr="001A2872">
        <w:t xml:space="preserve">соответственно </w:t>
      </w:r>
      <w:r w:rsidR="001A2872" w:rsidRPr="001A2872">
        <w:t>71,0</w:t>
      </w:r>
      <w:r w:rsidRPr="002740AB">
        <w:t xml:space="preserve">% и </w:t>
      </w:r>
      <w:r w:rsidR="002740AB">
        <w:t>14,6</w:t>
      </w:r>
      <w:r w:rsidRPr="002740AB">
        <w:t>% от общих расходов.</w:t>
      </w:r>
      <w:r w:rsidRPr="00F900AD">
        <w:t xml:space="preserve"> </w:t>
      </w:r>
    </w:p>
    <w:p w:rsidR="004B312E" w:rsidRPr="00E4015A" w:rsidRDefault="00B04558" w:rsidP="00B04558">
      <w:pPr>
        <w:ind w:firstLine="851"/>
        <w:jc w:val="both"/>
      </w:pPr>
      <w:r w:rsidRPr="00E4015A">
        <w:t xml:space="preserve">Расходы на содержание органов местного самоуправления составили в отчетном периоде </w:t>
      </w:r>
    </w:p>
    <w:p w:rsidR="001726E2" w:rsidRPr="000B588A" w:rsidRDefault="00057D7A" w:rsidP="00B04558">
      <w:pPr>
        <w:ind w:firstLine="851"/>
        <w:jc w:val="both"/>
      </w:pPr>
      <w:r w:rsidRPr="00E4015A">
        <w:t>73 243 731,93</w:t>
      </w:r>
      <w:r w:rsidR="00B544C7" w:rsidRPr="00E4015A">
        <w:t xml:space="preserve"> </w:t>
      </w:r>
      <w:r w:rsidR="00471B38" w:rsidRPr="00E4015A">
        <w:t>р</w:t>
      </w:r>
      <w:r w:rsidR="00B04558" w:rsidRPr="00E4015A">
        <w:t>уб</w:t>
      </w:r>
      <w:r w:rsidR="00471B38" w:rsidRPr="00E4015A">
        <w:t>л</w:t>
      </w:r>
      <w:r w:rsidR="00040123" w:rsidRPr="00E4015A">
        <w:t>я</w:t>
      </w:r>
      <w:r w:rsidR="00B04558" w:rsidRPr="00E4015A">
        <w:t xml:space="preserve"> или </w:t>
      </w:r>
      <w:r w:rsidR="000B588A" w:rsidRPr="00E4015A">
        <w:t>6,8</w:t>
      </w:r>
      <w:r w:rsidR="00B04558" w:rsidRPr="00E4015A">
        <w:t xml:space="preserve">% от общих расходов. Это </w:t>
      </w:r>
      <w:r w:rsidR="00B544C7" w:rsidRPr="00E4015A">
        <w:t xml:space="preserve">выше </w:t>
      </w:r>
      <w:r w:rsidR="00B04558" w:rsidRPr="00E4015A">
        <w:t xml:space="preserve"> уровня аналогичного периода 202</w:t>
      </w:r>
      <w:r w:rsidR="00AF1803" w:rsidRPr="00E4015A">
        <w:t>3</w:t>
      </w:r>
      <w:r w:rsidR="00B04558" w:rsidRPr="00E4015A">
        <w:t xml:space="preserve"> года на </w:t>
      </w:r>
      <w:r w:rsidRPr="00E4015A">
        <w:t>15 156 668,94</w:t>
      </w:r>
      <w:r w:rsidR="00B04558" w:rsidRPr="00E4015A">
        <w:t xml:space="preserve"> руб</w:t>
      </w:r>
      <w:r w:rsidR="00471B38" w:rsidRPr="00E4015A">
        <w:t>л</w:t>
      </w:r>
      <w:r w:rsidR="00040123" w:rsidRPr="00E4015A">
        <w:t>я</w:t>
      </w:r>
      <w:r w:rsidR="00B04558" w:rsidRPr="00E4015A">
        <w:t xml:space="preserve"> или </w:t>
      </w:r>
      <w:r w:rsidR="00E4015A" w:rsidRPr="00E4015A">
        <w:t>26,1</w:t>
      </w:r>
      <w:r w:rsidR="00B04558" w:rsidRPr="00E4015A">
        <w:t>%</w:t>
      </w:r>
      <w:r w:rsidR="001726E2" w:rsidRPr="00E4015A">
        <w:t>.</w:t>
      </w:r>
      <w:r w:rsidR="001726E2" w:rsidRPr="000B588A">
        <w:t xml:space="preserve"> </w:t>
      </w:r>
    </w:p>
    <w:p w:rsidR="00B04558" w:rsidRPr="00F900AD" w:rsidRDefault="00B04558" w:rsidP="00B04558">
      <w:pPr>
        <w:ind w:firstLine="851"/>
        <w:jc w:val="both"/>
      </w:pPr>
      <w:r w:rsidRPr="00AF1803">
        <w:t xml:space="preserve">Расходы на реализацию муниципальных программ исполнены в сумме  </w:t>
      </w:r>
      <w:r w:rsidR="004712BF">
        <w:t xml:space="preserve">954 147 467,01 </w:t>
      </w:r>
      <w:r w:rsidRPr="00AF1803">
        <w:t xml:space="preserve"> руб</w:t>
      </w:r>
      <w:r w:rsidR="001544B1" w:rsidRPr="00AF1803">
        <w:t>л</w:t>
      </w:r>
      <w:r w:rsidR="00AF1803" w:rsidRPr="00AF1803">
        <w:t>я</w:t>
      </w:r>
      <w:r w:rsidRPr="00AF1803">
        <w:t xml:space="preserve"> или </w:t>
      </w:r>
      <w:r w:rsidR="004712BF">
        <w:t>39,6</w:t>
      </w:r>
      <w:r w:rsidRPr="00AF1803">
        <w:t xml:space="preserve">% от годового плана. Доля в структуре расходов </w:t>
      </w:r>
      <w:r w:rsidR="00AF68AB">
        <w:t>88,3</w:t>
      </w:r>
      <w:r w:rsidRPr="00AF1803">
        <w:t>%.</w:t>
      </w:r>
    </w:p>
    <w:p w:rsidR="00B04558" w:rsidRDefault="00B04558" w:rsidP="00B04558">
      <w:pPr>
        <w:tabs>
          <w:tab w:val="left" w:pos="720"/>
        </w:tabs>
        <w:ind w:firstLine="851"/>
        <w:jc w:val="both"/>
      </w:pPr>
      <w:r w:rsidRPr="00F900AD">
        <w:t xml:space="preserve">Просроченная кредиторская задолженность на 1 </w:t>
      </w:r>
      <w:r w:rsidR="00757653">
        <w:t>июля</w:t>
      </w:r>
      <w:r w:rsidRPr="00F900AD">
        <w:t xml:space="preserve"> 202</w:t>
      </w:r>
      <w:r w:rsidR="00925976">
        <w:t>4</w:t>
      </w:r>
      <w:r w:rsidRPr="00F900AD">
        <w:t xml:space="preserve"> года </w:t>
      </w:r>
      <w:r w:rsidR="001726E2" w:rsidRPr="00F900AD">
        <w:t>отсутствует.</w:t>
      </w:r>
    </w:p>
    <w:p w:rsidR="00A820AB" w:rsidRPr="00F900AD" w:rsidRDefault="00A820AB" w:rsidP="00B04558">
      <w:pPr>
        <w:tabs>
          <w:tab w:val="left" w:pos="720"/>
        </w:tabs>
        <w:ind w:firstLine="851"/>
        <w:jc w:val="both"/>
      </w:pPr>
      <w:r>
        <w:t xml:space="preserve">За 1 </w:t>
      </w:r>
      <w:r w:rsidR="00757653">
        <w:t>полугодие</w:t>
      </w:r>
      <w:r>
        <w:t xml:space="preserve"> 2024 года бюджет исполнен с превышением доходов над расходами (профицит) на </w:t>
      </w:r>
      <w:r w:rsidR="00757653">
        <w:t>96 478 171,35</w:t>
      </w:r>
      <w:r>
        <w:t xml:space="preserve"> рубля.</w:t>
      </w:r>
    </w:p>
    <w:p w:rsidR="00B04558" w:rsidRPr="00F900AD" w:rsidRDefault="00B04558" w:rsidP="00B04558">
      <w:pPr>
        <w:ind w:firstLine="851"/>
        <w:jc w:val="both"/>
      </w:pPr>
      <w:r w:rsidRPr="00F900AD">
        <w:t xml:space="preserve">Муниципальные заимствования в отчетном периоде не осуществлялись. </w:t>
      </w:r>
      <w:r w:rsidR="001544B1" w:rsidRPr="00F900AD">
        <w:t xml:space="preserve">На </w:t>
      </w:r>
      <w:r w:rsidR="001726E2" w:rsidRPr="00F900AD">
        <w:t xml:space="preserve">погашение коммерческого кредита </w:t>
      </w:r>
      <w:r w:rsidR="00757653">
        <w:t>направлено 40 000 000,00 рублей</w:t>
      </w:r>
      <w:r w:rsidR="001726E2" w:rsidRPr="00F900AD">
        <w:t>.</w:t>
      </w:r>
      <w:r w:rsidR="001544B1" w:rsidRPr="00F900AD">
        <w:t xml:space="preserve"> </w:t>
      </w:r>
      <w:r w:rsidRPr="00F900AD">
        <w:t xml:space="preserve">Муниципальный долг на 1 </w:t>
      </w:r>
      <w:r w:rsidR="00757653">
        <w:t>июля</w:t>
      </w:r>
      <w:r w:rsidRPr="00F900AD">
        <w:t xml:space="preserve"> 202</w:t>
      </w:r>
      <w:r w:rsidR="00925976">
        <w:t>4</w:t>
      </w:r>
      <w:r w:rsidRPr="00F900AD">
        <w:t xml:space="preserve"> года</w:t>
      </w:r>
      <w:r w:rsidR="002F6ADC">
        <w:t>-</w:t>
      </w:r>
      <w:r w:rsidRPr="00F900AD">
        <w:t xml:space="preserve"> </w:t>
      </w:r>
      <w:r w:rsidR="002A120C" w:rsidRPr="00F900AD">
        <w:t xml:space="preserve"> </w:t>
      </w:r>
      <w:r w:rsidR="00E82397">
        <w:t xml:space="preserve">      </w:t>
      </w:r>
      <w:r w:rsidR="00757653">
        <w:t xml:space="preserve">   </w:t>
      </w:r>
      <w:r w:rsidR="002A120C" w:rsidRPr="00F900AD">
        <w:t xml:space="preserve"> </w:t>
      </w:r>
      <w:r w:rsidR="00757653">
        <w:t>6</w:t>
      </w:r>
      <w:r w:rsidR="003F56A9" w:rsidRPr="00F900AD">
        <w:t>0</w:t>
      </w:r>
      <w:r w:rsidR="009E032A" w:rsidRPr="00F900AD">
        <w:t xml:space="preserve"> 0</w:t>
      </w:r>
      <w:r w:rsidR="001544B1" w:rsidRPr="00F900AD">
        <w:t>00 000,00</w:t>
      </w:r>
      <w:r w:rsidRPr="00F900AD">
        <w:t xml:space="preserve"> руб</w:t>
      </w:r>
      <w:r w:rsidR="001544B1" w:rsidRPr="00F900AD">
        <w:t>лей.</w:t>
      </w:r>
    </w:p>
    <w:p w:rsidR="008244BA" w:rsidRPr="00A13782" w:rsidRDefault="008244BA" w:rsidP="00782D16">
      <w:pPr>
        <w:ind w:firstLine="851"/>
        <w:jc w:val="both"/>
      </w:pPr>
    </w:p>
    <w:p w:rsidR="00C45A46" w:rsidRPr="00A13782" w:rsidRDefault="00587769">
      <w:pPr>
        <w:rPr>
          <w:b/>
        </w:rPr>
      </w:pPr>
      <w:r w:rsidRPr="00A13782">
        <w:rPr>
          <w:b/>
        </w:rPr>
        <w:t>Н</w:t>
      </w:r>
      <w:r w:rsidR="00C45A46" w:rsidRPr="00A13782">
        <w:rPr>
          <w:b/>
        </w:rPr>
        <w:t xml:space="preserve">ачальник </w:t>
      </w:r>
      <w:r w:rsidR="003565BC" w:rsidRPr="00A13782">
        <w:rPr>
          <w:b/>
        </w:rPr>
        <w:t>у</w:t>
      </w:r>
      <w:r w:rsidR="00C45A46" w:rsidRPr="00A13782">
        <w:rPr>
          <w:b/>
        </w:rPr>
        <w:t xml:space="preserve">правления </w:t>
      </w:r>
    </w:p>
    <w:p w:rsidR="00C45A46" w:rsidRPr="00A13782" w:rsidRDefault="00C45A46">
      <w:pPr>
        <w:rPr>
          <w:b/>
        </w:rPr>
      </w:pPr>
      <w:r w:rsidRPr="00A13782">
        <w:rPr>
          <w:b/>
        </w:rPr>
        <w:t xml:space="preserve">по бюджету и финансам                                                             </w:t>
      </w:r>
      <w:r w:rsidR="005C64B4" w:rsidRPr="00A13782">
        <w:rPr>
          <w:b/>
        </w:rPr>
        <w:t xml:space="preserve">         </w:t>
      </w:r>
      <w:r w:rsidR="00587769" w:rsidRPr="00A13782">
        <w:rPr>
          <w:b/>
        </w:rPr>
        <w:t>О.А. Горшкова</w:t>
      </w:r>
    </w:p>
    <w:p w:rsidR="00757653" w:rsidRDefault="00757653">
      <w:pPr>
        <w:rPr>
          <w:sz w:val="20"/>
          <w:szCs w:val="20"/>
        </w:rPr>
      </w:pPr>
    </w:p>
    <w:p w:rsidR="00C45A46" w:rsidRPr="00757653" w:rsidRDefault="00757653">
      <w:pPr>
        <w:rPr>
          <w:sz w:val="20"/>
          <w:szCs w:val="20"/>
        </w:rPr>
      </w:pPr>
      <w:r w:rsidRPr="00757653">
        <w:rPr>
          <w:sz w:val="20"/>
          <w:szCs w:val="20"/>
        </w:rPr>
        <w:t>Денисова И.В.</w:t>
      </w:r>
      <w:r>
        <w:rPr>
          <w:sz w:val="20"/>
          <w:szCs w:val="20"/>
        </w:rPr>
        <w:t xml:space="preserve"> 4-26-38</w:t>
      </w:r>
    </w:p>
    <w:p w:rsidR="00EE5472" w:rsidRPr="002A13CF" w:rsidRDefault="00484351" w:rsidP="00EE5472">
      <w:pPr>
        <w:rPr>
          <w:sz w:val="20"/>
          <w:szCs w:val="20"/>
        </w:rPr>
      </w:pPr>
      <w:r w:rsidRPr="002A13CF">
        <w:rPr>
          <w:sz w:val="20"/>
          <w:szCs w:val="20"/>
        </w:rPr>
        <w:t xml:space="preserve">Иванова </w:t>
      </w:r>
      <w:r w:rsidR="00650915" w:rsidRPr="002A13CF">
        <w:rPr>
          <w:sz w:val="20"/>
          <w:szCs w:val="20"/>
        </w:rPr>
        <w:t>И.</w:t>
      </w:r>
      <w:r w:rsidRPr="002A13CF">
        <w:rPr>
          <w:sz w:val="20"/>
          <w:szCs w:val="20"/>
        </w:rPr>
        <w:t>А.</w:t>
      </w:r>
      <w:r w:rsidR="00EE5472" w:rsidRPr="002A13CF">
        <w:rPr>
          <w:sz w:val="20"/>
          <w:szCs w:val="20"/>
        </w:rPr>
        <w:t xml:space="preserve"> 4-</w:t>
      </w:r>
      <w:r w:rsidR="0016447D">
        <w:rPr>
          <w:sz w:val="20"/>
          <w:szCs w:val="20"/>
        </w:rPr>
        <w:t>35</w:t>
      </w:r>
      <w:r w:rsidR="00650915" w:rsidRPr="002A13CF">
        <w:rPr>
          <w:sz w:val="20"/>
          <w:szCs w:val="20"/>
        </w:rPr>
        <w:t>-</w:t>
      </w:r>
      <w:r w:rsidR="0016447D">
        <w:rPr>
          <w:sz w:val="20"/>
          <w:szCs w:val="20"/>
        </w:rPr>
        <w:t>61</w:t>
      </w:r>
    </w:p>
    <w:p w:rsidR="00C45A46" w:rsidRDefault="00260F65">
      <w:pPr>
        <w:rPr>
          <w:sz w:val="20"/>
          <w:szCs w:val="20"/>
        </w:rPr>
      </w:pPr>
      <w:r>
        <w:rPr>
          <w:sz w:val="20"/>
          <w:szCs w:val="20"/>
        </w:rPr>
        <w:t>Кривова Т.А.</w:t>
      </w:r>
      <w:r w:rsidR="00C45A46" w:rsidRPr="002A13CF">
        <w:rPr>
          <w:sz w:val="20"/>
          <w:szCs w:val="20"/>
        </w:rPr>
        <w:t xml:space="preserve"> 4-</w:t>
      </w:r>
      <w:r w:rsidR="001544B1">
        <w:rPr>
          <w:sz w:val="20"/>
          <w:szCs w:val="20"/>
        </w:rPr>
        <w:t>0</w:t>
      </w:r>
      <w:r w:rsidR="009E032A">
        <w:rPr>
          <w:sz w:val="20"/>
          <w:szCs w:val="20"/>
        </w:rPr>
        <w:t>3-61</w:t>
      </w: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p w:rsidR="005E0550" w:rsidRDefault="005E0550">
      <w:pPr>
        <w:rPr>
          <w:sz w:val="20"/>
          <w:szCs w:val="20"/>
        </w:rPr>
      </w:pPr>
    </w:p>
    <w:sectPr w:rsidR="005E0550" w:rsidSect="002A120C">
      <w:footerReference w:type="default" r:id="rId8"/>
      <w:footnotePr>
        <w:pos w:val="beneathText"/>
      </w:footnotePr>
      <w:pgSz w:w="11905" w:h="16837"/>
      <w:pgMar w:top="289" w:right="340" w:bottom="289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563" w:rsidRDefault="00474563" w:rsidP="007C7812">
      <w:r>
        <w:separator/>
      </w:r>
    </w:p>
  </w:endnote>
  <w:endnote w:type="continuationSeparator" w:id="1">
    <w:p w:rsidR="00474563" w:rsidRDefault="00474563" w:rsidP="007C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567" w:rsidRDefault="00724567">
    <w:pPr>
      <w:pStyle w:val="a9"/>
      <w:jc w:val="right"/>
    </w:pPr>
    <w:fldSimple w:instr=" PAGE   \* MERGEFORMAT ">
      <w:r w:rsidR="00206BF2">
        <w:rPr>
          <w:noProof/>
        </w:rPr>
        <w:t>8</w:t>
      </w:r>
    </w:fldSimple>
  </w:p>
  <w:p w:rsidR="00724567" w:rsidRDefault="0072456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563" w:rsidRDefault="00474563" w:rsidP="007C7812">
      <w:r>
        <w:separator/>
      </w:r>
    </w:p>
  </w:footnote>
  <w:footnote w:type="continuationSeparator" w:id="1">
    <w:p w:rsidR="00474563" w:rsidRDefault="00474563" w:rsidP="007C7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262"/>
    <w:multiLevelType w:val="hybridMultilevel"/>
    <w:tmpl w:val="EB803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B0FA0"/>
    <w:multiLevelType w:val="hybridMultilevel"/>
    <w:tmpl w:val="1ADA6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78D3"/>
    <w:multiLevelType w:val="hybridMultilevel"/>
    <w:tmpl w:val="26B0AF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3514A"/>
    <w:multiLevelType w:val="hybridMultilevel"/>
    <w:tmpl w:val="AC60753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8505ADE"/>
    <w:multiLevelType w:val="hybridMultilevel"/>
    <w:tmpl w:val="5F3C1500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9477F07"/>
    <w:multiLevelType w:val="hybridMultilevel"/>
    <w:tmpl w:val="05A4E3EE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BE13C3D"/>
    <w:multiLevelType w:val="hybridMultilevel"/>
    <w:tmpl w:val="797273F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1CD30719"/>
    <w:multiLevelType w:val="hybridMultilevel"/>
    <w:tmpl w:val="0F300CA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1DF3376"/>
    <w:multiLevelType w:val="hybridMultilevel"/>
    <w:tmpl w:val="E38AE588"/>
    <w:lvl w:ilvl="0" w:tplc="0419000D">
      <w:start w:val="1"/>
      <w:numFmt w:val="bullet"/>
      <w:lvlText w:val=""/>
      <w:lvlJc w:val="left"/>
      <w:pPr>
        <w:ind w:left="15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262F2396"/>
    <w:multiLevelType w:val="hybridMultilevel"/>
    <w:tmpl w:val="D6D2CCB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8284EB1"/>
    <w:multiLevelType w:val="hybridMultilevel"/>
    <w:tmpl w:val="4516CCA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9878ED"/>
    <w:multiLevelType w:val="hybridMultilevel"/>
    <w:tmpl w:val="F108412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575523"/>
    <w:multiLevelType w:val="hybridMultilevel"/>
    <w:tmpl w:val="C78CDF9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D34F43"/>
    <w:multiLevelType w:val="hybridMultilevel"/>
    <w:tmpl w:val="274610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385E6F"/>
    <w:multiLevelType w:val="hybridMultilevel"/>
    <w:tmpl w:val="340CFA9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6394BB3"/>
    <w:multiLevelType w:val="hybridMultilevel"/>
    <w:tmpl w:val="B4722A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9E81924"/>
    <w:multiLevelType w:val="hybridMultilevel"/>
    <w:tmpl w:val="3EF24F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4AA67AB6"/>
    <w:multiLevelType w:val="hybridMultilevel"/>
    <w:tmpl w:val="D51C173A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54AA3E7B"/>
    <w:multiLevelType w:val="hybridMultilevel"/>
    <w:tmpl w:val="54B40CF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9">
    <w:nsid w:val="56ED7B78"/>
    <w:multiLevelType w:val="hybridMultilevel"/>
    <w:tmpl w:val="2A124A6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D6E0636"/>
    <w:multiLevelType w:val="hybridMultilevel"/>
    <w:tmpl w:val="B61E50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1912A3"/>
    <w:multiLevelType w:val="hybridMultilevel"/>
    <w:tmpl w:val="70A87A5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9E66BC8"/>
    <w:multiLevelType w:val="hybridMultilevel"/>
    <w:tmpl w:val="6FE627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B3051A7"/>
    <w:multiLevelType w:val="hybridMultilevel"/>
    <w:tmpl w:val="585E65E4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C5C54CA"/>
    <w:multiLevelType w:val="hybridMultilevel"/>
    <w:tmpl w:val="FF585F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DB8002C"/>
    <w:multiLevelType w:val="hybridMultilevel"/>
    <w:tmpl w:val="A4BC47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EFB5708"/>
    <w:multiLevelType w:val="hybridMultilevel"/>
    <w:tmpl w:val="1B90AF6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735608A7"/>
    <w:multiLevelType w:val="hybridMultilevel"/>
    <w:tmpl w:val="2432D586"/>
    <w:lvl w:ilvl="0" w:tplc="0419000D">
      <w:start w:val="1"/>
      <w:numFmt w:val="bullet"/>
      <w:lvlText w:val=""/>
      <w:lvlJc w:val="left"/>
      <w:pPr>
        <w:ind w:left="12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8">
    <w:nsid w:val="751A47CB"/>
    <w:multiLevelType w:val="hybridMultilevel"/>
    <w:tmpl w:val="D660D084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9">
    <w:nsid w:val="7E9B4D9E"/>
    <w:multiLevelType w:val="hybridMultilevel"/>
    <w:tmpl w:val="D15E94B4"/>
    <w:lvl w:ilvl="0" w:tplc="0419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7"/>
  </w:num>
  <w:num w:numId="4">
    <w:abstractNumId w:val="14"/>
  </w:num>
  <w:num w:numId="5">
    <w:abstractNumId w:val="16"/>
  </w:num>
  <w:num w:numId="6">
    <w:abstractNumId w:val="28"/>
  </w:num>
  <w:num w:numId="7">
    <w:abstractNumId w:val="22"/>
  </w:num>
  <w:num w:numId="8">
    <w:abstractNumId w:val="15"/>
  </w:num>
  <w:num w:numId="9">
    <w:abstractNumId w:val="29"/>
  </w:num>
  <w:num w:numId="10">
    <w:abstractNumId w:val="9"/>
  </w:num>
  <w:num w:numId="11">
    <w:abstractNumId w:val="24"/>
  </w:num>
  <w:num w:numId="12">
    <w:abstractNumId w:val="4"/>
  </w:num>
  <w:num w:numId="13">
    <w:abstractNumId w:val="3"/>
  </w:num>
  <w:num w:numId="14">
    <w:abstractNumId w:val="6"/>
  </w:num>
  <w:num w:numId="15">
    <w:abstractNumId w:val="18"/>
  </w:num>
  <w:num w:numId="16">
    <w:abstractNumId w:val="5"/>
  </w:num>
  <w:num w:numId="17">
    <w:abstractNumId w:val="1"/>
  </w:num>
  <w:num w:numId="18">
    <w:abstractNumId w:val="0"/>
  </w:num>
  <w:num w:numId="19">
    <w:abstractNumId w:val="23"/>
  </w:num>
  <w:num w:numId="20">
    <w:abstractNumId w:val="2"/>
  </w:num>
  <w:num w:numId="21">
    <w:abstractNumId w:val="13"/>
  </w:num>
  <w:num w:numId="22">
    <w:abstractNumId w:val="19"/>
  </w:num>
  <w:num w:numId="23">
    <w:abstractNumId w:val="11"/>
  </w:num>
  <w:num w:numId="24">
    <w:abstractNumId w:val="7"/>
  </w:num>
  <w:num w:numId="25">
    <w:abstractNumId w:val="21"/>
  </w:num>
  <w:num w:numId="26">
    <w:abstractNumId w:val="20"/>
  </w:num>
  <w:num w:numId="27">
    <w:abstractNumId w:val="25"/>
  </w:num>
  <w:num w:numId="28">
    <w:abstractNumId w:val="10"/>
  </w:num>
  <w:num w:numId="29">
    <w:abstractNumId w:val="2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B5795"/>
    <w:rsid w:val="00007AEE"/>
    <w:rsid w:val="00017721"/>
    <w:rsid w:val="00034354"/>
    <w:rsid w:val="0003737B"/>
    <w:rsid w:val="00040123"/>
    <w:rsid w:val="0004402E"/>
    <w:rsid w:val="000444D1"/>
    <w:rsid w:val="00046621"/>
    <w:rsid w:val="00053405"/>
    <w:rsid w:val="000572C5"/>
    <w:rsid w:val="00057D7A"/>
    <w:rsid w:val="00064CE3"/>
    <w:rsid w:val="0007011B"/>
    <w:rsid w:val="00074A66"/>
    <w:rsid w:val="0008668A"/>
    <w:rsid w:val="000923B6"/>
    <w:rsid w:val="000926F8"/>
    <w:rsid w:val="0009676B"/>
    <w:rsid w:val="000A237F"/>
    <w:rsid w:val="000B3468"/>
    <w:rsid w:val="000B588A"/>
    <w:rsid w:val="000C2BD4"/>
    <w:rsid w:val="000D3AD6"/>
    <w:rsid w:val="000D7451"/>
    <w:rsid w:val="000E2D46"/>
    <w:rsid w:val="000F2A00"/>
    <w:rsid w:val="000F3A92"/>
    <w:rsid w:val="00105582"/>
    <w:rsid w:val="0010580B"/>
    <w:rsid w:val="00117B07"/>
    <w:rsid w:val="0012330E"/>
    <w:rsid w:val="00124C8A"/>
    <w:rsid w:val="00132795"/>
    <w:rsid w:val="00140879"/>
    <w:rsid w:val="00147391"/>
    <w:rsid w:val="00153492"/>
    <w:rsid w:val="001544B1"/>
    <w:rsid w:val="001629AD"/>
    <w:rsid w:val="0016447D"/>
    <w:rsid w:val="0016600F"/>
    <w:rsid w:val="001726E2"/>
    <w:rsid w:val="001730F9"/>
    <w:rsid w:val="001731D6"/>
    <w:rsid w:val="001733D9"/>
    <w:rsid w:val="00175857"/>
    <w:rsid w:val="00177EA6"/>
    <w:rsid w:val="00187384"/>
    <w:rsid w:val="00191B2D"/>
    <w:rsid w:val="00195F9C"/>
    <w:rsid w:val="001A2872"/>
    <w:rsid w:val="001A5597"/>
    <w:rsid w:val="001A6967"/>
    <w:rsid w:val="001B36B3"/>
    <w:rsid w:val="001B52D4"/>
    <w:rsid w:val="001C05F3"/>
    <w:rsid w:val="001C1C2D"/>
    <w:rsid w:val="001C79DF"/>
    <w:rsid w:val="001E0BFD"/>
    <w:rsid w:val="001E6AA1"/>
    <w:rsid w:val="001F5CDA"/>
    <w:rsid w:val="001F6B5A"/>
    <w:rsid w:val="0020111C"/>
    <w:rsid w:val="00206BF2"/>
    <w:rsid w:val="00207C41"/>
    <w:rsid w:val="00221EFB"/>
    <w:rsid w:val="002430BD"/>
    <w:rsid w:val="00251EBE"/>
    <w:rsid w:val="00253F98"/>
    <w:rsid w:val="00255076"/>
    <w:rsid w:val="0025631A"/>
    <w:rsid w:val="00260F65"/>
    <w:rsid w:val="00261E0F"/>
    <w:rsid w:val="00264949"/>
    <w:rsid w:val="002674A0"/>
    <w:rsid w:val="002734E9"/>
    <w:rsid w:val="002740AB"/>
    <w:rsid w:val="00283C90"/>
    <w:rsid w:val="002A120C"/>
    <w:rsid w:val="002A13CF"/>
    <w:rsid w:val="002B2B2C"/>
    <w:rsid w:val="002B7FBA"/>
    <w:rsid w:val="002C09F9"/>
    <w:rsid w:val="002C1287"/>
    <w:rsid w:val="002C6D20"/>
    <w:rsid w:val="002D183F"/>
    <w:rsid w:val="002E0B87"/>
    <w:rsid w:val="002F2FCC"/>
    <w:rsid w:val="002F3021"/>
    <w:rsid w:val="002F3512"/>
    <w:rsid w:val="002F4096"/>
    <w:rsid w:val="002F6ADC"/>
    <w:rsid w:val="003249D0"/>
    <w:rsid w:val="003261E6"/>
    <w:rsid w:val="0032795D"/>
    <w:rsid w:val="00343DD3"/>
    <w:rsid w:val="003453DC"/>
    <w:rsid w:val="003463B8"/>
    <w:rsid w:val="00346CF0"/>
    <w:rsid w:val="00354324"/>
    <w:rsid w:val="00355320"/>
    <w:rsid w:val="003565BC"/>
    <w:rsid w:val="00357F54"/>
    <w:rsid w:val="00367092"/>
    <w:rsid w:val="0037237B"/>
    <w:rsid w:val="00384B26"/>
    <w:rsid w:val="003B0CF8"/>
    <w:rsid w:val="003B295A"/>
    <w:rsid w:val="003B6CE4"/>
    <w:rsid w:val="003C499E"/>
    <w:rsid w:val="003D2248"/>
    <w:rsid w:val="003D6AC4"/>
    <w:rsid w:val="003E3100"/>
    <w:rsid w:val="003E7F3A"/>
    <w:rsid w:val="003F185D"/>
    <w:rsid w:val="003F56A9"/>
    <w:rsid w:val="004009B3"/>
    <w:rsid w:val="00400A61"/>
    <w:rsid w:val="00411F8E"/>
    <w:rsid w:val="004125DC"/>
    <w:rsid w:val="00421F6F"/>
    <w:rsid w:val="00426F0F"/>
    <w:rsid w:val="00436D33"/>
    <w:rsid w:val="0044273D"/>
    <w:rsid w:val="004430B2"/>
    <w:rsid w:val="00444287"/>
    <w:rsid w:val="00452DA5"/>
    <w:rsid w:val="0045788C"/>
    <w:rsid w:val="00460B7F"/>
    <w:rsid w:val="004712BF"/>
    <w:rsid w:val="00471B38"/>
    <w:rsid w:val="00471DE8"/>
    <w:rsid w:val="00473653"/>
    <w:rsid w:val="00474563"/>
    <w:rsid w:val="00475A56"/>
    <w:rsid w:val="004764D0"/>
    <w:rsid w:val="00484351"/>
    <w:rsid w:val="00491B70"/>
    <w:rsid w:val="00497095"/>
    <w:rsid w:val="004B032E"/>
    <w:rsid w:val="004B1AAA"/>
    <w:rsid w:val="004B2C5F"/>
    <w:rsid w:val="004B312E"/>
    <w:rsid w:val="004B46F1"/>
    <w:rsid w:val="004B60FF"/>
    <w:rsid w:val="004C2043"/>
    <w:rsid w:val="004C6A53"/>
    <w:rsid w:val="004D19B9"/>
    <w:rsid w:val="004E038A"/>
    <w:rsid w:val="004E2074"/>
    <w:rsid w:val="004E7F66"/>
    <w:rsid w:val="004F3406"/>
    <w:rsid w:val="00504605"/>
    <w:rsid w:val="00520FA6"/>
    <w:rsid w:val="00525344"/>
    <w:rsid w:val="005301AD"/>
    <w:rsid w:val="0053144C"/>
    <w:rsid w:val="00533B52"/>
    <w:rsid w:val="00547980"/>
    <w:rsid w:val="005516BB"/>
    <w:rsid w:val="00557416"/>
    <w:rsid w:val="00572DAA"/>
    <w:rsid w:val="005750D5"/>
    <w:rsid w:val="00581FE7"/>
    <w:rsid w:val="00587769"/>
    <w:rsid w:val="005B2FE0"/>
    <w:rsid w:val="005C40AC"/>
    <w:rsid w:val="005C64B4"/>
    <w:rsid w:val="005D1019"/>
    <w:rsid w:val="005D5E42"/>
    <w:rsid w:val="005E0550"/>
    <w:rsid w:val="00603563"/>
    <w:rsid w:val="00605C4A"/>
    <w:rsid w:val="00612560"/>
    <w:rsid w:val="006127F2"/>
    <w:rsid w:val="00613ACB"/>
    <w:rsid w:val="0062151C"/>
    <w:rsid w:val="00623347"/>
    <w:rsid w:val="0062349E"/>
    <w:rsid w:val="00633F17"/>
    <w:rsid w:val="0065050A"/>
    <w:rsid w:val="00650915"/>
    <w:rsid w:val="0067233E"/>
    <w:rsid w:val="00677AEE"/>
    <w:rsid w:val="006965A5"/>
    <w:rsid w:val="00696BA9"/>
    <w:rsid w:val="006A1B4F"/>
    <w:rsid w:val="006A753A"/>
    <w:rsid w:val="006B0E71"/>
    <w:rsid w:val="006B4493"/>
    <w:rsid w:val="006B5795"/>
    <w:rsid w:val="006B5B65"/>
    <w:rsid w:val="006B660D"/>
    <w:rsid w:val="006B7923"/>
    <w:rsid w:val="006C510C"/>
    <w:rsid w:val="006C58B6"/>
    <w:rsid w:val="006C5FAE"/>
    <w:rsid w:val="006D0FA2"/>
    <w:rsid w:val="006D3325"/>
    <w:rsid w:val="006D40D5"/>
    <w:rsid w:val="006F04EE"/>
    <w:rsid w:val="007104DA"/>
    <w:rsid w:val="00717762"/>
    <w:rsid w:val="0072310B"/>
    <w:rsid w:val="0072426B"/>
    <w:rsid w:val="00724567"/>
    <w:rsid w:val="007274DF"/>
    <w:rsid w:val="00740DDB"/>
    <w:rsid w:val="00745AB6"/>
    <w:rsid w:val="00747FB6"/>
    <w:rsid w:val="007548AA"/>
    <w:rsid w:val="00757653"/>
    <w:rsid w:val="007667F7"/>
    <w:rsid w:val="00770981"/>
    <w:rsid w:val="00772873"/>
    <w:rsid w:val="00782D16"/>
    <w:rsid w:val="00791232"/>
    <w:rsid w:val="00795906"/>
    <w:rsid w:val="00796156"/>
    <w:rsid w:val="00797B77"/>
    <w:rsid w:val="007A1CD8"/>
    <w:rsid w:val="007A666B"/>
    <w:rsid w:val="007C7812"/>
    <w:rsid w:val="007D303C"/>
    <w:rsid w:val="007E382B"/>
    <w:rsid w:val="007E6372"/>
    <w:rsid w:val="007F20A7"/>
    <w:rsid w:val="00820CB6"/>
    <w:rsid w:val="008244BA"/>
    <w:rsid w:val="00841692"/>
    <w:rsid w:val="00853AF8"/>
    <w:rsid w:val="00855E4C"/>
    <w:rsid w:val="00873311"/>
    <w:rsid w:val="00874198"/>
    <w:rsid w:val="00876BED"/>
    <w:rsid w:val="00877427"/>
    <w:rsid w:val="008800B7"/>
    <w:rsid w:val="00883FF3"/>
    <w:rsid w:val="00893742"/>
    <w:rsid w:val="00894A78"/>
    <w:rsid w:val="008B110F"/>
    <w:rsid w:val="008F5F1F"/>
    <w:rsid w:val="00925976"/>
    <w:rsid w:val="009261C1"/>
    <w:rsid w:val="009327DD"/>
    <w:rsid w:val="00943D33"/>
    <w:rsid w:val="00964492"/>
    <w:rsid w:val="00976F58"/>
    <w:rsid w:val="009914CE"/>
    <w:rsid w:val="00993939"/>
    <w:rsid w:val="00997540"/>
    <w:rsid w:val="00997DE3"/>
    <w:rsid w:val="009A630D"/>
    <w:rsid w:val="009A6388"/>
    <w:rsid w:val="009A767A"/>
    <w:rsid w:val="009B388D"/>
    <w:rsid w:val="009B39D3"/>
    <w:rsid w:val="009B5E09"/>
    <w:rsid w:val="009B76EA"/>
    <w:rsid w:val="009C193F"/>
    <w:rsid w:val="009D11DC"/>
    <w:rsid w:val="009D2AD4"/>
    <w:rsid w:val="009D79EB"/>
    <w:rsid w:val="009E032A"/>
    <w:rsid w:val="009E323C"/>
    <w:rsid w:val="009E5617"/>
    <w:rsid w:val="009F4745"/>
    <w:rsid w:val="00A02A16"/>
    <w:rsid w:val="00A02CB9"/>
    <w:rsid w:val="00A07392"/>
    <w:rsid w:val="00A11E5F"/>
    <w:rsid w:val="00A13782"/>
    <w:rsid w:val="00A235B4"/>
    <w:rsid w:val="00A24CCA"/>
    <w:rsid w:val="00A430E6"/>
    <w:rsid w:val="00A45E40"/>
    <w:rsid w:val="00A45FC7"/>
    <w:rsid w:val="00A47B83"/>
    <w:rsid w:val="00A545F8"/>
    <w:rsid w:val="00A6092F"/>
    <w:rsid w:val="00A6286A"/>
    <w:rsid w:val="00A73968"/>
    <w:rsid w:val="00A754C7"/>
    <w:rsid w:val="00A75F40"/>
    <w:rsid w:val="00A774DC"/>
    <w:rsid w:val="00A820AB"/>
    <w:rsid w:val="00A91043"/>
    <w:rsid w:val="00A9141C"/>
    <w:rsid w:val="00AB49B7"/>
    <w:rsid w:val="00AC526B"/>
    <w:rsid w:val="00AC6475"/>
    <w:rsid w:val="00AE12E2"/>
    <w:rsid w:val="00AE6879"/>
    <w:rsid w:val="00AF1803"/>
    <w:rsid w:val="00AF68AB"/>
    <w:rsid w:val="00AF71E4"/>
    <w:rsid w:val="00B04558"/>
    <w:rsid w:val="00B10847"/>
    <w:rsid w:val="00B21518"/>
    <w:rsid w:val="00B3134E"/>
    <w:rsid w:val="00B34AD7"/>
    <w:rsid w:val="00B40455"/>
    <w:rsid w:val="00B4288C"/>
    <w:rsid w:val="00B47EE2"/>
    <w:rsid w:val="00B50182"/>
    <w:rsid w:val="00B544C7"/>
    <w:rsid w:val="00B568D4"/>
    <w:rsid w:val="00B67855"/>
    <w:rsid w:val="00B70BC8"/>
    <w:rsid w:val="00B72F35"/>
    <w:rsid w:val="00B822BD"/>
    <w:rsid w:val="00B85A94"/>
    <w:rsid w:val="00B86321"/>
    <w:rsid w:val="00B92E9A"/>
    <w:rsid w:val="00BA685F"/>
    <w:rsid w:val="00BA6BD8"/>
    <w:rsid w:val="00BB2612"/>
    <w:rsid w:val="00BC6A3E"/>
    <w:rsid w:val="00BD0E59"/>
    <w:rsid w:val="00BD104A"/>
    <w:rsid w:val="00BE37C0"/>
    <w:rsid w:val="00BF6011"/>
    <w:rsid w:val="00C02872"/>
    <w:rsid w:val="00C052F6"/>
    <w:rsid w:val="00C13D13"/>
    <w:rsid w:val="00C24AD1"/>
    <w:rsid w:val="00C40E94"/>
    <w:rsid w:val="00C45A46"/>
    <w:rsid w:val="00C470B5"/>
    <w:rsid w:val="00C5087C"/>
    <w:rsid w:val="00C5431C"/>
    <w:rsid w:val="00C621F2"/>
    <w:rsid w:val="00C64D1C"/>
    <w:rsid w:val="00C66FE4"/>
    <w:rsid w:val="00C718D1"/>
    <w:rsid w:val="00C778E9"/>
    <w:rsid w:val="00C80A91"/>
    <w:rsid w:val="00C878AE"/>
    <w:rsid w:val="00C9506C"/>
    <w:rsid w:val="00CF39DE"/>
    <w:rsid w:val="00D06120"/>
    <w:rsid w:val="00D22F60"/>
    <w:rsid w:val="00D25347"/>
    <w:rsid w:val="00D37DB0"/>
    <w:rsid w:val="00D40080"/>
    <w:rsid w:val="00D42C30"/>
    <w:rsid w:val="00D615DF"/>
    <w:rsid w:val="00D64355"/>
    <w:rsid w:val="00D73E6D"/>
    <w:rsid w:val="00D743CE"/>
    <w:rsid w:val="00D8177C"/>
    <w:rsid w:val="00D97548"/>
    <w:rsid w:val="00D97C35"/>
    <w:rsid w:val="00DB38B4"/>
    <w:rsid w:val="00DB6EFD"/>
    <w:rsid w:val="00DC28BA"/>
    <w:rsid w:val="00DC29C3"/>
    <w:rsid w:val="00DC794F"/>
    <w:rsid w:val="00DD0978"/>
    <w:rsid w:val="00DE19CC"/>
    <w:rsid w:val="00DF0A0A"/>
    <w:rsid w:val="00DF3B64"/>
    <w:rsid w:val="00DF5B9F"/>
    <w:rsid w:val="00DF73B7"/>
    <w:rsid w:val="00E00426"/>
    <w:rsid w:val="00E00C70"/>
    <w:rsid w:val="00E03018"/>
    <w:rsid w:val="00E3351F"/>
    <w:rsid w:val="00E36030"/>
    <w:rsid w:val="00E37B96"/>
    <w:rsid w:val="00E4015A"/>
    <w:rsid w:val="00E44EF0"/>
    <w:rsid w:val="00E462C3"/>
    <w:rsid w:val="00E55CA0"/>
    <w:rsid w:val="00E63D4C"/>
    <w:rsid w:val="00E80687"/>
    <w:rsid w:val="00E82397"/>
    <w:rsid w:val="00E913C2"/>
    <w:rsid w:val="00EA2883"/>
    <w:rsid w:val="00EB0B25"/>
    <w:rsid w:val="00EB4CFC"/>
    <w:rsid w:val="00EC40FC"/>
    <w:rsid w:val="00EE5472"/>
    <w:rsid w:val="00EE6E7B"/>
    <w:rsid w:val="00EF26D1"/>
    <w:rsid w:val="00EF6360"/>
    <w:rsid w:val="00EF6957"/>
    <w:rsid w:val="00F01C6A"/>
    <w:rsid w:val="00F053E8"/>
    <w:rsid w:val="00F06417"/>
    <w:rsid w:val="00F10209"/>
    <w:rsid w:val="00F10226"/>
    <w:rsid w:val="00F22AC0"/>
    <w:rsid w:val="00F251C4"/>
    <w:rsid w:val="00F270EA"/>
    <w:rsid w:val="00F27DDC"/>
    <w:rsid w:val="00F32276"/>
    <w:rsid w:val="00F4173A"/>
    <w:rsid w:val="00F525A8"/>
    <w:rsid w:val="00F77045"/>
    <w:rsid w:val="00F8390D"/>
    <w:rsid w:val="00F8667F"/>
    <w:rsid w:val="00F900AD"/>
    <w:rsid w:val="00F930E5"/>
    <w:rsid w:val="00FA1874"/>
    <w:rsid w:val="00FA41A8"/>
    <w:rsid w:val="00FB061E"/>
    <w:rsid w:val="00FB31A4"/>
    <w:rsid w:val="00FB6D27"/>
    <w:rsid w:val="00FC11D3"/>
    <w:rsid w:val="00FF026C"/>
    <w:rsid w:val="00FF1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7C78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C7812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7C78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7812"/>
    <w:rPr>
      <w:sz w:val="24"/>
      <w:szCs w:val="24"/>
      <w:lang w:eastAsia="ar-SA"/>
    </w:rPr>
  </w:style>
  <w:style w:type="character" w:customStyle="1" w:styleId="krista-excel-wrapper-spancontainer">
    <w:name w:val="krista-excel-wrapper-spancontainer"/>
    <w:basedOn w:val="a0"/>
    <w:rsid w:val="000D3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AC61F-8E39-460F-87B8-ECADDF24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4170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finupr</Company>
  <LinksUpToDate>false</LinksUpToDate>
  <CharactersWithSpaces>27884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Елена Владимировна Атрошко</cp:lastModifiedBy>
  <cp:revision>2</cp:revision>
  <cp:lastPrinted>2024-08-05T13:45:00Z</cp:lastPrinted>
  <dcterms:created xsi:type="dcterms:W3CDTF">2024-08-12T10:04:00Z</dcterms:created>
  <dcterms:modified xsi:type="dcterms:W3CDTF">2024-08-12T10:04:00Z</dcterms:modified>
</cp:coreProperties>
</file>