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B" w:rsidRPr="00C51F96" w:rsidRDefault="00886C7E" w:rsidP="00C51F96">
      <w:pPr>
        <w:pStyle w:val="3"/>
        <w:ind w:right="78"/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</w:t>
      </w:r>
    </w:p>
    <w:p w:rsidR="00C96A83" w:rsidRDefault="00C96A83" w:rsidP="008B087C">
      <w:pPr>
        <w:rPr>
          <w:rFonts w:ascii="Arial" w:hAnsi="Arial" w:cs="Arial"/>
          <w:sz w:val="24"/>
          <w:szCs w:val="24"/>
        </w:rPr>
      </w:pPr>
    </w:p>
    <w:p w:rsidR="00C96A83" w:rsidRDefault="003D4850" w:rsidP="003D4850">
      <w:pPr>
        <w:pStyle w:val="ConsPlusNormal"/>
        <w:ind w:left="5040"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96A83" w:rsidRDefault="00C96A83" w:rsidP="003D4850">
      <w:pPr>
        <w:pStyle w:val="ConsPlusNormal"/>
        <w:ind w:left="5040"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3D4850">
        <w:rPr>
          <w:sz w:val="24"/>
          <w:szCs w:val="24"/>
        </w:rPr>
        <w:t>ем</w:t>
      </w:r>
      <w:r w:rsidRPr="006D2A1C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 xml:space="preserve">депутатов </w:t>
      </w:r>
      <w:r w:rsidRPr="006D2A1C">
        <w:rPr>
          <w:sz w:val="24"/>
          <w:szCs w:val="24"/>
        </w:rPr>
        <w:t>муниципального образования</w:t>
      </w:r>
    </w:p>
    <w:p w:rsidR="00C96A83" w:rsidRPr="006D2A1C" w:rsidRDefault="00C96A83" w:rsidP="003D4850">
      <w:pPr>
        <w:pStyle w:val="ConsPlusNormal"/>
        <w:ind w:left="5040"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C96A83" w:rsidRDefault="0040375D" w:rsidP="003D4850">
      <w:pPr>
        <w:pStyle w:val="ConsPlusNormal"/>
        <w:ind w:left="5040"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от 26</w:t>
      </w:r>
      <w:r w:rsidR="00C96A83">
        <w:rPr>
          <w:sz w:val="24"/>
          <w:szCs w:val="24"/>
        </w:rPr>
        <w:t xml:space="preserve"> августа 2021 года </w:t>
      </w:r>
      <w:r w:rsidR="00C96A83" w:rsidRPr="006D2A1C">
        <w:rPr>
          <w:sz w:val="24"/>
          <w:szCs w:val="24"/>
        </w:rPr>
        <w:t>№</w:t>
      </w:r>
      <w:r>
        <w:rPr>
          <w:sz w:val="24"/>
          <w:szCs w:val="24"/>
        </w:rPr>
        <w:t>6(22).4</w:t>
      </w:r>
    </w:p>
    <w:p w:rsidR="00C96A83" w:rsidRPr="00504390" w:rsidRDefault="00C96A83" w:rsidP="00C96A83">
      <w:pPr>
        <w:pStyle w:val="ConsPlusNormal"/>
        <w:ind w:left="5040" w:firstLine="0"/>
        <w:jc w:val="right"/>
        <w:outlineLvl w:val="2"/>
        <w:rPr>
          <w:color w:val="FF0000"/>
          <w:sz w:val="24"/>
          <w:szCs w:val="24"/>
        </w:rPr>
      </w:pPr>
      <w:r w:rsidRPr="00504390">
        <w:rPr>
          <w:color w:val="FF0000"/>
          <w:sz w:val="24"/>
          <w:szCs w:val="24"/>
        </w:rPr>
        <w:t xml:space="preserve">  </w:t>
      </w:r>
    </w:p>
    <w:p w:rsidR="00C96A83" w:rsidRPr="00504390" w:rsidRDefault="00C96A83" w:rsidP="00C96A8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Default="00C96A83" w:rsidP="00C96A8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A83" w:rsidRPr="006D2A1C" w:rsidRDefault="00C96A83" w:rsidP="00C96A83">
      <w:pPr>
        <w:pStyle w:val="ConsPlusNormal"/>
        <w:ind w:firstLine="540"/>
        <w:jc w:val="center"/>
        <w:outlineLvl w:val="2"/>
        <w:rPr>
          <w:b/>
          <w:sz w:val="32"/>
          <w:szCs w:val="32"/>
        </w:rPr>
      </w:pPr>
      <w:r w:rsidRPr="006D2A1C">
        <w:rPr>
          <w:b/>
          <w:sz w:val="32"/>
          <w:szCs w:val="32"/>
        </w:rPr>
        <w:t>ПОЛОЖЕНИЕ</w:t>
      </w:r>
    </w:p>
    <w:p w:rsidR="00C96A83" w:rsidRDefault="00C96A83" w:rsidP="00C96A83">
      <w:pPr>
        <w:pStyle w:val="ConsPlusNormal"/>
        <w:ind w:firstLine="540"/>
        <w:jc w:val="center"/>
        <w:outlineLvl w:val="2"/>
        <w:rPr>
          <w:b/>
          <w:sz w:val="32"/>
          <w:szCs w:val="32"/>
        </w:rPr>
      </w:pPr>
      <w:r w:rsidRPr="006D2A1C">
        <w:rPr>
          <w:b/>
          <w:sz w:val="32"/>
          <w:szCs w:val="32"/>
        </w:rPr>
        <w:t xml:space="preserve"> О КОНТРОЛЬНО-СЧЕТНОЙ ПАЛАТЕ МУНИЦИПАЛЬНОГО ОБРАЗОВАНИЯ</w:t>
      </w:r>
    </w:p>
    <w:p w:rsidR="00C96A83" w:rsidRPr="006D2A1C" w:rsidRDefault="00C96A83" w:rsidP="00C96A83">
      <w:pPr>
        <w:pStyle w:val="ConsPlusNormal"/>
        <w:ind w:firstLine="540"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200122" w:rsidRDefault="00200122" w:rsidP="00200122">
      <w:pPr>
        <w:pStyle w:val="a7"/>
        <w:spacing w:before="0" w:after="0"/>
        <w:jc w:val="center"/>
        <w:rPr>
          <w:color w:val="auto"/>
        </w:rPr>
      </w:pPr>
    </w:p>
    <w:p w:rsidR="00C96A83" w:rsidRPr="00200122" w:rsidRDefault="00200122" w:rsidP="00200122">
      <w:pPr>
        <w:pStyle w:val="a7"/>
        <w:spacing w:before="0" w:after="0"/>
        <w:jc w:val="center"/>
        <w:rPr>
          <w:color w:val="auto"/>
        </w:rPr>
      </w:pPr>
      <w:r w:rsidRPr="00200122">
        <w:rPr>
          <w:color w:val="auto"/>
        </w:rPr>
        <w:t>Новая редакция</w:t>
      </w: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Default="00C96A83" w:rsidP="00C96A83">
      <w:pPr>
        <w:pStyle w:val="a7"/>
        <w:spacing w:before="0" w:after="0"/>
        <w:jc w:val="both"/>
      </w:pPr>
    </w:p>
    <w:p w:rsidR="00C96A83" w:rsidRPr="00200122" w:rsidRDefault="00C96A83" w:rsidP="00C96A83">
      <w:pPr>
        <w:pStyle w:val="a7"/>
        <w:spacing w:before="0" w:after="0"/>
        <w:jc w:val="center"/>
        <w:rPr>
          <w:color w:val="auto"/>
        </w:rPr>
      </w:pPr>
      <w:r w:rsidRPr="00200122">
        <w:rPr>
          <w:color w:val="auto"/>
        </w:rPr>
        <w:t>Алексин 20</w:t>
      </w:r>
      <w:r w:rsidR="00200122" w:rsidRPr="00200122">
        <w:rPr>
          <w:color w:val="auto"/>
        </w:rPr>
        <w:t>21</w:t>
      </w:r>
      <w:r w:rsidRPr="00200122">
        <w:rPr>
          <w:color w:val="auto"/>
        </w:rPr>
        <w:t xml:space="preserve"> год</w:t>
      </w:r>
    </w:p>
    <w:p w:rsidR="00C96A83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6658B" w:rsidRPr="00F6441D" w:rsidRDefault="00C6658B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F6441D">
        <w:rPr>
          <w:b/>
          <w:sz w:val="24"/>
          <w:szCs w:val="24"/>
        </w:rPr>
        <w:lastRenderedPageBreak/>
        <w:t>Статья 1. Цели настоящего положения</w:t>
      </w:r>
    </w:p>
    <w:p w:rsidR="00C6658B" w:rsidRDefault="00C6658B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6658B" w:rsidRPr="00C6658B" w:rsidRDefault="00C6658B" w:rsidP="00C6658B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C6658B">
        <w:rPr>
          <w:rFonts w:ascii="Arial" w:hAnsi="Arial" w:cs="Arial"/>
          <w:b w:val="0"/>
          <w:sz w:val="24"/>
          <w:szCs w:val="24"/>
        </w:rPr>
        <w:t xml:space="preserve">Настоящее </w:t>
      </w:r>
      <w:r w:rsidR="008A10A8">
        <w:rPr>
          <w:rFonts w:ascii="Arial" w:hAnsi="Arial" w:cs="Arial"/>
          <w:b w:val="0"/>
          <w:sz w:val="24"/>
          <w:szCs w:val="24"/>
        </w:rPr>
        <w:t>П</w:t>
      </w:r>
      <w:r w:rsidRPr="00C6658B">
        <w:rPr>
          <w:rFonts w:ascii="Arial" w:hAnsi="Arial" w:cs="Arial"/>
          <w:b w:val="0"/>
          <w:sz w:val="24"/>
          <w:szCs w:val="24"/>
        </w:rPr>
        <w:t>оложение определяет общие принципы организации, деятельности и основные полномочия контрольно-счетной палаты муниципального образования город Алексин (далее – контрольно-счетная палата).</w:t>
      </w:r>
    </w:p>
    <w:p w:rsidR="00C6658B" w:rsidRDefault="00C6658B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F6441D" w:rsidRPr="00F6441D" w:rsidRDefault="00F6441D" w:rsidP="00F6441D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F6441D">
        <w:rPr>
          <w:b/>
          <w:sz w:val="24"/>
          <w:szCs w:val="24"/>
        </w:rPr>
        <w:t>Статья 2. Правовое регулирование организации и деятельности контрольно-счетной палаты</w:t>
      </w:r>
    </w:p>
    <w:p w:rsidR="00F6441D" w:rsidRPr="006D2A1C" w:rsidRDefault="00F6441D" w:rsidP="00F6441D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F6441D" w:rsidRDefault="00F6441D" w:rsidP="00F6441D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383F6C">
        <w:rPr>
          <w:sz w:val="24"/>
          <w:szCs w:val="24"/>
        </w:rPr>
        <w:t xml:space="preserve">Правовое регулирование организации и деятельности контрольно-счетной палаты основывается на </w:t>
      </w:r>
      <w:hyperlink r:id="rId7" w:history="1">
        <w:r w:rsidRPr="00383F6C">
          <w:rPr>
            <w:sz w:val="24"/>
            <w:szCs w:val="24"/>
          </w:rPr>
          <w:t>Конституции</w:t>
        </w:r>
      </w:hyperlink>
      <w:r w:rsidRPr="00383F6C">
        <w:rPr>
          <w:sz w:val="24"/>
          <w:szCs w:val="24"/>
        </w:rPr>
        <w:t xml:space="preserve"> Российской Федерации и осуществляется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83F6C" w:rsidRPr="00383F6C">
        <w:rPr>
          <w:sz w:val="24"/>
          <w:szCs w:val="24"/>
        </w:rPr>
        <w:t>Федеральным законом от 7 февраля 2011 года № 6-ФЗ «Об общих принципах организации и деят</w:t>
      </w:r>
      <w:r w:rsidR="00383F6C">
        <w:rPr>
          <w:sz w:val="24"/>
          <w:szCs w:val="24"/>
        </w:rPr>
        <w:t xml:space="preserve">ельности контрольно-счетных органов субъектов Российской Федерации и муниципальных образований», </w:t>
      </w:r>
      <w:r w:rsidRPr="00383F6C">
        <w:rPr>
          <w:sz w:val="24"/>
          <w:szCs w:val="24"/>
        </w:rPr>
        <w:t>Бюджетным кодексом Российской Федерации,</w:t>
      </w:r>
      <w:r>
        <w:rPr>
          <w:sz w:val="24"/>
          <w:szCs w:val="24"/>
        </w:rPr>
        <w:t xml:space="preserve"> другими федеральными законами и иными нормативными правовыми актами Российской Федерации, нормативными правовыми актами муниципального образования город Алексин. </w:t>
      </w:r>
    </w:p>
    <w:p w:rsidR="00F6441D" w:rsidRDefault="00F6441D" w:rsidP="00F6441D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Тульской области.</w:t>
      </w:r>
    </w:p>
    <w:p w:rsidR="00383F6C" w:rsidRPr="001C7F55" w:rsidRDefault="00383F6C" w:rsidP="00383F6C">
      <w:pPr>
        <w:pStyle w:val="ConsPlusNormal"/>
        <w:ind w:firstLine="539"/>
        <w:jc w:val="both"/>
        <w:rPr>
          <w:sz w:val="24"/>
          <w:szCs w:val="24"/>
        </w:rPr>
      </w:pPr>
      <w:r w:rsidRPr="00383F6C">
        <w:rPr>
          <w:sz w:val="24"/>
          <w:szCs w:val="24"/>
        </w:rPr>
        <w:t xml:space="preserve">Муниципальные нормативные правовые акты, регулирующие вопросы организации и деятельности </w:t>
      </w:r>
      <w:r>
        <w:rPr>
          <w:sz w:val="24"/>
          <w:szCs w:val="24"/>
        </w:rPr>
        <w:t>контрольно-счетной палаты</w:t>
      </w:r>
      <w:r w:rsidRPr="00383F6C">
        <w:rPr>
          <w:sz w:val="24"/>
          <w:szCs w:val="24"/>
        </w:rPr>
        <w:t xml:space="preserve">, не должны противоречить Бюджетному </w:t>
      </w:r>
      <w:hyperlink r:id="rId8" w:history="1">
        <w:r w:rsidRPr="00383F6C">
          <w:rPr>
            <w:sz w:val="24"/>
            <w:szCs w:val="24"/>
          </w:rPr>
          <w:t>кодексу</w:t>
        </w:r>
      </w:hyperlink>
      <w:r w:rsidRPr="00383F6C">
        <w:rPr>
          <w:sz w:val="24"/>
          <w:szCs w:val="24"/>
        </w:rPr>
        <w:t xml:space="preserve"> Российской Федерации и Федеральному закону от 07.02.2011</w:t>
      </w:r>
      <w:r>
        <w:rPr>
          <w:sz w:val="24"/>
          <w:szCs w:val="24"/>
        </w:rPr>
        <w:t xml:space="preserve"> года</w:t>
      </w:r>
      <w:r w:rsidRPr="00383F6C">
        <w:rPr>
          <w:sz w:val="24"/>
          <w:szCs w:val="24"/>
        </w:rPr>
        <w:t xml:space="preserve"> № 6-ФЗ </w:t>
      </w:r>
      <w:r w:rsidR="001C7F55">
        <w:rPr>
          <w:sz w:val="24"/>
          <w:szCs w:val="24"/>
        </w:rPr>
        <w:t>«</w:t>
      </w:r>
      <w:r w:rsidRPr="00383F6C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C7F55" w:rsidRPr="001C7F55">
        <w:rPr>
          <w:sz w:val="24"/>
          <w:szCs w:val="24"/>
        </w:rPr>
        <w:t>»</w:t>
      </w:r>
      <w:r w:rsidRPr="001C7F55">
        <w:rPr>
          <w:sz w:val="24"/>
          <w:szCs w:val="24"/>
        </w:rPr>
        <w:t xml:space="preserve"> (далее – Федеральный закон № 6-ФЗ).</w:t>
      </w:r>
    </w:p>
    <w:p w:rsidR="00F6441D" w:rsidRPr="001C7F55" w:rsidRDefault="00F6441D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383F6C" w:rsidRPr="00383F6C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383F6C">
        <w:rPr>
          <w:b/>
          <w:sz w:val="24"/>
          <w:szCs w:val="24"/>
        </w:rPr>
        <w:t xml:space="preserve">Статья </w:t>
      </w:r>
      <w:r w:rsidR="00383F6C" w:rsidRPr="00383F6C">
        <w:rPr>
          <w:b/>
          <w:sz w:val="24"/>
          <w:szCs w:val="24"/>
        </w:rPr>
        <w:t>3</w:t>
      </w:r>
      <w:r w:rsidRPr="00383F6C">
        <w:rPr>
          <w:b/>
          <w:sz w:val="24"/>
          <w:szCs w:val="24"/>
        </w:rPr>
        <w:t xml:space="preserve">. </w:t>
      </w:r>
      <w:r w:rsidR="00383F6C" w:rsidRPr="00383F6C">
        <w:rPr>
          <w:b/>
          <w:sz w:val="24"/>
          <w:szCs w:val="24"/>
        </w:rPr>
        <w:t>Основы с</w:t>
      </w:r>
      <w:r w:rsidRPr="00383F6C">
        <w:rPr>
          <w:b/>
          <w:sz w:val="24"/>
          <w:szCs w:val="24"/>
        </w:rPr>
        <w:t>татус</w:t>
      </w:r>
      <w:r w:rsidR="00383F6C" w:rsidRPr="00383F6C">
        <w:rPr>
          <w:b/>
          <w:sz w:val="24"/>
          <w:szCs w:val="24"/>
        </w:rPr>
        <w:t>а</w:t>
      </w:r>
      <w:r w:rsidRPr="00383F6C">
        <w:rPr>
          <w:b/>
          <w:sz w:val="24"/>
          <w:szCs w:val="24"/>
        </w:rPr>
        <w:t xml:space="preserve"> контрольно-счетной палаты </w:t>
      </w:r>
    </w:p>
    <w:p w:rsidR="00383F6C" w:rsidRDefault="00383F6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1. Контрольно-счетная палата является постоянно действующим органом внешнего муниципального финансового контроля, образуется Собранием </w:t>
      </w:r>
      <w:r>
        <w:rPr>
          <w:sz w:val="24"/>
          <w:szCs w:val="24"/>
        </w:rPr>
        <w:t xml:space="preserve">депутатов </w:t>
      </w:r>
      <w:r w:rsidRPr="006D2A1C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город Алексин</w:t>
      </w:r>
      <w:r w:rsidRPr="006D2A1C">
        <w:rPr>
          <w:sz w:val="24"/>
          <w:szCs w:val="24"/>
        </w:rPr>
        <w:t xml:space="preserve"> (далее – Собрание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>) и ему подотчетна.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2.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>четная палата обладает организационной и функциональной независимостью и осуществляет свою деятельность самостоятельно.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3. Деятельность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палаты не может быть приостановлена, в том числе в </w:t>
      </w:r>
      <w:r w:rsidRPr="00EB4606">
        <w:rPr>
          <w:sz w:val="24"/>
          <w:szCs w:val="24"/>
        </w:rPr>
        <w:t>связи с истечением срока или</w:t>
      </w:r>
      <w:r w:rsidRPr="006D2A1C">
        <w:rPr>
          <w:sz w:val="24"/>
          <w:szCs w:val="24"/>
        </w:rPr>
        <w:t xml:space="preserve"> с досрочным прекращением полномочий Собрания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>.</w:t>
      </w:r>
    </w:p>
    <w:p w:rsidR="00C96A83" w:rsidRPr="000A02E1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4.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>четная палата обладает правами юридического лица, имеет гербовую печать</w:t>
      </w:r>
      <w:r>
        <w:rPr>
          <w:sz w:val="24"/>
          <w:szCs w:val="24"/>
        </w:rPr>
        <w:t xml:space="preserve"> и бланки со своим наименование</w:t>
      </w:r>
      <w:r w:rsidR="00383F6C">
        <w:rPr>
          <w:sz w:val="24"/>
          <w:szCs w:val="24"/>
        </w:rPr>
        <w:t>м и с изображением герба муниципального образования город Алексин</w:t>
      </w:r>
      <w:r w:rsidRPr="006D2A1C">
        <w:rPr>
          <w:sz w:val="24"/>
          <w:szCs w:val="24"/>
        </w:rPr>
        <w:t>.</w:t>
      </w:r>
      <w:r w:rsidRPr="000A02E1">
        <w:rPr>
          <w:b/>
          <w:sz w:val="24"/>
          <w:szCs w:val="24"/>
        </w:rPr>
        <w:t xml:space="preserve"> </w:t>
      </w:r>
      <w:r w:rsidRPr="000A02E1">
        <w:rPr>
          <w:sz w:val="24"/>
          <w:szCs w:val="24"/>
        </w:rPr>
        <w:t>Организационно-правовая форма – муниципальное казенное учреждение.</w:t>
      </w:r>
    </w:p>
    <w:p w:rsidR="00C96A83" w:rsidRDefault="00C96A83" w:rsidP="00C96A83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5. Полное официальное наименование контрольно-счетной палаты: контрольно-счетная палата муниципального образования город Алексин.</w:t>
      </w:r>
    </w:p>
    <w:p w:rsidR="00C96A83" w:rsidRDefault="00C96A83" w:rsidP="00C96A83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6. Сокращенное наименование контрольно-счетной палаты: контрольно-счетная палата города Алексина.</w:t>
      </w:r>
    </w:p>
    <w:p w:rsidR="00C96A83" w:rsidRDefault="00C96A83" w:rsidP="00C96A83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7. Местонахождение контрольно-счетной палаты: Россия, Тульская область, г. Алексин, ул. Героев Алексинцев, д.9.</w:t>
      </w:r>
    </w:p>
    <w:p w:rsidR="00C96A83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0A02E1">
        <w:rPr>
          <w:sz w:val="24"/>
          <w:szCs w:val="24"/>
        </w:rPr>
        <w:lastRenderedPageBreak/>
        <w:t xml:space="preserve">8. Юридический и почтовый адрес </w:t>
      </w:r>
      <w:r>
        <w:rPr>
          <w:sz w:val="24"/>
          <w:szCs w:val="24"/>
        </w:rPr>
        <w:t>контрольно-</w:t>
      </w:r>
      <w:r w:rsidRPr="000A02E1">
        <w:rPr>
          <w:sz w:val="24"/>
          <w:szCs w:val="24"/>
        </w:rPr>
        <w:t>счетной палаты: 301361,  Россия, Тульская область, г.</w:t>
      </w:r>
      <w:r>
        <w:rPr>
          <w:sz w:val="24"/>
          <w:szCs w:val="24"/>
        </w:rPr>
        <w:t xml:space="preserve"> </w:t>
      </w:r>
      <w:r w:rsidRPr="000A02E1">
        <w:rPr>
          <w:sz w:val="24"/>
          <w:szCs w:val="24"/>
        </w:rPr>
        <w:t>Алексин, ул.</w:t>
      </w:r>
      <w:r>
        <w:rPr>
          <w:sz w:val="24"/>
          <w:szCs w:val="24"/>
        </w:rPr>
        <w:t xml:space="preserve"> </w:t>
      </w:r>
      <w:r w:rsidRPr="000A02E1">
        <w:rPr>
          <w:sz w:val="24"/>
          <w:szCs w:val="24"/>
        </w:rPr>
        <w:t>Героев Алексинцев, д.</w:t>
      </w:r>
      <w:r>
        <w:rPr>
          <w:sz w:val="24"/>
          <w:szCs w:val="24"/>
        </w:rPr>
        <w:t>9</w:t>
      </w:r>
      <w:r w:rsidRPr="000A02E1">
        <w:rPr>
          <w:sz w:val="24"/>
          <w:szCs w:val="24"/>
        </w:rPr>
        <w:t>.</w:t>
      </w:r>
    </w:p>
    <w:p w:rsidR="00383F6C" w:rsidRPr="00FC1F9F" w:rsidRDefault="00383F6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 xml:space="preserve">9. Контрольно-счетная палата может утверждать ведомственные награды и знаки отличия, утверждать положения об этих наградах и знаках, их описания и рисунки, порядок награждения. </w:t>
      </w:r>
    </w:p>
    <w:p w:rsidR="008612D2" w:rsidRPr="00FC1F9F" w:rsidRDefault="008612D2" w:rsidP="008612D2">
      <w:pPr>
        <w:pStyle w:val="ConsPlusNormal"/>
        <w:ind w:firstLine="539"/>
        <w:jc w:val="both"/>
        <w:rPr>
          <w:sz w:val="24"/>
          <w:szCs w:val="24"/>
        </w:rPr>
      </w:pPr>
      <w:r w:rsidRPr="00FC1F9F">
        <w:rPr>
          <w:sz w:val="24"/>
          <w:szCs w:val="24"/>
        </w:rPr>
        <w:t>10. В порядке, определяемом законами Тульской области, Собрание депутатов вправе заключать соглашения со счетной палатой Тульской области о передаче ей полномочий по осуществлению внешнего муниципального финансового контроля.</w:t>
      </w:r>
    </w:p>
    <w:p w:rsidR="00C96A83" w:rsidRPr="00FC1F9F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8612D2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8612D2">
        <w:rPr>
          <w:b/>
          <w:sz w:val="24"/>
          <w:szCs w:val="24"/>
        </w:rPr>
        <w:t xml:space="preserve">Статья </w:t>
      </w:r>
      <w:r w:rsidR="008A10A8">
        <w:rPr>
          <w:b/>
          <w:sz w:val="24"/>
          <w:szCs w:val="24"/>
        </w:rPr>
        <w:t>4</w:t>
      </w:r>
      <w:r w:rsidRPr="008612D2">
        <w:rPr>
          <w:b/>
          <w:sz w:val="24"/>
          <w:szCs w:val="24"/>
        </w:rPr>
        <w:t>. Принципы деятельности 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Деятельность </w:t>
      </w:r>
      <w:r w:rsidR="005669C5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палаты основывается на принципах законности, объективности, эффективности, независимости</w:t>
      </w:r>
      <w:r w:rsidR="008612D2">
        <w:rPr>
          <w:sz w:val="24"/>
          <w:szCs w:val="24"/>
        </w:rPr>
        <w:t>, открытости</w:t>
      </w:r>
      <w:r w:rsidRPr="006D2A1C">
        <w:rPr>
          <w:sz w:val="24"/>
          <w:szCs w:val="24"/>
        </w:rPr>
        <w:t xml:space="preserve"> и гласности.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8612D2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8612D2">
        <w:rPr>
          <w:b/>
          <w:sz w:val="24"/>
          <w:szCs w:val="24"/>
        </w:rPr>
        <w:t xml:space="preserve">Статья </w:t>
      </w:r>
      <w:r w:rsidR="008A10A8">
        <w:rPr>
          <w:b/>
          <w:sz w:val="24"/>
          <w:szCs w:val="24"/>
        </w:rPr>
        <w:t>5</w:t>
      </w:r>
      <w:r w:rsidRPr="008612D2">
        <w:rPr>
          <w:b/>
          <w:sz w:val="24"/>
          <w:szCs w:val="24"/>
        </w:rPr>
        <w:t>. Состав и структура контрольно-счетной палаты</w:t>
      </w:r>
    </w:p>
    <w:p w:rsidR="00C96A83" w:rsidRPr="00F542AB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1C7F55" w:rsidRDefault="00C96A83" w:rsidP="00C96A8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F542A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Контрольно-с</w:t>
      </w:r>
      <w:r w:rsidRPr="00F542AB">
        <w:rPr>
          <w:rFonts w:ascii="Arial" w:hAnsi="Arial" w:cs="Arial"/>
          <w:sz w:val="24"/>
          <w:szCs w:val="24"/>
        </w:rPr>
        <w:t>четная палата образуется в составе председателя и</w:t>
      </w:r>
      <w:r w:rsidR="008612D2">
        <w:rPr>
          <w:rFonts w:ascii="Arial" w:hAnsi="Arial" w:cs="Arial"/>
          <w:sz w:val="24"/>
          <w:szCs w:val="24"/>
        </w:rPr>
        <w:t xml:space="preserve"> аппарата</w:t>
      </w:r>
      <w:r w:rsidRPr="00F54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контрольно-</w:t>
      </w:r>
      <w:r w:rsidRPr="00F542AB">
        <w:rPr>
          <w:rFonts w:ascii="Arial" w:hAnsi="Arial" w:cs="Arial"/>
          <w:sz w:val="24"/>
          <w:szCs w:val="24"/>
        </w:rPr>
        <w:t>счетной палаты</w:t>
      </w:r>
      <w:r w:rsidR="008612D2">
        <w:rPr>
          <w:rFonts w:ascii="Arial" w:hAnsi="Arial" w:cs="Arial"/>
          <w:sz w:val="24"/>
          <w:szCs w:val="24"/>
        </w:rPr>
        <w:t xml:space="preserve">. </w:t>
      </w:r>
    </w:p>
    <w:p w:rsidR="00C96A83" w:rsidRPr="00EB4606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542AB">
        <w:rPr>
          <w:sz w:val="24"/>
          <w:szCs w:val="24"/>
        </w:rPr>
        <w:t xml:space="preserve">2. </w:t>
      </w:r>
      <w:r w:rsidR="008612D2">
        <w:rPr>
          <w:sz w:val="24"/>
          <w:szCs w:val="24"/>
        </w:rPr>
        <w:t>Должност</w:t>
      </w:r>
      <w:r w:rsidR="001B5D7C">
        <w:rPr>
          <w:sz w:val="24"/>
          <w:szCs w:val="24"/>
        </w:rPr>
        <w:t>ь</w:t>
      </w:r>
      <w:r w:rsidR="008612D2">
        <w:rPr>
          <w:sz w:val="24"/>
          <w:szCs w:val="24"/>
        </w:rPr>
        <w:t xml:space="preserve"> п</w:t>
      </w:r>
      <w:r w:rsidRPr="00F542AB">
        <w:rPr>
          <w:sz w:val="24"/>
          <w:szCs w:val="24"/>
        </w:rPr>
        <w:t>редседател</w:t>
      </w:r>
      <w:r w:rsidR="008612D2">
        <w:rPr>
          <w:sz w:val="24"/>
          <w:szCs w:val="24"/>
        </w:rPr>
        <w:t>я</w:t>
      </w:r>
      <w:r w:rsidR="001C7F55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</w:t>
      </w:r>
      <w:r w:rsidRPr="00F542AB">
        <w:rPr>
          <w:sz w:val="24"/>
          <w:szCs w:val="24"/>
        </w:rPr>
        <w:t xml:space="preserve">счетной палаты </w:t>
      </w:r>
      <w:r w:rsidR="008612D2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муниципальн</w:t>
      </w:r>
      <w:r w:rsidR="008612D2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EB4606">
        <w:rPr>
          <w:sz w:val="24"/>
          <w:szCs w:val="24"/>
        </w:rPr>
        <w:t>должност</w:t>
      </w:r>
      <w:r w:rsidR="008612D2">
        <w:rPr>
          <w:sz w:val="24"/>
          <w:szCs w:val="24"/>
        </w:rPr>
        <w:t>и</w:t>
      </w:r>
      <w:r w:rsidRPr="00EB4606">
        <w:rPr>
          <w:sz w:val="24"/>
          <w:szCs w:val="24"/>
        </w:rPr>
        <w:t>.</w:t>
      </w:r>
    </w:p>
    <w:p w:rsidR="00C96A83" w:rsidRPr="00F542AB" w:rsidRDefault="00C96A83" w:rsidP="00C96A8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F542AB">
        <w:rPr>
          <w:rFonts w:ascii="Arial" w:hAnsi="Arial" w:cs="Arial"/>
          <w:sz w:val="24"/>
          <w:szCs w:val="24"/>
        </w:rPr>
        <w:t xml:space="preserve">3. Срок полномочий председателя </w:t>
      </w:r>
      <w:r>
        <w:rPr>
          <w:rFonts w:ascii="Arial" w:hAnsi="Arial" w:cs="Arial"/>
          <w:sz w:val="24"/>
          <w:szCs w:val="24"/>
        </w:rPr>
        <w:t>контрольно-</w:t>
      </w:r>
      <w:r w:rsidRPr="00F542AB">
        <w:rPr>
          <w:rFonts w:ascii="Arial" w:hAnsi="Arial" w:cs="Arial"/>
          <w:sz w:val="24"/>
          <w:szCs w:val="24"/>
        </w:rPr>
        <w:t xml:space="preserve">счетной палаты составляет </w:t>
      </w:r>
      <w:r>
        <w:rPr>
          <w:rFonts w:ascii="Arial" w:hAnsi="Arial" w:cs="Arial"/>
          <w:sz w:val="24"/>
          <w:szCs w:val="24"/>
        </w:rPr>
        <w:t>шесть</w:t>
      </w:r>
      <w:r w:rsidRPr="00F542AB">
        <w:rPr>
          <w:rFonts w:ascii="Arial" w:hAnsi="Arial" w:cs="Arial"/>
          <w:sz w:val="24"/>
          <w:szCs w:val="24"/>
        </w:rPr>
        <w:t xml:space="preserve"> лет.</w:t>
      </w:r>
    </w:p>
    <w:p w:rsidR="00C96A83" w:rsidRPr="00FC1F9F" w:rsidRDefault="00C96A83" w:rsidP="00C96A8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542AB">
        <w:rPr>
          <w:rFonts w:ascii="Arial" w:hAnsi="Arial" w:cs="Arial"/>
          <w:sz w:val="24"/>
          <w:szCs w:val="24"/>
        </w:rPr>
        <w:t xml:space="preserve">. </w:t>
      </w:r>
      <w:r w:rsidR="008612D2">
        <w:rPr>
          <w:rFonts w:ascii="Arial" w:hAnsi="Arial" w:cs="Arial"/>
          <w:sz w:val="24"/>
          <w:szCs w:val="24"/>
        </w:rPr>
        <w:t xml:space="preserve">В состав аппарата контрольно-счетной палаты входят два инспектора контрольно-счетной палаты. </w:t>
      </w:r>
      <w:r>
        <w:rPr>
          <w:rFonts w:ascii="Arial" w:hAnsi="Arial" w:cs="Arial"/>
          <w:sz w:val="24"/>
          <w:szCs w:val="24"/>
        </w:rPr>
        <w:t>Инспекторы</w:t>
      </w:r>
      <w:r w:rsidRPr="00F54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контрольно-</w:t>
      </w:r>
      <w:r w:rsidRPr="00F542AB">
        <w:rPr>
          <w:rFonts w:ascii="Arial" w:hAnsi="Arial" w:cs="Arial"/>
          <w:sz w:val="24"/>
          <w:szCs w:val="24"/>
        </w:rPr>
        <w:t>счетной палаты</w:t>
      </w:r>
      <w:r>
        <w:rPr>
          <w:rFonts w:ascii="Arial" w:hAnsi="Arial" w:cs="Arial"/>
          <w:sz w:val="24"/>
          <w:szCs w:val="24"/>
        </w:rPr>
        <w:t xml:space="preserve"> не</w:t>
      </w:r>
      <w:r w:rsidRPr="00F542AB">
        <w:rPr>
          <w:rFonts w:ascii="Arial" w:hAnsi="Arial" w:cs="Arial"/>
          <w:sz w:val="24"/>
          <w:szCs w:val="24"/>
        </w:rPr>
        <w:t xml:space="preserve"> являются муниципальными служащими.</w:t>
      </w:r>
      <w:r w:rsidRPr="00F2548E">
        <w:rPr>
          <w:rFonts w:ascii="Arial" w:hAnsi="Arial" w:cs="Arial"/>
          <w:sz w:val="24"/>
          <w:szCs w:val="24"/>
        </w:rPr>
        <w:t xml:space="preserve"> На инспекторов </w:t>
      </w:r>
      <w:r>
        <w:rPr>
          <w:rFonts w:ascii="Arial" w:hAnsi="Arial" w:cs="Arial"/>
          <w:sz w:val="24"/>
          <w:szCs w:val="24"/>
        </w:rPr>
        <w:t>контрольно-</w:t>
      </w:r>
      <w:r w:rsidRPr="00F2548E">
        <w:rPr>
          <w:rFonts w:ascii="Arial" w:hAnsi="Arial" w:cs="Arial"/>
          <w:sz w:val="24"/>
          <w:szCs w:val="24"/>
        </w:rPr>
        <w:t xml:space="preserve">счетной палаты возлагаются обязанности по организации и непосредственному проведению </w:t>
      </w:r>
      <w:r w:rsidRPr="00FC1F9F">
        <w:rPr>
          <w:rFonts w:ascii="Arial" w:hAnsi="Arial" w:cs="Arial"/>
          <w:sz w:val="24"/>
          <w:szCs w:val="24"/>
        </w:rPr>
        <w:t>внешнего муниципального финансового контроля.</w:t>
      </w:r>
    </w:p>
    <w:p w:rsidR="008612D2" w:rsidRPr="00FC1F9F" w:rsidRDefault="008612D2" w:rsidP="008612D2">
      <w:pPr>
        <w:pStyle w:val="ConsPlusNormal"/>
        <w:ind w:firstLine="539"/>
        <w:jc w:val="both"/>
        <w:rPr>
          <w:sz w:val="24"/>
          <w:szCs w:val="24"/>
        </w:rPr>
      </w:pPr>
      <w:r w:rsidRPr="00FC1F9F">
        <w:rPr>
          <w:sz w:val="24"/>
          <w:szCs w:val="24"/>
        </w:rPr>
        <w:t xml:space="preserve">4.1. Муниципальным нормативным правовым актом, регулирующим вопросы организации и деятельности </w:t>
      </w:r>
      <w:r w:rsidR="001C7F55" w:rsidRPr="00FC1F9F">
        <w:rPr>
          <w:sz w:val="24"/>
          <w:szCs w:val="24"/>
        </w:rPr>
        <w:t>контрольно-счетной палаты</w:t>
      </w:r>
      <w:r w:rsidRPr="00FC1F9F">
        <w:rPr>
          <w:sz w:val="24"/>
          <w:szCs w:val="24"/>
        </w:rPr>
        <w:t>, могут быть установлены должности муниципальной службы, содержащиеся соответственно в реестре должностей муниципальной службы в Тульской области, которые относятся к инспекторам контрольно-счетных органов.</w:t>
      </w:r>
    </w:p>
    <w:p w:rsidR="008612D2" w:rsidRPr="008612D2" w:rsidRDefault="001C7F55" w:rsidP="008612D2">
      <w:pPr>
        <w:pStyle w:val="ConsPlusNormal"/>
        <w:ind w:firstLine="539"/>
        <w:jc w:val="both"/>
        <w:rPr>
          <w:sz w:val="24"/>
          <w:szCs w:val="24"/>
        </w:rPr>
      </w:pPr>
      <w:r w:rsidRPr="00FC1F9F">
        <w:rPr>
          <w:sz w:val="24"/>
          <w:szCs w:val="24"/>
        </w:rPr>
        <w:t>5</w:t>
      </w:r>
      <w:r w:rsidR="008612D2" w:rsidRPr="00FC1F9F">
        <w:rPr>
          <w:sz w:val="24"/>
          <w:szCs w:val="24"/>
        </w:rPr>
        <w:t xml:space="preserve">. Штатная численность </w:t>
      </w:r>
      <w:r w:rsidRPr="00FC1F9F">
        <w:rPr>
          <w:sz w:val="24"/>
          <w:szCs w:val="24"/>
        </w:rPr>
        <w:t xml:space="preserve">контрольно-счетной палаты </w:t>
      </w:r>
      <w:r w:rsidR="008612D2" w:rsidRPr="00FC1F9F">
        <w:rPr>
          <w:sz w:val="24"/>
          <w:szCs w:val="24"/>
        </w:rPr>
        <w:t>определяется</w:t>
      </w:r>
      <w:r w:rsidR="008612D2" w:rsidRPr="008612D2">
        <w:rPr>
          <w:sz w:val="24"/>
          <w:szCs w:val="24"/>
        </w:rPr>
        <w:t xml:space="preserve"> правовым актом </w:t>
      </w:r>
      <w:r>
        <w:rPr>
          <w:sz w:val="24"/>
          <w:szCs w:val="24"/>
        </w:rPr>
        <w:t xml:space="preserve">Собранием депутатов </w:t>
      </w:r>
      <w:r w:rsidR="008612D2" w:rsidRPr="008612D2">
        <w:rPr>
          <w:sz w:val="24"/>
          <w:szCs w:val="24"/>
        </w:rPr>
        <w:t xml:space="preserve">по представлению председателя </w:t>
      </w:r>
      <w:r>
        <w:rPr>
          <w:sz w:val="24"/>
          <w:szCs w:val="24"/>
        </w:rPr>
        <w:t>контрольно-счетной палаты</w:t>
      </w:r>
      <w:r w:rsidRPr="008612D2">
        <w:rPr>
          <w:sz w:val="24"/>
          <w:szCs w:val="24"/>
        </w:rPr>
        <w:t xml:space="preserve"> </w:t>
      </w:r>
      <w:r w:rsidR="008612D2" w:rsidRPr="008612D2">
        <w:rPr>
          <w:sz w:val="24"/>
          <w:szCs w:val="24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>
        <w:rPr>
          <w:sz w:val="24"/>
          <w:szCs w:val="24"/>
        </w:rPr>
        <w:t>контрольно-счетной палаты</w:t>
      </w:r>
      <w:r w:rsidR="008612D2" w:rsidRPr="008612D2">
        <w:rPr>
          <w:sz w:val="24"/>
          <w:szCs w:val="24"/>
        </w:rPr>
        <w:t>.</w:t>
      </w:r>
    </w:p>
    <w:p w:rsidR="008612D2" w:rsidRPr="008612D2" w:rsidRDefault="001C7F55" w:rsidP="008612D2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612D2" w:rsidRPr="008612D2">
        <w:rPr>
          <w:sz w:val="24"/>
          <w:szCs w:val="24"/>
        </w:rPr>
        <w:t xml:space="preserve">. Права, обязанности и ответственность работников </w:t>
      </w:r>
      <w:r>
        <w:rPr>
          <w:sz w:val="24"/>
          <w:szCs w:val="24"/>
        </w:rPr>
        <w:t>контрольно-счетной палаты</w:t>
      </w:r>
      <w:r w:rsidRPr="008612D2">
        <w:rPr>
          <w:sz w:val="24"/>
          <w:szCs w:val="24"/>
        </w:rPr>
        <w:t xml:space="preserve"> </w:t>
      </w:r>
      <w:r w:rsidR="008612D2" w:rsidRPr="008612D2">
        <w:rPr>
          <w:sz w:val="24"/>
          <w:szCs w:val="24"/>
        </w:rPr>
        <w:t>определяются Федеральным законом № 6-ФЗ, законодательством о муниципальной службе, трудовым законодательством и иными нормативными правовыми актами, содержащими нормы трудового права и настоящим Положением.</w:t>
      </w:r>
    </w:p>
    <w:p w:rsidR="008612D2" w:rsidRPr="008612D2" w:rsidRDefault="001C7F55" w:rsidP="008612D2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612D2" w:rsidRPr="008612D2">
        <w:rPr>
          <w:sz w:val="24"/>
          <w:szCs w:val="24"/>
        </w:rPr>
        <w:t xml:space="preserve">. В </w:t>
      </w:r>
      <w:r>
        <w:rPr>
          <w:sz w:val="24"/>
          <w:szCs w:val="24"/>
        </w:rPr>
        <w:t>контрольно-счетной палате</w:t>
      </w:r>
      <w:r w:rsidRPr="008612D2">
        <w:rPr>
          <w:sz w:val="24"/>
          <w:szCs w:val="24"/>
        </w:rPr>
        <w:t xml:space="preserve"> </w:t>
      </w:r>
      <w:r w:rsidR="008612D2" w:rsidRPr="008612D2">
        <w:rPr>
          <w:sz w:val="24"/>
          <w:szCs w:val="24"/>
        </w:rPr>
        <w:t>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</w:t>
      </w:r>
      <w:r>
        <w:rPr>
          <w:sz w:val="24"/>
          <w:szCs w:val="24"/>
        </w:rPr>
        <w:t>ой</w:t>
      </w:r>
      <w:r w:rsidR="008612D2" w:rsidRPr="008612D2">
        <w:rPr>
          <w:sz w:val="24"/>
          <w:szCs w:val="24"/>
        </w:rPr>
        <w:t xml:space="preserve"> </w:t>
      </w:r>
      <w:r>
        <w:rPr>
          <w:sz w:val="24"/>
          <w:szCs w:val="24"/>
        </w:rPr>
        <w:t>палаты</w:t>
      </w:r>
      <w:r w:rsidR="008612D2" w:rsidRPr="008612D2">
        <w:rPr>
          <w:sz w:val="24"/>
          <w:szCs w:val="24"/>
        </w:rPr>
        <w:t xml:space="preserve">, включая вопросы планирования и организации </w:t>
      </w:r>
      <w:r>
        <w:rPr>
          <w:sz w:val="24"/>
          <w:szCs w:val="24"/>
        </w:rPr>
        <w:t>ее</w:t>
      </w:r>
      <w:r w:rsidR="008612D2" w:rsidRPr="008612D2">
        <w:rPr>
          <w:sz w:val="24"/>
          <w:szCs w:val="24"/>
        </w:rPr>
        <w:t xml:space="preserve">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</w:t>
      </w:r>
      <w:r>
        <w:rPr>
          <w:sz w:val="24"/>
          <w:szCs w:val="24"/>
        </w:rPr>
        <w:t>Собрания депутатов</w:t>
      </w:r>
      <w:r w:rsidR="008612D2" w:rsidRPr="008612D2">
        <w:rPr>
          <w:sz w:val="24"/>
          <w:szCs w:val="24"/>
        </w:rPr>
        <w:t xml:space="preserve"> и (или) регламентом </w:t>
      </w:r>
      <w:r>
        <w:rPr>
          <w:sz w:val="24"/>
          <w:szCs w:val="24"/>
        </w:rPr>
        <w:t>контрольно-счетной палаты</w:t>
      </w:r>
      <w:r w:rsidR="008612D2" w:rsidRPr="008612D2">
        <w:rPr>
          <w:sz w:val="24"/>
          <w:szCs w:val="24"/>
        </w:rPr>
        <w:t>.</w:t>
      </w:r>
    </w:p>
    <w:p w:rsidR="00C96A83" w:rsidRPr="008612D2" w:rsidRDefault="00C96A83" w:rsidP="008612D2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C96A83" w:rsidRPr="001C7F55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C7F55">
        <w:rPr>
          <w:b/>
          <w:sz w:val="24"/>
          <w:szCs w:val="24"/>
        </w:rPr>
        <w:t xml:space="preserve">Статья </w:t>
      </w:r>
      <w:r w:rsidR="008A10A8">
        <w:rPr>
          <w:b/>
          <w:sz w:val="24"/>
          <w:szCs w:val="24"/>
        </w:rPr>
        <w:t>6</w:t>
      </w:r>
      <w:r w:rsidRPr="001C7F55">
        <w:rPr>
          <w:b/>
          <w:sz w:val="24"/>
          <w:szCs w:val="24"/>
        </w:rPr>
        <w:t>. Порядок назначения на должность председателя</w:t>
      </w:r>
      <w:r w:rsidR="001B5D7C">
        <w:rPr>
          <w:b/>
          <w:sz w:val="24"/>
          <w:szCs w:val="24"/>
        </w:rPr>
        <w:t xml:space="preserve"> </w:t>
      </w:r>
      <w:r w:rsidRPr="001C7F55">
        <w:rPr>
          <w:b/>
          <w:sz w:val="24"/>
          <w:szCs w:val="24"/>
        </w:rPr>
        <w:t>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>1. Пред</w:t>
      </w:r>
      <w:r>
        <w:rPr>
          <w:sz w:val="24"/>
          <w:szCs w:val="24"/>
        </w:rPr>
        <w:t>седатель контрольно-счетной палаты назначае</w:t>
      </w:r>
      <w:r w:rsidRPr="006D2A1C">
        <w:rPr>
          <w:sz w:val="24"/>
          <w:szCs w:val="24"/>
        </w:rPr>
        <w:t xml:space="preserve">тся на должность Собранием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>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2. Предложения о кандидатурах на должность председателя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палаты вносятся в Собрание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>:</w:t>
      </w:r>
    </w:p>
    <w:p w:rsidR="001B5D7C" w:rsidRPr="006D2A1C" w:rsidRDefault="001B5D7C" w:rsidP="001B5D7C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</w:t>
      </w:r>
      <w:r w:rsidRPr="006D2A1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председателем Собрания депутатов </w:t>
      </w:r>
      <w:r w:rsidR="005669C5" w:rsidRPr="006D2A1C">
        <w:rPr>
          <w:sz w:val="24"/>
          <w:szCs w:val="24"/>
        </w:rPr>
        <w:t>–</w:t>
      </w:r>
      <w:r>
        <w:rPr>
          <w:sz w:val="24"/>
          <w:szCs w:val="24"/>
        </w:rPr>
        <w:t xml:space="preserve"> г</w:t>
      </w:r>
      <w:r w:rsidRPr="006D2A1C">
        <w:rPr>
          <w:sz w:val="24"/>
          <w:szCs w:val="24"/>
        </w:rPr>
        <w:t xml:space="preserve">лавой муниципального образования </w:t>
      </w:r>
      <w:r>
        <w:rPr>
          <w:sz w:val="24"/>
          <w:szCs w:val="24"/>
        </w:rPr>
        <w:t>город Алексин</w:t>
      </w:r>
      <w:r w:rsidRPr="006D2A1C">
        <w:rPr>
          <w:sz w:val="24"/>
          <w:szCs w:val="24"/>
        </w:rPr>
        <w:t xml:space="preserve"> (далее – глав</w:t>
      </w:r>
      <w:r w:rsidR="005669C5">
        <w:rPr>
          <w:sz w:val="24"/>
          <w:szCs w:val="24"/>
        </w:rPr>
        <w:t>а</w:t>
      </w:r>
      <w:r w:rsidRPr="006D2A1C">
        <w:rPr>
          <w:sz w:val="24"/>
          <w:szCs w:val="24"/>
        </w:rPr>
        <w:t xml:space="preserve"> муниципального образования).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</w:t>
      </w:r>
      <w:r w:rsidR="00C96A83" w:rsidRPr="006D2A1C">
        <w:rPr>
          <w:sz w:val="24"/>
          <w:szCs w:val="24"/>
        </w:rPr>
        <w:t xml:space="preserve">) депутатами Собрания </w:t>
      </w:r>
      <w:r w:rsidR="00C96A83">
        <w:rPr>
          <w:sz w:val="24"/>
          <w:szCs w:val="24"/>
        </w:rPr>
        <w:t>депутатов</w:t>
      </w:r>
      <w:r w:rsidR="00C96A83" w:rsidRPr="006D2A1C">
        <w:rPr>
          <w:sz w:val="24"/>
          <w:szCs w:val="24"/>
        </w:rPr>
        <w:t xml:space="preserve"> </w:t>
      </w:r>
      <w:r w:rsidR="005669C5" w:rsidRPr="006D2A1C">
        <w:rPr>
          <w:sz w:val="24"/>
          <w:szCs w:val="24"/>
        </w:rPr>
        <w:t>–</w:t>
      </w:r>
      <w:r w:rsidR="00C96A83" w:rsidRPr="006D2A1C">
        <w:rPr>
          <w:sz w:val="24"/>
          <w:szCs w:val="24"/>
        </w:rPr>
        <w:t xml:space="preserve"> не менее одной трети от </w:t>
      </w:r>
      <w:r w:rsidR="00C96A83" w:rsidRPr="00FC1F9F">
        <w:rPr>
          <w:sz w:val="24"/>
          <w:szCs w:val="24"/>
        </w:rPr>
        <w:t>установленного числа депутатов Собрания депутатов</w:t>
      </w:r>
      <w:r w:rsidRPr="00FC1F9F">
        <w:rPr>
          <w:sz w:val="24"/>
          <w:szCs w:val="24"/>
        </w:rPr>
        <w:t>.</w:t>
      </w:r>
    </w:p>
    <w:p w:rsidR="001B5D7C" w:rsidRPr="00FC1F9F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FC1F9F">
        <w:rPr>
          <w:sz w:val="24"/>
          <w:szCs w:val="24"/>
        </w:rPr>
        <w:t>3. Право внесения предложений о кандидатурах на должность председателя контрольно-счетной палаты в Собрание депутатов в соответствии с уставом муниципального образования и (или) нормативным правовым актом Собрания депутатов может быть предоставлено также комиссиям Собрания депутатов.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>4</w:t>
      </w:r>
      <w:r w:rsidR="00C96A83" w:rsidRPr="00FC1F9F">
        <w:rPr>
          <w:sz w:val="24"/>
          <w:szCs w:val="24"/>
        </w:rPr>
        <w:t xml:space="preserve">. Кандидатуры на должность председателя контрольно-счетной палаты вносятся в Собрание депутатов субъектами, перечисленными в </w:t>
      </w:r>
      <w:hyperlink r:id="rId9" w:history="1">
        <w:r w:rsidR="00C96A83" w:rsidRPr="00FC1F9F">
          <w:rPr>
            <w:sz w:val="24"/>
            <w:szCs w:val="24"/>
          </w:rPr>
          <w:t>част</w:t>
        </w:r>
        <w:r w:rsidRPr="00FC1F9F">
          <w:rPr>
            <w:sz w:val="24"/>
            <w:szCs w:val="24"/>
          </w:rPr>
          <w:t>ях</w:t>
        </w:r>
        <w:r w:rsidR="00C96A83" w:rsidRPr="00FC1F9F">
          <w:rPr>
            <w:sz w:val="24"/>
            <w:szCs w:val="24"/>
          </w:rPr>
          <w:t xml:space="preserve"> 2</w:t>
        </w:r>
      </w:hyperlink>
      <w:r w:rsidRPr="00FC1F9F">
        <w:rPr>
          <w:sz w:val="24"/>
          <w:szCs w:val="24"/>
        </w:rPr>
        <w:t xml:space="preserve"> и 3</w:t>
      </w:r>
      <w:r w:rsidR="00C96A83" w:rsidRPr="00FC1F9F">
        <w:rPr>
          <w:sz w:val="24"/>
          <w:szCs w:val="24"/>
        </w:rPr>
        <w:t xml:space="preserve"> настоящей статьи, не позднее чем за десять дней до принятия решения о назначении на должность или за десять дней до истечения срока полномочий действующего председателя контрольно-счетной палаты.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>5</w:t>
      </w:r>
      <w:r w:rsidR="00C96A83" w:rsidRPr="00FC1F9F">
        <w:rPr>
          <w:sz w:val="24"/>
          <w:szCs w:val="24"/>
        </w:rPr>
        <w:t>. Решение о назначении председателя контрольно-счетной палаты, в том числе в случае внесения единственной кандидатуры, принимается Собранием депутатов большинством голосов от числа избранных депутатов Собрания депутатов.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>6</w:t>
      </w:r>
      <w:r w:rsidR="00C96A83" w:rsidRPr="00FC1F9F">
        <w:rPr>
          <w:sz w:val="24"/>
          <w:szCs w:val="24"/>
        </w:rPr>
        <w:t xml:space="preserve">. В случае досрочного освобождения от должности председателя контрольно-счетной палаты субъекты, перечисленные в </w:t>
      </w:r>
      <w:hyperlink r:id="rId10" w:history="1">
        <w:r w:rsidR="00C96A83" w:rsidRPr="00FC1F9F">
          <w:rPr>
            <w:sz w:val="24"/>
            <w:szCs w:val="24"/>
          </w:rPr>
          <w:t>част</w:t>
        </w:r>
        <w:r w:rsidRPr="00FC1F9F">
          <w:rPr>
            <w:sz w:val="24"/>
            <w:szCs w:val="24"/>
          </w:rPr>
          <w:t>ях</w:t>
        </w:r>
        <w:r w:rsidR="00C96A83" w:rsidRPr="00FC1F9F">
          <w:rPr>
            <w:sz w:val="24"/>
            <w:szCs w:val="24"/>
          </w:rPr>
          <w:t xml:space="preserve"> 2</w:t>
        </w:r>
      </w:hyperlink>
      <w:r w:rsidRPr="00FC1F9F">
        <w:rPr>
          <w:sz w:val="24"/>
          <w:szCs w:val="24"/>
        </w:rPr>
        <w:t xml:space="preserve"> и 3</w:t>
      </w:r>
      <w:r w:rsidR="00C96A83" w:rsidRPr="00FC1F9F">
        <w:rPr>
          <w:sz w:val="24"/>
          <w:szCs w:val="24"/>
        </w:rPr>
        <w:t xml:space="preserve"> настоящей статьи, вносят кандидатуры на эту должность в десятидневный срок со дня указанного освобождения.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>7</w:t>
      </w:r>
      <w:r w:rsidR="00C96A83" w:rsidRPr="00FC1F9F">
        <w:rPr>
          <w:sz w:val="24"/>
          <w:szCs w:val="24"/>
        </w:rPr>
        <w:t xml:space="preserve">. В случае отклонения предложенных на должность председателя контрольно-счетной палаты кандидатур или если ни одна из них не набрала необходимого количества голосов, субъекты, перечисленные </w:t>
      </w:r>
      <w:r w:rsidRPr="00FC1F9F">
        <w:rPr>
          <w:sz w:val="24"/>
          <w:szCs w:val="24"/>
        </w:rPr>
        <w:t xml:space="preserve">в </w:t>
      </w:r>
      <w:hyperlink r:id="rId11" w:history="1">
        <w:r w:rsidRPr="00FC1F9F">
          <w:rPr>
            <w:sz w:val="24"/>
            <w:szCs w:val="24"/>
          </w:rPr>
          <w:t>частях 2</w:t>
        </w:r>
      </w:hyperlink>
      <w:r w:rsidRPr="00FC1F9F">
        <w:rPr>
          <w:sz w:val="24"/>
          <w:szCs w:val="24"/>
        </w:rPr>
        <w:t xml:space="preserve"> и 3 </w:t>
      </w:r>
      <w:r w:rsidR="00C96A83" w:rsidRPr="00FC1F9F">
        <w:rPr>
          <w:sz w:val="24"/>
          <w:szCs w:val="24"/>
        </w:rPr>
        <w:t xml:space="preserve"> настоящей статьи, в течение двух недель вносят новую кандидатуру. При этом субъекты, перечисленные </w:t>
      </w:r>
      <w:r w:rsidRPr="00FC1F9F">
        <w:rPr>
          <w:sz w:val="24"/>
          <w:szCs w:val="24"/>
        </w:rPr>
        <w:t xml:space="preserve">в </w:t>
      </w:r>
      <w:hyperlink r:id="rId12" w:history="1">
        <w:r w:rsidRPr="00FC1F9F">
          <w:rPr>
            <w:sz w:val="24"/>
            <w:szCs w:val="24"/>
          </w:rPr>
          <w:t>частях 2</w:t>
        </w:r>
      </w:hyperlink>
      <w:r w:rsidRPr="00FC1F9F">
        <w:rPr>
          <w:sz w:val="24"/>
          <w:szCs w:val="24"/>
        </w:rPr>
        <w:t xml:space="preserve"> и 3 </w:t>
      </w:r>
      <w:r w:rsidR="00C96A83" w:rsidRPr="00FC1F9F">
        <w:rPr>
          <w:sz w:val="24"/>
          <w:szCs w:val="24"/>
        </w:rPr>
        <w:t xml:space="preserve"> настоящей статьи, вправе вновь представить на рассмотрение Собрания депутатов ту же кандидатуру либо внести другую кандидатуру.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>8</w:t>
      </w:r>
      <w:r w:rsidR="00C96A83" w:rsidRPr="00FC1F9F">
        <w:rPr>
          <w:sz w:val="24"/>
          <w:szCs w:val="24"/>
        </w:rPr>
        <w:t>. Одна и та же кандидатура на должность председателя контрольно-счетной палаты может вноситься на утверждение Собрания депутатов не более двух раз.</w:t>
      </w:r>
    </w:p>
    <w:p w:rsidR="00C96A83" w:rsidRPr="00FC1F9F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 xml:space="preserve">При повторном отклонении кандидатуры субъекты, перечисленные </w:t>
      </w:r>
      <w:r w:rsidR="001B5D7C" w:rsidRPr="00FC1F9F">
        <w:rPr>
          <w:sz w:val="24"/>
          <w:szCs w:val="24"/>
        </w:rPr>
        <w:t xml:space="preserve">в </w:t>
      </w:r>
      <w:hyperlink r:id="rId13" w:history="1">
        <w:r w:rsidR="001B5D7C" w:rsidRPr="00FC1F9F">
          <w:rPr>
            <w:sz w:val="24"/>
            <w:szCs w:val="24"/>
          </w:rPr>
          <w:t>частях 2</w:t>
        </w:r>
      </w:hyperlink>
      <w:r w:rsidR="001B5D7C" w:rsidRPr="00FC1F9F">
        <w:rPr>
          <w:sz w:val="24"/>
          <w:szCs w:val="24"/>
        </w:rPr>
        <w:t xml:space="preserve"> и 3 </w:t>
      </w:r>
      <w:r w:rsidRPr="00FC1F9F">
        <w:rPr>
          <w:sz w:val="24"/>
          <w:szCs w:val="24"/>
        </w:rPr>
        <w:t xml:space="preserve"> настоящей статьи, обязаны представить другую кандидатуру.</w:t>
      </w:r>
    </w:p>
    <w:p w:rsidR="00C96A83" w:rsidRPr="00FC1F9F" w:rsidRDefault="001B5D7C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C1F9F">
        <w:rPr>
          <w:sz w:val="24"/>
          <w:szCs w:val="24"/>
        </w:rPr>
        <w:t>9</w:t>
      </w:r>
      <w:r w:rsidR="00C96A83" w:rsidRPr="00FC1F9F">
        <w:rPr>
          <w:sz w:val="24"/>
          <w:szCs w:val="24"/>
        </w:rPr>
        <w:t>. По истечении срока полномочий председатель контрольно-счетной палаты продолжает исполнять свои обязанности до назначения вновь избранного председателя контрольно-счетной палаты.</w:t>
      </w:r>
    </w:p>
    <w:p w:rsidR="008A10A8" w:rsidRPr="00FC1F9F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FC1F9F">
        <w:rPr>
          <w:sz w:val="24"/>
          <w:szCs w:val="24"/>
        </w:rPr>
        <w:t>10. Собрание депутатов вправе обратиться в счетную палату Тульской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№ 6-ФЗ.</w:t>
      </w:r>
    </w:p>
    <w:p w:rsidR="008A10A8" w:rsidRPr="00FC1F9F" w:rsidRDefault="008A10A8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5669C5" w:rsidRPr="00FC1F9F" w:rsidRDefault="005669C5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</w:p>
    <w:p w:rsidR="005669C5" w:rsidRDefault="005669C5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</w:p>
    <w:p w:rsidR="00C96A83" w:rsidRPr="001B5D7C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B5D7C">
        <w:rPr>
          <w:b/>
          <w:sz w:val="24"/>
          <w:szCs w:val="24"/>
        </w:rPr>
        <w:lastRenderedPageBreak/>
        <w:t xml:space="preserve">Статья </w:t>
      </w:r>
      <w:r w:rsidR="008A10A8">
        <w:rPr>
          <w:b/>
          <w:sz w:val="24"/>
          <w:szCs w:val="24"/>
        </w:rPr>
        <w:t>7</w:t>
      </w:r>
      <w:r w:rsidRPr="001B5D7C">
        <w:rPr>
          <w:b/>
          <w:sz w:val="24"/>
          <w:szCs w:val="24"/>
        </w:rPr>
        <w:t>. Требования к кандидатурам на должност</w:t>
      </w:r>
      <w:r w:rsidR="00E47BCE">
        <w:rPr>
          <w:b/>
          <w:sz w:val="24"/>
          <w:szCs w:val="24"/>
        </w:rPr>
        <w:t>ь</w:t>
      </w:r>
      <w:r w:rsidRPr="001B5D7C">
        <w:rPr>
          <w:b/>
          <w:sz w:val="24"/>
          <w:szCs w:val="24"/>
        </w:rPr>
        <w:t xml:space="preserve"> председателя 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1B5D7C" w:rsidRPr="001B5D7C" w:rsidRDefault="001B5D7C" w:rsidP="001B5D7C">
      <w:pPr>
        <w:pStyle w:val="ConsPlusTitle"/>
        <w:ind w:firstLine="53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B5D7C">
        <w:rPr>
          <w:rFonts w:ascii="Arial" w:hAnsi="Arial" w:cs="Arial"/>
          <w:b w:val="0"/>
          <w:sz w:val="24"/>
          <w:szCs w:val="24"/>
        </w:rPr>
        <w:t>1. На должно</w:t>
      </w:r>
      <w:r>
        <w:rPr>
          <w:rFonts w:ascii="Arial" w:hAnsi="Arial" w:cs="Arial"/>
          <w:b w:val="0"/>
          <w:sz w:val="24"/>
          <w:szCs w:val="24"/>
        </w:rPr>
        <w:t>сть председателя</w:t>
      </w:r>
      <w:r w:rsidRPr="001B5D7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контрольно-счетной палаты</w:t>
      </w:r>
      <w:r w:rsidRPr="001B5D7C">
        <w:rPr>
          <w:rFonts w:ascii="Arial" w:hAnsi="Arial" w:cs="Arial"/>
          <w:b w:val="0"/>
          <w:sz w:val="24"/>
          <w:szCs w:val="24"/>
        </w:rPr>
        <w:t xml:space="preserve">  назначаются граждане Российской Федерации, соответствующие следующим квалификационным требованиям: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>1) наличие высшего образования;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 xml:space="preserve">3) знание </w:t>
      </w:r>
      <w:hyperlink r:id="rId14" w:history="1">
        <w:r w:rsidRPr="001B5D7C">
          <w:rPr>
            <w:sz w:val="24"/>
            <w:szCs w:val="24"/>
          </w:rPr>
          <w:t>Конституции</w:t>
        </w:r>
      </w:hyperlink>
      <w:r w:rsidRPr="001B5D7C">
        <w:rPr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Тульской области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 xml:space="preserve">1.1. Порядок проведения проверки соответствия кандидатур на должность председателя </w:t>
      </w:r>
      <w:r w:rsidR="008A10A8">
        <w:rPr>
          <w:sz w:val="24"/>
          <w:szCs w:val="24"/>
        </w:rPr>
        <w:t>контрольно-счетной палаты</w:t>
      </w:r>
      <w:r w:rsidR="008A10A8" w:rsidRPr="008A10A8">
        <w:rPr>
          <w:sz w:val="24"/>
          <w:szCs w:val="24"/>
        </w:rPr>
        <w:t xml:space="preserve"> </w:t>
      </w:r>
      <w:r w:rsidRPr="001B5D7C">
        <w:rPr>
          <w:sz w:val="24"/>
          <w:szCs w:val="24"/>
        </w:rPr>
        <w:t xml:space="preserve">квалификационным требованиям, указанным в </w:t>
      </w:r>
      <w:hyperlink w:anchor="P115" w:history="1">
        <w:r w:rsidRPr="001B5D7C">
          <w:rPr>
            <w:sz w:val="24"/>
            <w:szCs w:val="24"/>
          </w:rPr>
          <w:t xml:space="preserve">части </w:t>
        </w:r>
      </w:hyperlink>
      <w:r w:rsidRPr="001B5D7C">
        <w:rPr>
          <w:sz w:val="24"/>
          <w:szCs w:val="24"/>
        </w:rPr>
        <w:t xml:space="preserve">1 настоящей статьи, в случае, предусмотренном </w:t>
      </w:r>
      <w:hyperlink w:anchor="P102" w:history="1">
        <w:r w:rsidRPr="001B5D7C">
          <w:rPr>
            <w:sz w:val="24"/>
            <w:szCs w:val="24"/>
          </w:rPr>
          <w:t xml:space="preserve">частью </w:t>
        </w:r>
        <w:r w:rsidR="008A10A8">
          <w:rPr>
            <w:sz w:val="24"/>
            <w:szCs w:val="24"/>
          </w:rPr>
          <w:t>10</w:t>
        </w:r>
        <w:r w:rsidRPr="001B5D7C">
          <w:rPr>
            <w:sz w:val="24"/>
            <w:szCs w:val="24"/>
          </w:rPr>
          <w:t xml:space="preserve"> статьи 6</w:t>
        </w:r>
      </w:hyperlink>
      <w:r w:rsidRPr="001B5D7C">
        <w:rPr>
          <w:sz w:val="24"/>
          <w:szCs w:val="24"/>
        </w:rPr>
        <w:t xml:space="preserve"> настоящего </w:t>
      </w:r>
      <w:r w:rsidR="008A10A8">
        <w:rPr>
          <w:sz w:val="24"/>
          <w:szCs w:val="24"/>
        </w:rPr>
        <w:t>П</w:t>
      </w:r>
      <w:r w:rsidRPr="001B5D7C">
        <w:rPr>
          <w:sz w:val="24"/>
          <w:szCs w:val="24"/>
        </w:rPr>
        <w:t>оложения, устанавливается счетной палатой Тульской области.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 xml:space="preserve">2. Нормативным правовым актом </w:t>
      </w:r>
      <w:r w:rsidR="008A10A8">
        <w:rPr>
          <w:sz w:val="24"/>
          <w:szCs w:val="24"/>
        </w:rPr>
        <w:t>Собрания депутатов</w:t>
      </w:r>
      <w:r w:rsidRPr="001B5D7C">
        <w:rPr>
          <w:sz w:val="24"/>
          <w:szCs w:val="24"/>
        </w:rPr>
        <w:t xml:space="preserve"> для должностн</w:t>
      </w:r>
      <w:r w:rsidR="00E47BCE">
        <w:rPr>
          <w:sz w:val="24"/>
          <w:szCs w:val="24"/>
        </w:rPr>
        <w:t>ого</w:t>
      </w:r>
      <w:r w:rsidRPr="001B5D7C">
        <w:rPr>
          <w:sz w:val="24"/>
          <w:szCs w:val="24"/>
        </w:rPr>
        <w:t xml:space="preserve"> лиц</w:t>
      </w:r>
      <w:r w:rsidR="00E47BCE">
        <w:rPr>
          <w:sz w:val="24"/>
          <w:szCs w:val="24"/>
        </w:rPr>
        <w:t>а</w:t>
      </w:r>
      <w:r w:rsidRPr="001B5D7C">
        <w:rPr>
          <w:sz w:val="24"/>
          <w:szCs w:val="24"/>
        </w:rPr>
        <w:t>, указанн</w:t>
      </w:r>
      <w:r w:rsidR="00E47BCE">
        <w:rPr>
          <w:sz w:val="24"/>
          <w:szCs w:val="24"/>
        </w:rPr>
        <w:t>ого</w:t>
      </w:r>
      <w:r w:rsidRPr="001B5D7C">
        <w:rPr>
          <w:sz w:val="24"/>
          <w:szCs w:val="24"/>
        </w:rPr>
        <w:t xml:space="preserve"> в </w:t>
      </w:r>
      <w:hyperlink w:anchor="P108" w:history="1">
        <w:r w:rsidRPr="001B5D7C">
          <w:rPr>
            <w:sz w:val="24"/>
            <w:szCs w:val="24"/>
          </w:rPr>
          <w:t>части 1</w:t>
        </w:r>
      </w:hyperlink>
      <w:r w:rsidRPr="001B5D7C">
        <w:rPr>
          <w:sz w:val="24"/>
          <w:szCs w:val="24"/>
        </w:rPr>
        <w:t xml:space="preserve"> настоящей статьи, могут быть установлены дополнительные требования к образованию и опыту работы.</w:t>
      </w:r>
    </w:p>
    <w:p w:rsidR="001B5D7C" w:rsidRPr="001B5D7C" w:rsidRDefault="005E7926" w:rsidP="001B5D7C">
      <w:pPr>
        <w:pStyle w:val="ConsPlusNormal"/>
        <w:ind w:firstLine="539"/>
        <w:jc w:val="both"/>
        <w:rPr>
          <w:sz w:val="24"/>
          <w:szCs w:val="24"/>
        </w:rPr>
      </w:pPr>
      <w:bookmarkStart w:id="0" w:name="P123"/>
      <w:bookmarkEnd w:id="0"/>
      <w:r>
        <w:rPr>
          <w:sz w:val="24"/>
          <w:szCs w:val="24"/>
        </w:rPr>
        <w:t>3</w:t>
      </w:r>
      <w:r w:rsidR="001B5D7C" w:rsidRPr="001B5D7C">
        <w:rPr>
          <w:sz w:val="24"/>
          <w:szCs w:val="24"/>
        </w:rPr>
        <w:t xml:space="preserve">. Гражданин Российской Федерации не может быть назначен на должность председателя </w:t>
      </w:r>
      <w:r w:rsidR="008A10A8">
        <w:rPr>
          <w:sz w:val="24"/>
          <w:szCs w:val="24"/>
        </w:rPr>
        <w:t>контрольно-счетной палаты</w:t>
      </w:r>
      <w:r w:rsidR="001B5D7C" w:rsidRPr="001B5D7C">
        <w:rPr>
          <w:sz w:val="24"/>
          <w:szCs w:val="24"/>
        </w:rPr>
        <w:t xml:space="preserve"> в случае: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>1) наличия у него неснятой или непогашенной судимости;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 xml:space="preserve">5) наличия оснований, предусмотренных </w:t>
      </w:r>
      <w:hyperlink w:anchor="P131" w:history="1">
        <w:r w:rsidRPr="001B5D7C">
          <w:rPr>
            <w:sz w:val="24"/>
            <w:szCs w:val="24"/>
          </w:rPr>
          <w:t xml:space="preserve">частью </w:t>
        </w:r>
      </w:hyperlink>
      <w:r w:rsidRPr="001B5D7C">
        <w:rPr>
          <w:sz w:val="24"/>
          <w:szCs w:val="24"/>
        </w:rPr>
        <w:t>4 настоящей статьи.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bookmarkStart w:id="1" w:name="P131"/>
      <w:bookmarkStart w:id="2" w:name="P133"/>
      <w:bookmarkEnd w:id="1"/>
      <w:bookmarkEnd w:id="2"/>
      <w:r w:rsidRPr="001B5D7C">
        <w:rPr>
          <w:sz w:val="24"/>
          <w:szCs w:val="24"/>
        </w:rPr>
        <w:t>4. Граждан</w:t>
      </w:r>
      <w:r w:rsidR="008A10A8">
        <w:rPr>
          <w:sz w:val="24"/>
          <w:szCs w:val="24"/>
        </w:rPr>
        <w:t>ин</w:t>
      </w:r>
      <w:r w:rsidRPr="001B5D7C">
        <w:rPr>
          <w:sz w:val="24"/>
          <w:szCs w:val="24"/>
        </w:rPr>
        <w:t>, зам</w:t>
      </w:r>
      <w:r w:rsidR="008A10A8">
        <w:rPr>
          <w:sz w:val="24"/>
          <w:szCs w:val="24"/>
        </w:rPr>
        <w:t>ещающий должность председателя контрольно-счетной палаты</w:t>
      </w:r>
      <w:r w:rsidRPr="001B5D7C">
        <w:rPr>
          <w:sz w:val="24"/>
          <w:szCs w:val="24"/>
        </w:rPr>
        <w:t xml:space="preserve">, не </w:t>
      </w:r>
      <w:r w:rsidR="008A10A8">
        <w:rPr>
          <w:sz w:val="24"/>
          <w:szCs w:val="24"/>
        </w:rPr>
        <w:t>может</w:t>
      </w:r>
      <w:r w:rsidRPr="001B5D7C">
        <w:rPr>
          <w:sz w:val="24"/>
          <w:szCs w:val="24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</w:t>
      </w:r>
      <w:r w:rsidR="008A10A8">
        <w:rPr>
          <w:sz w:val="24"/>
          <w:szCs w:val="24"/>
        </w:rPr>
        <w:t xml:space="preserve"> город Алексин</w:t>
      </w:r>
      <w:r w:rsidRPr="001B5D7C">
        <w:rPr>
          <w:sz w:val="24"/>
          <w:szCs w:val="24"/>
        </w:rPr>
        <w:t>.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 xml:space="preserve">5. Председатель </w:t>
      </w:r>
      <w:r w:rsidR="008A10A8">
        <w:rPr>
          <w:sz w:val="24"/>
          <w:szCs w:val="24"/>
        </w:rPr>
        <w:t>контрольно-счетной палаты</w:t>
      </w:r>
      <w:r w:rsidR="008A10A8" w:rsidRPr="001B5D7C">
        <w:rPr>
          <w:sz w:val="24"/>
          <w:szCs w:val="24"/>
        </w:rPr>
        <w:t xml:space="preserve"> </w:t>
      </w:r>
      <w:r w:rsidRPr="001B5D7C">
        <w:rPr>
          <w:sz w:val="24"/>
          <w:szCs w:val="24"/>
        </w:rPr>
        <w:t>не мо</w:t>
      </w:r>
      <w:r w:rsidR="008A10A8">
        <w:rPr>
          <w:sz w:val="24"/>
          <w:szCs w:val="24"/>
        </w:rPr>
        <w:t>жет</w:t>
      </w:r>
      <w:r w:rsidRPr="001B5D7C">
        <w:rPr>
          <w:sz w:val="24"/>
          <w:szCs w:val="24"/>
        </w:rPr>
        <w:t xml:space="preserve"> заниматься другой </w:t>
      </w:r>
      <w:r w:rsidRPr="001B5D7C">
        <w:rPr>
          <w:sz w:val="24"/>
          <w:szCs w:val="24"/>
        </w:rPr>
        <w:lastRenderedPageBreak/>
        <w:t>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B5D7C" w:rsidRPr="001B5D7C" w:rsidRDefault="001B5D7C" w:rsidP="001B5D7C">
      <w:pPr>
        <w:pStyle w:val="ConsPlusNormal"/>
        <w:ind w:firstLine="539"/>
        <w:jc w:val="both"/>
        <w:rPr>
          <w:sz w:val="24"/>
          <w:szCs w:val="24"/>
        </w:rPr>
      </w:pPr>
      <w:r w:rsidRPr="001B5D7C">
        <w:rPr>
          <w:sz w:val="24"/>
          <w:szCs w:val="24"/>
        </w:rPr>
        <w:t xml:space="preserve">6. Председатель </w:t>
      </w:r>
      <w:r w:rsidR="008A10A8">
        <w:rPr>
          <w:sz w:val="24"/>
          <w:szCs w:val="24"/>
        </w:rPr>
        <w:t>контрольно-счетной палаты</w:t>
      </w:r>
      <w:r w:rsidRPr="001B5D7C">
        <w:rPr>
          <w:sz w:val="24"/>
          <w:szCs w:val="24"/>
        </w:rPr>
        <w:t>, а также лица, претендующие на замещение указанн</w:t>
      </w:r>
      <w:r w:rsidR="008A10A8">
        <w:rPr>
          <w:sz w:val="24"/>
          <w:szCs w:val="24"/>
        </w:rPr>
        <w:t>ой</w:t>
      </w:r>
      <w:r w:rsidRPr="001B5D7C">
        <w:rPr>
          <w:sz w:val="24"/>
          <w:szCs w:val="24"/>
        </w:rPr>
        <w:t xml:space="preserve"> должност</w:t>
      </w:r>
      <w:r w:rsidR="008A10A8">
        <w:rPr>
          <w:sz w:val="24"/>
          <w:szCs w:val="24"/>
        </w:rPr>
        <w:t>и</w:t>
      </w:r>
      <w:r w:rsidRPr="001B5D7C">
        <w:rPr>
          <w:sz w:val="24"/>
          <w:szCs w:val="24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</w:p>
    <w:p w:rsidR="00C96A83" w:rsidRPr="006D2A1C" w:rsidRDefault="00C96A83" w:rsidP="001B5D7C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C96A83" w:rsidRPr="008A10A8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8A10A8">
        <w:rPr>
          <w:b/>
          <w:sz w:val="24"/>
          <w:szCs w:val="24"/>
        </w:rPr>
        <w:t xml:space="preserve">Статья </w:t>
      </w:r>
      <w:r w:rsidR="008A10A8" w:rsidRPr="008A10A8">
        <w:rPr>
          <w:b/>
          <w:sz w:val="24"/>
          <w:szCs w:val="24"/>
        </w:rPr>
        <w:t>8</w:t>
      </w:r>
      <w:r w:rsidRPr="008A10A8">
        <w:rPr>
          <w:b/>
          <w:sz w:val="24"/>
          <w:szCs w:val="24"/>
        </w:rPr>
        <w:t>. Гарантии статуса должностных лиц 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>1. Председатель</w:t>
      </w:r>
      <w:r w:rsidR="008A10A8">
        <w:rPr>
          <w:sz w:val="24"/>
          <w:szCs w:val="24"/>
        </w:rPr>
        <w:t xml:space="preserve"> и</w:t>
      </w:r>
      <w:r w:rsidRPr="006D2A1C">
        <w:rPr>
          <w:sz w:val="24"/>
          <w:szCs w:val="24"/>
        </w:rPr>
        <w:t xml:space="preserve"> инспекторы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палаты являются должностными лицами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палаты.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2. Воздействие в какой-либо форме на должностных лиц </w:t>
      </w:r>
      <w:r w:rsidR="009460ED">
        <w:rPr>
          <w:sz w:val="24"/>
          <w:szCs w:val="24"/>
        </w:rPr>
        <w:t>контрольно-счетной палаты</w:t>
      </w:r>
      <w:r w:rsidRPr="008A10A8">
        <w:rPr>
          <w:sz w:val="24"/>
          <w:szCs w:val="24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9460ED">
        <w:rPr>
          <w:sz w:val="24"/>
          <w:szCs w:val="24"/>
        </w:rPr>
        <w:t>контрольно-счетной палаты</w:t>
      </w:r>
      <w:r w:rsidR="009460ED" w:rsidRPr="008A10A8">
        <w:rPr>
          <w:sz w:val="24"/>
          <w:szCs w:val="24"/>
        </w:rPr>
        <w:t xml:space="preserve"> </w:t>
      </w:r>
      <w:r w:rsidRPr="008A10A8">
        <w:rPr>
          <w:sz w:val="24"/>
          <w:szCs w:val="24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3. Должностные лица </w:t>
      </w:r>
      <w:r w:rsidR="009460ED">
        <w:rPr>
          <w:sz w:val="24"/>
          <w:szCs w:val="24"/>
        </w:rPr>
        <w:t>контрольно-счетной палаты</w:t>
      </w:r>
      <w:r w:rsidR="009460ED" w:rsidRPr="008A10A8">
        <w:rPr>
          <w:sz w:val="24"/>
          <w:szCs w:val="24"/>
        </w:rPr>
        <w:t xml:space="preserve"> </w:t>
      </w:r>
      <w:r w:rsidRPr="008A10A8">
        <w:rPr>
          <w:sz w:val="24"/>
          <w:szCs w:val="24"/>
        </w:rPr>
        <w:t xml:space="preserve">подлежат государственной защите в соответствии с </w:t>
      </w:r>
      <w:hyperlink r:id="rId15" w:history="1">
        <w:r w:rsidRPr="008A10A8">
          <w:rPr>
            <w:sz w:val="24"/>
            <w:szCs w:val="24"/>
          </w:rPr>
          <w:t>законодательством</w:t>
        </w:r>
      </w:hyperlink>
      <w:r w:rsidRPr="008A10A8">
        <w:rPr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4. Должностные лица </w:t>
      </w:r>
      <w:r w:rsidR="009460ED">
        <w:rPr>
          <w:sz w:val="24"/>
          <w:szCs w:val="24"/>
        </w:rPr>
        <w:t>контрольно-счетной палаты</w:t>
      </w:r>
      <w:r w:rsidR="009460ED" w:rsidRPr="008A10A8">
        <w:rPr>
          <w:sz w:val="24"/>
          <w:szCs w:val="24"/>
        </w:rPr>
        <w:t xml:space="preserve"> </w:t>
      </w:r>
      <w:r w:rsidRPr="008A10A8">
        <w:rPr>
          <w:sz w:val="24"/>
          <w:szCs w:val="24"/>
        </w:rPr>
        <w:t>обладают гарантиями профессиональной независимости.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5. Должностное лицо </w:t>
      </w:r>
      <w:r w:rsidR="009460ED">
        <w:rPr>
          <w:sz w:val="24"/>
          <w:szCs w:val="24"/>
        </w:rPr>
        <w:t>контрольно-счетной палаты</w:t>
      </w:r>
      <w:r w:rsidRPr="008A10A8">
        <w:rPr>
          <w:sz w:val="24"/>
          <w:szCs w:val="24"/>
        </w:rPr>
        <w:t xml:space="preserve">, замещающее муниципальную должность, досрочно освобождается от должности на основании решения </w:t>
      </w:r>
      <w:r w:rsidR="009460ED">
        <w:rPr>
          <w:sz w:val="24"/>
          <w:szCs w:val="24"/>
        </w:rPr>
        <w:t>Собрания депутатов</w:t>
      </w:r>
      <w:r w:rsidRPr="008A10A8">
        <w:rPr>
          <w:sz w:val="24"/>
          <w:szCs w:val="24"/>
        </w:rPr>
        <w:t xml:space="preserve"> в случае: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>4) подачи письменного заявления об отставке;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</w:t>
      </w:r>
      <w:r w:rsidRPr="008A10A8">
        <w:rPr>
          <w:sz w:val="24"/>
          <w:szCs w:val="24"/>
        </w:rPr>
        <w:lastRenderedPageBreak/>
        <w:t xml:space="preserve">установленного числа депутатов </w:t>
      </w:r>
      <w:r w:rsidR="009460ED">
        <w:rPr>
          <w:sz w:val="24"/>
          <w:szCs w:val="24"/>
        </w:rPr>
        <w:t>Собрания депутатов</w:t>
      </w:r>
      <w:r w:rsidRPr="008A10A8">
        <w:rPr>
          <w:sz w:val="24"/>
          <w:szCs w:val="24"/>
        </w:rPr>
        <w:t>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6) достижения установленного нормативным правовым актом </w:t>
      </w:r>
      <w:r w:rsidR="009460ED">
        <w:rPr>
          <w:sz w:val="24"/>
          <w:szCs w:val="24"/>
        </w:rPr>
        <w:t>Собрания депутатов</w:t>
      </w:r>
      <w:r w:rsidRPr="008A10A8">
        <w:rPr>
          <w:sz w:val="24"/>
          <w:szCs w:val="24"/>
        </w:rPr>
        <w:t xml:space="preserve"> в соответствии с федеральным законом предельного возраста пребывания в должности;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7) выявления обстоятельств, предусмотренных </w:t>
      </w:r>
      <w:hyperlink w:anchor="P123" w:history="1">
        <w:r w:rsidRPr="008A10A8">
          <w:rPr>
            <w:sz w:val="24"/>
            <w:szCs w:val="24"/>
          </w:rPr>
          <w:t xml:space="preserve">частями </w:t>
        </w:r>
        <w:r w:rsidR="00890B17">
          <w:rPr>
            <w:sz w:val="24"/>
            <w:szCs w:val="24"/>
          </w:rPr>
          <w:t>3</w:t>
        </w:r>
      </w:hyperlink>
      <w:r w:rsidRPr="008A10A8">
        <w:rPr>
          <w:sz w:val="24"/>
          <w:szCs w:val="24"/>
        </w:rPr>
        <w:t xml:space="preserve"> - </w:t>
      </w:r>
      <w:hyperlink w:anchor="P133" w:history="1">
        <w:r w:rsidR="00890B17">
          <w:rPr>
            <w:sz w:val="24"/>
            <w:szCs w:val="24"/>
          </w:rPr>
          <w:t>4</w:t>
        </w:r>
        <w:r w:rsidRPr="008A10A8">
          <w:rPr>
            <w:sz w:val="24"/>
            <w:szCs w:val="24"/>
          </w:rPr>
          <w:t xml:space="preserve"> статьи 7</w:t>
        </w:r>
      </w:hyperlink>
      <w:r w:rsidRPr="008A10A8">
        <w:rPr>
          <w:sz w:val="24"/>
          <w:szCs w:val="24"/>
        </w:rPr>
        <w:t xml:space="preserve"> настоящего </w:t>
      </w:r>
      <w:r w:rsidR="009460ED">
        <w:rPr>
          <w:sz w:val="24"/>
          <w:szCs w:val="24"/>
        </w:rPr>
        <w:t>П</w:t>
      </w:r>
      <w:r w:rsidRPr="008A10A8">
        <w:rPr>
          <w:sz w:val="24"/>
          <w:szCs w:val="24"/>
        </w:rPr>
        <w:t>оложения;</w:t>
      </w:r>
    </w:p>
    <w:p w:rsidR="008A10A8" w:rsidRPr="008A10A8" w:rsidRDefault="008A10A8" w:rsidP="008A10A8">
      <w:pPr>
        <w:pStyle w:val="ConsPlusNormal"/>
        <w:ind w:firstLine="539"/>
        <w:jc w:val="both"/>
        <w:rPr>
          <w:sz w:val="24"/>
          <w:szCs w:val="24"/>
        </w:rPr>
      </w:pPr>
      <w:r w:rsidRPr="008A10A8">
        <w:rPr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6" w:history="1">
        <w:r w:rsidRPr="008A10A8">
          <w:rPr>
            <w:sz w:val="24"/>
            <w:szCs w:val="24"/>
          </w:rPr>
          <w:t>законом</w:t>
        </w:r>
      </w:hyperlink>
      <w:r w:rsidRPr="008A10A8">
        <w:rPr>
          <w:sz w:val="24"/>
          <w:szCs w:val="24"/>
        </w:rPr>
        <w:t xml:space="preserve"> от 25 декабря 2008 года № 273-ФЗ </w:t>
      </w:r>
      <w:r w:rsidR="009460ED">
        <w:rPr>
          <w:sz w:val="24"/>
          <w:szCs w:val="24"/>
        </w:rPr>
        <w:t>«</w:t>
      </w:r>
      <w:r w:rsidRPr="008A10A8">
        <w:rPr>
          <w:sz w:val="24"/>
          <w:szCs w:val="24"/>
        </w:rPr>
        <w:t>О противодействии коррупции</w:t>
      </w:r>
      <w:r w:rsidR="009460ED">
        <w:rPr>
          <w:sz w:val="24"/>
          <w:szCs w:val="24"/>
        </w:rPr>
        <w:t>»</w:t>
      </w:r>
      <w:r w:rsidRPr="008A10A8">
        <w:rPr>
          <w:sz w:val="24"/>
          <w:szCs w:val="24"/>
        </w:rPr>
        <w:t xml:space="preserve">, Федеральным </w:t>
      </w:r>
      <w:hyperlink r:id="rId17" w:history="1">
        <w:r w:rsidRPr="008A10A8">
          <w:rPr>
            <w:sz w:val="24"/>
            <w:szCs w:val="24"/>
          </w:rPr>
          <w:t>законом</w:t>
        </w:r>
      </w:hyperlink>
      <w:r w:rsidRPr="008A10A8">
        <w:rPr>
          <w:sz w:val="24"/>
          <w:szCs w:val="24"/>
        </w:rPr>
        <w:t xml:space="preserve"> от 3 декабря 2012 года № 230-ФЗ </w:t>
      </w:r>
      <w:r w:rsidR="009460ED">
        <w:rPr>
          <w:sz w:val="24"/>
          <w:szCs w:val="24"/>
        </w:rPr>
        <w:t>«</w:t>
      </w:r>
      <w:r w:rsidRPr="008A10A8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9460ED">
        <w:rPr>
          <w:sz w:val="24"/>
          <w:szCs w:val="24"/>
        </w:rPr>
        <w:t>»</w:t>
      </w:r>
      <w:r w:rsidRPr="008A10A8">
        <w:rPr>
          <w:sz w:val="24"/>
          <w:szCs w:val="24"/>
        </w:rPr>
        <w:t xml:space="preserve">, Федеральным </w:t>
      </w:r>
      <w:hyperlink r:id="rId18" w:history="1">
        <w:r w:rsidRPr="008A10A8">
          <w:rPr>
            <w:sz w:val="24"/>
            <w:szCs w:val="24"/>
          </w:rPr>
          <w:t>законом</w:t>
        </w:r>
      </w:hyperlink>
      <w:r w:rsidRPr="008A10A8">
        <w:rPr>
          <w:sz w:val="24"/>
          <w:szCs w:val="24"/>
        </w:rPr>
        <w:t xml:space="preserve"> от 7 мая 2013 года № 79-ФЗ </w:t>
      </w:r>
      <w:r w:rsidR="009460ED">
        <w:rPr>
          <w:sz w:val="24"/>
          <w:szCs w:val="24"/>
        </w:rPr>
        <w:t>«</w:t>
      </w:r>
      <w:r w:rsidRPr="008A10A8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460ED">
        <w:rPr>
          <w:sz w:val="24"/>
          <w:szCs w:val="24"/>
        </w:rPr>
        <w:t>»</w:t>
      </w:r>
      <w:r w:rsidRPr="008A10A8">
        <w:rPr>
          <w:sz w:val="24"/>
          <w:szCs w:val="24"/>
        </w:rPr>
        <w:t>.</w:t>
      </w:r>
    </w:p>
    <w:p w:rsidR="00C96A83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9460ED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9460ED">
        <w:rPr>
          <w:b/>
          <w:sz w:val="24"/>
          <w:szCs w:val="24"/>
        </w:rPr>
        <w:t xml:space="preserve">Статья </w:t>
      </w:r>
      <w:r w:rsidR="009460ED">
        <w:rPr>
          <w:b/>
          <w:sz w:val="24"/>
          <w:szCs w:val="24"/>
        </w:rPr>
        <w:t>9</w:t>
      </w:r>
      <w:r w:rsidRPr="009460ED">
        <w:rPr>
          <w:b/>
          <w:sz w:val="24"/>
          <w:szCs w:val="24"/>
        </w:rPr>
        <w:t>. Полномочия контрольно-счетной палаты</w:t>
      </w:r>
    </w:p>
    <w:p w:rsidR="00C96A83" w:rsidRPr="00F542AB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F542AB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F542AB">
        <w:rPr>
          <w:sz w:val="24"/>
          <w:szCs w:val="24"/>
        </w:rPr>
        <w:t xml:space="preserve">1. </w:t>
      </w:r>
      <w:r>
        <w:rPr>
          <w:sz w:val="24"/>
          <w:szCs w:val="24"/>
        </w:rPr>
        <w:t>Контрольно-с</w:t>
      </w:r>
      <w:r w:rsidRPr="00F542AB">
        <w:rPr>
          <w:sz w:val="24"/>
          <w:szCs w:val="24"/>
        </w:rPr>
        <w:t xml:space="preserve">четная палата осуществляет следующие </w:t>
      </w:r>
      <w:r w:rsidR="009460ED">
        <w:rPr>
          <w:sz w:val="24"/>
          <w:szCs w:val="24"/>
        </w:rPr>
        <w:t xml:space="preserve">основные </w:t>
      </w:r>
      <w:r w:rsidRPr="00F542AB">
        <w:rPr>
          <w:sz w:val="24"/>
          <w:szCs w:val="24"/>
        </w:rPr>
        <w:t>полномочия: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3) внешняя проверка годового отчета об исполнении местного бюджета;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9" w:history="1">
        <w:r w:rsidRPr="009460ED">
          <w:rPr>
            <w:sz w:val="24"/>
            <w:szCs w:val="24"/>
          </w:rPr>
          <w:t>законом</w:t>
        </w:r>
      </w:hyperlink>
      <w:r w:rsidRPr="009460ED">
        <w:rPr>
          <w:sz w:val="24"/>
          <w:szCs w:val="24"/>
        </w:rPr>
        <w:t xml:space="preserve"> от 5 апреля 2013 года № 44-ФЗ </w:t>
      </w:r>
      <w:r>
        <w:rPr>
          <w:sz w:val="24"/>
          <w:szCs w:val="24"/>
        </w:rPr>
        <w:t>«</w:t>
      </w:r>
      <w:r w:rsidRPr="009460ED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9460ED">
        <w:rPr>
          <w:sz w:val="24"/>
          <w:szCs w:val="24"/>
        </w:rPr>
        <w:t>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 xml:space="preserve">9) проведение оперативного анализа исполнения и контроля за </w:t>
      </w:r>
      <w:r w:rsidRPr="009460ED">
        <w:rPr>
          <w:sz w:val="24"/>
          <w:szCs w:val="24"/>
        </w:rPr>
        <w:lastRenderedPageBreak/>
        <w:t xml:space="preserve">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rPr>
          <w:sz w:val="24"/>
          <w:szCs w:val="24"/>
        </w:rPr>
        <w:t>Собрание депутатов</w:t>
      </w:r>
      <w:r w:rsidRPr="009460ED">
        <w:rPr>
          <w:sz w:val="24"/>
          <w:szCs w:val="24"/>
        </w:rPr>
        <w:t xml:space="preserve"> и главе муниципального образования;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>
        <w:rPr>
          <w:sz w:val="24"/>
          <w:szCs w:val="24"/>
        </w:rPr>
        <w:t>контрольно-счетной палаты</w:t>
      </w:r>
      <w:r w:rsidRPr="009460ED">
        <w:rPr>
          <w:sz w:val="24"/>
          <w:szCs w:val="24"/>
        </w:rPr>
        <w:t>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</w:t>
      </w:r>
      <w:r>
        <w:rPr>
          <w:sz w:val="24"/>
          <w:szCs w:val="24"/>
        </w:rPr>
        <w:t>Собрания депутатов</w:t>
      </w:r>
      <w:r w:rsidRPr="009460ED">
        <w:rPr>
          <w:sz w:val="24"/>
          <w:szCs w:val="24"/>
        </w:rPr>
        <w:t>.</w:t>
      </w:r>
    </w:p>
    <w:p w:rsidR="009460ED" w:rsidRPr="009460ED" w:rsidRDefault="005E7926" w:rsidP="009460ED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60ED" w:rsidRPr="009460ED">
        <w:rPr>
          <w:sz w:val="24"/>
          <w:szCs w:val="24"/>
        </w:rPr>
        <w:t xml:space="preserve">. Внешний муниципальный финансовый контроль осуществляется </w:t>
      </w:r>
      <w:r w:rsidR="009460ED">
        <w:rPr>
          <w:sz w:val="24"/>
          <w:szCs w:val="24"/>
        </w:rPr>
        <w:t>контрольно-счетной палатой</w:t>
      </w:r>
      <w:r w:rsidR="009460ED" w:rsidRPr="009460ED">
        <w:rPr>
          <w:sz w:val="24"/>
          <w:szCs w:val="24"/>
        </w:rPr>
        <w:t>: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9460ED" w:rsidRPr="009460ED" w:rsidRDefault="009460ED" w:rsidP="009460ED">
      <w:pPr>
        <w:pStyle w:val="ConsPlusNormal"/>
        <w:ind w:firstLine="53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 xml:space="preserve">2) в отношении иных лиц в случаях, предусмотренных Бюджетным </w:t>
      </w:r>
      <w:hyperlink r:id="rId20" w:history="1">
        <w:r w:rsidRPr="009460ED">
          <w:rPr>
            <w:sz w:val="24"/>
            <w:szCs w:val="24"/>
          </w:rPr>
          <w:t>кодексом</w:t>
        </w:r>
      </w:hyperlink>
      <w:r w:rsidRPr="009460ED">
        <w:rPr>
          <w:sz w:val="24"/>
          <w:szCs w:val="24"/>
        </w:rPr>
        <w:t xml:space="preserve"> Российской Федерации и другими федеральными законами.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103D29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03D29">
        <w:rPr>
          <w:b/>
          <w:sz w:val="24"/>
          <w:szCs w:val="24"/>
        </w:rPr>
        <w:t xml:space="preserve">Статья </w:t>
      </w:r>
      <w:r w:rsidR="00103D29" w:rsidRPr="00103D29">
        <w:rPr>
          <w:b/>
          <w:sz w:val="24"/>
          <w:szCs w:val="24"/>
        </w:rPr>
        <w:t>10</w:t>
      </w:r>
      <w:r w:rsidRPr="00103D29">
        <w:rPr>
          <w:b/>
          <w:sz w:val="24"/>
          <w:szCs w:val="24"/>
        </w:rPr>
        <w:t>. Формы осуществления контрольно-счетной палатой внешнего муниципального финансового контроля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1. Внешний </w:t>
      </w:r>
      <w:r>
        <w:rPr>
          <w:sz w:val="24"/>
          <w:szCs w:val="24"/>
        </w:rPr>
        <w:t>муниципальный</w:t>
      </w:r>
      <w:r w:rsidRPr="006D2A1C">
        <w:rPr>
          <w:sz w:val="24"/>
          <w:szCs w:val="24"/>
        </w:rPr>
        <w:t xml:space="preserve"> финансовый контроль осуществляется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палатой в форме контрольных или экспертно-аналитических мероприятий.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2. При проведении контрольного мероприятия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палатой составляется отчет.</w:t>
      </w:r>
    </w:p>
    <w:p w:rsidR="00C96A83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3. При проведении экспертно-аналитического мероприятия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палатой составляется отчет или заключение.</w:t>
      </w:r>
    </w:p>
    <w:p w:rsidR="00C96A83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103D29" w:rsidRDefault="00C96A83" w:rsidP="00C96A8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03D29">
        <w:rPr>
          <w:rFonts w:ascii="Arial" w:hAnsi="Arial" w:cs="Arial"/>
          <w:b/>
          <w:sz w:val="24"/>
          <w:szCs w:val="24"/>
        </w:rPr>
        <w:t>Статья 1</w:t>
      </w:r>
      <w:r w:rsidR="00103D29" w:rsidRPr="00103D29">
        <w:rPr>
          <w:rFonts w:ascii="Arial" w:hAnsi="Arial" w:cs="Arial"/>
          <w:b/>
          <w:sz w:val="24"/>
          <w:szCs w:val="24"/>
        </w:rPr>
        <w:t>1</w:t>
      </w:r>
      <w:r w:rsidRPr="00103D29">
        <w:rPr>
          <w:rFonts w:ascii="Arial" w:hAnsi="Arial" w:cs="Arial"/>
          <w:b/>
          <w:sz w:val="24"/>
          <w:szCs w:val="24"/>
        </w:rPr>
        <w:t>. Стандарты внешнего муниципального финансового контроля</w:t>
      </w:r>
    </w:p>
    <w:p w:rsidR="00C96A83" w:rsidRDefault="00C96A83" w:rsidP="00C96A8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96A83" w:rsidRDefault="00C96A83" w:rsidP="00C96A8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К</w:t>
      </w:r>
      <w:r w:rsidRPr="00BC1936">
        <w:rPr>
          <w:rFonts w:ascii="Arial" w:hAnsi="Arial" w:cs="Arial"/>
          <w:sz w:val="24"/>
          <w:szCs w:val="24"/>
        </w:rPr>
        <w:t>онтрольно-</w:t>
      </w:r>
      <w:r>
        <w:rPr>
          <w:rFonts w:ascii="Arial" w:hAnsi="Arial" w:cs="Arial"/>
          <w:sz w:val="24"/>
          <w:szCs w:val="24"/>
        </w:rPr>
        <w:t>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Тульской области, нормативными правовыми актами муниципального образования город Алексин, а также стандартами внешнего муниципального финансового контроля.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>
        <w:rPr>
          <w:sz w:val="24"/>
          <w:szCs w:val="24"/>
        </w:rPr>
        <w:t>контрольно-счетной палатой</w:t>
      </w:r>
      <w:r w:rsidRPr="00103D29">
        <w:rPr>
          <w:sz w:val="24"/>
          <w:szCs w:val="24"/>
        </w:rPr>
        <w:t xml:space="preserve"> в соответствии с </w:t>
      </w:r>
      <w:hyperlink r:id="rId21" w:history="1">
        <w:r w:rsidRPr="00103D29">
          <w:rPr>
            <w:sz w:val="24"/>
            <w:szCs w:val="24"/>
          </w:rPr>
          <w:t>общими требованиями</w:t>
        </w:r>
      </w:hyperlink>
      <w:r w:rsidRPr="00103D29">
        <w:rPr>
          <w:sz w:val="24"/>
          <w:szCs w:val="24"/>
        </w:rPr>
        <w:t>, утвержденными Счетной палатой Российской Федерации.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3. При подготовке стандартов внешнего муниципального финансового контроля учитываются международные стандарты в области государственного </w:t>
      </w:r>
      <w:r w:rsidRPr="00103D29">
        <w:rPr>
          <w:sz w:val="24"/>
          <w:szCs w:val="24"/>
        </w:rPr>
        <w:lastRenderedPageBreak/>
        <w:t>контроля, аудита и финансовой отчетности.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4. Стандарты внешнего муниципального финансового контроля </w:t>
      </w:r>
      <w:r w:rsidR="005E7926">
        <w:rPr>
          <w:sz w:val="24"/>
          <w:szCs w:val="24"/>
        </w:rPr>
        <w:t>контрольно-счетной палаты</w:t>
      </w:r>
      <w:r w:rsidRPr="00103D29">
        <w:rPr>
          <w:sz w:val="24"/>
          <w:szCs w:val="24"/>
        </w:rPr>
        <w:t xml:space="preserve"> не могут противоречить законодательству Российской Федерации и (или) законодательству Тульской области.</w:t>
      </w:r>
    </w:p>
    <w:p w:rsidR="00103D29" w:rsidRPr="00FA35AA" w:rsidRDefault="00103D29" w:rsidP="00103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A83" w:rsidRPr="00103D29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03D29">
        <w:rPr>
          <w:b/>
          <w:sz w:val="24"/>
          <w:szCs w:val="24"/>
        </w:rPr>
        <w:t>Статья 1</w:t>
      </w:r>
      <w:r w:rsidR="00103D29" w:rsidRPr="00103D29">
        <w:rPr>
          <w:b/>
          <w:sz w:val="24"/>
          <w:szCs w:val="24"/>
        </w:rPr>
        <w:t>2</w:t>
      </w:r>
      <w:r w:rsidRPr="00103D29">
        <w:rPr>
          <w:b/>
          <w:sz w:val="24"/>
          <w:szCs w:val="24"/>
        </w:rPr>
        <w:t>. Планирование деятельности 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1. </w:t>
      </w:r>
      <w:r>
        <w:rPr>
          <w:sz w:val="24"/>
          <w:szCs w:val="24"/>
        </w:rPr>
        <w:t>К</w:t>
      </w:r>
      <w:r w:rsidRPr="00BC1936">
        <w:rPr>
          <w:sz w:val="24"/>
          <w:szCs w:val="24"/>
        </w:rPr>
        <w:t>онтрольно-</w:t>
      </w:r>
      <w:r>
        <w:rPr>
          <w:sz w:val="24"/>
          <w:szCs w:val="24"/>
        </w:rPr>
        <w:t>с</w:t>
      </w:r>
      <w:r w:rsidRPr="006D2A1C">
        <w:rPr>
          <w:sz w:val="24"/>
          <w:szCs w:val="24"/>
        </w:rPr>
        <w:t>четная палата осуществляет свою деятельность на основе планов, которые разрабатываются и утверждаются ею самостоятельно.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2. План работы </w:t>
      </w:r>
      <w:r w:rsidRPr="00BC1936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палаты утверждается в срок до 30 декабря года, предшествующего планируемому.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3. Планирование деятельности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палаты осуществляется с учетом результатов контрольных и экспертно-аналитических мероприятий, а также на основании поручений Собрания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 xml:space="preserve">, предложений главы </w:t>
      </w:r>
      <w:r>
        <w:rPr>
          <w:sz w:val="24"/>
          <w:szCs w:val="24"/>
        </w:rPr>
        <w:t>муниципального образования</w:t>
      </w:r>
      <w:r w:rsidRPr="006D2A1C">
        <w:rPr>
          <w:sz w:val="24"/>
          <w:szCs w:val="24"/>
        </w:rPr>
        <w:t>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4. Поручения Собрания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 xml:space="preserve">, предложения главы </w:t>
      </w:r>
      <w:r>
        <w:rPr>
          <w:sz w:val="24"/>
          <w:szCs w:val="24"/>
        </w:rPr>
        <w:t>муниципального образования</w:t>
      </w:r>
      <w:r w:rsidRPr="006D2A1C">
        <w:rPr>
          <w:sz w:val="24"/>
          <w:szCs w:val="24"/>
        </w:rPr>
        <w:t xml:space="preserve"> рассматриваются </w:t>
      </w:r>
      <w:r w:rsidRPr="00BC1936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палатой в десятидневный срок со дня поступления, после чего включаются в план работы </w:t>
      </w:r>
      <w:r w:rsidRPr="00BC1936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палаты.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103D29" w:rsidRPr="00103D29" w:rsidRDefault="00103D29" w:rsidP="00103D29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03D29">
        <w:rPr>
          <w:b/>
          <w:sz w:val="24"/>
          <w:szCs w:val="24"/>
        </w:rPr>
        <w:t>Статья 13. Обязательность исполнения требований должностных лиц контрольно-счетной палаты</w:t>
      </w:r>
    </w:p>
    <w:p w:rsidR="00103D29" w:rsidRPr="006D2A1C" w:rsidRDefault="00103D29" w:rsidP="00103D29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103D29" w:rsidRPr="006D2A1C" w:rsidRDefault="00103D29" w:rsidP="00103D29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1. Требования и запросы должностных лиц </w:t>
      </w:r>
      <w:r w:rsidRPr="00BC1936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</w:t>
      </w:r>
      <w:r>
        <w:rPr>
          <w:sz w:val="24"/>
          <w:szCs w:val="24"/>
        </w:rPr>
        <w:t xml:space="preserve"> муниципальными нормативными правовыми актами,</w:t>
      </w:r>
      <w:r w:rsidRPr="006D2A1C">
        <w:rPr>
          <w:sz w:val="24"/>
          <w:szCs w:val="24"/>
        </w:rPr>
        <w:t xml:space="preserve">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</w:t>
      </w:r>
      <w:r>
        <w:rPr>
          <w:sz w:val="24"/>
          <w:szCs w:val="24"/>
        </w:rPr>
        <w:t>муниципальный</w:t>
      </w:r>
      <w:r w:rsidRPr="006D2A1C">
        <w:rPr>
          <w:sz w:val="24"/>
          <w:szCs w:val="24"/>
        </w:rPr>
        <w:t xml:space="preserve"> финансовый контроль (далее </w:t>
      </w:r>
      <w:r w:rsidR="005E7926">
        <w:rPr>
          <w:sz w:val="24"/>
          <w:szCs w:val="24"/>
        </w:rPr>
        <w:t>–</w:t>
      </w:r>
      <w:r w:rsidRPr="006D2A1C">
        <w:rPr>
          <w:sz w:val="24"/>
          <w:szCs w:val="24"/>
        </w:rPr>
        <w:t xml:space="preserve"> проверяемые органы и организации).</w:t>
      </w:r>
    </w:p>
    <w:p w:rsidR="00103D29" w:rsidRPr="006D2A1C" w:rsidRDefault="00103D29" w:rsidP="00103D29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2. Неисполнение законных требований и запросов должностных лиц </w:t>
      </w:r>
      <w:r w:rsidRPr="00BC1936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>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</w:t>
      </w:r>
      <w:r>
        <w:rPr>
          <w:sz w:val="24"/>
          <w:szCs w:val="24"/>
        </w:rPr>
        <w:t xml:space="preserve"> Российской Федерации и законодательством Тульской области</w:t>
      </w:r>
      <w:r w:rsidRPr="006D2A1C">
        <w:rPr>
          <w:sz w:val="24"/>
          <w:szCs w:val="24"/>
        </w:rPr>
        <w:t>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103D29" w:rsidRPr="00103D29" w:rsidRDefault="00103D29" w:rsidP="00103D29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03D29">
        <w:rPr>
          <w:b/>
          <w:sz w:val="24"/>
          <w:szCs w:val="24"/>
        </w:rPr>
        <w:t>Статья 14. Права, обязанности и ответственность должностных лиц контрольно-счетной палаты</w:t>
      </w:r>
    </w:p>
    <w:p w:rsidR="00103D29" w:rsidRPr="00103D29" w:rsidRDefault="00103D29" w:rsidP="00103D29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1. Должностные лица </w:t>
      </w:r>
      <w:r w:rsidR="000F5C70">
        <w:rPr>
          <w:sz w:val="24"/>
          <w:szCs w:val="24"/>
        </w:rPr>
        <w:t>контрольно-счетной палаты</w:t>
      </w:r>
      <w:r w:rsidRPr="00103D29">
        <w:rPr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bookmarkStart w:id="3" w:name="P224"/>
      <w:bookmarkEnd w:id="3"/>
      <w:r w:rsidRPr="00103D29">
        <w:rPr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</w:t>
      </w:r>
      <w:r w:rsidRPr="00103D29">
        <w:rPr>
          <w:sz w:val="24"/>
          <w:szCs w:val="24"/>
        </w:rPr>
        <w:lastRenderedPageBreak/>
        <w:t>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8) знакомиться с технической документацией к электронным базам данных;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F5C70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2. Должностные лица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Pr="00103D29">
        <w:rPr>
          <w:sz w:val="24"/>
          <w:szCs w:val="24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 w:rsidRPr="00103D29">
          <w:rPr>
            <w:sz w:val="24"/>
            <w:szCs w:val="24"/>
          </w:rPr>
          <w:t>пунктом 2 части 1</w:t>
        </w:r>
      </w:hyperlink>
      <w:r w:rsidRPr="00103D29">
        <w:rPr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</w:t>
      </w:r>
      <w:r w:rsidR="000F5C70">
        <w:rPr>
          <w:sz w:val="24"/>
          <w:szCs w:val="24"/>
        </w:rPr>
        <w:t>контрольно-счетной палаты по форме, установленной в приложении к настоящему Положению</w:t>
      </w:r>
      <w:r w:rsidRPr="00103D29">
        <w:rPr>
          <w:sz w:val="24"/>
          <w:szCs w:val="24"/>
        </w:rPr>
        <w:t xml:space="preserve">. 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2.1. Руководители проверяемых органов и организаций обязаны обеспечивать соответствующих должностных лиц </w:t>
      </w:r>
      <w:r w:rsidR="000F5C70">
        <w:rPr>
          <w:sz w:val="24"/>
          <w:szCs w:val="24"/>
        </w:rPr>
        <w:t>контрольно-счетной палаты</w:t>
      </w:r>
      <w:r w:rsidRPr="00103D29">
        <w:rPr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3. Должностные лица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Pr="00103D29">
        <w:rPr>
          <w:sz w:val="24"/>
          <w:szCs w:val="24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4. Должностные лица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Pr="00103D29">
        <w:rPr>
          <w:sz w:val="24"/>
          <w:szCs w:val="24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0F5C70">
        <w:rPr>
          <w:sz w:val="24"/>
          <w:szCs w:val="24"/>
        </w:rPr>
        <w:t>контрольно-счетной палаты</w:t>
      </w:r>
      <w:r w:rsidRPr="00103D29">
        <w:rPr>
          <w:sz w:val="24"/>
          <w:szCs w:val="24"/>
        </w:rPr>
        <w:t>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4.1. Должностные лица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Pr="00103D29">
        <w:rPr>
          <w:sz w:val="24"/>
          <w:szCs w:val="24"/>
        </w:rPr>
        <w:t xml:space="preserve">обязаны соблюдать ограничения, запреты, исполнять обязанности, которые установлены </w:t>
      </w:r>
      <w:r w:rsidRPr="00103D29">
        <w:rPr>
          <w:sz w:val="24"/>
          <w:szCs w:val="24"/>
        </w:rPr>
        <w:lastRenderedPageBreak/>
        <w:t xml:space="preserve">Федеральным </w:t>
      </w:r>
      <w:hyperlink r:id="rId22" w:history="1">
        <w:r w:rsidRPr="00103D29">
          <w:rPr>
            <w:sz w:val="24"/>
            <w:szCs w:val="24"/>
          </w:rPr>
          <w:t>законом</w:t>
        </w:r>
      </w:hyperlink>
      <w:r w:rsidRPr="00103D29">
        <w:rPr>
          <w:sz w:val="24"/>
          <w:szCs w:val="24"/>
        </w:rPr>
        <w:t xml:space="preserve"> от 25 декабря 2008 года № 273-ФЗ </w:t>
      </w:r>
      <w:r w:rsidR="000F5C70">
        <w:rPr>
          <w:sz w:val="24"/>
          <w:szCs w:val="24"/>
        </w:rPr>
        <w:t>«</w:t>
      </w:r>
      <w:r w:rsidRPr="00103D29">
        <w:rPr>
          <w:sz w:val="24"/>
          <w:szCs w:val="24"/>
        </w:rPr>
        <w:t>О противодействии коррупции</w:t>
      </w:r>
      <w:r w:rsidR="000F5C70">
        <w:rPr>
          <w:sz w:val="24"/>
          <w:szCs w:val="24"/>
        </w:rPr>
        <w:t>»</w:t>
      </w:r>
      <w:r w:rsidRPr="00103D29">
        <w:rPr>
          <w:sz w:val="24"/>
          <w:szCs w:val="24"/>
        </w:rPr>
        <w:t xml:space="preserve">, Федеральным </w:t>
      </w:r>
      <w:hyperlink r:id="rId23" w:history="1">
        <w:r w:rsidRPr="00103D29">
          <w:rPr>
            <w:sz w:val="24"/>
            <w:szCs w:val="24"/>
          </w:rPr>
          <w:t>законом</w:t>
        </w:r>
      </w:hyperlink>
      <w:r w:rsidRPr="00103D29">
        <w:rPr>
          <w:sz w:val="24"/>
          <w:szCs w:val="24"/>
        </w:rPr>
        <w:t xml:space="preserve"> от 3 декабря 2012 года № 230-ФЗ </w:t>
      </w:r>
      <w:r w:rsidR="000F5C70">
        <w:rPr>
          <w:sz w:val="24"/>
          <w:szCs w:val="24"/>
        </w:rPr>
        <w:t>«</w:t>
      </w:r>
      <w:r w:rsidRPr="00103D29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0F5C70">
        <w:rPr>
          <w:sz w:val="24"/>
          <w:szCs w:val="24"/>
        </w:rPr>
        <w:t>»</w:t>
      </w:r>
      <w:r w:rsidRPr="00103D29">
        <w:rPr>
          <w:sz w:val="24"/>
          <w:szCs w:val="24"/>
        </w:rPr>
        <w:t xml:space="preserve">, Федеральным </w:t>
      </w:r>
      <w:hyperlink r:id="rId24" w:history="1">
        <w:r w:rsidRPr="00103D29">
          <w:rPr>
            <w:sz w:val="24"/>
            <w:szCs w:val="24"/>
          </w:rPr>
          <w:t>законом</w:t>
        </w:r>
      </w:hyperlink>
      <w:r w:rsidRPr="00103D29">
        <w:rPr>
          <w:sz w:val="24"/>
          <w:szCs w:val="24"/>
        </w:rPr>
        <w:t xml:space="preserve"> от 7 мая 2013 года № 79-ФЗ </w:t>
      </w:r>
      <w:r w:rsidR="000F5C70">
        <w:rPr>
          <w:sz w:val="24"/>
          <w:szCs w:val="24"/>
        </w:rPr>
        <w:t>«</w:t>
      </w:r>
      <w:r w:rsidRPr="00103D29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F5C70">
        <w:rPr>
          <w:sz w:val="24"/>
          <w:szCs w:val="24"/>
        </w:rPr>
        <w:t>»</w:t>
      </w:r>
      <w:r w:rsidRPr="00103D29">
        <w:rPr>
          <w:sz w:val="24"/>
          <w:szCs w:val="24"/>
        </w:rPr>
        <w:t>.</w:t>
      </w:r>
    </w:p>
    <w:p w:rsidR="00103D29" w:rsidRPr="00103D29" w:rsidRDefault="00103D29" w:rsidP="00103D29">
      <w:pPr>
        <w:pStyle w:val="ConsPlusNormal"/>
        <w:ind w:firstLine="539"/>
        <w:jc w:val="both"/>
        <w:rPr>
          <w:sz w:val="24"/>
          <w:szCs w:val="24"/>
        </w:rPr>
      </w:pPr>
      <w:r w:rsidRPr="00103D29">
        <w:rPr>
          <w:sz w:val="24"/>
          <w:szCs w:val="24"/>
        </w:rPr>
        <w:t xml:space="preserve">5. Должностные лица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Pr="00103D29">
        <w:rPr>
          <w:sz w:val="24"/>
          <w:szCs w:val="24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03D29" w:rsidRPr="00103D29" w:rsidRDefault="005E7926" w:rsidP="00103D2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03D29" w:rsidRPr="00103D29">
        <w:rPr>
          <w:sz w:val="24"/>
          <w:szCs w:val="24"/>
        </w:rPr>
        <w:t xml:space="preserve">. Председатель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="00103D29" w:rsidRPr="00103D29">
        <w:rPr>
          <w:sz w:val="24"/>
          <w:szCs w:val="24"/>
        </w:rPr>
        <w:t xml:space="preserve">вправе участвовать в заседаниях </w:t>
      </w:r>
      <w:r w:rsidR="000F5C70">
        <w:rPr>
          <w:sz w:val="24"/>
          <w:szCs w:val="24"/>
        </w:rPr>
        <w:t>Собрания депутатов</w:t>
      </w:r>
      <w:r w:rsidR="00103D29" w:rsidRPr="00103D29">
        <w:rPr>
          <w:sz w:val="24"/>
          <w:szCs w:val="24"/>
        </w:rPr>
        <w:t xml:space="preserve"> и в заседаниях иных органов местного самоуправления. </w:t>
      </w:r>
      <w:r w:rsidR="000F5C70" w:rsidRPr="00103D29">
        <w:rPr>
          <w:sz w:val="24"/>
          <w:szCs w:val="24"/>
        </w:rPr>
        <w:t xml:space="preserve">Председатель </w:t>
      </w:r>
      <w:r w:rsidR="000F5C70">
        <w:rPr>
          <w:sz w:val="24"/>
          <w:szCs w:val="24"/>
        </w:rPr>
        <w:t>контрольно-счетной палаты</w:t>
      </w:r>
      <w:r w:rsidR="000F5C70" w:rsidRPr="00103D29">
        <w:rPr>
          <w:sz w:val="24"/>
          <w:szCs w:val="24"/>
        </w:rPr>
        <w:t xml:space="preserve"> </w:t>
      </w:r>
      <w:r w:rsidR="00103D29" w:rsidRPr="00103D29">
        <w:rPr>
          <w:sz w:val="24"/>
          <w:szCs w:val="24"/>
        </w:rPr>
        <w:t xml:space="preserve">вправе участвовать в заседаниях комиссий и рабочих групп, создаваемых </w:t>
      </w:r>
      <w:r w:rsidR="000F5C70">
        <w:rPr>
          <w:sz w:val="24"/>
          <w:szCs w:val="24"/>
        </w:rPr>
        <w:t>Собранием депутатов</w:t>
      </w:r>
      <w:r w:rsidR="00103D29" w:rsidRPr="00103D29">
        <w:rPr>
          <w:sz w:val="24"/>
          <w:szCs w:val="24"/>
        </w:rPr>
        <w:t>.</w:t>
      </w:r>
    </w:p>
    <w:p w:rsidR="00103D29" w:rsidRPr="00103D29" w:rsidRDefault="00103D29" w:rsidP="00103D29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C96A83" w:rsidRPr="000F5C70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0F5C70">
        <w:rPr>
          <w:b/>
          <w:sz w:val="24"/>
          <w:szCs w:val="24"/>
        </w:rPr>
        <w:t>Статья 1</w:t>
      </w:r>
      <w:r w:rsidR="000F5C70" w:rsidRPr="000F5C70">
        <w:rPr>
          <w:b/>
          <w:sz w:val="24"/>
          <w:szCs w:val="24"/>
        </w:rPr>
        <w:t>5</w:t>
      </w:r>
      <w:r w:rsidRPr="000F5C70">
        <w:rPr>
          <w:b/>
          <w:sz w:val="24"/>
          <w:szCs w:val="24"/>
        </w:rPr>
        <w:t>. Представление информации контрольно-счетной палат</w:t>
      </w:r>
      <w:r w:rsidR="000F5C70" w:rsidRPr="000F5C70">
        <w:rPr>
          <w:b/>
          <w:sz w:val="24"/>
          <w:szCs w:val="24"/>
        </w:rPr>
        <w:t>е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0F5C70" w:rsidRPr="000F5C70" w:rsidRDefault="000F5C70" w:rsidP="000F5C70">
      <w:pPr>
        <w:pStyle w:val="ConsPlusNormal"/>
        <w:ind w:firstLine="539"/>
        <w:jc w:val="both"/>
        <w:rPr>
          <w:sz w:val="24"/>
          <w:szCs w:val="24"/>
        </w:rPr>
      </w:pPr>
      <w:r w:rsidRPr="000F5C70">
        <w:rPr>
          <w:sz w:val="24"/>
          <w:szCs w:val="24"/>
        </w:rPr>
        <w:t xml:space="preserve">1. Органы местного самоуправления и муниципальные органы, организации, в отношении которых </w:t>
      </w:r>
      <w:r>
        <w:rPr>
          <w:sz w:val="24"/>
          <w:szCs w:val="24"/>
        </w:rPr>
        <w:t>контрольно-счетная палата</w:t>
      </w:r>
      <w:r w:rsidRPr="000F5C70">
        <w:rPr>
          <w:sz w:val="24"/>
          <w:szCs w:val="24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обязаны </w:t>
      </w:r>
      <w:r w:rsidR="00181CD0">
        <w:rPr>
          <w:sz w:val="24"/>
          <w:szCs w:val="24"/>
        </w:rPr>
        <w:t xml:space="preserve">в </w:t>
      </w:r>
      <w:r w:rsidR="006566C3">
        <w:rPr>
          <w:sz w:val="24"/>
          <w:szCs w:val="24"/>
        </w:rPr>
        <w:t>установленные законами Тульской области</w:t>
      </w:r>
      <w:r w:rsidR="00181CD0">
        <w:rPr>
          <w:sz w:val="24"/>
          <w:szCs w:val="24"/>
        </w:rPr>
        <w:t xml:space="preserve"> срок</w:t>
      </w:r>
      <w:r w:rsidR="006566C3">
        <w:rPr>
          <w:sz w:val="24"/>
          <w:szCs w:val="24"/>
        </w:rPr>
        <w:t>и</w:t>
      </w:r>
      <w:r w:rsidR="00181CD0">
        <w:rPr>
          <w:sz w:val="24"/>
          <w:szCs w:val="24"/>
        </w:rPr>
        <w:t xml:space="preserve"> </w:t>
      </w:r>
      <w:r w:rsidRPr="000F5C70">
        <w:rPr>
          <w:sz w:val="24"/>
          <w:szCs w:val="24"/>
        </w:rPr>
        <w:t xml:space="preserve">представлять в </w:t>
      </w:r>
      <w:r>
        <w:rPr>
          <w:sz w:val="24"/>
          <w:szCs w:val="24"/>
        </w:rPr>
        <w:t>контрольно-счетную палату</w:t>
      </w:r>
      <w:r w:rsidRPr="000F5C70">
        <w:rPr>
          <w:sz w:val="24"/>
          <w:szCs w:val="24"/>
        </w:rPr>
        <w:t xml:space="preserve"> по </w:t>
      </w:r>
      <w:r>
        <w:rPr>
          <w:sz w:val="24"/>
          <w:szCs w:val="24"/>
        </w:rPr>
        <w:t>ее</w:t>
      </w:r>
      <w:r w:rsidRPr="000F5C70">
        <w:rPr>
          <w:sz w:val="24"/>
          <w:szCs w:val="24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F5C70" w:rsidRPr="000F5C70" w:rsidRDefault="00181CD0" w:rsidP="000F5C70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5C70" w:rsidRPr="000F5C70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Контрольно-счетная палата</w:t>
      </w:r>
      <w:r w:rsidR="000F5C70" w:rsidRPr="000F5C70">
        <w:rPr>
          <w:sz w:val="24"/>
          <w:szCs w:val="24"/>
        </w:rPr>
        <w:t xml:space="preserve"> не вправе запрашивать информацию, документы и материалы, если такие информация, документы и материалы ранее уже были </w:t>
      </w:r>
      <w:r w:rsidR="00E54344">
        <w:rPr>
          <w:sz w:val="24"/>
          <w:szCs w:val="24"/>
        </w:rPr>
        <w:t>ей</w:t>
      </w:r>
      <w:r w:rsidR="000F5C70" w:rsidRPr="000F5C70">
        <w:rPr>
          <w:sz w:val="24"/>
          <w:szCs w:val="24"/>
        </w:rPr>
        <w:t xml:space="preserve"> представлены.</w:t>
      </w:r>
    </w:p>
    <w:p w:rsidR="000F5C70" w:rsidRPr="000F5C70" w:rsidRDefault="00181CD0" w:rsidP="000F5C70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5C70" w:rsidRPr="000F5C70">
        <w:rPr>
          <w:sz w:val="24"/>
          <w:szCs w:val="24"/>
        </w:rPr>
        <w:t xml:space="preserve">. Непредставление или несвоевременное представление органами и организациями, указанными в </w:t>
      </w:r>
      <w:hyperlink w:anchor="P247" w:history="1">
        <w:r w:rsidR="000F5C70" w:rsidRPr="000F5C70">
          <w:rPr>
            <w:sz w:val="24"/>
            <w:szCs w:val="24"/>
          </w:rPr>
          <w:t>части 1</w:t>
        </w:r>
      </w:hyperlink>
      <w:r w:rsidR="000F5C70" w:rsidRPr="000F5C70">
        <w:rPr>
          <w:sz w:val="24"/>
          <w:szCs w:val="24"/>
        </w:rPr>
        <w:t xml:space="preserve"> настоящей статьи, в </w:t>
      </w:r>
      <w:r>
        <w:rPr>
          <w:sz w:val="24"/>
          <w:szCs w:val="24"/>
        </w:rPr>
        <w:t>контрольно-счетную палату</w:t>
      </w:r>
      <w:r w:rsidRPr="000F5C70">
        <w:rPr>
          <w:sz w:val="24"/>
          <w:szCs w:val="24"/>
        </w:rPr>
        <w:t xml:space="preserve"> </w:t>
      </w:r>
      <w:r w:rsidR="000F5C70" w:rsidRPr="000F5C70">
        <w:rPr>
          <w:sz w:val="24"/>
          <w:szCs w:val="24"/>
        </w:rPr>
        <w:t xml:space="preserve">по </w:t>
      </w:r>
      <w:r>
        <w:rPr>
          <w:sz w:val="24"/>
          <w:szCs w:val="24"/>
        </w:rPr>
        <w:t>ее</w:t>
      </w:r>
      <w:r w:rsidR="000F5C70" w:rsidRPr="000F5C70">
        <w:rPr>
          <w:sz w:val="24"/>
          <w:szCs w:val="24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0F5C70" w:rsidRPr="000F5C70" w:rsidRDefault="00181CD0" w:rsidP="000F5C70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C70" w:rsidRPr="000F5C70">
        <w:rPr>
          <w:sz w:val="24"/>
          <w:szCs w:val="24"/>
        </w:rPr>
        <w:t xml:space="preserve">. При осуществлении внешнего муниципального финансового контроля </w:t>
      </w:r>
      <w:r>
        <w:rPr>
          <w:sz w:val="24"/>
          <w:szCs w:val="24"/>
        </w:rPr>
        <w:t>контрольно-счетной палате</w:t>
      </w:r>
      <w:r w:rsidR="000F5C70" w:rsidRPr="000F5C70">
        <w:rPr>
          <w:sz w:val="24"/>
          <w:szCs w:val="24"/>
        </w:rPr>
        <w:t xml:space="preserve"> предоставляется необходимый для реализации </w:t>
      </w:r>
      <w:r>
        <w:rPr>
          <w:sz w:val="24"/>
          <w:szCs w:val="24"/>
        </w:rPr>
        <w:t xml:space="preserve">ее </w:t>
      </w:r>
      <w:r w:rsidR="000F5C70" w:rsidRPr="000F5C70">
        <w:rPr>
          <w:sz w:val="24"/>
          <w:szCs w:val="24"/>
        </w:rPr>
        <w:t>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181CD0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181CD0">
        <w:rPr>
          <w:b/>
          <w:sz w:val="24"/>
          <w:szCs w:val="24"/>
        </w:rPr>
        <w:t>Статья 1</w:t>
      </w:r>
      <w:r w:rsidR="00181CD0" w:rsidRPr="00181CD0">
        <w:rPr>
          <w:b/>
          <w:sz w:val="24"/>
          <w:szCs w:val="24"/>
        </w:rPr>
        <w:t>6</w:t>
      </w:r>
      <w:r w:rsidRPr="00181CD0">
        <w:rPr>
          <w:b/>
          <w:sz w:val="24"/>
          <w:szCs w:val="24"/>
        </w:rPr>
        <w:t>. Представления и предписания 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1. </w:t>
      </w:r>
      <w:r w:rsidR="00B92AD1">
        <w:rPr>
          <w:sz w:val="24"/>
          <w:szCs w:val="24"/>
        </w:rPr>
        <w:t>Контрольно-счетная палата</w:t>
      </w:r>
      <w:r w:rsidRPr="00181CD0">
        <w:rPr>
          <w:sz w:val="24"/>
          <w:szCs w:val="24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</w:t>
      </w:r>
      <w:r w:rsidRPr="00181CD0">
        <w:rPr>
          <w:sz w:val="24"/>
          <w:szCs w:val="24"/>
        </w:rPr>
        <w:lastRenderedPageBreak/>
        <w:t>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92AD1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2. Представление </w:t>
      </w:r>
      <w:r w:rsidR="00B92AD1">
        <w:rPr>
          <w:sz w:val="24"/>
          <w:szCs w:val="24"/>
        </w:rPr>
        <w:t>контрольно-счетной палаты</w:t>
      </w:r>
      <w:r w:rsidRPr="00181CD0">
        <w:rPr>
          <w:sz w:val="24"/>
          <w:szCs w:val="24"/>
        </w:rPr>
        <w:t xml:space="preserve"> подписывается председателем </w:t>
      </w:r>
      <w:r w:rsidR="00B92AD1">
        <w:rPr>
          <w:sz w:val="24"/>
          <w:szCs w:val="24"/>
        </w:rPr>
        <w:t>контрольно-счетной палаты</w:t>
      </w:r>
      <w:r w:rsidRPr="00181CD0">
        <w:rPr>
          <w:sz w:val="24"/>
          <w:szCs w:val="24"/>
        </w:rPr>
        <w:t xml:space="preserve">. 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B92AD1">
        <w:rPr>
          <w:sz w:val="24"/>
          <w:szCs w:val="24"/>
        </w:rPr>
        <w:t>контрольно-счетную палату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>о принятых по результатам выполнения представления решениях и мерах.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3.1. Срок выполнения представления может быть продлен по решению </w:t>
      </w:r>
      <w:r w:rsidR="00B92AD1">
        <w:rPr>
          <w:sz w:val="24"/>
          <w:szCs w:val="24"/>
        </w:rPr>
        <w:t>контрольно-счетной палаты</w:t>
      </w:r>
      <w:r w:rsidRPr="00181CD0">
        <w:rPr>
          <w:sz w:val="24"/>
          <w:szCs w:val="24"/>
        </w:rPr>
        <w:t>, но не более одного раза.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представления </w:t>
      </w:r>
      <w:r w:rsidR="00B92AD1">
        <w:rPr>
          <w:sz w:val="24"/>
          <w:szCs w:val="24"/>
        </w:rPr>
        <w:t>контрольно-счетной палаты</w:t>
      </w:r>
      <w:r w:rsidRPr="00181CD0">
        <w:rPr>
          <w:sz w:val="24"/>
          <w:szCs w:val="24"/>
        </w:rPr>
        <w:t xml:space="preserve">, а также в случае воспрепятствования проведению должностными лицами </w:t>
      </w:r>
      <w:r w:rsidR="00B92AD1">
        <w:rPr>
          <w:sz w:val="24"/>
          <w:szCs w:val="24"/>
        </w:rPr>
        <w:t>контрольно-счетной палаты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 xml:space="preserve">контрольных мероприятий </w:t>
      </w:r>
      <w:r w:rsidR="00B92AD1">
        <w:rPr>
          <w:sz w:val="24"/>
          <w:szCs w:val="24"/>
        </w:rPr>
        <w:t>контрольно-счетная палата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>направля</w:t>
      </w:r>
      <w:r w:rsidR="00E54344">
        <w:rPr>
          <w:sz w:val="24"/>
          <w:szCs w:val="24"/>
        </w:rPr>
        <w:t>е</w:t>
      </w:r>
      <w:r w:rsidRPr="00181CD0">
        <w:rPr>
          <w:sz w:val="24"/>
          <w:szCs w:val="24"/>
        </w:rPr>
        <w:t>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5. Предписание </w:t>
      </w:r>
      <w:r w:rsidR="00B92AD1">
        <w:rPr>
          <w:sz w:val="24"/>
          <w:szCs w:val="24"/>
        </w:rPr>
        <w:t>контрольно-счетной палаты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B92AD1">
        <w:rPr>
          <w:sz w:val="24"/>
          <w:szCs w:val="24"/>
        </w:rPr>
        <w:t>контрольно-счетной палаты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 xml:space="preserve">подписывается председателем </w:t>
      </w:r>
      <w:r w:rsidR="00B92AD1">
        <w:rPr>
          <w:sz w:val="24"/>
          <w:szCs w:val="24"/>
        </w:rPr>
        <w:t>контрольно-счетной палаты</w:t>
      </w:r>
      <w:r w:rsidRPr="00181CD0">
        <w:rPr>
          <w:sz w:val="24"/>
          <w:szCs w:val="24"/>
        </w:rPr>
        <w:t>.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6. Предписание </w:t>
      </w:r>
      <w:r w:rsidR="00B92AD1">
        <w:rPr>
          <w:sz w:val="24"/>
          <w:szCs w:val="24"/>
        </w:rPr>
        <w:t>контрольно-счетной палаты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 xml:space="preserve">должно быть исполнено в установленные в нем сроки. Срок выполнения предписания может быть продлен по решению </w:t>
      </w:r>
      <w:r w:rsidR="00B92AD1">
        <w:rPr>
          <w:sz w:val="24"/>
          <w:szCs w:val="24"/>
        </w:rPr>
        <w:t>контрольно-счетной палаты</w:t>
      </w:r>
      <w:r w:rsidRPr="00181CD0">
        <w:rPr>
          <w:sz w:val="24"/>
          <w:szCs w:val="24"/>
        </w:rPr>
        <w:t>, но не более одного раза.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7. Невыполнение представления или предписания </w:t>
      </w:r>
      <w:r w:rsidR="00B92AD1">
        <w:rPr>
          <w:sz w:val="24"/>
          <w:szCs w:val="24"/>
        </w:rPr>
        <w:t>контрольно-счетной палаты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p w:rsidR="00181CD0" w:rsidRPr="00181CD0" w:rsidRDefault="00181CD0" w:rsidP="00181CD0">
      <w:pPr>
        <w:pStyle w:val="ConsPlusNormal"/>
        <w:ind w:firstLine="539"/>
        <w:jc w:val="both"/>
        <w:rPr>
          <w:sz w:val="24"/>
          <w:szCs w:val="24"/>
        </w:rPr>
      </w:pPr>
      <w:r w:rsidRPr="00181CD0">
        <w:rPr>
          <w:sz w:val="24"/>
          <w:szCs w:val="24"/>
        </w:rPr>
        <w:t xml:space="preserve">8.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B92AD1">
        <w:rPr>
          <w:sz w:val="24"/>
          <w:szCs w:val="24"/>
        </w:rPr>
        <w:t>контрольно-счетная палата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 xml:space="preserve">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</w:t>
      </w:r>
      <w:r w:rsidR="00B92AD1">
        <w:rPr>
          <w:sz w:val="24"/>
          <w:szCs w:val="24"/>
        </w:rPr>
        <w:t>контрольно-счетной палате</w:t>
      </w:r>
      <w:r w:rsidR="00B92AD1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 xml:space="preserve">информацию о ходе рассмотрения и принятых решениях по переданным </w:t>
      </w:r>
      <w:r w:rsidR="00B30957">
        <w:rPr>
          <w:sz w:val="24"/>
          <w:szCs w:val="24"/>
        </w:rPr>
        <w:t>контрольно-счетной палатой</w:t>
      </w:r>
      <w:r w:rsidR="00B30957" w:rsidRPr="00181CD0">
        <w:rPr>
          <w:sz w:val="24"/>
          <w:szCs w:val="24"/>
        </w:rPr>
        <w:t xml:space="preserve"> </w:t>
      </w:r>
      <w:r w:rsidRPr="00181CD0">
        <w:rPr>
          <w:sz w:val="24"/>
          <w:szCs w:val="24"/>
        </w:rPr>
        <w:t>материалам.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B30957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B30957">
        <w:rPr>
          <w:b/>
          <w:sz w:val="24"/>
          <w:szCs w:val="24"/>
        </w:rPr>
        <w:t>Статья 1</w:t>
      </w:r>
      <w:r w:rsidR="00B30957" w:rsidRPr="00B30957">
        <w:rPr>
          <w:b/>
          <w:sz w:val="24"/>
          <w:szCs w:val="24"/>
        </w:rPr>
        <w:t>7</w:t>
      </w:r>
      <w:r w:rsidRPr="00B30957">
        <w:rPr>
          <w:b/>
          <w:sz w:val="24"/>
          <w:szCs w:val="24"/>
        </w:rPr>
        <w:t>. Гарантии прав проверяемых органов и организаций</w:t>
      </w:r>
    </w:p>
    <w:p w:rsidR="00C96A83" w:rsidRPr="006D2A1C" w:rsidRDefault="00C96A83" w:rsidP="00C96A83">
      <w:pPr>
        <w:pStyle w:val="ConsPlusNormal"/>
        <w:ind w:left="540" w:firstLine="0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1. Акты, составленные </w:t>
      </w:r>
      <w:r w:rsidRPr="00BC1936"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палатой при проведении контрольных мероприятий, доводятся до сведения руководителей проверяемых органов и организаций. Пояснения и </w:t>
      </w:r>
      <w:r w:rsidRPr="006566C3">
        <w:rPr>
          <w:sz w:val="24"/>
          <w:szCs w:val="24"/>
        </w:rPr>
        <w:t xml:space="preserve">замечания руководителей проверяемых органов и организаций, представленные в </w:t>
      </w:r>
      <w:r w:rsidR="006566C3" w:rsidRPr="006566C3">
        <w:rPr>
          <w:sz w:val="24"/>
          <w:szCs w:val="24"/>
        </w:rPr>
        <w:t>срок, установленный законами Тульской области</w:t>
      </w:r>
      <w:r w:rsidRPr="006566C3">
        <w:rPr>
          <w:sz w:val="24"/>
          <w:szCs w:val="24"/>
        </w:rPr>
        <w:t>, прилагаются к акт</w:t>
      </w:r>
      <w:r w:rsidR="00E54344" w:rsidRPr="006566C3">
        <w:rPr>
          <w:sz w:val="24"/>
          <w:szCs w:val="24"/>
        </w:rPr>
        <w:t>ам</w:t>
      </w:r>
      <w:r w:rsidRPr="006566C3">
        <w:rPr>
          <w:sz w:val="24"/>
          <w:szCs w:val="24"/>
        </w:rPr>
        <w:t xml:space="preserve"> и в</w:t>
      </w:r>
      <w:r w:rsidRPr="006D2A1C">
        <w:rPr>
          <w:sz w:val="24"/>
          <w:szCs w:val="24"/>
        </w:rPr>
        <w:t xml:space="preserve"> дальнейшем являются </w:t>
      </w:r>
      <w:r w:rsidR="00E54344">
        <w:rPr>
          <w:sz w:val="24"/>
          <w:szCs w:val="24"/>
        </w:rPr>
        <w:t>их</w:t>
      </w:r>
      <w:r w:rsidRPr="006D2A1C">
        <w:rPr>
          <w:sz w:val="24"/>
          <w:szCs w:val="24"/>
        </w:rPr>
        <w:t xml:space="preserve"> неотъемлемой частью.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>
        <w:rPr>
          <w:sz w:val="24"/>
          <w:szCs w:val="24"/>
        </w:rPr>
        <w:t>контрольно-</w:t>
      </w:r>
      <w:r w:rsidRPr="006D2A1C">
        <w:rPr>
          <w:sz w:val="24"/>
          <w:szCs w:val="24"/>
        </w:rPr>
        <w:t xml:space="preserve">счетной палаты в </w:t>
      </w:r>
      <w:r w:rsidRPr="006D2A1C">
        <w:rPr>
          <w:sz w:val="24"/>
          <w:szCs w:val="24"/>
        </w:rPr>
        <w:lastRenderedPageBreak/>
        <w:t>Собрани</w:t>
      </w:r>
      <w:r>
        <w:rPr>
          <w:sz w:val="24"/>
          <w:szCs w:val="24"/>
        </w:rPr>
        <w:t>е</w:t>
      </w:r>
      <w:r w:rsidRPr="006D2A1C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 w:rsidRPr="006D2A1C">
        <w:rPr>
          <w:sz w:val="24"/>
          <w:szCs w:val="24"/>
        </w:rPr>
        <w:t>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934329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934329">
        <w:rPr>
          <w:b/>
          <w:sz w:val="24"/>
          <w:szCs w:val="24"/>
        </w:rPr>
        <w:t>Статья 1</w:t>
      </w:r>
      <w:r w:rsidR="00934329" w:rsidRPr="00934329">
        <w:rPr>
          <w:b/>
          <w:sz w:val="24"/>
          <w:szCs w:val="24"/>
        </w:rPr>
        <w:t>8</w:t>
      </w:r>
      <w:r w:rsidRPr="00934329">
        <w:rPr>
          <w:b/>
          <w:sz w:val="24"/>
          <w:szCs w:val="24"/>
        </w:rPr>
        <w:t xml:space="preserve">. Взаимодействие контрольно-счетной палаты </w:t>
      </w:r>
    </w:p>
    <w:p w:rsidR="00C44DBB" w:rsidRDefault="00C44DBB" w:rsidP="00C96A83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C96A83" w:rsidRPr="006D2A1C" w:rsidRDefault="00C96A83" w:rsidP="00C96A83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6D2A1C">
        <w:rPr>
          <w:sz w:val="24"/>
          <w:szCs w:val="24"/>
        </w:rPr>
        <w:t xml:space="preserve">1.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>четная палата при осуществлении своей деятельности имеет право взаимодействовать с</w:t>
      </w:r>
      <w:r>
        <w:rPr>
          <w:sz w:val="24"/>
          <w:szCs w:val="24"/>
        </w:rPr>
        <w:t>о счетной палатой Тульской области,</w:t>
      </w:r>
      <w:r w:rsidRPr="006D2A1C">
        <w:rPr>
          <w:sz w:val="24"/>
          <w:szCs w:val="24"/>
        </w:rPr>
        <w:t xml:space="preserve"> контрольно-счетными органами муниципальных образований Тульской области,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</w:r>
      <w:r w:rsidR="00934329">
        <w:rPr>
          <w:sz w:val="24"/>
          <w:szCs w:val="24"/>
        </w:rPr>
        <w:t>. Контрольно-счетная палата вправе</w:t>
      </w:r>
      <w:r w:rsidRPr="006D2A1C">
        <w:rPr>
          <w:sz w:val="24"/>
          <w:szCs w:val="24"/>
        </w:rPr>
        <w:t xml:space="preserve"> заключать с ними соглашения о сотрудничестве и взаимодействии.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 w:rsidRPr="00BC54D9">
        <w:rPr>
          <w:sz w:val="24"/>
          <w:szCs w:val="24"/>
        </w:rPr>
        <w:t xml:space="preserve">1.1.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 xml:space="preserve">четная палата </w:t>
      </w:r>
      <w:r w:rsidRPr="00BC54D9">
        <w:rPr>
          <w:sz w:val="24"/>
          <w:szCs w:val="24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 w:rsidRPr="00BC54D9">
        <w:rPr>
          <w:sz w:val="24"/>
          <w:szCs w:val="24"/>
        </w:rPr>
        <w:t xml:space="preserve">2.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 xml:space="preserve">четная палата </w:t>
      </w:r>
      <w:r w:rsidRPr="00BC54D9">
        <w:rPr>
          <w:sz w:val="24"/>
          <w:szCs w:val="24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C54D9">
        <w:rPr>
          <w:sz w:val="24"/>
          <w:szCs w:val="24"/>
        </w:rPr>
        <w:t>. В целях координации своей деятельности контрольно-счетн</w:t>
      </w:r>
      <w:r>
        <w:rPr>
          <w:sz w:val="24"/>
          <w:szCs w:val="24"/>
        </w:rPr>
        <w:t>ая</w:t>
      </w:r>
      <w:r w:rsidRPr="00BC54D9">
        <w:rPr>
          <w:sz w:val="24"/>
          <w:szCs w:val="24"/>
        </w:rPr>
        <w:t xml:space="preserve"> </w:t>
      </w:r>
      <w:r>
        <w:rPr>
          <w:sz w:val="24"/>
          <w:szCs w:val="24"/>
        </w:rPr>
        <w:t>палата</w:t>
      </w:r>
      <w:r w:rsidRPr="00BC54D9">
        <w:rPr>
          <w:sz w:val="24"/>
          <w:szCs w:val="24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C54D9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 xml:space="preserve">четная палата </w:t>
      </w:r>
      <w:r w:rsidRPr="00BC54D9">
        <w:rPr>
          <w:sz w:val="24"/>
          <w:szCs w:val="24"/>
        </w:rPr>
        <w:t>по письменному обращению других контрольно-счетных органов мо</w:t>
      </w:r>
      <w:r>
        <w:rPr>
          <w:sz w:val="24"/>
          <w:szCs w:val="24"/>
        </w:rPr>
        <w:t>жет</w:t>
      </w:r>
      <w:r w:rsidRPr="00BC54D9">
        <w:rPr>
          <w:sz w:val="24"/>
          <w:szCs w:val="24"/>
        </w:rPr>
        <w:t xml:space="preserve"> принимать участие в проводимых ими контрольных и экспертно-аналитических мероприятиях.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C54D9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>четная палата</w:t>
      </w:r>
      <w:r w:rsidRPr="00BC54D9">
        <w:rPr>
          <w:sz w:val="24"/>
          <w:szCs w:val="24"/>
        </w:rPr>
        <w:t xml:space="preserve">, </w:t>
      </w:r>
      <w:bookmarkStart w:id="4" w:name="_GoBack"/>
      <w:bookmarkEnd w:id="4"/>
      <w:r>
        <w:rPr>
          <w:sz w:val="24"/>
          <w:szCs w:val="24"/>
        </w:rPr>
        <w:t>Собрание депутатов</w:t>
      </w:r>
      <w:r w:rsidRPr="00BC54D9">
        <w:rPr>
          <w:sz w:val="24"/>
          <w:szCs w:val="24"/>
        </w:rPr>
        <w:t xml:space="preserve"> вправе обратиться в Счетную палату Российской Федерации за заключением о соответствии деятельности </w:t>
      </w:r>
      <w:r>
        <w:rPr>
          <w:sz w:val="24"/>
          <w:szCs w:val="24"/>
        </w:rPr>
        <w:t>контрольно-с</w:t>
      </w:r>
      <w:r w:rsidRPr="006D2A1C">
        <w:rPr>
          <w:sz w:val="24"/>
          <w:szCs w:val="24"/>
        </w:rPr>
        <w:t>четн</w:t>
      </w:r>
      <w:r>
        <w:rPr>
          <w:sz w:val="24"/>
          <w:szCs w:val="24"/>
        </w:rPr>
        <w:t>ой</w:t>
      </w:r>
      <w:r w:rsidRPr="006D2A1C">
        <w:rPr>
          <w:sz w:val="24"/>
          <w:szCs w:val="24"/>
        </w:rPr>
        <w:t xml:space="preserve"> палат</w:t>
      </w:r>
      <w:r>
        <w:rPr>
          <w:sz w:val="24"/>
          <w:szCs w:val="24"/>
        </w:rPr>
        <w:t>ы</w:t>
      </w:r>
      <w:r w:rsidRPr="006D2A1C">
        <w:rPr>
          <w:sz w:val="24"/>
          <w:szCs w:val="24"/>
        </w:rPr>
        <w:t xml:space="preserve"> </w:t>
      </w:r>
      <w:r w:rsidRPr="00BC54D9">
        <w:rPr>
          <w:sz w:val="24"/>
          <w:szCs w:val="24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BC54D9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BC54D9">
        <w:rPr>
          <w:b/>
          <w:sz w:val="24"/>
          <w:szCs w:val="24"/>
        </w:rPr>
        <w:t xml:space="preserve">Статья </w:t>
      </w:r>
      <w:r w:rsidR="00BC54D9" w:rsidRPr="00BC54D9">
        <w:rPr>
          <w:b/>
          <w:sz w:val="24"/>
          <w:szCs w:val="24"/>
        </w:rPr>
        <w:t>19</w:t>
      </w:r>
      <w:r w:rsidRPr="00BC54D9">
        <w:rPr>
          <w:b/>
          <w:sz w:val="24"/>
          <w:szCs w:val="24"/>
        </w:rPr>
        <w:t>. Обеспечение доступа к информации о деятельности контрольно-счетной палаты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 w:rsidRPr="00BC54D9">
        <w:rPr>
          <w:sz w:val="24"/>
          <w:szCs w:val="24"/>
        </w:rPr>
        <w:t xml:space="preserve">1. </w:t>
      </w:r>
      <w:r>
        <w:rPr>
          <w:sz w:val="24"/>
          <w:szCs w:val="24"/>
        </w:rPr>
        <w:t>Контрольно-счетная палата</w:t>
      </w:r>
      <w:r w:rsidRPr="00BC54D9">
        <w:rPr>
          <w:sz w:val="24"/>
          <w:szCs w:val="24"/>
        </w:rPr>
        <w:t xml:space="preserve"> в целях обеспечения доступа к информации о своей деятельности размещает в информационно-телекоммуникационной сети Интернет (далее </w:t>
      </w:r>
      <w:r w:rsidR="004D0B41">
        <w:rPr>
          <w:sz w:val="24"/>
          <w:szCs w:val="24"/>
        </w:rPr>
        <w:t xml:space="preserve">– </w:t>
      </w:r>
      <w:r w:rsidRPr="00BC54D9">
        <w:rPr>
          <w:sz w:val="24"/>
          <w:szCs w:val="24"/>
        </w:rPr>
        <w:t>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 w:rsidRPr="00BC54D9">
        <w:rPr>
          <w:sz w:val="24"/>
          <w:szCs w:val="24"/>
        </w:rPr>
        <w:t xml:space="preserve">2. </w:t>
      </w:r>
      <w:r>
        <w:rPr>
          <w:sz w:val="24"/>
          <w:szCs w:val="24"/>
        </w:rPr>
        <w:t>Контрольно-счетная палата</w:t>
      </w:r>
      <w:r w:rsidRPr="00BC54D9">
        <w:rPr>
          <w:sz w:val="24"/>
          <w:szCs w:val="24"/>
        </w:rPr>
        <w:t xml:space="preserve"> ежегодно подготавливает отчеты о своей деятельности, которые направляются на рассмотрение в </w:t>
      </w:r>
      <w:r>
        <w:rPr>
          <w:sz w:val="24"/>
          <w:szCs w:val="24"/>
        </w:rPr>
        <w:t>Собрание депутатов</w:t>
      </w:r>
      <w:r w:rsidRPr="00BC54D9">
        <w:rPr>
          <w:sz w:val="24"/>
          <w:szCs w:val="24"/>
        </w:rPr>
        <w:t xml:space="preserve">. Указанные отчеты </w:t>
      </w:r>
      <w:r w:rsidR="00E4375E">
        <w:rPr>
          <w:sz w:val="24"/>
          <w:szCs w:val="24"/>
        </w:rPr>
        <w:t>контрольно-счетной палаты</w:t>
      </w:r>
      <w:r w:rsidR="00E4375E" w:rsidRPr="00BC54D9">
        <w:rPr>
          <w:sz w:val="24"/>
          <w:szCs w:val="24"/>
        </w:rPr>
        <w:t xml:space="preserve"> </w:t>
      </w:r>
      <w:r w:rsidRPr="00BC54D9">
        <w:rPr>
          <w:sz w:val="24"/>
          <w:szCs w:val="24"/>
        </w:rPr>
        <w:t xml:space="preserve">опубликовываются в средствах массовой информации или размещаются в сети Интернет только после их </w:t>
      </w:r>
      <w:r w:rsidRPr="00BC54D9">
        <w:rPr>
          <w:sz w:val="24"/>
          <w:szCs w:val="24"/>
        </w:rPr>
        <w:lastRenderedPageBreak/>
        <w:t xml:space="preserve">рассмотрения </w:t>
      </w:r>
      <w:r w:rsidR="00E4375E">
        <w:rPr>
          <w:sz w:val="24"/>
          <w:szCs w:val="24"/>
        </w:rPr>
        <w:t>Собранием депутатов</w:t>
      </w:r>
      <w:r w:rsidRPr="00BC54D9">
        <w:rPr>
          <w:sz w:val="24"/>
          <w:szCs w:val="24"/>
        </w:rPr>
        <w:t>.</w:t>
      </w:r>
    </w:p>
    <w:p w:rsidR="00BC54D9" w:rsidRPr="00BC54D9" w:rsidRDefault="00BC54D9" w:rsidP="00BC54D9">
      <w:pPr>
        <w:pStyle w:val="ConsPlusNormal"/>
        <w:ind w:firstLine="539"/>
        <w:jc w:val="both"/>
        <w:rPr>
          <w:sz w:val="24"/>
          <w:szCs w:val="24"/>
        </w:rPr>
      </w:pPr>
      <w:r w:rsidRPr="00BC54D9">
        <w:rPr>
          <w:sz w:val="24"/>
          <w:szCs w:val="24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="00E4375E">
        <w:rPr>
          <w:sz w:val="24"/>
          <w:szCs w:val="24"/>
        </w:rPr>
        <w:t>контрольно-счетной палаты</w:t>
      </w:r>
      <w:r w:rsidRPr="00BC54D9">
        <w:rPr>
          <w:sz w:val="24"/>
          <w:szCs w:val="24"/>
        </w:rPr>
        <w:t xml:space="preserve"> осуществляется в соответствии с законодательством Российской Федерации, законами Тульской области, нормативными правовыми актами </w:t>
      </w:r>
      <w:r w:rsidR="00E4375E">
        <w:rPr>
          <w:sz w:val="24"/>
          <w:szCs w:val="24"/>
        </w:rPr>
        <w:t>Собрания депутатов</w:t>
      </w:r>
      <w:r w:rsidRPr="00BC54D9">
        <w:rPr>
          <w:sz w:val="24"/>
          <w:szCs w:val="24"/>
        </w:rPr>
        <w:t xml:space="preserve"> и </w:t>
      </w:r>
      <w:r w:rsidR="004D0B41">
        <w:rPr>
          <w:sz w:val="24"/>
          <w:szCs w:val="24"/>
        </w:rPr>
        <w:t>р</w:t>
      </w:r>
      <w:r w:rsidRPr="00BC54D9">
        <w:rPr>
          <w:sz w:val="24"/>
          <w:szCs w:val="24"/>
        </w:rPr>
        <w:t xml:space="preserve">егламентом </w:t>
      </w:r>
      <w:r w:rsidR="00E4375E">
        <w:rPr>
          <w:sz w:val="24"/>
          <w:szCs w:val="24"/>
        </w:rPr>
        <w:t>контрольно-счетной палаты</w:t>
      </w:r>
      <w:r w:rsidRPr="00BC54D9">
        <w:rPr>
          <w:sz w:val="24"/>
          <w:szCs w:val="24"/>
        </w:rPr>
        <w:t>.</w:t>
      </w:r>
    </w:p>
    <w:p w:rsidR="00C96A83" w:rsidRPr="006D2A1C" w:rsidRDefault="00C96A83" w:rsidP="00C96A83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96A83" w:rsidRPr="00E4375E" w:rsidRDefault="00C96A83" w:rsidP="00C96A83">
      <w:pPr>
        <w:pStyle w:val="ConsPlusNormal"/>
        <w:ind w:firstLine="540"/>
        <w:jc w:val="both"/>
        <w:outlineLvl w:val="2"/>
        <w:rPr>
          <w:b/>
          <w:sz w:val="24"/>
          <w:szCs w:val="24"/>
        </w:rPr>
      </w:pPr>
      <w:r w:rsidRPr="00E4375E">
        <w:rPr>
          <w:b/>
          <w:sz w:val="24"/>
          <w:szCs w:val="24"/>
        </w:rPr>
        <w:t>Статья 2</w:t>
      </w:r>
      <w:r w:rsidR="00E4375E" w:rsidRPr="00E4375E">
        <w:rPr>
          <w:b/>
          <w:sz w:val="24"/>
          <w:szCs w:val="24"/>
        </w:rPr>
        <w:t>0</w:t>
      </w:r>
      <w:r w:rsidRPr="00E4375E">
        <w:rPr>
          <w:b/>
          <w:sz w:val="24"/>
          <w:szCs w:val="24"/>
        </w:rPr>
        <w:t>. Финансовое обеспечение деятельности контрольно-счетной палаты</w:t>
      </w:r>
    </w:p>
    <w:p w:rsidR="00C96A83" w:rsidRPr="006D2A1C" w:rsidRDefault="00C96A83" w:rsidP="00C96A83">
      <w:pPr>
        <w:pStyle w:val="ConsPlusNormal"/>
        <w:ind w:left="540" w:firstLine="0"/>
        <w:jc w:val="both"/>
        <w:outlineLvl w:val="2"/>
        <w:rPr>
          <w:sz w:val="24"/>
          <w:szCs w:val="24"/>
        </w:rPr>
      </w:pPr>
    </w:p>
    <w:p w:rsidR="00E4375E" w:rsidRPr="00E4375E" w:rsidRDefault="00E4375E" w:rsidP="00E4375E">
      <w:pPr>
        <w:pStyle w:val="ConsPlusNormal"/>
        <w:ind w:firstLine="540"/>
        <w:jc w:val="both"/>
        <w:rPr>
          <w:sz w:val="24"/>
          <w:szCs w:val="24"/>
        </w:rPr>
      </w:pPr>
      <w:r w:rsidRPr="00E4375E">
        <w:rPr>
          <w:sz w:val="24"/>
          <w:szCs w:val="24"/>
        </w:rPr>
        <w:t xml:space="preserve">1. Финансовое обеспечение деятельности </w:t>
      </w:r>
      <w:r>
        <w:rPr>
          <w:sz w:val="24"/>
          <w:szCs w:val="24"/>
        </w:rPr>
        <w:t>контрольно-счетной палаты</w:t>
      </w:r>
      <w:r w:rsidRPr="00E4375E">
        <w:rPr>
          <w:sz w:val="24"/>
          <w:szCs w:val="24"/>
        </w:rPr>
        <w:t xml:space="preserve"> осуществляется за счет средств местного бюджета. Финансовое обеспечение деятельности </w:t>
      </w:r>
      <w:r>
        <w:rPr>
          <w:sz w:val="24"/>
          <w:szCs w:val="24"/>
        </w:rPr>
        <w:t>контрольно-счетной палаты</w:t>
      </w:r>
      <w:r w:rsidRPr="00E4375E">
        <w:rPr>
          <w:sz w:val="24"/>
          <w:szCs w:val="24"/>
        </w:rPr>
        <w:t xml:space="preserve"> предусматривается в объеме, позволяющем обеспечить возможность осуществления возложенных на </w:t>
      </w:r>
      <w:r>
        <w:rPr>
          <w:sz w:val="24"/>
          <w:szCs w:val="24"/>
        </w:rPr>
        <w:t>контрольно-счетную палату</w:t>
      </w:r>
      <w:r w:rsidRPr="00E4375E">
        <w:rPr>
          <w:sz w:val="24"/>
          <w:szCs w:val="24"/>
        </w:rPr>
        <w:t xml:space="preserve"> полномочий.</w:t>
      </w:r>
    </w:p>
    <w:p w:rsidR="00E4375E" w:rsidRPr="00E4375E" w:rsidRDefault="00E4375E" w:rsidP="00E4375E">
      <w:pPr>
        <w:pStyle w:val="ConsPlusNormal"/>
        <w:ind w:firstLine="540"/>
        <w:jc w:val="both"/>
        <w:rPr>
          <w:sz w:val="24"/>
          <w:szCs w:val="24"/>
        </w:rPr>
      </w:pPr>
      <w:r w:rsidRPr="00E4375E">
        <w:rPr>
          <w:sz w:val="24"/>
          <w:szCs w:val="24"/>
        </w:rPr>
        <w:t xml:space="preserve">2. Контроль за использованием </w:t>
      </w:r>
      <w:r>
        <w:rPr>
          <w:sz w:val="24"/>
          <w:szCs w:val="24"/>
        </w:rPr>
        <w:t>контрольно-счетной палатой</w:t>
      </w:r>
      <w:r w:rsidRPr="00E4375E">
        <w:rPr>
          <w:sz w:val="24"/>
          <w:szCs w:val="24"/>
        </w:rPr>
        <w:t xml:space="preserve"> бюджетных средств, муниципального имущества осуществляется на основании решений </w:t>
      </w:r>
      <w:r>
        <w:rPr>
          <w:sz w:val="24"/>
          <w:szCs w:val="24"/>
        </w:rPr>
        <w:t>Собрания депутатов</w:t>
      </w:r>
      <w:r w:rsidRPr="00E4375E">
        <w:rPr>
          <w:sz w:val="24"/>
          <w:szCs w:val="24"/>
        </w:rPr>
        <w:t>.</w:t>
      </w:r>
    </w:p>
    <w:p w:rsidR="00E4375E" w:rsidRPr="00E4375E" w:rsidRDefault="00E4375E" w:rsidP="00E4375E">
      <w:pPr>
        <w:pStyle w:val="ConsPlusNormal"/>
        <w:ind w:firstLine="540"/>
        <w:jc w:val="both"/>
        <w:rPr>
          <w:sz w:val="24"/>
          <w:szCs w:val="24"/>
        </w:rPr>
      </w:pPr>
    </w:p>
    <w:p w:rsidR="00E4375E" w:rsidRP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4375E">
        <w:rPr>
          <w:rFonts w:ascii="Arial" w:hAnsi="Arial" w:cs="Arial"/>
          <w:sz w:val="24"/>
          <w:szCs w:val="24"/>
        </w:rPr>
        <w:t xml:space="preserve">Статья 20.1. Материальное и социальное обеспечение должностных лиц </w:t>
      </w:r>
      <w:r>
        <w:rPr>
          <w:rFonts w:ascii="Arial" w:hAnsi="Arial" w:cs="Arial"/>
          <w:sz w:val="24"/>
          <w:szCs w:val="24"/>
        </w:rPr>
        <w:t>контрольно-счетной палаты</w:t>
      </w:r>
    </w:p>
    <w:p w:rsidR="00E4375E" w:rsidRP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E4375E">
        <w:rPr>
          <w:rFonts w:ascii="Arial" w:hAnsi="Arial" w:cs="Arial"/>
          <w:b w:val="0"/>
          <w:sz w:val="24"/>
          <w:szCs w:val="24"/>
        </w:rPr>
        <w:t>1. Должностным лицам контрольно-счетной палаты гарантируются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</w:t>
      </w:r>
      <w:r w:rsidRPr="00E4375E">
        <w:rPr>
          <w:rFonts w:ascii="Arial" w:hAnsi="Arial" w:cs="Arial"/>
          <w:b w:val="0"/>
          <w:sz w:val="24"/>
          <w:szCs w:val="24"/>
        </w:rPr>
        <w:t xml:space="preserve"> денежное содержание (вознаграждение)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</w:t>
      </w:r>
      <w:r w:rsidRPr="00E4375E">
        <w:rPr>
          <w:rFonts w:ascii="Arial" w:hAnsi="Arial" w:cs="Arial"/>
          <w:b w:val="0"/>
          <w:sz w:val="24"/>
          <w:szCs w:val="24"/>
        </w:rPr>
        <w:t xml:space="preserve"> ежегодны</w:t>
      </w:r>
      <w:r>
        <w:rPr>
          <w:rFonts w:ascii="Arial" w:hAnsi="Arial" w:cs="Arial"/>
          <w:b w:val="0"/>
          <w:sz w:val="24"/>
          <w:szCs w:val="24"/>
        </w:rPr>
        <w:t>й</w:t>
      </w:r>
      <w:r w:rsidRPr="00E4375E">
        <w:rPr>
          <w:rFonts w:ascii="Arial" w:hAnsi="Arial" w:cs="Arial"/>
          <w:b w:val="0"/>
          <w:sz w:val="24"/>
          <w:szCs w:val="24"/>
        </w:rPr>
        <w:t xml:space="preserve"> оплачиваемы</w:t>
      </w:r>
      <w:r>
        <w:rPr>
          <w:rFonts w:ascii="Arial" w:hAnsi="Arial" w:cs="Arial"/>
          <w:b w:val="0"/>
          <w:sz w:val="24"/>
          <w:szCs w:val="24"/>
        </w:rPr>
        <w:t>й</w:t>
      </w:r>
      <w:r w:rsidRPr="00E4375E">
        <w:rPr>
          <w:rFonts w:ascii="Arial" w:hAnsi="Arial" w:cs="Arial"/>
          <w:b w:val="0"/>
          <w:sz w:val="24"/>
          <w:szCs w:val="24"/>
        </w:rPr>
        <w:t xml:space="preserve"> отпуск</w:t>
      </w:r>
      <w:r>
        <w:rPr>
          <w:rFonts w:ascii="Arial" w:hAnsi="Arial" w:cs="Arial"/>
          <w:b w:val="0"/>
          <w:sz w:val="24"/>
          <w:szCs w:val="24"/>
        </w:rPr>
        <w:t xml:space="preserve"> продолжительностью 28 календарных дней;</w:t>
      </w:r>
    </w:p>
    <w:p w:rsid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3)</w:t>
      </w:r>
      <w:r w:rsidRPr="00E4375E">
        <w:t xml:space="preserve"> </w:t>
      </w:r>
      <w:r w:rsidRPr="00E4375E">
        <w:rPr>
          <w:rFonts w:ascii="Arial" w:hAnsi="Arial" w:cs="Arial"/>
          <w:b w:val="0"/>
          <w:sz w:val="24"/>
          <w:szCs w:val="24"/>
        </w:rPr>
        <w:t>ежегодный дополнительный оплачиваемый отпуск продолжительностью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Pr="00E4375E">
        <w:rPr>
          <w:rFonts w:ascii="Arial" w:hAnsi="Arial" w:cs="Arial"/>
          <w:b w:val="0"/>
          <w:sz w:val="24"/>
          <w:szCs w:val="24"/>
        </w:rPr>
        <w:t xml:space="preserve"> 10 </w:t>
      </w:r>
      <w:r>
        <w:rPr>
          <w:rFonts w:ascii="Arial" w:hAnsi="Arial" w:cs="Arial"/>
          <w:b w:val="0"/>
          <w:sz w:val="24"/>
          <w:szCs w:val="24"/>
        </w:rPr>
        <w:t xml:space="preserve">календарных дней для председателя </w:t>
      </w:r>
      <w:r w:rsidRPr="00E4375E">
        <w:rPr>
          <w:rFonts w:ascii="Arial" w:hAnsi="Arial" w:cs="Arial"/>
          <w:b w:val="0"/>
          <w:sz w:val="24"/>
          <w:szCs w:val="24"/>
        </w:rPr>
        <w:t>контрольно-счетной палаты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E4375E" w:rsidRPr="00E4375E" w:rsidRDefault="00E4375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- 3</w:t>
      </w:r>
      <w:r w:rsidRPr="00E43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календарных дн</w:t>
      </w:r>
      <w:r w:rsidR="0038660E">
        <w:rPr>
          <w:rFonts w:ascii="Arial" w:hAnsi="Arial" w:cs="Arial"/>
          <w:b w:val="0"/>
          <w:sz w:val="24"/>
          <w:szCs w:val="24"/>
        </w:rPr>
        <w:t>я</w:t>
      </w:r>
      <w:r>
        <w:rPr>
          <w:rFonts w:ascii="Arial" w:hAnsi="Arial" w:cs="Arial"/>
          <w:b w:val="0"/>
          <w:sz w:val="24"/>
          <w:szCs w:val="24"/>
        </w:rPr>
        <w:t xml:space="preserve"> для инспекторов </w:t>
      </w:r>
      <w:r w:rsidRPr="00E4375E">
        <w:rPr>
          <w:rFonts w:ascii="Arial" w:hAnsi="Arial" w:cs="Arial"/>
          <w:b w:val="0"/>
          <w:sz w:val="24"/>
          <w:szCs w:val="24"/>
        </w:rPr>
        <w:t>контрольно-счетной палаты</w:t>
      </w:r>
    </w:p>
    <w:p w:rsidR="00E4375E" w:rsidRDefault="0038660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4)</w:t>
      </w:r>
      <w:r w:rsidR="00E4375E" w:rsidRPr="00E4375E">
        <w:rPr>
          <w:rFonts w:ascii="Arial" w:hAnsi="Arial" w:cs="Arial"/>
          <w:b w:val="0"/>
          <w:sz w:val="24"/>
          <w:szCs w:val="24"/>
        </w:rPr>
        <w:t xml:space="preserve"> профессиональное развитие, в том числе получение дополнительного профессионального образования</w:t>
      </w:r>
      <w:r w:rsidR="00E4375E">
        <w:rPr>
          <w:rFonts w:ascii="Arial" w:hAnsi="Arial" w:cs="Arial"/>
          <w:b w:val="0"/>
          <w:sz w:val="24"/>
          <w:szCs w:val="24"/>
        </w:rPr>
        <w:t>;</w:t>
      </w:r>
      <w:r w:rsidR="00E4375E" w:rsidRPr="00E4375E">
        <w:rPr>
          <w:rFonts w:ascii="Arial" w:hAnsi="Arial" w:cs="Arial"/>
          <w:b w:val="0"/>
          <w:sz w:val="24"/>
          <w:szCs w:val="24"/>
        </w:rPr>
        <w:t xml:space="preserve"> </w:t>
      </w:r>
    </w:p>
    <w:p w:rsidR="00E4375E" w:rsidRPr="00E4375E" w:rsidRDefault="0038660E" w:rsidP="00E4375E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5)</w:t>
      </w:r>
      <w:r w:rsidR="00E4375E" w:rsidRPr="00E4375E">
        <w:rPr>
          <w:rFonts w:ascii="Arial" w:hAnsi="Arial" w:cs="Arial"/>
          <w:b w:val="0"/>
          <w:sz w:val="24"/>
          <w:szCs w:val="24"/>
        </w:rPr>
        <w:t xml:space="preserve">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E4375E" w:rsidRPr="00E4375E" w:rsidRDefault="00E54628" w:rsidP="00E4375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375E" w:rsidRPr="00E4375E">
        <w:rPr>
          <w:sz w:val="24"/>
          <w:szCs w:val="24"/>
        </w:rPr>
        <w:t xml:space="preserve">. Меры по материальному и социальному обеспечению председателя </w:t>
      </w:r>
      <w:r w:rsidR="0038660E">
        <w:rPr>
          <w:sz w:val="24"/>
          <w:szCs w:val="24"/>
        </w:rPr>
        <w:t>и</w:t>
      </w:r>
      <w:r w:rsidR="00E4375E" w:rsidRPr="00E4375E">
        <w:rPr>
          <w:sz w:val="24"/>
          <w:szCs w:val="24"/>
        </w:rPr>
        <w:t xml:space="preserve"> инспекторов </w:t>
      </w:r>
      <w:r w:rsidR="0038660E">
        <w:rPr>
          <w:sz w:val="24"/>
          <w:szCs w:val="24"/>
        </w:rPr>
        <w:t>контрольно-счетной палаты</w:t>
      </w:r>
      <w:r w:rsidR="00E4375E" w:rsidRPr="00E4375E">
        <w:rPr>
          <w:sz w:val="24"/>
          <w:szCs w:val="24"/>
        </w:rPr>
        <w:t xml:space="preserve"> устанавливаются муниципальными правовыми актами в соответствии с Федеральным законом № 6-ФЗ, другими федеральными законами и законами Тульской области.</w:t>
      </w:r>
    </w:p>
    <w:p w:rsidR="00C96A83" w:rsidRPr="00E4375E" w:rsidRDefault="00C96A83" w:rsidP="00E4375E">
      <w:pPr>
        <w:pStyle w:val="ConsPlusNormal"/>
        <w:ind w:left="5220" w:firstLine="0"/>
        <w:jc w:val="center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center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center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both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  <w:r w:rsidRPr="006D2A1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 </w:t>
      </w:r>
      <w:r w:rsidRPr="006D2A1C">
        <w:rPr>
          <w:sz w:val="24"/>
          <w:szCs w:val="24"/>
        </w:rPr>
        <w:t xml:space="preserve">к Положению </w:t>
      </w:r>
    </w:p>
    <w:p w:rsidR="00C96A83" w:rsidRPr="006D2A1C" w:rsidRDefault="00C96A83" w:rsidP="00C96A83">
      <w:pPr>
        <w:pStyle w:val="ConsPlusNormal"/>
        <w:ind w:left="5220" w:firstLine="0"/>
        <w:jc w:val="right"/>
        <w:outlineLvl w:val="0"/>
        <w:rPr>
          <w:sz w:val="24"/>
          <w:szCs w:val="24"/>
        </w:rPr>
      </w:pPr>
    </w:p>
    <w:p w:rsidR="00C96A83" w:rsidRPr="0038660E" w:rsidRDefault="00C96A83" w:rsidP="00C96A83">
      <w:pPr>
        <w:pStyle w:val="ConsPlusNonformat"/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38660E">
        <w:rPr>
          <w:rFonts w:ascii="Arial" w:hAnsi="Arial" w:cs="Arial"/>
          <w:b/>
          <w:sz w:val="24"/>
          <w:szCs w:val="24"/>
        </w:rPr>
        <w:t>Председателю</w:t>
      </w:r>
    </w:p>
    <w:p w:rsidR="00C96A83" w:rsidRPr="0038660E" w:rsidRDefault="00C96A83" w:rsidP="00C96A83">
      <w:pPr>
        <w:pStyle w:val="ConsPlusNonformat"/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38660E">
        <w:rPr>
          <w:rFonts w:ascii="Arial" w:hAnsi="Arial" w:cs="Arial"/>
          <w:b/>
          <w:sz w:val="24"/>
          <w:szCs w:val="24"/>
        </w:rPr>
        <w:t xml:space="preserve">контрольно-счетной палаты муниципального образования </w:t>
      </w:r>
    </w:p>
    <w:p w:rsidR="00C96A83" w:rsidRPr="0038660E" w:rsidRDefault="00C96A83" w:rsidP="00C96A83">
      <w:pPr>
        <w:pStyle w:val="ConsPlusNonformat"/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38660E">
        <w:rPr>
          <w:rFonts w:ascii="Arial" w:hAnsi="Arial" w:cs="Arial"/>
          <w:b/>
          <w:sz w:val="24"/>
          <w:szCs w:val="24"/>
        </w:rPr>
        <w:t>город Алексин</w:t>
      </w:r>
    </w:p>
    <w:p w:rsidR="00C96A83" w:rsidRPr="006D2A1C" w:rsidRDefault="00C96A83" w:rsidP="00C96A83">
      <w:pPr>
        <w:pStyle w:val="ConsPlusNonformat"/>
        <w:ind w:left="5220"/>
        <w:jc w:val="center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____________________________</w:t>
      </w:r>
    </w:p>
    <w:p w:rsidR="00C96A83" w:rsidRPr="006D2A1C" w:rsidRDefault="00C96A83" w:rsidP="00C96A83">
      <w:pPr>
        <w:pStyle w:val="ConsPlusNonformat"/>
        <w:ind w:left="5220"/>
        <w:jc w:val="center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(фамилия, имя, отчество)</w:t>
      </w:r>
    </w:p>
    <w:p w:rsidR="00C96A83" w:rsidRPr="006D2A1C" w:rsidRDefault="00C96A83" w:rsidP="00C96A83">
      <w:pPr>
        <w:pStyle w:val="ConsPlusNonformat"/>
        <w:ind w:left="5220"/>
        <w:jc w:val="center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инспектора</w:t>
      </w:r>
    </w:p>
    <w:p w:rsidR="00C96A83" w:rsidRPr="006D2A1C" w:rsidRDefault="00C96A83" w:rsidP="00C96A83">
      <w:pPr>
        <w:pStyle w:val="ConsPlusNonformat"/>
        <w:ind w:left="5220"/>
        <w:jc w:val="center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____________________________</w:t>
      </w:r>
    </w:p>
    <w:p w:rsidR="00C96A83" w:rsidRPr="006D2A1C" w:rsidRDefault="00C96A83" w:rsidP="00C96A83">
      <w:pPr>
        <w:pStyle w:val="ConsPlusNonformat"/>
        <w:ind w:left="5220"/>
        <w:jc w:val="center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(фамилия, имя, отчество)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</w:p>
    <w:p w:rsidR="00C96A83" w:rsidRPr="006D2A1C" w:rsidRDefault="00C96A83" w:rsidP="00C96A8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96A83" w:rsidRPr="006D2A1C" w:rsidRDefault="00C96A83" w:rsidP="00C96A8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96A83" w:rsidRPr="0038660E" w:rsidRDefault="00C96A83" w:rsidP="00C96A8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8660E">
        <w:rPr>
          <w:rFonts w:ascii="Arial" w:hAnsi="Arial" w:cs="Arial"/>
          <w:b/>
          <w:sz w:val="24"/>
          <w:szCs w:val="24"/>
        </w:rPr>
        <w:t>УВЕДОМЛЕНИЕ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_______________________</w:t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  <w:t>«____»___________ г.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D2A1C">
        <w:rPr>
          <w:rFonts w:ascii="Arial" w:hAnsi="Arial" w:cs="Arial"/>
          <w:sz w:val="24"/>
          <w:szCs w:val="24"/>
        </w:rPr>
        <w:t>(место составления)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</w:p>
    <w:p w:rsidR="00C96A83" w:rsidRPr="006D2A1C" w:rsidRDefault="00C96A83" w:rsidP="0038660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 xml:space="preserve">«___»______________ г. на основании </w:t>
      </w:r>
      <w:hyperlink r:id="rId25" w:history="1">
        <w:r w:rsidRPr="006D2A1C">
          <w:rPr>
            <w:rFonts w:ascii="Arial" w:hAnsi="Arial" w:cs="Arial"/>
            <w:sz w:val="24"/>
            <w:szCs w:val="24"/>
          </w:rPr>
          <w:t>части 2 статьи 1</w:t>
        </w:r>
      </w:hyperlink>
      <w:r w:rsidR="0038660E">
        <w:rPr>
          <w:rFonts w:ascii="Arial" w:hAnsi="Arial" w:cs="Arial"/>
          <w:sz w:val="24"/>
          <w:szCs w:val="24"/>
        </w:rPr>
        <w:t>4</w:t>
      </w:r>
      <w:r w:rsidRPr="006D2A1C">
        <w:rPr>
          <w:rFonts w:ascii="Arial" w:hAnsi="Arial" w:cs="Arial"/>
          <w:sz w:val="24"/>
          <w:szCs w:val="24"/>
        </w:rPr>
        <w:t xml:space="preserve"> Положения «О</w:t>
      </w:r>
      <w:r w:rsidRPr="006D2A1C">
        <w:rPr>
          <w:rFonts w:ascii="Arial" w:hAnsi="Arial" w:cs="Arial"/>
          <w:b/>
          <w:sz w:val="24"/>
          <w:szCs w:val="24"/>
        </w:rPr>
        <w:t xml:space="preserve"> </w:t>
      </w:r>
      <w:r w:rsidRPr="006D2A1C">
        <w:rPr>
          <w:rFonts w:ascii="Arial" w:hAnsi="Arial" w:cs="Arial"/>
          <w:sz w:val="24"/>
          <w:szCs w:val="24"/>
        </w:rPr>
        <w:t xml:space="preserve">контрольно-счетной палате муниципального образования </w:t>
      </w:r>
      <w:r>
        <w:rPr>
          <w:rFonts w:ascii="Arial" w:hAnsi="Arial" w:cs="Arial"/>
          <w:sz w:val="24"/>
          <w:szCs w:val="24"/>
        </w:rPr>
        <w:t>город Алексин</w:t>
      </w:r>
      <w:r w:rsidRPr="006D2A1C">
        <w:rPr>
          <w:rFonts w:ascii="Arial" w:hAnsi="Arial" w:cs="Arial"/>
          <w:sz w:val="24"/>
          <w:szCs w:val="24"/>
        </w:rPr>
        <w:t>» в ходе проведения контрольного мероприятия «______________________</w:t>
      </w:r>
      <w:r>
        <w:rPr>
          <w:rFonts w:ascii="Arial" w:hAnsi="Arial" w:cs="Arial"/>
          <w:sz w:val="24"/>
          <w:szCs w:val="24"/>
        </w:rPr>
        <w:t>__</w:t>
      </w:r>
      <w:r w:rsidRPr="006D2A1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Pr="006D2A1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  <w:r w:rsidRPr="006D2A1C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</w:t>
      </w:r>
      <w:r w:rsidRPr="006D2A1C">
        <w:rPr>
          <w:rFonts w:ascii="Arial" w:hAnsi="Arial" w:cs="Arial"/>
          <w:sz w:val="24"/>
          <w:szCs w:val="24"/>
        </w:rPr>
        <w:t>______________</w:t>
      </w:r>
      <w:r w:rsidR="0038660E">
        <w:rPr>
          <w:rFonts w:ascii="Arial" w:hAnsi="Arial" w:cs="Arial"/>
          <w:sz w:val="24"/>
          <w:szCs w:val="24"/>
        </w:rPr>
        <w:t>»</w:t>
      </w:r>
    </w:p>
    <w:p w:rsidR="00C96A83" w:rsidRPr="006D2A1C" w:rsidRDefault="00C96A83" w:rsidP="00C96A83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(наименование контрольного мероприятия)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в __________________</w:t>
      </w:r>
      <w:r>
        <w:rPr>
          <w:rFonts w:ascii="Arial" w:hAnsi="Arial" w:cs="Arial"/>
          <w:sz w:val="24"/>
          <w:szCs w:val="24"/>
        </w:rPr>
        <w:t>___</w:t>
      </w:r>
      <w:r w:rsidRPr="006D2A1C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</w:t>
      </w:r>
      <w:r w:rsidRPr="006D2A1C">
        <w:rPr>
          <w:rFonts w:ascii="Arial" w:hAnsi="Arial" w:cs="Arial"/>
          <w:sz w:val="24"/>
          <w:szCs w:val="24"/>
        </w:rPr>
        <w:t>____________________</w:t>
      </w:r>
    </w:p>
    <w:p w:rsidR="00C96A83" w:rsidRPr="006D2A1C" w:rsidRDefault="00C96A83" w:rsidP="00C96A83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(наименование проверяемого субъекта)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в связи с _________________</w:t>
      </w:r>
      <w:r>
        <w:rPr>
          <w:rFonts w:ascii="Arial" w:hAnsi="Arial" w:cs="Arial"/>
          <w:sz w:val="24"/>
          <w:szCs w:val="24"/>
        </w:rPr>
        <w:t>__</w:t>
      </w:r>
      <w:r w:rsidRPr="006D2A1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</w:t>
      </w:r>
      <w:r w:rsidRPr="006D2A1C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</w:t>
      </w:r>
      <w:r w:rsidRPr="006D2A1C">
        <w:rPr>
          <w:rFonts w:ascii="Arial" w:hAnsi="Arial" w:cs="Arial"/>
          <w:sz w:val="24"/>
          <w:szCs w:val="24"/>
        </w:rPr>
        <w:t>________________</w:t>
      </w:r>
    </w:p>
    <w:p w:rsidR="00C96A83" w:rsidRPr="006D2A1C" w:rsidRDefault="00C96A83" w:rsidP="00C96A83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(указать обстоятельства)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было произведено _________________</w:t>
      </w:r>
      <w:r>
        <w:rPr>
          <w:rFonts w:ascii="Arial" w:hAnsi="Arial" w:cs="Arial"/>
          <w:sz w:val="24"/>
          <w:szCs w:val="24"/>
        </w:rPr>
        <w:t>___</w:t>
      </w:r>
      <w:r w:rsidRPr="006D2A1C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</w:t>
      </w:r>
      <w:r w:rsidRPr="006D2A1C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  <w:r w:rsidRPr="006D2A1C">
        <w:rPr>
          <w:rFonts w:ascii="Arial" w:hAnsi="Arial" w:cs="Arial"/>
          <w:sz w:val="24"/>
          <w:szCs w:val="24"/>
        </w:rPr>
        <w:t>___________</w:t>
      </w:r>
    </w:p>
    <w:p w:rsidR="0038660E" w:rsidRDefault="0038660E" w:rsidP="00C96A83">
      <w:pPr>
        <w:pStyle w:val="ConsPlusNonformat"/>
        <w:rPr>
          <w:rFonts w:ascii="Arial" w:hAnsi="Arial" w:cs="Arial"/>
          <w:sz w:val="24"/>
          <w:szCs w:val="24"/>
        </w:rPr>
      </w:pP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</w:t>
      </w:r>
      <w:r w:rsidRPr="006D2A1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Pr="006D2A1C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</w:t>
      </w:r>
      <w:r w:rsidRPr="006D2A1C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</w:t>
      </w:r>
      <w:r w:rsidRPr="006D2A1C">
        <w:rPr>
          <w:rFonts w:ascii="Arial" w:hAnsi="Arial" w:cs="Arial"/>
          <w:sz w:val="24"/>
          <w:szCs w:val="24"/>
        </w:rPr>
        <w:t>______,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(опечатывание кассы, кассовых и служебных помещений, складов и архивов,</w:t>
      </w:r>
    </w:p>
    <w:p w:rsidR="00C96A83" w:rsidRPr="006D2A1C" w:rsidRDefault="00C96A83" w:rsidP="00C96A83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изъятие документов и материалов)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о чем составлен акт от «_____»_______________ г.</w:t>
      </w:r>
    </w:p>
    <w:p w:rsidR="00C96A83" w:rsidRPr="006D2A1C" w:rsidRDefault="00C96A83" w:rsidP="00C96A8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Вышеуказанные действия осуществлены с участием уполномоченных должностных лиц проверяемого субъекта:</w:t>
      </w:r>
    </w:p>
    <w:p w:rsidR="00C96A83" w:rsidRPr="006D2A1C" w:rsidRDefault="00C96A83" w:rsidP="00C96A83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1. 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6D2A1C">
        <w:rPr>
          <w:rFonts w:ascii="Arial" w:hAnsi="Arial" w:cs="Arial"/>
          <w:sz w:val="24"/>
          <w:szCs w:val="24"/>
        </w:rPr>
        <w:t>_____________________________</w:t>
      </w:r>
    </w:p>
    <w:p w:rsidR="00C96A83" w:rsidRPr="006D2A1C" w:rsidRDefault="00C96A83" w:rsidP="00C96A83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(должность, Ф.И.О.)</w:t>
      </w:r>
    </w:p>
    <w:p w:rsidR="00C96A83" w:rsidRPr="006D2A1C" w:rsidRDefault="00C96A83" w:rsidP="00C96A83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2. 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6D2A1C">
        <w:rPr>
          <w:rFonts w:ascii="Arial" w:hAnsi="Arial" w:cs="Arial"/>
          <w:sz w:val="24"/>
          <w:szCs w:val="24"/>
        </w:rPr>
        <w:t>___________________________</w:t>
      </w:r>
    </w:p>
    <w:p w:rsidR="00C96A83" w:rsidRPr="006D2A1C" w:rsidRDefault="00C96A83" w:rsidP="00C96A83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(должность, Ф.И.О.)</w:t>
      </w:r>
    </w:p>
    <w:p w:rsidR="00C96A83" w:rsidRPr="006D2A1C" w:rsidRDefault="00C96A83" w:rsidP="00C96A83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Копия акта на ______ л. прилагается.</w:t>
      </w:r>
    </w:p>
    <w:p w:rsidR="00C96A83" w:rsidRPr="006D2A1C" w:rsidRDefault="00C96A83" w:rsidP="00C96A83">
      <w:pPr>
        <w:pStyle w:val="ConsPlusNonformat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________________________</w:t>
      </w:r>
      <w:r w:rsidRPr="006D2A1C">
        <w:rPr>
          <w:rFonts w:ascii="Arial" w:hAnsi="Arial" w:cs="Arial"/>
          <w:sz w:val="24"/>
          <w:szCs w:val="24"/>
        </w:rPr>
        <w:tab/>
        <w:t>_____________________    _________________</w:t>
      </w:r>
    </w:p>
    <w:p w:rsidR="00C96A83" w:rsidRPr="006D2A1C" w:rsidRDefault="00C96A83" w:rsidP="00C96A83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6D2A1C">
        <w:rPr>
          <w:rFonts w:ascii="Arial" w:hAnsi="Arial" w:cs="Arial"/>
          <w:sz w:val="24"/>
          <w:szCs w:val="24"/>
        </w:rPr>
        <w:t>(должность, Ф.И.О.</w:t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>(подпись)</w:t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</w:r>
      <w:r w:rsidRPr="006D2A1C">
        <w:rPr>
          <w:rFonts w:ascii="Arial" w:hAnsi="Arial" w:cs="Arial"/>
          <w:sz w:val="24"/>
          <w:szCs w:val="24"/>
        </w:rPr>
        <w:tab/>
        <w:t>(дата)</w:t>
      </w:r>
    </w:p>
    <w:p w:rsidR="00C96A83" w:rsidRPr="00233E17" w:rsidRDefault="00C96A83" w:rsidP="00C96A83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233E17">
        <w:rPr>
          <w:rFonts w:ascii="Arial" w:hAnsi="Arial" w:cs="Arial"/>
          <w:sz w:val="24"/>
          <w:szCs w:val="24"/>
        </w:rPr>
        <w:t>сотрудника)</w:t>
      </w:r>
    </w:p>
    <w:p w:rsidR="00C96A83" w:rsidRDefault="00C96A83" w:rsidP="00C96A83">
      <w:pPr>
        <w:rPr>
          <w:rFonts w:ascii="Arial" w:hAnsi="Arial" w:cs="Arial"/>
          <w:sz w:val="24"/>
          <w:szCs w:val="24"/>
        </w:rPr>
      </w:pPr>
    </w:p>
    <w:p w:rsidR="00C96A83" w:rsidRPr="0088576B" w:rsidRDefault="00C96A83" w:rsidP="008B087C"/>
    <w:sectPr w:rsidR="00C96A83" w:rsidRPr="0088576B" w:rsidSect="0040375D">
      <w:headerReference w:type="default" r:id="rId26"/>
      <w:footerReference w:type="even" r:id="rId27"/>
      <w:footerReference w:type="default" r:id="rId28"/>
      <w:pgSz w:w="11906" w:h="16838"/>
      <w:pgMar w:top="709" w:right="828" w:bottom="169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2B" w:rsidRDefault="00C2022B">
      <w:r>
        <w:separator/>
      </w:r>
    </w:p>
  </w:endnote>
  <w:endnote w:type="continuationSeparator" w:id="1">
    <w:p w:rsidR="00C2022B" w:rsidRDefault="00C2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50" w:rsidRDefault="003D4850" w:rsidP="003663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850" w:rsidRDefault="003D4850" w:rsidP="003663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50" w:rsidRDefault="003D4850" w:rsidP="003663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D38">
      <w:rPr>
        <w:rStyle w:val="a5"/>
        <w:noProof/>
      </w:rPr>
      <w:t>15</w:t>
    </w:r>
    <w:r>
      <w:rPr>
        <w:rStyle w:val="a5"/>
      </w:rPr>
      <w:fldChar w:fldCharType="end"/>
    </w:r>
  </w:p>
  <w:p w:rsidR="003D4850" w:rsidRDefault="003D4850" w:rsidP="003663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2B" w:rsidRDefault="00C2022B">
      <w:r>
        <w:separator/>
      </w:r>
    </w:p>
  </w:footnote>
  <w:footnote w:type="continuationSeparator" w:id="1">
    <w:p w:rsidR="00C2022B" w:rsidRDefault="00C2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50" w:rsidRDefault="003D48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52B"/>
    <w:multiLevelType w:val="hybridMultilevel"/>
    <w:tmpl w:val="677A4FCA"/>
    <w:lvl w:ilvl="0" w:tplc="6670427E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4E6714AC"/>
    <w:multiLevelType w:val="hybridMultilevel"/>
    <w:tmpl w:val="CF826AE8"/>
    <w:lvl w:ilvl="0" w:tplc="0F488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8569F4"/>
    <w:multiLevelType w:val="hybridMultilevel"/>
    <w:tmpl w:val="C638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B1A06"/>
    <w:multiLevelType w:val="multilevel"/>
    <w:tmpl w:val="677A4F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FC5F3F"/>
    <w:multiLevelType w:val="multilevel"/>
    <w:tmpl w:val="CF82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360"/>
    <w:rsid w:val="000127C3"/>
    <w:rsid w:val="0001708D"/>
    <w:rsid w:val="00040A92"/>
    <w:rsid w:val="00044457"/>
    <w:rsid w:val="00054680"/>
    <w:rsid w:val="000561E1"/>
    <w:rsid w:val="000567CA"/>
    <w:rsid w:val="00062A2C"/>
    <w:rsid w:val="000756CB"/>
    <w:rsid w:val="00077411"/>
    <w:rsid w:val="000828CD"/>
    <w:rsid w:val="000830B8"/>
    <w:rsid w:val="000A5ACA"/>
    <w:rsid w:val="000B1058"/>
    <w:rsid w:val="000B7C6B"/>
    <w:rsid w:val="000C3206"/>
    <w:rsid w:val="000D31A2"/>
    <w:rsid w:val="000F0CAB"/>
    <w:rsid w:val="000F5189"/>
    <w:rsid w:val="000F5C70"/>
    <w:rsid w:val="00103D29"/>
    <w:rsid w:val="001047A7"/>
    <w:rsid w:val="00106D2C"/>
    <w:rsid w:val="00113041"/>
    <w:rsid w:val="00130C2F"/>
    <w:rsid w:val="00135A93"/>
    <w:rsid w:val="00137043"/>
    <w:rsid w:val="00152AB1"/>
    <w:rsid w:val="00152F37"/>
    <w:rsid w:val="0015362A"/>
    <w:rsid w:val="00163E52"/>
    <w:rsid w:val="0017210B"/>
    <w:rsid w:val="001804F5"/>
    <w:rsid w:val="0018052B"/>
    <w:rsid w:val="00181CD0"/>
    <w:rsid w:val="00187FA1"/>
    <w:rsid w:val="00190110"/>
    <w:rsid w:val="00192D58"/>
    <w:rsid w:val="00197537"/>
    <w:rsid w:val="001A75EF"/>
    <w:rsid w:val="001B4B14"/>
    <w:rsid w:val="001B5B4C"/>
    <w:rsid w:val="001B5D7C"/>
    <w:rsid w:val="001C3C69"/>
    <w:rsid w:val="001C3F51"/>
    <w:rsid w:val="001C580E"/>
    <w:rsid w:val="001C7F55"/>
    <w:rsid w:val="001D02EF"/>
    <w:rsid w:val="001D0B6E"/>
    <w:rsid w:val="001D57E8"/>
    <w:rsid w:val="001E2D38"/>
    <w:rsid w:val="001E40EB"/>
    <w:rsid w:val="0020011A"/>
    <w:rsid w:val="00200122"/>
    <w:rsid w:val="0020792E"/>
    <w:rsid w:val="00216588"/>
    <w:rsid w:val="00224DD6"/>
    <w:rsid w:val="00232A38"/>
    <w:rsid w:val="00237367"/>
    <w:rsid w:val="00245DD1"/>
    <w:rsid w:val="00250398"/>
    <w:rsid w:val="00252D4F"/>
    <w:rsid w:val="002619D5"/>
    <w:rsid w:val="0026297B"/>
    <w:rsid w:val="00265536"/>
    <w:rsid w:val="00271955"/>
    <w:rsid w:val="00272290"/>
    <w:rsid w:val="00284BD6"/>
    <w:rsid w:val="002975ED"/>
    <w:rsid w:val="002A1473"/>
    <w:rsid w:val="002A6C6C"/>
    <w:rsid w:val="002B10DC"/>
    <w:rsid w:val="002B3CBF"/>
    <w:rsid w:val="002B6DF9"/>
    <w:rsid w:val="002D27AC"/>
    <w:rsid w:val="002E044D"/>
    <w:rsid w:val="002F1640"/>
    <w:rsid w:val="002F7447"/>
    <w:rsid w:val="0030798F"/>
    <w:rsid w:val="00311731"/>
    <w:rsid w:val="0031534E"/>
    <w:rsid w:val="003214BD"/>
    <w:rsid w:val="00325ADC"/>
    <w:rsid w:val="00327FB3"/>
    <w:rsid w:val="0033511B"/>
    <w:rsid w:val="00335375"/>
    <w:rsid w:val="00345E8F"/>
    <w:rsid w:val="00346965"/>
    <w:rsid w:val="00355511"/>
    <w:rsid w:val="00356CBA"/>
    <w:rsid w:val="00357222"/>
    <w:rsid w:val="003577A7"/>
    <w:rsid w:val="00365743"/>
    <w:rsid w:val="00366360"/>
    <w:rsid w:val="0037606F"/>
    <w:rsid w:val="003768AB"/>
    <w:rsid w:val="00383F6C"/>
    <w:rsid w:val="0038660E"/>
    <w:rsid w:val="0039651C"/>
    <w:rsid w:val="003A0B4A"/>
    <w:rsid w:val="003D0153"/>
    <w:rsid w:val="003D0895"/>
    <w:rsid w:val="003D4437"/>
    <w:rsid w:val="003D4850"/>
    <w:rsid w:val="003D4D48"/>
    <w:rsid w:val="003E4181"/>
    <w:rsid w:val="003F038C"/>
    <w:rsid w:val="003F243C"/>
    <w:rsid w:val="003F7B8A"/>
    <w:rsid w:val="0040375D"/>
    <w:rsid w:val="00407BCE"/>
    <w:rsid w:val="00411A39"/>
    <w:rsid w:val="004165CB"/>
    <w:rsid w:val="0041702C"/>
    <w:rsid w:val="00423556"/>
    <w:rsid w:val="00424E39"/>
    <w:rsid w:val="004403BC"/>
    <w:rsid w:val="004425FF"/>
    <w:rsid w:val="004535F0"/>
    <w:rsid w:val="0045370A"/>
    <w:rsid w:val="0045622C"/>
    <w:rsid w:val="00473190"/>
    <w:rsid w:val="00483994"/>
    <w:rsid w:val="00484814"/>
    <w:rsid w:val="00490DE6"/>
    <w:rsid w:val="004A28B8"/>
    <w:rsid w:val="004A7430"/>
    <w:rsid w:val="004B27EF"/>
    <w:rsid w:val="004C725B"/>
    <w:rsid w:val="004D0B41"/>
    <w:rsid w:val="004E0174"/>
    <w:rsid w:val="004F2449"/>
    <w:rsid w:val="005003CA"/>
    <w:rsid w:val="005033A1"/>
    <w:rsid w:val="00507485"/>
    <w:rsid w:val="005100C8"/>
    <w:rsid w:val="00513C8C"/>
    <w:rsid w:val="00514F95"/>
    <w:rsid w:val="005210B1"/>
    <w:rsid w:val="005211AB"/>
    <w:rsid w:val="005242A8"/>
    <w:rsid w:val="0053204C"/>
    <w:rsid w:val="00535A6F"/>
    <w:rsid w:val="00545E86"/>
    <w:rsid w:val="005566FA"/>
    <w:rsid w:val="005575BD"/>
    <w:rsid w:val="00561621"/>
    <w:rsid w:val="00564EC9"/>
    <w:rsid w:val="005669C5"/>
    <w:rsid w:val="00577325"/>
    <w:rsid w:val="005823D6"/>
    <w:rsid w:val="00585FA8"/>
    <w:rsid w:val="0059609C"/>
    <w:rsid w:val="00596651"/>
    <w:rsid w:val="005A0A21"/>
    <w:rsid w:val="005A419F"/>
    <w:rsid w:val="005A7C5B"/>
    <w:rsid w:val="005B17E3"/>
    <w:rsid w:val="005B5941"/>
    <w:rsid w:val="005C6088"/>
    <w:rsid w:val="005E7926"/>
    <w:rsid w:val="005F35FC"/>
    <w:rsid w:val="0061538B"/>
    <w:rsid w:val="00625122"/>
    <w:rsid w:val="00631D07"/>
    <w:rsid w:val="00633E87"/>
    <w:rsid w:val="00635310"/>
    <w:rsid w:val="00640B32"/>
    <w:rsid w:val="00653250"/>
    <w:rsid w:val="006533EE"/>
    <w:rsid w:val="006566C3"/>
    <w:rsid w:val="006714DE"/>
    <w:rsid w:val="00697EAB"/>
    <w:rsid w:val="006A680C"/>
    <w:rsid w:val="006C1E84"/>
    <w:rsid w:val="006E216F"/>
    <w:rsid w:val="006E3C02"/>
    <w:rsid w:val="006E73C2"/>
    <w:rsid w:val="006F0D52"/>
    <w:rsid w:val="00711752"/>
    <w:rsid w:val="00711F6D"/>
    <w:rsid w:val="00713DAC"/>
    <w:rsid w:val="007147AF"/>
    <w:rsid w:val="007234B3"/>
    <w:rsid w:val="0072767C"/>
    <w:rsid w:val="00733892"/>
    <w:rsid w:val="00741621"/>
    <w:rsid w:val="007424AD"/>
    <w:rsid w:val="00745C00"/>
    <w:rsid w:val="00752081"/>
    <w:rsid w:val="00754F43"/>
    <w:rsid w:val="007560C3"/>
    <w:rsid w:val="007748A3"/>
    <w:rsid w:val="00776A28"/>
    <w:rsid w:val="00780069"/>
    <w:rsid w:val="00783CD3"/>
    <w:rsid w:val="00786DF4"/>
    <w:rsid w:val="00791236"/>
    <w:rsid w:val="00797408"/>
    <w:rsid w:val="007A4988"/>
    <w:rsid w:val="007A7B75"/>
    <w:rsid w:val="007B0477"/>
    <w:rsid w:val="007B768A"/>
    <w:rsid w:val="007B7E73"/>
    <w:rsid w:val="007C29E4"/>
    <w:rsid w:val="007C45CA"/>
    <w:rsid w:val="007D584F"/>
    <w:rsid w:val="007D5AC6"/>
    <w:rsid w:val="007D5FAC"/>
    <w:rsid w:val="007E1FE3"/>
    <w:rsid w:val="007F0485"/>
    <w:rsid w:val="00800626"/>
    <w:rsid w:val="008031F4"/>
    <w:rsid w:val="00803578"/>
    <w:rsid w:val="008146F4"/>
    <w:rsid w:val="00815826"/>
    <w:rsid w:val="00820D3A"/>
    <w:rsid w:val="008230A1"/>
    <w:rsid w:val="0082718D"/>
    <w:rsid w:val="0083409D"/>
    <w:rsid w:val="008341BF"/>
    <w:rsid w:val="00834C04"/>
    <w:rsid w:val="008366F3"/>
    <w:rsid w:val="00836B57"/>
    <w:rsid w:val="0084250C"/>
    <w:rsid w:val="008471E4"/>
    <w:rsid w:val="00847789"/>
    <w:rsid w:val="00857B47"/>
    <w:rsid w:val="008612D2"/>
    <w:rsid w:val="00865D39"/>
    <w:rsid w:val="0088576B"/>
    <w:rsid w:val="00886C7E"/>
    <w:rsid w:val="00890B17"/>
    <w:rsid w:val="00896E17"/>
    <w:rsid w:val="008A10A8"/>
    <w:rsid w:val="008A29E1"/>
    <w:rsid w:val="008B087C"/>
    <w:rsid w:val="008B156E"/>
    <w:rsid w:val="008C1B3E"/>
    <w:rsid w:val="008D039C"/>
    <w:rsid w:val="008D12EC"/>
    <w:rsid w:val="008E24BF"/>
    <w:rsid w:val="008E48B9"/>
    <w:rsid w:val="008F2E3D"/>
    <w:rsid w:val="008F5618"/>
    <w:rsid w:val="00930217"/>
    <w:rsid w:val="00934329"/>
    <w:rsid w:val="00941D38"/>
    <w:rsid w:val="00944AC0"/>
    <w:rsid w:val="00945100"/>
    <w:rsid w:val="009460ED"/>
    <w:rsid w:val="0095138E"/>
    <w:rsid w:val="00963837"/>
    <w:rsid w:val="00965442"/>
    <w:rsid w:val="00967DAA"/>
    <w:rsid w:val="009713A0"/>
    <w:rsid w:val="00996170"/>
    <w:rsid w:val="009A0104"/>
    <w:rsid w:val="009A3CB6"/>
    <w:rsid w:val="009A4E29"/>
    <w:rsid w:val="009B4413"/>
    <w:rsid w:val="009E72AD"/>
    <w:rsid w:val="009F05B9"/>
    <w:rsid w:val="009F0696"/>
    <w:rsid w:val="00A164F2"/>
    <w:rsid w:val="00A21F80"/>
    <w:rsid w:val="00A25A28"/>
    <w:rsid w:val="00A263C5"/>
    <w:rsid w:val="00A40539"/>
    <w:rsid w:val="00A5177E"/>
    <w:rsid w:val="00A52F97"/>
    <w:rsid w:val="00A53214"/>
    <w:rsid w:val="00A64F82"/>
    <w:rsid w:val="00A72FB9"/>
    <w:rsid w:val="00A836B3"/>
    <w:rsid w:val="00A90E8B"/>
    <w:rsid w:val="00AA3C0C"/>
    <w:rsid w:val="00AB0468"/>
    <w:rsid w:val="00AB093E"/>
    <w:rsid w:val="00AB0971"/>
    <w:rsid w:val="00AB10B6"/>
    <w:rsid w:val="00AC5607"/>
    <w:rsid w:val="00AC65A4"/>
    <w:rsid w:val="00AD1895"/>
    <w:rsid w:val="00AD54FC"/>
    <w:rsid w:val="00AE0F7A"/>
    <w:rsid w:val="00AF77A5"/>
    <w:rsid w:val="00B10652"/>
    <w:rsid w:val="00B14542"/>
    <w:rsid w:val="00B21802"/>
    <w:rsid w:val="00B30957"/>
    <w:rsid w:val="00B33379"/>
    <w:rsid w:val="00B41499"/>
    <w:rsid w:val="00B67037"/>
    <w:rsid w:val="00B674AC"/>
    <w:rsid w:val="00B82E36"/>
    <w:rsid w:val="00B8637C"/>
    <w:rsid w:val="00B92AD1"/>
    <w:rsid w:val="00BA07E0"/>
    <w:rsid w:val="00BA5CF6"/>
    <w:rsid w:val="00BA7B3A"/>
    <w:rsid w:val="00BB0147"/>
    <w:rsid w:val="00BC376F"/>
    <w:rsid w:val="00BC54D9"/>
    <w:rsid w:val="00BD1A1F"/>
    <w:rsid w:val="00BD4B1D"/>
    <w:rsid w:val="00BF3E49"/>
    <w:rsid w:val="00BF4A61"/>
    <w:rsid w:val="00BF59F7"/>
    <w:rsid w:val="00BF676B"/>
    <w:rsid w:val="00C00CAE"/>
    <w:rsid w:val="00C0237E"/>
    <w:rsid w:val="00C06D17"/>
    <w:rsid w:val="00C16BB0"/>
    <w:rsid w:val="00C2022B"/>
    <w:rsid w:val="00C250D8"/>
    <w:rsid w:val="00C25DE2"/>
    <w:rsid w:val="00C316C9"/>
    <w:rsid w:val="00C44DBB"/>
    <w:rsid w:val="00C51F96"/>
    <w:rsid w:val="00C5490F"/>
    <w:rsid w:val="00C57E40"/>
    <w:rsid w:val="00C6658B"/>
    <w:rsid w:val="00C70219"/>
    <w:rsid w:val="00C96A83"/>
    <w:rsid w:val="00CA23DE"/>
    <w:rsid w:val="00CB5B9E"/>
    <w:rsid w:val="00CB715F"/>
    <w:rsid w:val="00CC5FC7"/>
    <w:rsid w:val="00CD019E"/>
    <w:rsid w:val="00CD3773"/>
    <w:rsid w:val="00CD405C"/>
    <w:rsid w:val="00CD5AC9"/>
    <w:rsid w:val="00CE1846"/>
    <w:rsid w:val="00CE291B"/>
    <w:rsid w:val="00CE491C"/>
    <w:rsid w:val="00CE5037"/>
    <w:rsid w:val="00CE5F1A"/>
    <w:rsid w:val="00CF1DDF"/>
    <w:rsid w:val="00CF32B3"/>
    <w:rsid w:val="00D075CC"/>
    <w:rsid w:val="00D12BB3"/>
    <w:rsid w:val="00D140EB"/>
    <w:rsid w:val="00D23492"/>
    <w:rsid w:val="00D246F8"/>
    <w:rsid w:val="00D356CC"/>
    <w:rsid w:val="00D42B7E"/>
    <w:rsid w:val="00D47E21"/>
    <w:rsid w:val="00D52A52"/>
    <w:rsid w:val="00D557FC"/>
    <w:rsid w:val="00D731D3"/>
    <w:rsid w:val="00D8105A"/>
    <w:rsid w:val="00D8518F"/>
    <w:rsid w:val="00D94D8F"/>
    <w:rsid w:val="00DA4A5C"/>
    <w:rsid w:val="00DA7592"/>
    <w:rsid w:val="00DB434D"/>
    <w:rsid w:val="00DB78C9"/>
    <w:rsid w:val="00DC4C16"/>
    <w:rsid w:val="00DC5D1B"/>
    <w:rsid w:val="00DD544A"/>
    <w:rsid w:val="00DE0B73"/>
    <w:rsid w:val="00DE47C2"/>
    <w:rsid w:val="00DE7A33"/>
    <w:rsid w:val="00E07A70"/>
    <w:rsid w:val="00E2177D"/>
    <w:rsid w:val="00E259C6"/>
    <w:rsid w:val="00E27F88"/>
    <w:rsid w:val="00E3151D"/>
    <w:rsid w:val="00E33BF6"/>
    <w:rsid w:val="00E4375E"/>
    <w:rsid w:val="00E47BCE"/>
    <w:rsid w:val="00E54344"/>
    <w:rsid w:val="00E54628"/>
    <w:rsid w:val="00E6650E"/>
    <w:rsid w:val="00E71A9C"/>
    <w:rsid w:val="00E7294B"/>
    <w:rsid w:val="00E72DFC"/>
    <w:rsid w:val="00E76EFC"/>
    <w:rsid w:val="00E83534"/>
    <w:rsid w:val="00E90F95"/>
    <w:rsid w:val="00EA1587"/>
    <w:rsid w:val="00EA43AF"/>
    <w:rsid w:val="00EB543D"/>
    <w:rsid w:val="00EB7877"/>
    <w:rsid w:val="00EC57B7"/>
    <w:rsid w:val="00EC6A6A"/>
    <w:rsid w:val="00ED33A9"/>
    <w:rsid w:val="00EE189F"/>
    <w:rsid w:val="00EE3503"/>
    <w:rsid w:val="00EE60B7"/>
    <w:rsid w:val="00EE70CB"/>
    <w:rsid w:val="00EF32B4"/>
    <w:rsid w:val="00EF6E78"/>
    <w:rsid w:val="00F0393F"/>
    <w:rsid w:val="00F13734"/>
    <w:rsid w:val="00F20AAD"/>
    <w:rsid w:val="00F222B0"/>
    <w:rsid w:val="00F223C5"/>
    <w:rsid w:val="00F2661E"/>
    <w:rsid w:val="00F27938"/>
    <w:rsid w:val="00F35B16"/>
    <w:rsid w:val="00F5786C"/>
    <w:rsid w:val="00F6064F"/>
    <w:rsid w:val="00F6441D"/>
    <w:rsid w:val="00F670BA"/>
    <w:rsid w:val="00F71F37"/>
    <w:rsid w:val="00F7649F"/>
    <w:rsid w:val="00F84FAA"/>
    <w:rsid w:val="00F86C61"/>
    <w:rsid w:val="00FB2525"/>
    <w:rsid w:val="00FB46E7"/>
    <w:rsid w:val="00FB733C"/>
    <w:rsid w:val="00FC1F9F"/>
    <w:rsid w:val="00FD7668"/>
    <w:rsid w:val="00FE3E1F"/>
    <w:rsid w:val="00FF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360"/>
  </w:style>
  <w:style w:type="paragraph" w:styleId="1">
    <w:name w:val="heading 1"/>
    <w:basedOn w:val="a"/>
    <w:next w:val="a"/>
    <w:qFormat/>
    <w:rsid w:val="003663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66360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366360"/>
    <w:pPr>
      <w:keepNext/>
      <w:ind w:right="-1469"/>
      <w:jc w:val="right"/>
      <w:outlineLvl w:val="2"/>
    </w:pPr>
    <w:rPr>
      <w:sz w:val="28"/>
    </w:rPr>
  </w:style>
  <w:style w:type="paragraph" w:styleId="6">
    <w:name w:val="heading 6"/>
    <w:basedOn w:val="a"/>
    <w:next w:val="a"/>
    <w:qFormat/>
    <w:rsid w:val="00783C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6360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366360"/>
    <w:pPr>
      <w:ind w:right="185"/>
      <w:jc w:val="center"/>
    </w:pPr>
    <w:rPr>
      <w:b/>
      <w:sz w:val="28"/>
    </w:rPr>
  </w:style>
  <w:style w:type="paragraph" w:styleId="a4">
    <w:name w:val="footer"/>
    <w:basedOn w:val="a"/>
    <w:rsid w:val="003663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6360"/>
  </w:style>
  <w:style w:type="paragraph" w:styleId="20">
    <w:name w:val="Body Text 2"/>
    <w:basedOn w:val="a"/>
    <w:rsid w:val="00366360"/>
    <w:pPr>
      <w:spacing w:after="120" w:line="480" w:lineRule="auto"/>
    </w:pPr>
  </w:style>
  <w:style w:type="paragraph" w:customStyle="1" w:styleId="a6">
    <w:name w:val="Знак Знак Знак Знак Знак Знак Знак"/>
    <w:basedOn w:val="a"/>
    <w:rsid w:val="003663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Normal (Web)"/>
    <w:basedOn w:val="a"/>
    <w:rsid w:val="009B441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21">
    <w:name w:val="Основной текст 21"/>
    <w:basedOn w:val="a"/>
    <w:rsid w:val="00CC5FC7"/>
    <w:pPr>
      <w:suppressAutoHyphens/>
      <w:jc w:val="both"/>
    </w:pPr>
    <w:rPr>
      <w:b/>
      <w:i/>
      <w:sz w:val="28"/>
      <w:lang w:eastAsia="ar-SA"/>
    </w:rPr>
  </w:style>
  <w:style w:type="paragraph" w:customStyle="1" w:styleId="ConsNormal">
    <w:name w:val="ConsNormal"/>
    <w:rsid w:val="00CC5FC7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8">
    <w:name w:val="Body Text"/>
    <w:basedOn w:val="a"/>
    <w:rsid w:val="00D23492"/>
    <w:pPr>
      <w:spacing w:after="120"/>
    </w:pPr>
  </w:style>
  <w:style w:type="paragraph" w:customStyle="1" w:styleId="ConsPlusNormal">
    <w:name w:val="ConsPlusNormal"/>
    <w:rsid w:val="00424E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 Знак Знак Знак Знак Знак Знак Знак"/>
    <w:basedOn w:val="a"/>
    <w:rsid w:val="00424E3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rsid w:val="004B27EF"/>
    <w:pPr>
      <w:spacing w:after="120"/>
      <w:ind w:left="283"/>
    </w:pPr>
  </w:style>
  <w:style w:type="paragraph" w:styleId="ab">
    <w:name w:val="Block Text"/>
    <w:basedOn w:val="a"/>
    <w:rsid w:val="007C29E4"/>
    <w:pPr>
      <w:tabs>
        <w:tab w:val="left" w:pos="426"/>
        <w:tab w:val="left" w:pos="567"/>
      </w:tabs>
      <w:ind w:left="-142" w:right="185" w:firstLine="142"/>
      <w:jc w:val="center"/>
    </w:pPr>
    <w:rPr>
      <w:b/>
      <w:sz w:val="28"/>
    </w:rPr>
  </w:style>
  <w:style w:type="paragraph" w:styleId="ac">
    <w:name w:val="Balloon Text"/>
    <w:basedOn w:val="a"/>
    <w:semiHidden/>
    <w:rsid w:val="00484814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rsid w:val="00CE5F1A"/>
    <w:pPr>
      <w:suppressAutoHyphens/>
    </w:pPr>
    <w:rPr>
      <w:rFonts w:ascii="Courier New" w:hAnsi="Courier New"/>
      <w:lang w:eastAsia="ar-SA"/>
    </w:rPr>
  </w:style>
  <w:style w:type="paragraph" w:customStyle="1" w:styleId="ad">
    <w:name w:val="Знак Знак Знак Знак"/>
    <w:basedOn w:val="a"/>
    <w:rsid w:val="00252D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252D4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152F37"/>
    <w:pPr>
      <w:suppressAutoHyphens/>
    </w:pPr>
    <w:rPr>
      <w:rFonts w:ascii="Courier New" w:eastAsia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355808666BDCF7EEA1E42FBA44ECEEF41BE40B92D2AFE69173BD65682zEI4G" TargetMode="External"/><Relationship Id="rId13" Type="http://schemas.openxmlformats.org/officeDocument/2006/relationships/hyperlink" Target="consultantplus://offline/ref=4AA853A7BAF813336B752F168F88841E4C1F6CB0DA0810B91DF3DB9A0E4A6FC3C3334B27BC02E0L9C7J" TargetMode="External"/><Relationship Id="rId18" Type="http://schemas.openxmlformats.org/officeDocument/2006/relationships/hyperlink" Target="consultantplus://offline/ref=DC9539888878918810E6538D543D1484B355838F60BECF7EEA1E42FBA44ECEEF41BE40B92D2AFE69173BD65682zEI4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9539888878918810E6538D543D1484B15F868E62B8CF7EEA1E42FBA44ECEEF41BE40B92D2AFE69173BD65682zEI4G" TargetMode="External"/><Relationship Id="rId7" Type="http://schemas.openxmlformats.org/officeDocument/2006/relationships/hyperlink" Target="consultantplus://offline/ref=4AA853A7BAF813336B75311B99E4DA15491C35B8D55F4EE814F98ELCC2J" TargetMode="External"/><Relationship Id="rId12" Type="http://schemas.openxmlformats.org/officeDocument/2006/relationships/hyperlink" Target="consultantplus://offline/ref=4AA853A7BAF813336B752F168F88841E4C1F6CB0DA0810B91DF3DB9A0E4A6FC3C3334B27BC02E0L9C7J" TargetMode="External"/><Relationship Id="rId17" Type="http://schemas.openxmlformats.org/officeDocument/2006/relationships/hyperlink" Target="consultantplus://offline/ref=DC9539888878918810E6538D543D1484B3588E8764BACF7EEA1E42FBA44ECEEF41BE40B92D2AFE69173BD65682zEI4G" TargetMode="External"/><Relationship Id="rId25" Type="http://schemas.openxmlformats.org/officeDocument/2006/relationships/hyperlink" Target="consultantplus://offline/ref=4AA853A7BAF813336B752F168F88841E4C1F6CB0DA0810B91DF3DB9A0E4A6FC3C3334B27BC02E296F1A1FBL1C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9539888878918810E6538D543D1484B355838F60BFCF7EEA1E42FBA44ECEEF41BE40B92D2AFE69173BD65682zEI4G" TargetMode="External"/><Relationship Id="rId20" Type="http://schemas.openxmlformats.org/officeDocument/2006/relationships/hyperlink" Target="consultantplus://offline/ref=DC9539888878918810E6538D543D1484B3558E8A64BFCF7EEA1E42FBA44ECEEF41BE40B92D2AFE69173BD65682zEI4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A853A7BAF813336B752F168F88841E4C1F6CB0DA0810B91DF3DB9A0E4A6FC3C3334B27BC02E0L9C7J" TargetMode="External"/><Relationship Id="rId24" Type="http://schemas.openxmlformats.org/officeDocument/2006/relationships/hyperlink" Target="consultantplus://offline/ref=DC9539888878918810E6538D543D1484B355838F60BECF7EEA1E42FBA44ECEEF41BE40B92D2AFE69173BD65682zEI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9539888878918810E6538D543D1484B355878A63BDCF7EEA1E42FBA44ECEEF41BE40B92D2AFE69173BD65682zEI4G" TargetMode="External"/><Relationship Id="rId23" Type="http://schemas.openxmlformats.org/officeDocument/2006/relationships/hyperlink" Target="consultantplus://offline/ref=DC9539888878918810E6538D543D1484B3588E8764BACF7EEA1E42FBA44ECEEF41BE40B92D2AFE69173BD65682zEI4G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4AA853A7BAF813336B752F168F88841E4C1F6CB0DA0810B91DF3DB9A0E4A6FC3C3334B27BC02E0L9C7J" TargetMode="External"/><Relationship Id="rId19" Type="http://schemas.openxmlformats.org/officeDocument/2006/relationships/hyperlink" Target="consultantplus://offline/ref=DC9539888878918810E6538D543D1484B355858B66BBCF7EEA1E42FBA44ECEEF41BE40B92D2AFE69173BD65682zE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A853A7BAF813336B752F168F88841E4C1F6CB0DA0810B91DF3DB9A0E4A6FC3C3334B27BC02E0L9C7J" TargetMode="External"/><Relationship Id="rId14" Type="http://schemas.openxmlformats.org/officeDocument/2006/relationships/hyperlink" Target="consultantplus://offline/ref=DC9539888878918810E6538D543D1484B255818A68EA987CBB4B4CFEAC1E94FF45F715B1332FE7771225D6z5I7G" TargetMode="External"/><Relationship Id="rId22" Type="http://schemas.openxmlformats.org/officeDocument/2006/relationships/hyperlink" Target="consultantplus://offline/ref=DC9539888878918810E6538D543D1484B355838F60BFCF7EEA1E42FBA44ECEEF41BE40B92D2AFE69173BD65682zEI4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41716</CharactersWithSpaces>
  <SharedDoc>false</SharedDoc>
  <HLinks>
    <vt:vector size="162" baseType="variant">
      <vt:variant>
        <vt:i4>1638412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consultantplus://offline/ref=4AA853A7BAF813336B752F168F88841E4C1F6CB0DA0810B91DF3DB9A0E4A6FC3C3334B27BC02E296F1A1FBL1C1J</vt:lpwstr>
      </vt:variant>
      <vt:variant>
        <vt:lpwstr/>
      </vt:variant>
      <vt:variant>
        <vt:i4>327748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458767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consultantplus://offline/ref=DC9539888878918810E6538D543D1484B355838F60BECF7EEA1E42FBA44ECEEF41BE40B92D2AFE69173BD65682zEI4G</vt:lpwstr>
      </vt:variant>
      <vt:variant>
        <vt:lpwstr/>
      </vt:variant>
      <vt:variant>
        <vt:i4>458757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consultantplus://offline/ref=DC9539888878918810E6538D543D1484B3588E8764BACF7EEA1E42FBA44ECEEF41BE40B92D2AFE69173BD65682zEI4G</vt:lpwstr>
      </vt:variant>
      <vt:variant>
        <vt:lpwstr/>
      </vt:variant>
      <vt:variant>
        <vt:i4>458764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consultantplus://offline/ref=DC9539888878918810E6538D543D1484B355838F60BFCF7EEA1E42FBA44ECEEF41BE40B92D2AFE69173BD65682zEI4G</vt:lpwstr>
      </vt:variant>
      <vt:variant>
        <vt:lpwstr/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458759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consultantplus://offline/ref=DC9539888878918810E6538D543D1484B15F868E62B8CF7EEA1E42FBA44ECEEF41BE40B92D2AFE69173BD65682zEI4G</vt:lpwstr>
      </vt:variant>
      <vt:variant>
        <vt:lpwstr/>
      </vt:variant>
      <vt:variant>
        <vt:i4>458841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consultantplus://offline/ref=DC9539888878918810E6538D543D1484B3558E8A64BFCF7EEA1E42FBA44ECEEF41BE40B92D2AFE69173BD65682zEI4G</vt:lpwstr>
      </vt:variant>
      <vt:variant>
        <vt:lpwstr/>
      </vt:variant>
      <vt:variant>
        <vt:i4>458764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consultantplus://offline/ref=DC9539888878918810E6538D543D1484B355858B66BBCF7EEA1E42FBA44ECEEF41BE40B92D2AFE69173BD65682zEI4G</vt:lpwstr>
      </vt:variant>
      <vt:variant>
        <vt:lpwstr/>
      </vt:variant>
      <vt:variant>
        <vt:i4>458767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consultantplus://offline/ref=DC9539888878918810E6538D543D1484B355838F60BECF7EEA1E42FBA44ECEEF41BE40B92D2AFE69173BD65682zEI4G</vt:lpwstr>
      </vt:variant>
      <vt:variant>
        <vt:lpwstr/>
      </vt:variant>
      <vt:variant>
        <vt:i4>458757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consultantplus://offline/ref=DC9539888878918810E6538D543D1484B3588E8764BACF7EEA1E42FBA44ECEEF41BE40B92D2AFE69173BD65682zEI4G</vt:lpwstr>
      </vt:variant>
      <vt:variant>
        <vt:lpwstr/>
      </vt:variant>
      <vt:variant>
        <vt:i4>458764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consultantplus://offline/ref=DC9539888878918810E6538D543D1484B355838F60BFCF7EEA1E42FBA44ECEEF41BE40B92D2AFE69173BD65682zEI4G</vt:lpwstr>
      </vt:variant>
      <vt:variant>
        <vt:lpwstr/>
      </vt:variant>
      <vt:variant>
        <vt:i4>131139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458766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consultantplus://offline/ref=DC9539888878918810E6538D543D1484B355878A63BDCF7EEA1E42FBA44ECEEF41BE40B92D2AFE69173BD65682zEI4G</vt:lpwstr>
      </vt:variant>
      <vt:variant>
        <vt:lpwstr/>
      </vt:variant>
      <vt:variant>
        <vt:i4>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196672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262209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655449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consultantplus://offline/ref=DC9539888878918810E6538D543D1484B255818A68EA987CBB4B4CFEAC1E94FF45F715B1332FE7771225D6z5I7G</vt:lpwstr>
      </vt:variant>
      <vt:variant>
        <vt:lpwstr/>
      </vt:variant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consultantplus://offline/ref=4AA853A7BAF813336B752F168F88841E4C1F6CB0DA0810B91DF3DB9A0E4A6FC3C3334B27BC02E0L9C7J</vt:lpwstr>
      </vt:variant>
      <vt:variant>
        <vt:lpwstr/>
      </vt:variant>
      <vt:variant>
        <vt:i4>4259924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consultantplus://offline/ref=4AA853A7BAF813336B752F168F88841E4C1F6CB0DA0810B91DF3DB9A0E4A6FC3C3334B27BC02E0L9C7J</vt:lpwstr>
      </vt:variant>
      <vt:variant>
        <vt:lpwstr/>
      </vt:variant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consultantplus://offline/ref=4AA853A7BAF813336B752F168F88841E4C1F6CB0DA0810B91DF3DB9A0E4A6FC3C3334B27BC02E0L9C7J</vt:lpwstr>
      </vt:variant>
      <vt:variant>
        <vt:lpwstr/>
      </vt:variant>
      <vt:variant>
        <vt:i4>4259924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consultantplus://offline/ref=4AA853A7BAF813336B752F168F88841E4C1F6CB0DA0810B91DF3DB9A0E4A6FC3C3334B27BC02E0L9C7J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consultantplus://offline/ref=4AA853A7BAF813336B752F168F88841E4C1F6CB0DA0810B91DF3DB9A0E4A6FC3C3334B27BC02E0L9C7J</vt:lpwstr>
      </vt:variant>
      <vt:variant>
        <vt:lpwstr/>
      </vt:variant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consultantplus://offline/ref=DC9539888878918810E6538D543D1484B355808666BDCF7EEA1E42FBA44ECEEF41BE40B92D2AFE69173BD65682zEI4G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consultantplus://offline/ref=4AA853A7BAF813336B75311B99E4DA15491C35B8D55F4EE814F98ELCC2J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Olecya</cp:lastModifiedBy>
  <cp:revision>2</cp:revision>
  <cp:lastPrinted>2021-09-03T06:25:00Z</cp:lastPrinted>
  <dcterms:created xsi:type="dcterms:W3CDTF">2022-09-05T08:56:00Z</dcterms:created>
  <dcterms:modified xsi:type="dcterms:W3CDTF">2022-09-05T08:56:00Z</dcterms:modified>
</cp:coreProperties>
</file>