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EB3AF5" w:rsidRPr="002661B2" w:rsidTr="00EB3AF5">
        <w:tc>
          <w:tcPr>
            <w:tcW w:w="9747" w:type="dxa"/>
            <w:gridSpan w:val="2"/>
            <w:hideMark/>
          </w:tcPr>
          <w:p w:rsidR="00EB3AF5" w:rsidRPr="002661B2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2661B2">
              <w:rPr>
                <w:rFonts w:ascii="Arial" w:hAnsi="Arial" w:cs="Arial"/>
                <w:b/>
              </w:rPr>
              <w:t>Тульская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область</w:t>
            </w:r>
          </w:p>
        </w:tc>
      </w:tr>
      <w:tr w:rsidR="00EB3AF5" w:rsidRPr="002661B2" w:rsidTr="00EB3AF5">
        <w:tc>
          <w:tcPr>
            <w:tcW w:w="9747" w:type="dxa"/>
            <w:gridSpan w:val="2"/>
            <w:hideMark/>
          </w:tcPr>
          <w:p w:rsidR="00EB3AF5" w:rsidRPr="002661B2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2661B2">
              <w:rPr>
                <w:rFonts w:ascii="Arial" w:hAnsi="Arial" w:cs="Arial"/>
                <w:b/>
              </w:rPr>
              <w:t>Муниципальное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образование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город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Алексин</w:t>
            </w:r>
          </w:p>
        </w:tc>
      </w:tr>
      <w:tr w:rsidR="00EB3AF5" w:rsidRPr="002661B2" w:rsidTr="00EB3AF5">
        <w:tc>
          <w:tcPr>
            <w:tcW w:w="9747" w:type="dxa"/>
            <w:gridSpan w:val="2"/>
          </w:tcPr>
          <w:p w:rsidR="00EB3AF5" w:rsidRPr="002661B2" w:rsidRDefault="00EB3AF5" w:rsidP="00EB3AF5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 w:rsidRPr="002661B2">
              <w:rPr>
                <w:rFonts w:ascii="Arial" w:hAnsi="Arial" w:cs="Arial"/>
                <w:b/>
              </w:rPr>
              <w:t>Администрация</w:t>
            </w:r>
          </w:p>
          <w:p w:rsidR="00EB3AF5" w:rsidRPr="002661B2" w:rsidRDefault="00EB3AF5" w:rsidP="00EB3AF5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EB3AF5" w:rsidRPr="002661B2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RPr="002661B2" w:rsidTr="00EB3AF5">
        <w:tc>
          <w:tcPr>
            <w:tcW w:w="9747" w:type="dxa"/>
            <w:gridSpan w:val="2"/>
            <w:hideMark/>
          </w:tcPr>
          <w:p w:rsidR="00EB3AF5" w:rsidRPr="002661B2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2661B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3AF5" w:rsidRPr="002661B2" w:rsidTr="00EB3AF5">
        <w:tc>
          <w:tcPr>
            <w:tcW w:w="9747" w:type="dxa"/>
            <w:gridSpan w:val="2"/>
          </w:tcPr>
          <w:p w:rsidR="00EB3AF5" w:rsidRPr="002661B2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RPr="002661B2" w:rsidTr="00EB3AF5">
        <w:tc>
          <w:tcPr>
            <w:tcW w:w="4783" w:type="dxa"/>
            <w:hideMark/>
          </w:tcPr>
          <w:p w:rsidR="00EB3AF5" w:rsidRPr="002661B2" w:rsidRDefault="00EB3AF5" w:rsidP="005734DD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2661B2">
              <w:rPr>
                <w:rFonts w:ascii="Arial" w:hAnsi="Arial" w:cs="Arial"/>
                <w:b/>
              </w:rPr>
              <w:t>от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="005734DD" w:rsidRPr="002661B2">
              <w:rPr>
                <w:rFonts w:ascii="Arial" w:hAnsi="Arial" w:cs="Arial"/>
                <w:b/>
              </w:rPr>
              <w:t>19</w:t>
            </w:r>
            <w:r w:rsidRPr="002661B2">
              <w:rPr>
                <w:rFonts w:ascii="Arial" w:hAnsi="Arial" w:cs="Arial"/>
                <w:b/>
              </w:rPr>
              <w:t>.06.2017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964" w:type="dxa"/>
            <w:hideMark/>
          </w:tcPr>
          <w:p w:rsidR="00EB3AF5" w:rsidRPr="002661B2" w:rsidRDefault="00EB3AF5" w:rsidP="0089029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2661B2">
              <w:rPr>
                <w:rFonts w:ascii="Arial" w:hAnsi="Arial" w:cs="Arial"/>
                <w:b/>
              </w:rPr>
              <w:t>№</w:t>
            </w:r>
            <w:r w:rsidR="006760DC" w:rsidRPr="002661B2">
              <w:rPr>
                <w:rFonts w:ascii="Arial" w:hAnsi="Arial" w:cs="Arial"/>
                <w:b/>
              </w:rPr>
              <w:t xml:space="preserve"> </w:t>
            </w:r>
            <w:r w:rsidRPr="002661B2">
              <w:rPr>
                <w:rFonts w:ascii="Arial" w:hAnsi="Arial" w:cs="Arial"/>
                <w:b/>
              </w:rPr>
              <w:t>12</w:t>
            </w:r>
            <w:r w:rsidR="005734DD" w:rsidRPr="002661B2">
              <w:rPr>
                <w:rFonts w:ascii="Arial" w:hAnsi="Arial" w:cs="Arial"/>
                <w:b/>
              </w:rPr>
              <w:t>8</w:t>
            </w:r>
            <w:r w:rsidR="00890295" w:rsidRPr="002661B2">
              <w:rPr>
                <w:rFonts w:ascii="Arial" w:hAnsi="Arial" w:cs="Arial"/>
                <w:b/>
              </w:rPr>
              <w:t>7</w:t>
            </w:r>
          </w:p>
        </w:tc>
      </w:tr>
    </w:tbl>
    <w:p w:rsidR="00EB3AF5" w:rsidRPr="002661B2" w:rsidRDefault="00EB3AF5" w:rsidP="00EB3AF5">
      <w:pPr>
        <w:jc w:val="both"/>
        <w:rPr>
          <w:rFonts w:ascii="Arial" w:hAnsi="Arial" w:cs="Arial"/>
        </w:rPr>
      </w:pPr>
    </w:p>
    <w:p w:rsidR="00B70334" w:rsidRDefault="005734DD" w:rsidP="002661B2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734DD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город Алексин</w:t>
      </w:r>
    </w:p>
    <w:p w:rsidR="005734DD" w:rsidRPr="002661B2" w:rsidRDefault="005734DD" w:rsidP="002661B2">
      <w:pPr>
        <w:ind w:firstLine="703"/>
        <w:jc w:val="both"/>
        <w:rPr>
          <w:rFonts w:ascii="Arial" w:hAnsi="Arial" w:cs="Arial"/>
        </w:rPr>
      </w:pPr>
    </w:p>
    <w:p w:rsidR="00393136" w:rsidRPr="002661B2" w:rsidRDefault="00393136" w:rsidP="002661B2">
      <w:pPr>
        <w:widowControl/>
        <w:suppressAutoHyphens w:val="0"/>
        <w:ind w:firstLine="703"/>
        <w:jc w:val="both"/>
        <w:rPr>
          <w:rFonts w:ascii="Arial" w:hAnsi="Arial" w:cs="Arial"/>
        </w:rPr>
      </w:pPr>
      <w:proofErr w:type="gramStart"/>
      <w:r w:rsidRPr="002661B2">
        <w:rPr>
          <w:rFonts w:ascii="Arial" w:hAnsi="Arial" w:cs="Arial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End"/>
      <w:r w:rsidRPr="002661B2">
        <w:rPr>
          <w:rFonts w:ascii="Arial" w:hAnsi="Arial" w:cs="Arial"/>
        </w:rPr>
        <w:t>, услуг»,</w:t>
      </w:r>
      <w:r w:rsidR="002661B2">
        <w:rPr>
          <w:rFonts w:ascii="Arial" w:hAnsi="Arial" w:cs="Arial"/>
        </w:rPr>
        <w:t xml:space="preserve"> </w:t>
      </w:r>
      <w:r w:rsidRPr="002661B2">
        <w:rPr>
          <w:rFonts w:ascii="Arial" w:hAnsi="Arial" w:cs="Arial"/>
        </w:rPr>
        <w:t>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393136" w:rsidRPr="002661B2" w:rsidRDefault="00393136" w:rsidP="002661B2">
      <w:pPr>
        <w:widowControl/>
        <w:suppressAutoHyphens w:val="0"/>
        <w:ind w:firstLine="703"/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город Алексин (приложение).</w:t>
      </w:r>
    </w:p>
    <w:p w:rsidR="00393136" w:rsidRPr="002661B2" w:rsidRDefault="00393136" w:rsidP="002661B2">
      <w:pPr>
        <w:widowControl/>
        <w:suppressAutoHyphens w:val="0"/>
        <w:ind w:firstLine="703"/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2661B2">
        <w:rPr>
          <w:rFonts w:ascii="Arial" w:hAnsi="Arial" w:cs="Arial"/>
        </w:rPr>
        <w:t>разместить его</w:t>
      </w:r>
      <w:proofErr w:type="gramEnd"/>
      <w:r w:rsidRPr="002661B2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93136" w:rsidRPr="002661B2" w:rsidRDefault="00393136" w:rsidP="002661B2">
      <w:pPr>
        <w:widowControl/>
        <w:suppressAutoHyphens w:val="0"/>
        <w:ind w:firstLine="703"/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3. </w:t>
      </w:r>
      <w:proofErr w:type="gramStart"/>
      <w:r w:rsidRPr="002661B2">
        <w:rPr>
          <w:rFonts w:ascii="Arial" w:hAnsi="Arial" w:cs="Arial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2661B2">
        <w:rPr>
          <w:rFonts w:ascii="Arial" w:hAnsi="Arial" w:cs="Arial"/>
        </w:rPr>
        <w:t>Авангардскому</w:t>
      </w:r>
      <w:proofErr w:type="spellEnd"/>
      <w:r w:rsidRPr="002661B2">
        <w:rPr>
          <w:rFonts w:ascii="Arial" w:hAnsi="Arial" w:cs="Arial"/>
        </w:rPr>
        <w:t xml:space="preserve"> территориальному отделу (Селезнева А.М.), </w:t>
      </w:r>
      <w:proofErr w:type="spellStart"/>
      <w:r w:rsidRPr="002661B2">
        <w:rPr>
          <w:rFonts w:ascii="Arial" w:hAnsi="Arial" w:cs="Arial"/>
        </w:rPr>
        <w:t>Буныревскому</w:t>
      </w:r>
      <w:proofErr w:type="spellEnd"/>
      <w:r w:rsidRPr="002661B2">
        <w:rPr>
          <w:rFonts w:ascii="Arial" w:hAnsi="Arial" w:cs="Arial"/>
        </w:rPr>
        <w:t xml:space="preserve"> территориальному сектору (Алферова А.В.), </w:t>
      </w:r>
      <w:proofErr w:type="spellStart"/>
      <w:r w:rsidRPr="002661B2">
        <w:rPr>
          <w:rFonts w:ascii="Arial" w:hAnsi="Arial" w:cs="Arial"/>
        </w:rPr>
        <w:t>Шелепинскому</w:t>
      </w:r>
      <w:proofErr w:type="spellEnd"/>
      <w:r w:rsidRPr="002661B2">
        <w:rPr>
          <w:rFonts w:ascii="Arial" w:hAnsi="Arial" w:cs="Arial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B70334" w:rsidRPr="002661B2" w:rsidRDefault="00393136" w:rsidP="002661B2">
      <w:pPr>
        <w:widowControl/>
        <w:suppressAutoHyphens w:val="0"/>
        <w:ind w:firstLine="703"/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 Постановление вступает в силу со дня обнародования.</w:t>
      </w:r>
    </w:p>
    <w:p w:rsidR="00EB3AF5" w:rsidRPr="002661B2" w:rsidRDefault="00EB3AF5" w:rsidP="002661B2">
      <w:pPr>
        <w:ind w:firstLine="703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AF5" w:rsidRPr="00EB3AF5" w:rsidTr="00EB3AF5">
        <w:tc>
          <w:tcPr>
            <w:tcW w:w="4785" w:type="dxa"/>
          </w:tcPr>
          <w:p w:rsidR="00EB3AF5" w:rsidRPr="00EB3AF5" w:rsidRDefault="00EB3AF5" w:rsidP="00EB3AF5">
            <w:pPr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Глава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администрации</w:t>
            </w:r>
          </w:p>
          <w:p w:rsidR="00EB3AF5" w:rsidRPr="00EB3AF5" w:rsidRDefault="00EB3AF5" w:rsidP="00EB3AF5">
            <w:pPr>
              <w:tabs>
                <w:tab w:val="left" w:pos="7409"/>
              </w:tabs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муниципального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образования</w:t>
            </w:r>
            <w:r w:rsidRPr="00EB3AF5">
              <w:rPr>
                <w:rFonts w:ascii="Arial" w:hAnsi="Arial" w:cs="Arial"/>
              </w:rPr>
              <w:tab/>
            </w:r>
          </w:p>
          <w:p w:rsidR="00EB3AF5" w:rsidRPr="00EB3AF5" w:rsidRDefault="00EB3AF5" w:rsidP="00EB3AF5">
            <w:pPr>
              <w:jc w:val="both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город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Алексин</w:t>
            </w:r>
          </w:p>
        </w:tc>
        <w:tc>
          <w:tcPr>
            <w:tcW w:w="4786" w:type="dxa"/>
          </w:tcPr>
          <w:p w:rsidR="00EB3AF5" w:rsidRPr="00EB3AF5" w:rsidRDefault="00EB3AF5" w:rsidP="00EB3AF5">
            <w:pPr>
              <w:jc w:val="center"/>
              <w:rPr>
                <w:rFonts w:ascii="Arial" w:hAnsi="Arial" w:cs="Arial"/>
              </w:rPr>
            </w:pPr>
          </w:p>
          <w:p w:rsidR="00EB3AF5" w:rsidRPr="00EB3AF5" w:rsidRDefault="00EB3AF5" w:rsidP="00EB3AF5">
            <w:pPr>
              <w:jc w:val="center"/>
              <w:rPr>
                <w:rFonts w:ascii="Arial" w:hAnsi="Arial" w:cs="Arial"/>
              </w:rPr>
            </w:pPr>
          </w:p>
          <w:p w:rsidR="00EB3AF5" w:rsidRPr="00EB3AF5" w:rsidRDefault="00EB3AF5" w:rsidP="002661B2">
            <w:pPr>
              <w:jc w:val="center"/>
              <w:rPr>
                <w:rFonts w:ascii="Arial" w:hAnsi="Arial" w:cs="Arial"/>
              </w:rPr>
            </w:pPr>
            <w:r w:rsidRPr="00EB3AF5">
              <w:rPr>
                <w:rFonts w:ascii="Arial" w:hAnsi="Arial" w:cs="Arial"/>
              </w:rPr>
              <w:t>П.Е.</w:t>
            </w:r>
            <w:r w:rsidR="006760DC">
              <w:rPr>
                <w:rFonts w:ascii="Arial" w:hAnsi="Arial" w:cs="Arial"/>
              </w:rPr>
              <w:t xml:space="preserve"> </w:t>
            </w:r>
            <w:r w:rsidRPr="00EB3AF5">
              <w:rPr>
                <w:rFonts w:ascii="Arial" w:hAnsi="Arial" w:cs="Arial"/>
              </w:rPr>
              <w:t>Федоров</w:t>
            </w:r>
          </w:p>
        </w:tc>
      </w:tr>
    </w:tbl>
    <w:p w:rsidR="00890295" w:rsidRPr="002661B2" w:rsidRDefault="00890295" w:rsidP="00620A77">
      <w:pPr>
        <w:jc w:val="right"/>
        <w:rPr>
          <w:rFonts w:ascii="Arial" w:hAnsi="Arial" w:cs="Arial"/>
        </w:rPr>
      </w:pPr>
      <w:r w:rsidRPr="002661B2">
        <w:rPr>
          <w:rFonts w:ascii="Arial" w:hAnsi="Arial" w:cs="Arial"/>
        </w:rPr>
        <w:lastRenderedPageBreak/>
        <w:t>Приложение</w:t>
      </w:r>
    </w:p>
    <w:p w:rsidR="00890295" w:rsidRPr="002661B2" w:rsidRDefault="00890295" w:rsidP="00620A77">
      <w:pPr>
        <w:jc w:val="right"/>
        <w:rPr>
          <w:rFonts w:ascii="Arial" w:hAnsi="Arial" w:cs="Arial"/>
        </w:rPr>
      </w:pPr>
      <w:r w:rsidRPr="002661B2">
        <w:rPr>
          <w:rFonts w:ascii="Arial" w:hAnsi="Arial" w:cs="Arial"/>
        </w:rPr>
        <w:t>к постановлению администрации</w:t>
      </w:r>
    </w:p>
    <w:p w:rsidR="00890295" w:rsidRPr="002661B2" w:rsidRDefault="00890295" w:rsidP="00620A77">
      <w:pPr>
        <w:jc w:val="right"/>
        <w:rPr>
          <w:rFonts w:ascii="Arial" w:hAnsi="Arial" w:cs="Arial"/>
        </w:rPr>
      </w:pPr>
      <w:r w:rsidRPr="002661B2">
        <w:rPr>
          <w:rFonts w:ascii="Arial" w:hAnsi="Arial" w:cs="Arial"/>
        </w:rPr>
        <w:t>муниципального образования</w:t>
      </w:r>
    </w:p>
    <w:p w:rsidR="00890295" w:rsidRPr="002661B2" w:rsidRDefault="00890295" w:rsidP="00620A77">
      <w:pPr>
        <w:jc w:val="right"/>
        <w:rPr>
          <w:rFonts w:ascii="Arial" w:hAnsi="Arial" w:cs="Arial"/>
        </w:rPr>
      </w:pPr>
      <w:r w:rsidRPr="002661B2">
        <w:rPr>
          <w:rFonts w:ascii="Arial" w:hAnsi="Arial" w:cs="Arial"/>
        </w:rPr>
        <w:t>город Алексин</w:t>
      </w:r>
    </w:p>
    <w:p w:rsidR="00890295" w:rsidRPr="002661B2" w:rsidRDefault="004E259A" w:rsidP="00620A77">
      <w:pPr>
        <w:jc w:val="right"/>
        <w:rPr>
          <w:rFonts w:ascii="Arial" w:hAnsi="Arial" w:cs="Arial"/>
        </w:rPr>
      </w:pPr>
      <w:r w:rsidRPr="002661B2">
        <w:rPr>
          <w:rFonts w:ascii="Arial" w:hAnsi="Arial" w:cs="Arial"/>
        </w:rPr>
        <w:t>от 19.06.2017</w:t>
      </w:r>
      <w:r w:rsidR="00890295" w:rsidRPr="002661B2">
        <w:rPr>
          <w:rFonts w:ascii="Arial" w:hAnsi="Arial" w:cs="Arial"/>
        </w:rPr>
        <w:t xml:space="preserve"> № </w:t>
      </w:r>
      <w:r w:rsidRPr="002661B2">
        <w:rPr>
          <w:rFonts w:ascii="Arial" w:hAnsi="Arial" w:cs="Arial"/>
        </w:rPr>
        <w:t>1287</w:t>
      </w:r>
    </w:p>
    <w:p w:rsidR="00890295" w:rsidRPr="002661B2" w:rsidRDefault="00890295" w:rsidP="00890295">
      <w:pPr>
        <w:rPr>
          <w:rFonts w:ascii="Arial" w:hAnsi="Arial" w:cs="Arial"/>
        </w:rPr>
      </w:pPr>
    </w:p>
    <w:p w:rsidR="00890295" w:rsidRPr="002661B2" w:rsidRDefault="00890295" w:rsidP="00620A77">
      <w:pPr>
        <w:ind w:firstLine="0"/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Порядок</w:t>
      </w:r>
    </w:p>
    <w:p w:rsidR="00890295" w:rsidRPr="002661B2" w:rsidRDefault="00890295" w:rsidP="00620A77">
      <w:pPr>
        <w:ind w:firstLine="0"/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город Алексин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1.</w:t>
      </w:r>
      <w:r w:rsidRPr="002661B2">
        <w:rPr>
          <w:rFonts w:ascii="Arial" w:hAnsi="Arial" w:cs="Arial"/>
        </w:rPr>
        <w:tab/>
        <w:t>ОБЩИЕ ПОЛОЖЕНИЯ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1.1. </w:t>
      </w:r>
      <w:proofErr w:type="gramStart"/>
      <w:r w:rsidRPr="002661B2">
        <w:rPr>
          <w:rFonts w:ascii="Arial" w:hAnsi="Arial" w:cs="Arial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город Алексин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</w:t>
      </w:r>
      <w:proofErr w:type="gramEnd"/>
      <w:r w:rsidRPr="002661B2">
        <w:rPr>
          <w:rFonts w:ascii="Arial" w:hAnsi="Arial" w:cs="Arial"/>
        </w:rPr>
        <w:t>, услуг (далее – получателям субсидии).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1.2. Настоящий порядок определяет: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- критерии отбора получателей субсидий, имеющих право на получение субсидий;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- цели, условия и порядок предоставления субсидий;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- порядок возврата субсидий в случае нарушения условий, установленных при их предоставлении. 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1.4. Субсидии из местного бюджета предоставляется в соответствии с решением о бюджете муниципального образования город Алексин (далее – решение о бюджете) на соответствующий период. 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2.</w:t>
      </w:r>
      <w:r w:rsidRPr="002661B2">
        <w:rPr>
          <w:rFonts w:ascii="Arial" w:hAnsi="Arial" w:cs="Arial"/>
        </w:rPr>
        <w:tab/>
        <w:t>КРИТЕРИИ ОТБОРА ПОЛУЧАТЕЛЕЙ СУБСИДИЙ,</w:t>
      </w: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ИМЕЮЩИХ ПРАВО НА ПОЛУЧЕНИЕ СУБСИДИЙ</w:t>
      </w:r>
    </w:p>
    <w:p w:rsidR="00890295" w:rsidRPr="002661B2" w:rsidRDefault="00890295" w:rsidP="002661B2">
      <w:pPr>
        <w:jc w:val="center"/>
        <w:rPr>
          <w:rFonts w:ascii="Arial" w:hAnsi="Arial" w:cs="Arial"/>
        </w:rPr>
      </w:pP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2.1. Критериями отбора получателей субсидий, имеющих право на получение субсидий из бюджета муниципального образования город Алексин (далее – бюджет), являются: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1) осуществление получателем субсидии деятельности на территории муниципального образования город Алексин;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lastRenderedPageBreak/>
        <w:t>3.</w:t>
      </w:r>
      <w:r w:rsidRPr="002661B2">
        <w:rPr>
          <w:rFonts w:ascii="Arial" w:hAnsi="Arial" w:cs="Arial"/>
        </w:rPr>
        <w:tab/>
        <w:t>ЦЕЛИ, УСЛОВИЯ И ПОРЯДОК ПРЕДОСТАВЛЕНИЯ СУБСИДИЙ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3.1. Целью предоставления субсидий является возмещение затрат, связанных с оказанием услуг (выполнением работ) при решении вопросов местного значения муниципального образования.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3.2. Субсидии предоставляются при условии заключения соглашения (договора), в котором в соответствии с законодательством Российской Федерации должны быть определены: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1) размер, сроки предоставления субсидии, а также конкретная цель ее предоставления;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3) обязательства получателей субсидий по целевому использованию субсидии, в случае возмещения произведенных расходов за счет предоставления субсидии – обязательства подтвердить приобретение товаров, выполнение работ, предоставление услуг;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4) перечень документов, необходимых для предоставления субсидии;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5) порядок предоставления отчетности о результатах выполнения получателем субсидий установленных условий;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6) согласие получателя субсидии на проведение </w:t>
      </w:r>
      <w:proofErr w:type="gramStart"/>
      <w:r w:rsidRPr="002661B2">
        <w:rPr>
          <w:rFonts w:ascii="Arial" w:hAnsi="Arial" w:cs="Arial"/>
        </w:rPr>
        <w:t>проверки выполнения условий предоставления субсидии</w:t>
      </w:r>
      <w:proofErr w:type="gramEnd"/>
      <w:r w:rsidRPr="002661B2">
        <w:rPr>
          <w:rFonts w:ascii="Arial" w:hAnsi="Arial" w:cs="Arial"/>
        </w:rPr>
        <w:t>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7) обязательства получателей субсидии по возврату полной суммы средств субсидии,</w:t>
      </w:r>
      <w:r w:rsidR="002661B2">
        <w:rPr>
          <w:rFonts w:ascii="Arial" w:hAnsi="Arial" w:cs="Arial"/>
        </w:rPr>
        <w:t xml:space="preserve"> </w:t>
      </w:r>
      <w:r w:rsidRPr="002661B2">
        <w:rPr>
          <w:rFonts w:ascii="Arial" w:hAnsi="Arial" w:cs="Arial"/>
        </w:rPr>
        <w:t>использованных не по целевому назначению и (или) не использованных в течение финансового года;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8) ответственность за несоблюдение сторонами условий соглашения (договора).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 3.3.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3.4. Отбор получателей субсидий осуществляется администрацией муниципального образования город Алексин (далее – Администрация)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3.5.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3.6. Для участия в отборе получатели субсидий представляют в Администрацию следующие документы: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1) заявление для участия в отборе;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2) копию свидетельства о государственной регистрации юридического лица, копию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4) расчет доходов и расходов по направлениям деятельности.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3.7. Основанием для отказа в выделении субсидий является: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lastRenderedPageBreak/>
        <w:t>- предоставление документов позднее срока, предусмотренного соглашением (договором);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- несоответствие пакета документов установленному перечню;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- несоответствие критериям отбора.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Определенный комиссией в результате отбора конкретный получатель субсидии указывается в постановлении Администрации.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3.8. Отражение операций о получении субсидий осуществляется в порядке, установленном законодательством Российской Федерации.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4.</w:t>
      </w:r>
      <w:r w:rsidRPr="002661B2">
        <w:rPr>
          <w:rFonts w:ascii="Arial" w:hAnsi="Arial" w:cs="Arial"/>
        </w:rPr>
        <w:tab/>
        <w:t>ПОРЯДОК ВОЗВРАТА СУБСИДИЙ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4.1. По результатам использования субсидий получатель бюджетных сре</w:t>
      </w:r>
      <w:proofErr w:type="gramStart"/>
      <w:r w:rsidRPr="002661B2">
        <w:rPr>
          <w:rFonts w:ascii="Arial" w:hAnsi="Arial" w:cs="Arial"/>
        </w:rPr>
        <w:t>дств пр</w:t>
      </w:r>
      <w:proofErr w:type="gramEnd"/>
      <w:r w:rsidRPr="002661B2">
        <w:rPr>
          <w:rFonts w:ascii="Arial" w:hAnsi="Arial" w:cs="Arial"/>
        </w:rPr>
        <w:t>едоставляет в Администрацию отчет об использовании средств бюджета в соответствии с заключенным соглашением (договором).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4.2. Субсидии, выделенные из бюджета получателям субсидии, </w:t>
      </w:r>
      <w:proofErr w:type="gramStart"/>
      <w:r w:rsidRPr="002661B2">
        <w:rPr>
          <w:rFonts w:ascii="Arial" w:hAnsi="Arial" w:cs="Arial"/>
        </w:rPr>
        <w:t>носят целевой характер и не могут</w:t>
      </w:r>
      <w:proofErr w:type="gramEnd"/>
      <w:r w:rsidRPr="002661B2">
        <w:rPr>
          <w:rFonts w:ascii="Arial" w:hAnsi="Arial" w:cs="Arial"/>
        </w:rPr>
        <w:t xml:space="preserve"> быть использованы на иные цели.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4.3. В случаях выявления нарушений условия предоставления субсидий, либо в случаях их нецелевого использования, субсидии по требованию главного распорядителя бюджетных средств подлежат возврату получателем субсидии в бюджет в текущем финансовом году.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 (договором).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4.5. Возврат субсидии осуществляется на единый счет бюджета муниципального образования.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jc w:val="center"/>
        <w:rPr>
          <w:rFonts w:ascii="Arial" w:hAnsi="Arial" w:cs="Arial"/>
        </w:rPr>
      </w:pPr>
      <w:r w:rsidRPr="002661B2">
        <w:rPr>
          <w:rFonts w:ascii="Arial" w:hAnsi="Arial" w:cs="Arial"/>
        </w:rPr>
        <w:t>5.</w:t>
      </w:r>
      <w:r w:rsidRPr="002661B2">
        <w:rPr>
          <w:rFonts w:ascii="Arial" w:hAnsi="Arial" w:cs="Arial"/>
        </w:rPr>
        <w:tab/>
        <w:t>ПРОВЕРКА СОБЛЮДЕНИЯ УСЛОВИЙ, ЦЕЛЕЙ И ПОРЯДКА</w:t>
      </w:r>
      <w:r w:rsidR="002661B2">
        <w:rPr>
          <w:rFonts w:ascii="Arial" w:hAnsi="Arial" w:cs="Arial"/>
        </w:rPr>
        <w:t xml:space="preserve"> </w:t>
      </w:r>
      <w:r w:rsidRPr="002661B2">
        <w:rPr>
          <w:rFonts w:ascii="Arial" w:hAnsi="Arial" w:cs="Arial"/>
        </w:rPr>
        <w:t>ПРЕДОСТАВЛЕНИЯ СУБСИДИЙ ПОЛУЧАТЛЕЛЯМ</w:t>
      </w:r>
    </w:p>
    <w:p w:rsidR="00890295" w:rsidRPr="002661B2" w:rsidRDefault="00890295" w:rsidP="002661B2">
      <w:pPr>
        <w:jc w:val="center"/>
        <w:rPr>
          <w:rFonts w:ascii="Arial" w:hAnsi="Arial" w:cs="Arial"/>
        </w:rPr>
      </w:pP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5.1. Финансовый </w:t>
      </w:r>
      <w:proofErr w:type="gramStart"/>
      <w:r w:rsidRPr="002661B2">
        <w:rPr>
          <w:rFonts w:ascii="Arial" w:hAnsi="Arial" w:cs="Arial"/>
        </w:rPr>
        <w:t>контроль за</w:t>
      </w:r>
      <w:proofErr w:type="gramEnd"/>
      <w:r w:rsidRPr="002661B2">
        <w:rPr>
          <w:rFonts w:ascii="Arial" w:hAnsi="Arial" w:cs="Arial"/>
        </w:rPr>
        <w:t xml:space="preserve"> предоставлением субсидии осуществляется Главным распорядителем бюджетных средств, предоставляющим субсидию.</w:t>
      </w:r>
    </w:p>
    <w:p w:rsidR="00890295" w:rsidRPr="002661B2" w:rsidRDefault="00890295" w:rsidP="002661B2">
      <w:pPr>
        <w:jc w:val="both"/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5.2. Проверка соблюдения получателями субсидий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в соглашение (договор). </w:t>
      </w: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rPr>
          <w:rFonts w:ascii="Arial" w:hAnsi="Arial" w:cs="Arial"/>
        </w:rPr>
      </w:pPr>
    </w:p>
    <w:p w:rsidR="00890295" w:rsidRPr="002661B2" w:rsidRDefault="00890295" w:rsidP="002661B2">
      <w:pPr>
        <w:rPr>
          <w:rFonts w:ascii="Arial" w:hAnsi="Arial" w:cs="Arial"/>
        </w:rPr>
      </w:pPr>
      <w:r w:rsidRPr="002661B2">
        <w:rPr>
          <w:rFonts w:ascii="Arial" w:hAnsi="Arial" w:cs="Arial"/>
        </w:rPr>
        <w:t>Начальник управления</w:t>
      </w:r>
    </w:p>
    <w:p w:rsidR="00EB3AF5" w:rsidRPr="002661B2" w:rsidRDefault="00890295" w:rsidP="002661B2">
      <w:pPr>
        <w:rPr>
          <w:rFonts w:ascii="Arial" w:hAnsi="Arial" w:cs="Arial"/>
        </w:rPr>
      </w:pPr>
      <w:r w:rsidRPr="002661B2">
        <w:rPr>
          <w:rFonts w:ascii="Arial" w:hAnsi="Arial" w:cs="Arial"/>
        </w:rPr>
        <w:t xml:space="preserve">развития экономики </w:t>
      </w:r>
      <w:r w:rsidR="002661B2">
        <w:rPr>
          <w:rFonts w:ascii="Arial" w:hAnsi="Arial" w:cs="Arial"/>
        </w:rPr>
        <w:tab/>
      </w:r>
      <w:r w:rsidR="002661B2">
        <w:rPr>
          <w:rFonts w:ascii="Arial" w:hAnsi="Arial" w:cs="Arial"/>
        </w:rPr>
        <w:tab/>
      </w:r>
      <w:r w:rsidR="002661B2">
        <w:rPr>
          <w:rFonts w:ascii="Arial" w:hAnsi="Arial" w:cs="Arial"/>
        </w:rPr>
        <w:tab/>
      </w:r>
      <w:r w:rsidR="002661B2">
        <w:rPr>
          <w:rFonts w:ascii="Arial" w:hAnsi="Arial" w:cs="Arial"/>
        </w:rPr>
        <w:tab/>
      </w:r>
      <w:r w:rsidR="002661B2">
        <w:rPr>
          <w:rFonts w:ascii="Arial" w:hAnsi="Arial" w:cs="Arial"/>
        </w:rPr>
        <w:tab/>
      </w:r>
      <w:r w:rsidR="002661B2">
        <w:rPr>
          <w:rFonts w:ascii="Arial" w:hAnsi="Arial" w:cs="Arial"/>
        </w:rPr>
        <w:tab/>
      </w:r>
      <w:r w:rsidRPr="002661B2">
        <w:rPr>
          <w:rFonts w:ascii="Arial" w:hAnsi="Arial" w:cs="Arial"/>
        </w:rPr>
        <w:t>Е.А. Ершова</w:t>
      </w:r>
    </w:p>
    <w:sectPr w:rsidR="00EB3AF5" w:rsidRPr="002661B2" w:rsidSect="003F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27CDD"/>
    <w:rsid w:val="00011472"/>
    <w:rsid w:val="000F619A"/>
    <w:rsid w:val="00132889"/>
    <w:rsid w:val="00151D24"/>
    <w:rsid w:val="00172305"/>
    <w:rsid w:val="00212C10"/>
    <w:rsid w:val="00252CE0"/>
    <w:rsid w:val="002661B2"/>
    <w:rsid w:val="00327CDD"/>
    <w:rsid w:val="003312EB"/>
    <w:rsid w:val="00393136"/>
    <w:rsid w:val="003D3D7B"/>
    <w:rsid w:val="003F36B1"/>
    <w:rsid w:val="004A2B7E"/>
    <w:rsid w:val="004B6D79"/>
    <w:rsid w:val="004E259A"/>
    <w:rsid w:val="004E56EF"/>
    <w:rsid w:val="00527070"/>
    <w:rsid w:val="005734DD"/>
    <w:rsid w:val="00620A77"/>
    <w:rsid w:val="00644E56"/>
    <w:rsid w:val="006760DC"/>
    <w:rsid w:val="0068720F"/>
    <w:rsid w:val="006A2078"/>
    <w:rsid w:val="006D5D90"/>
    <w:rsid w:val="007209DD"/>
    <w:rsid w:val="007746BA"/>
    <w:rsid w:val="007C7A42"/>
    <w:rsid w:val="007D008A"/>
    <w:rsid w:val="00890295"/>
    <w:rsid w:val="008C16A7"/>
    <w:rsid w:val="008C4A94"/>
    <w:rsid w:val="009969BF"/>
    <w:rsid w:val="009A17F7"/>
    <w:rsid w:val="00A059F3"/>
    <w:rsid w:val="00A269FF"/>
    <w:rsid w:val="00A37FB3"/>
    <w:rsid w:val="00B70334"/>
    <w:rsid w:val="00C15E49"/>
    <w:rsid w:val="00C23824"/>
    <w:rsid w:val="00CA2EDD"/>
    <w:rsid w:val="00CD0708"/>
    <w:rsid w:val="00CE4DCD"/>
    <w:rsid w:val="00D2166A"/>
    <w:rsid w:val="00D56D9C"/>
    <w:rsid w:val="00D61689"/>
    <w:rsid w:val="00DB053E"/>
    <w:rsid w:val="00E95EB1"/>
    <w:rsid w:val="00EB3AF5"/>
    <w:rsid w:val="00EB6A4B"/>
    <w:rsid w:val="00ED39F8"/>
    <w:rsid w:val="00EE6E75"/>
    <w:rsid w:val="00F53493"/>
    <w:rsid w:val="00FA44E3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9B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9969BF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9969BF"/>
    <w:rPr>
      <w:color w:val="0000FF"/>
      <w:u w:val="single"/>
    </w:rPr>
  </w:style>
  <w:style w:type="table" w:styleId="a6">
    <w:name w:val="Table Grid"/>
    <w:basedOn w:val="a1"/>
    <w:uiPriority w:val="59"/>
    <w:rsid w:val="00EB3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7E8D-5F56-4102-A1B9-1E30484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3</cp:revision>
  <cp:lastPrinted>2017-06-05T11:04:00Z</cp:lastPrinted>
  <dcterms:created xsi:type="dcterms:W3CDTF">2017-06-20T13:52:00Z</dcterms:created>
  <dcterms:modified xsi:type="dcterms:W3CDTF">2017-06-29T09:46:00Z</dcterms:modified>
</cp:coreProperties>
</file>