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392" w:type="dxa"/>
        <w:tblLayout w:type="fixed"/>
        <w:tblLook w:val="01E0"/>
      </w:tblPr>
      <w:tblGrid>
        <w:gridCol w:w="4663"/>
        <w:gridCol w:w="4982"/>
      </w:tblGrid>
      <w:tr w:rsidR="004823AF" w:rsidTr="004823AF">
        <w:tc>
          <w:tcPr>
            <w:tcW w:w="9645" w:type="dxa"/>
            <w:gridSpan w:val="2"/>
            <w:hideMark/>
          </w:tcPr>
          <w:p w:rsidR="004823AF" w:rsidRDefault="004823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4823AF" w:rsidTr="004823AF">
        <w:tc>
          <w:tcPr>
            <w:tcW w:w="9645" w:type="dxa"/>
            <w:gridSpan w:val="2"/>
            <w:hideMark/>
          </w:tcPr>
          <w:p w:rsidR="004823AF" w:rsidRDefault="004823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823AF" w:rsidTr="004823AF">
        <w:tc>
          <w:tcPr>
            <w:tcW w:w="9645" w:type="dxa"/>
            <w:gridSpan w:val="2"/>
          </w:tcPr>
          <w:p w:rsidR="004823AF" w:rsidRDefault="00482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4823AF" w:rsidRDefault="004823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4823AF" w:rsidRDefault="004823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823AF" w:rsidTr="004823AF">
        <w:tc>
          <w:tcPr>
            <w:tcW w:w="9645" w:type="dxa"/>
            <w:gridSpan w:val="2"/>
            <w:hideMark/>
          </w:tcPr>
          <w:p w:rsidR="004823AF" w:rsidRDefault="004823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4823AF" w:rsidTr="004823AF">
        <w:tc>
          <w:tcPr>
            <w:tcW w:w="9645" w:type="dxa"/>
            <w:gridSpan w:val="2"/>
          </w:tcPr>
          <w:p w:rsidR="004823AF" w:rsidRDefault="004823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823AF" w:rsidTr="004823AF">
        <w:trPr>
          <w:trHeight w:val="327"/>
        </w:trPr>
        <w:tc>
          <w:tcPr>
            <w:tcW w:w="4663" w:type="dxa"/>
            <w:hideMark/>
          </w:tcPr>
          <w:p w:rsidR="004823AF" w:rsidRDefault="004823AF" w:rsidP="00FB69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от </w:t>
            </w:r>
            <w:r w:rsidR="00FB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06 апреля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982" w:type="dxa"/>
            <w:hideMark/>
          </w:tcPr>
          <w:p w:rsidR="004823AF" w:rsidRDefault="004823AF" w:rsidP="00FB69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r w:rsidR="00FB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>620</w:t>
            </w:r>
          </w:p>
        </w:tc>
      </w:tr>
    </w:tbl>
    <w:p w:rsidR="000D0FD2" w:rsidRPr="004823AF" w:rsidRDefault="000D0FD2" w:rsidP="000D0F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3AF" w:rsidRPr="004823AF" w:rsidRDefault="004823AF" w:rsidP="000D0F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4823AF" w:rsidRDefault="000D0FD2" w:rsidP="004823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4823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Алексин от 01.04.2015 № 599 «Об утверждении муниципальной программы «Культура в муниципальном образовании город Алексин»</w:t>
      </w:r>
    </w:p>
    <w:p w:rsidR="000D0FD2" w:rsidRPr="00FB69B4" w:rsidRDefault="000D0FD2" w:rsidP="000D0F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4823AF" w:rsidRDefault="000D0FD2" w:rsidP="00482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приложение к постановлению администрации муниципального образования город Алексин </w:t>
      </w: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01.04.2015 № 599 «Об утверждении муниципальной программы «Культура в муниципальном образовании город Алексин», </w:t>
      </w:r>
      <w:r w:rsidRPr="004823AF">
        <w:rPr>
          <w:rFonts w:ascii="Arial" w:eastAsia="Times New Roman" w:hAnsi="Arial" w:cs="Arial"/>
          <w:sz w:val="24"/>
          <w:szCs w:val="24"/>
          <w:lang w:eastAsia="ru-RU"/>
        </w:rPr>
        <w:t>изложив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sz w:val="24"/>
          <w:szCs w:val="24"/>
          <w:lang w:eastAsia="ru-RU"/>
        </w:rPr>
        <w:t>в новой редакции: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sz w:val="24"/>
          <w:szCs w:val="24"/>
          <w:lang w:eastAsia="ru-RU"/>
        </w:rPr>
        <w:t>а) Паспорт программы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(приложение 1);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б) Паспорт подпрограммы «Художественное образование», раздел «Ресурсное обеспечение подпрограммы» (приложение 2);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в)</w:t>
      </w:r>
      <w:r w:rsidR="00482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подпрограммы «Библиотечное дело», раздел «Ресурсное обеспечение подпрограммы» (приложение 3);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г) Паспорт подпрограммы «Музейное дело», раздел «Ресурсное обеспечение подпрограммы» (приложение 4);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proofErr w:type="spellEnd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) Паспорт подпрограммы «Сохранение и развитие учреждений клубного типа и культурн</w:t>
      </w:r>
      <w:proofErr w:type="gramStart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о-</w:t>
      </w:r>
      <w:proofErr w:type="gramEnd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досугового</w:t>
      </w:r>
      <w:proofErr w:type="spellEnd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центра», раздел «Ресурсное обеспечение подпрограммы» (приложение 5);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е) Паспорт подпрограммы «Проведение праздничных, торжественных, юбилейных, культурно – массовых и </w:t>
      </w:r>
      <w:proofErr w:type="spellStart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досуговых</w:t>
      </w:r>
      <w:proofErr w:type="spellEnd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мероприятий для населения», раздел «Ресурсное обеспечение подпрограммы» (приложение 6);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ж) раздел «Финансовое обеспечение муниципальной программы» (приложение 7);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proofErr w:type="spellEnd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) раздел «Ресурсное обеспечение реализации муниципальной программы</w:t>
      </w:r>
      <w:proofErr w:type="gramStart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»(</w:t>
      </w:r>
      <w:proofErr w:type="gramEnd"/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8);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и) раздел «Ресурсное обеспечение и прогнозная (справочная) оценка расходов бюджета Тульской области, бюджета муниципального образования и иных источников на реализацию целей</w:t>
      </w:r>
      <w:r w:rsidR="00FB6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программы» (приложение 9).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sz w:val="24"/>
          <w:szCs w:val="24"/>
          <w:lang w:eastAsia="ru-RU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</w:t>
      </w:r>
      <w:proofErr w:type="gramStart"/>
      <w:r w:rsidRPr="004823A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4823AF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телекоммуникационной сети «Интернет».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sz w:val="24"/>
          <w:szCs w:val="24"/>
          <w:lang w:eastAsia="ru-RU"/>
        </w:rPr>
        <w:t>3.Управлению делопроизводства (Бабушкина И.В.), комитету по культуре, молодежной политике и спорту (Алешина О.Ю.), управлению по работе с сельскими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23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территориями (Селезнева А.М.) в течение 10 дней со дня принятия настоящего Постановления </w:t>
      </w:r>
      <w:proofErr w:type="gramStart"/>
      <w:r w:rsidRPr="004823AF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4823AF">
        <w:rPr>
          <w:rFonts w:ascii="Arial" w:eastAsia="Times New Roman" w:hAnsi="Arial" w:cs="Arial"/>
          <w:sz w:val="24"/>
          <w:szCs w:val="24"/>
          <w:lang w:eastAsia="ru-RU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официального обнародования.</w:t>
      </w: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4823AF" w:rsidRDefault="000D0FD2" w:rsidP="004823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FD2" w:rsidRPr="000D0FD2" w:rsidRDefault="000D0FD2" w:rsidP="000D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6"/>
        <w:tblW w:w="0" w:type="auto"/>
        <w:tblLook w:val="04A0"/>
      </w:tblPr>
      <w:tblGrid>
        <w:gridCol w:w="4785"/>
        <w:gridCol w:w="4786"/>
      </w:tblGrid>
      <w:tr w:rsidR="000D0FD2" w:rsidRPr="004823AF" w:rsidTr="000D0FD2">
        <w:tc>
          <w:tcPr>
            <w:tcW w:w="4785" w:type="dxa"/>
            <w:hideMark/>
          </w:tcPr>
          <w:p w:rsidR="000D0FD2" w:rsidRPr="004823AF" w:rsidRDefault="000D0FD2" w:rsidP="000D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0D0FD2" w:rsidRPr="004823AF" w:rsidRDefault="000D0FD2" w:rsidP="000D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D0FD2" w:rsidRPr="004823AF" w:rsidRDefault="000D0FD2" w:rsidP="000D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город Алексин </w:t>
            </w:r>
          </w:p>
        </w:tc>
        <w:tc>
          <w:tcPr>
            <w:tcW w:w="4786" w:type="dxa"/>
          </w:tcPr>
          <w:p w:rsidR="000D0FD2" w:rsidRPr="004823AF" w:rsidRDefault="000D0FD2" w:rsidP="000D0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823AF" w:rsidRDefault="004823AF" w:rsidP="000D0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D0FD2" w:rsidRPr="004823AF" w:rsidRDefault="000D0FD2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П.Е. Фёдоров</w:t>
            </w:r>
          </w:p>
        </w:tc>
      </w:tr>
    </w:tbl>
    <w:p w:rsidR="000D0FD2" w:rsidRPr="000D0FD2" w:rsidRDefault="000D0FD2" w:rsidP="000D0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0D0FD2" w:rsidRPr="000D0FD2" w:rsidSect="004823AF">
          <w:pgSz w:w="11906" w:h="16838"/>
          <w:pgMar w:top="851" w:right="850" w:bottom="1560" w:left="1418" w:header="708" w:footer="708" w:gutter="0"/>
          <w:cols w:space="720"/>
        </w:sectPr>
      </w:pPr>
    </w:p>
    <w:p w:rsidR="000D0FD2" w:rsidRPr="000D0FD2" w:rsidRDefault="000D0FD2" w:rsidP="000D0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0D0FD2" w:rsidRPr="000D0FD2">
          <w:type w:val="continuous"/>
          <w:pgSz w:w="11906" w:h="16838"/>
          <w:pgMar w:top="851" w:right="850" w:bottom="1560" w:left="1701" w:header="708" w:footer="708" w:gutter="0"/>
          <w:cols w:space="720"/>
        </w:sectPr>
      </w:pPr>
    </w:p>
    <w:p w:rsidR="000D0FD2" w:rsidRPr="000D0FD2" w:rsidRDefault="000D0FD2" w:rsidP="000D0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0D0FD2" w:rsidRPr="000D0FD2">
          <w:type w:val="continuous"/>
          <w:pgSz w:w="11906" w:h="16838"/>
          <w:pgMar w:top="851" w:right="850" w:bottom="426" w:left="1701" w:header="708" w:footer="708" w:gutter="0"/>
          <w:cols w:space="720"/>
        </w:sectPr>
      </w:pPr>
    </w:p>
    <w:p w:rsidR="00CB46F7" w:rsidRPr="00A8630F" w:rsidRDefault="00CB46F7" w:rsidP="00CF2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B46F7" w:rsidRPr="00A8630F" w:rsidSect="00400938">
          <w:pgSz w:w="11906" w:h="16838"/>
          <w:pgMar w:top="851" w:right="850" w:bottom="426" w:left="1701" w:header="708" w:footer="708" w:gutter="0"/>
          <w:cols w:space="720"/>
        </w:sectPr>
      </w:pPr>
    </w:p>
    <w:p w:rsidR="00CB46F7" w:rsidRPr="004823AF" w:rsidRDefault="00CB46F7" w:rsidP="004823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23A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1 к постановлению</w:t>
      </w:r>
    </w:p>
    <w:p w:rsidR="00CB46F7" w:rsidRPr="004823AF" w:rsidRDefault="00CB46F7" w:rsidP="004823A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823AF">
        <w:rPr>
          <w:rFonts w:ascii="Arial" w:eastAsia="Times New Roman" w:hAnsi="Arial" w:cs="Arial"/>
          <w:sz w:val="24"/>
          <w:szCs w:val="24"/>
          <w:lang w:eastAsia="ar-SA"/>
        </w:rPr>
        <w:t>администрации МО город Алексин</w:t>
      </w:r>
    </w:p>
    <w:p w:rsidR="00CB46F7" w:rsidRPr="004823AF" w:rsidRDefault="00CB46F7" w:rsidP="004823AF">
      <w:pPr>
        <w:keepNext/>
        <w:tabs>
          <w:tab w:val="left" w:pos="1584"/>
        </w:tabs>
        <w:spacing w:after="0" w:line="240" w:lineRule="auto"/>
        <w:ind w:left="1584" w:hanging="1584"/>
        <w:jc w:val="right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="00D0626C">
        <w:rPr>
          <w:rFonts w:ascii="Arial" w:eastAsia="Times New Roman" w:hAnsi="Arial" w:cs="Arial"/>
          <w:bCs/>
          <w:sz w:val="24"/>
          <w:szCs w:val="24"/>
          <w:lang w:eastAsia="ar-SA"/>
        </w:rPr>
        <w:t>06.04.2018</w:t>
      </w:r>
      <w:r w:rsidR="00FB69B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 w:rsidR="00D0626C"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CB46F7" w:rsidRPr="00A8630F" w:rsidRDefault="00CB46F7" w:rsidP="00CB46F7">
      <w:pPr>
        <w:widowControl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ar-SA"/>
        </w:rPr>
      </w:pPr>
    </w:p>
    <w:p w:rsidR="00CB46F7" w:rsidRPr="004823AF" w:rsidRDefault="00CB46F7" w:rsidP="004009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Муниципальная программа</w:t>
      </w:r>
    </w:p>
    <w:p w:rsidR="00CB46F7" w:rsidRPr="004823AF" w:rsidRDefault="00CB46F7" w:rsidP="00CB46F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«Культура в муниципальном образовании город Алексин»</w:t>
      </w:r>
    </w:p>
    <w:p w:rsidR="00CB46F7" w:rsidRDefault="00CB46F7" w:rsidP="00CB46F7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Паспорт программы </w:t>
      </w:r>
    </w:p>
    <w:p w:rsidR="00FB69B4" w:rsidRPr="00FB69B4" w:rsidRDefault="00FB69B4" w:rsidP="00CB46F7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</w:pPr>
    </w:p>
    <w:tbl>
      <w:tblPr>
        <w:tblW w:w="9585" w:type="dxa"/>
        <w:tblInd w:w="-5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4"/>
        <w:gridCol w:w="6921"/>
        <w:gridCol w:w="10"/>
      </w:tblGrid>
      <w:tr w:rsidR="00CB46F7" w:rsidRPr="004823AF" w:rsidTr="00CB46F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ind w:left="-3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4823AF" w:rsidTr="00CB46F7">
        <w:trPr>
          <w:trHeight w:val="5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по бюджету и финансам </w:t>
            </w:r>
          </w:p>
        </w:tc>
      </w:tr>
      <w:tr w:rsidR="00CB46F7" w:rsidRPr="004823AF" w:rsidTr="00CB46F7">
        <w:trPr>
          <w:trHeight w:val="5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Участники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МАОУ ДОД «АДШИ им. К.М. Щедрина»; МБУК «АЦБС»;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«АХКМ»; МБУК «АРДК»; МБУ «КДЦ», МКУК «Авангардский сельский дом культуры», МКУК «Буныревский сельский дом культуры», МКУК «Шелепинский сельский дом культуры»</w:t>
            </w:r>
          </w:p>
        </w:tc>
      </w:tr>
      <w:tr w:rsidR="00CB46F7" w:rsidRPr="004823AF" w:rsidTr="00CB46F7">
        <w:trPr>
          <w:trHeight w:val="760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Подпрограммы и основные мероприятия программы 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1. «Художественное образование»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2. «Библиотечное дело»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3. «Музейное дело»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4. «Сохранение и развитие учреждений клубного типа и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центра»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5. «Проведение праздничных, торжественных, юбилейных, культурно-массовых и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для населения»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Основное мероприятие «Обеспечение реализации муниципальной программы»</w:t>
            </w:r>
          </w:p>
        </w:tc>
      </w:tr>
      <w:tr w:rsidR="00CB46F7" w:rsidRPr="004823AF" w:rsidTr="00CB46F7">
        <w:trPr>
          <w:trHeight w:val="76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CB46F7" w:rsidRPr="004823AF" w:rsidTr="00CB46F7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Цель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культурного потенциала, обеспечение населения в услугах, предоставляемых учреждениями культуры</w:t>
            </w:r>
          </w:p>
        </w:tc>
      </w:tr>
      <w:tr w:rsidR="00CB46F7" w:rsidRPr="004823AF" w:rsidTr="00CB46F7">
        <w:trPr>
          <w:trHeight w:val="64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доступности и качества муниципальных услуг в сфере культуры и искусства;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культурно-досуговой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деятельности</w:t>
            </w:r>
          </w:p>
        </w:tc>
      </w:tr>
      <w:tr w:rsidR="00CB46F7" w:rsidRPr="004823AF" w:rsidTr="00CB46F7">
        <w:trPr>
          <w:trHeight w:val="648"/>
        </w:trPr>
        <w:tc>
          <w:tcPr>
            <w:tcW w:w="2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(процентов);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(процентов);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населения);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(процентов на 1 тыс. человек населения);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 (единиц);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 (процентов)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культурно -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 (единиц);</w:t>
            </w:r>
          </w:p>
          <w:p w:rsidR="00CB46F7" w:rsidRPr="004823AF" w:rsidRDefault="00CB46F7" w:rsidP="00FB69B4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(единиц);</w:t>
            </w:r>
          </w:p>
          <w:p w:rsidR="00CB46F7" w:rsidRPr="004823AF" w:rsidRDefault="00CB46F7" w:rsidP="00FB69B4">
            <w:pPr>
              <w:widowControl w:val="0"/>
              <w:tabs>
                <w:tab w:val="left" w:pos="2520"/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населения, участвующего в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досуговых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общей численности населения (процентов)</w:t>
            </w:r>
          </w:p>
        </w:tc>
      </w:tr>
      <w:tr w:rsidR="00CB46F7" w:rsidRPr="004823AF" w:rsidTr="00CB46F7">
        <w:trPr>
          <w:gridAfter w:val="1"/>
          <w:wAfter w:w="10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7" w:rsidRPr="004823AF" w:rsidRDefault="00CB46F7" w:rsidP="00FB69B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Программа реализуется в 1 этап: 2015 – 2020 годы</w:t>
            </w:r>
          </w:p>
          <w:p w:rsidR="00CB46F7" w:rsidRPr="004823AF" w:rsidRDefault="00CB46F7" w:rsidP="00FB69B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4823AF" w:rsidTr="00CB46F7">
        <w:trPr>
          <w:gridAfter w:val="1"/>
          <w:wAfter w:w="10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Объемы бюджетных ассигнований программы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50645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592266,4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</w:t>
            </w:r>
            <w:r w:rsid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78292,4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78444,5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 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117848,1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  <w:r w:rsidR="00E50645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110773,6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103246,1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103661,7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средства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местного бюджета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="00E50645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52</w:t>
            </w:r>
            <w:r w:rsidR="00763B6F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6032,0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2018 – </w:t>
            </w:r>
            <w:r w:rsidR="00E50645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  <w:r w:rsidR="00763B6F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2398,8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их них средства областного бюджета – 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</w:t>
            </w:r>
            <w:r w:rsidR="00763B6F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5033,6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в том числе по годам: 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18943,1 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63B6F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8374,8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 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 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 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их них средства федерального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бюджета – 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11200,8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год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 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год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 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год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- 11161,8 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Финансирование по подпрограммам и основным мероприятиям программы: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ab/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1 – 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148211,7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22 748,4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22 696,7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E50645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119201,7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14 432,3 тыс. руб.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14676,8 тыс. руб.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</w:t>
            </w:r>
            <w:r w:rsidR="00E50645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735,5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508</w:t>
            </w:r>
            <w:r w:rsidR="00E50645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66,6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6 826,4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6 656,8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2017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E50645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2F5593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9805,8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4823AF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4 –</w:t>
            </w:r>
            <w:r w:rsid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E50645"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164988,0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18 367,0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 тыс. руб.</w:t>
            </w:r>
          </w:p>
          <w:p w:rsidR="00CB46F7" w:rsidRPr="004823AF" w:rsidRDefault="00E50645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32103,0</w:t>
            </w:r>
            <w:r w:rsidR="00CB46F7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 по годам: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 470,0 тыс. руб.;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- 300,0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2020 - 300,0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Основное мероприятие «Обеспечение реализации муниципальной программы» - </w:t>
            </w:r>
            <w:r w:rsidRPr="004823A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103923,4 тыс. руб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.,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14 898,3 тыс. руб. в том числе 150,0 тыс. руб. за счет дотации на поощрение достижений наилучших показателей деятельности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 тыс. руб.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 тыс. руб.</w:t>
            </w:r>
          </w:p>
          <w:p w:rsidR="00CB46F7" w:rsidRPr="004823AF" w:rsidRDefault="00CB46F7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течение реализации Программы объемы финансирования подлежат уточнению.</w:t>
            </w:r>
          </w:p>
        </w:tc>
      </w:tr>
      <w:tr w:rsidR="00CB46F7" w:rsidRPr="004823AF" w:rsidTr="00CB46F7">
        <w:trPr>
          <w:trHeight w:val="88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4823AF" w:rsidRDefault="00CB46F7" w:rsidP="00FB69B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Ожидаемые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результаты реализации программы </w:t>
            </w: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 до 12%;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библиотечного фонда до 2 %; 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библиотек до 120 на 1 тыс. человек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посещений музея в год до 25% на 1 тыс. человек населения;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экспонатов (предметов) основного и научно-вспомогательного фонда музея до 10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музейных предметов основного фонда,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внесенных в электронный каталог до 50%;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количества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до </w:t>
            </w:r>
            <w:r w:rsidR="00EA687C"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единиц;</w:t>
            </w:r>
          </w:p>
          <w:p w:rsidR="00CB46F7" w:rsidRPr="004823AF" w:rsidRDefault="00CB46F7" w:rsidP="00FB69B4">
            <w:pPr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 до 100 человек;</w:t>
            </w:r>
          </w:p>
          <w:p w:rsidR="00CB46F7" w:rsidRPr="004823AF" w:rsidRDefault="00CB46F7" w:rsidP="00FB69B4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удельного веса населения, принявшего участие в </w:t>
            </w:r>
            <w:proofErr w:type="spellStart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4823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мероприятиях, до 50%</w:t>
            </w:r>
          </w:p>
        </w:tc>
      </w:tr>
    </w:tbl>
    <w:p w:rsidR="00A8630F" w:rsidRDefault="00A8630F" w:rsidP="00CB46F7">
      <w:pPr>
        <w:widowControl w:val="0"/>
        <w:tabs>
          <w:tab w:val="left" w:pos="7517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994506" w:rsidRDefault="00CB46F7" w:rsidP="00994506">
      <w:pPr>
        <w:widowControl w:val="0"/>
        <w:tabs>
          <w:tab w:val="left" w:pos="751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культуры муниципального образования</w:t>
      </w:r>
    </w:p>
    <w:p w:rsidR="00CB46F7" w:rsidRPr="00994506" w:rsidRDefault="00CB46F7" w:rsidP="00994506">
      <w:pPr>
        <w:widowControl w:val="0"/>
        <w:tabs>
          <w:tab w:val="left" w:pos="751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Муниципальная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района, области, страны (Статья 44 Конституции Российской Федерации). 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Доступность культурных благ для населения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обеспечивается и представлена учреждениями культурно–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досугового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и клубного типа (из них: 12 – сельские Дома культуры, МБУК «Алексинский РДК», МБУ «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Культурно-досуговый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центр города Алексина), учреждением дополнительного образования детей (МАОУ ДОД «Алексинская детская школа искусств им. К.М. Щедрина»), одним учреждением музейного типа (МБУК «Алексинский художественно- краеведческий музей») и библиотеками (из них: 14 - в сельских поселениях, 8 – в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городе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>). Муниципальные учреждения предоставляют населению большой спектр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культурных, образовательных и информационных услуг.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качестве положительных тенденций, наблюдаемых в муниципальной системе культуры за последние три года, можно выделить следующие процессы: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- рост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востребованности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населением культурных услуг, предоставляемых муниципальными учреждениями;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- формирование устойчивой системы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районных праздников, конкурсов и фестивалей;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- изменение условий труда работников культуры (в двух учреждениях проведен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капитальный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и текущий ремонты).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Во всех учреждениях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установлены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системы ОПС,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что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позволяет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обеспечить безопасность пребывания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зданиях, как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работников,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так и получателей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услуг. Проведена аттестация рабочих мест по условиям труда.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/>
          <w:sz w:val="24"/>
          <w:szCs w:val="24"/>
          <w:lang w:eastAsia="zh-CN"/>
        </w:rPr>
        <w:t>Музей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К основным направлениям музейной деятельности относится фондовая, экспозиционная, культурно-образовательная деятельность.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2014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На сегодняшний день описано свыше 60% от общего числа предметов основного музейного фонда.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20 тыс. единиц хранения, ежегодное количество посетителей музея составляет около 10 тыс. чел. Отсутствие необходимых финансовых сре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дств сд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>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публикаторскую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>) деятельность.</w:t>
      </w:r>
    </w:p>
    <w:p w:rsidR="00CB46F7" w:rsidRPr="00994506" w:rsidRDefault="00CB46F7" w:rsidP="00994506">
      <w:pPr>
        <w:tabs>
          <w:tab w:val="left" w:pos="6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</w:t>
      </w:r>
    </w:p>
    <w:p w:rsidR="00CB46F7" w:rsidRPr="00994506" w:rsidRDefault="00CB46F7" w:rsidP="00994506">
      <w:pPr>
        <w:tabs>
          <w:tab w:val="left" w:pos="6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иметь изображение самого предмета. Оцифровка предметов может быть выполнена собственными силами музея без привлечения дополнительных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памятники археологии, представляющие собой историко-культурную ценность. Прежде всего, необходимо 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определить и утвердить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границы зон охраны данных памятников, чтобы обеспечить их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сохранность от разрушения в процессе землеустроительных, строительных и других работ.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/>
          <w:sz w:val="24"/>
          <w:szCs w:val="24"/>
          <w:lang w:eastAsia="zh-CN"/>
        </w:rPr>
        <w:t>Библиотечное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досуговую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функции в обществе.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 и МБУК "Центральная городская библиотека города Алексина"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Книгообеспеченность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на 1 жителя города – 0,4 экз. Количество новых поступлений на 1000 жителей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компьютеров.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Сохранность библиотечных фондов во многом зависит от состояния зданий библиотек. Техническое состояние здания городского филиала № 3 (МКР Горушки) 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находится в аварийном состоянии с 2007 года и не представляется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возможным установка в данном филиале современной автоматической системы пожаротушения.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важно в условиях активного развития инновационной деятельности.</w:t>
      </w:r>
    </w:p>
    <w:p w:rsidR="00CB46F7" w:rsidRPr="00994506" w:rsidRDefault="00CB46F7" w:rsidP="009945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506">
        <w:rPr>
          <w:rFonts w:ascii="Arial" w:eastAsia="Times New Roman" w:hAnsi="Arial" w:cs="Arial"/>
          <w:b/>
          <w:sz w:val="24"/>
          <w:szCs w:val="24"/>
          <w:lang w:eastAsia="ru-RU"/>
        </w:rPr>
        <w:t>МБУК «РДК»</w:t>
      </w:r>
      <w:r w:rsidRPr="009945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ru-RU"/>
        </w:rPr>
        <w:t>координирует деятельность и является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методическим центром для муниципальных учреждений культуры клубного типа на селе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ru-RU"/>
        </w:rPr>
        <w:t>и коллективов художественной самодеятельности.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/>
          <w:sz w:val="24"/>
          <w:szCs w:val="24"/>
          <w:lang w:eastAsia="zh-CN"/>
        </w:rPr>
        <w:t>МБУ «КДЦ»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994506" w:rsidRDefault="00CB46F7" w:rsidP="0099450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человек); 4 коллектива самодеятельного творчества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2015 году всеми учреждениями культуры для населения было проведено более 200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2016 год в России объявлен Годом кино,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Художественно-эстетическое образование осуществляет </w:t>
      </w:r>
      <w:r w:rsidRPr="00994506">
        <w:rPr>
          <w:rFonts w:ascii="Arial" w:eastAsia="Times New Roman" w:hAnsi="Arial" w:cs="Arial"/>
          <w:b/>
          <w:sz w:val="24"/>
          <w:szCs w:val="24"/>
          <w:lang w:eastAsia="zh-CN"/>
        </w:rPr>
        <w:t>МАОУ ДОД «АДШИ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МАОУ ДОД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звукоусилительная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аппаратура, видеопроекционные системы или их аналоги, аппаратура для воспроизведения ауди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о-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и видеоматериалов, компьютеры и пр.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Помимо низкого уровня материально-технической оснащенности учреждений культуры, проблемными для отрасли остаются кадровый дефицит, отсутствие возможности повышения квалификации и профессиональной переподготовки у значительной части работников в связи с недостаточным финансированием.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CB46F7" w:rsidRPr="00994506" w:rsidRDefault="00CB46F7" w:rsidP="0099450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Решение проблем, поставленных в программе, позволит достичь следующих результатов: создать благоприятные условия для доступа населения к культурным ценностям, увеличить число жителей, пользующихся услугами культурно -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досуговых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учреждений, библиотек, музея, разнообразить формы и методы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досуговой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 по воспитанию у населения уважения к культурным ценностям, профилактике правонарушений среди детей и подростков.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994506" w:rsidRDefault="00CB46F7" w:rsidP="0099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bookmarkStart w:id="1" w:name="sub_1200"/>
      <w:bookmarkEnd w:id="1"/>
      <w:r w:rsidRPr="00994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Приоритеты, цели и задачи муниципальной программы, прогноз развития сферы культуры, прогноз конечных результатов реализации программы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Муниципальная программа разработана с учётом основных приоритетов Стратегии развития муниципального образования до 2020 года и в рамках реализации Федеральных законов: «Основы законодательства РФ о культуре», «О библиотечном деле», «Об образовании», «Об общих принципах организации местного самоуправления в Российской Федерации».</w:t>
      </w:r>
    </w:p>
    <w:p w:rsidR="00CB46F7" w:rsidRPr="00994506" w:rsidRDefault="00CB46F7" w:rsidP="009945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Основным приоритетом </w:t>
      </w:r>
      <w:r w:rsidRPr="00994506">
        <w:rPr>
          <w:rFonts w:ascii="Arial" w:eastAsia="Times New Roman" w:hAnsi="Arial" w:cs="Arial"/>
          <w:bCs/>
          <w:sz w:val="24"/>
          <w:szCs w:val="24"/>
          <w:lang w:eastAsia="zh-CN"/>
        </w:rPr>
        <w:t>является обеспечение доступности качественных</w:t>
      </w:r>
      <w:r w:rsid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bCs/>
          <w:sz w:val="24"/>
          <w:szCs w:val="24"/>
          <w:lang w:eastAsia="zh-CN"/>
        </w:rPr>
        <w:t>культурных услуг при условии</w:t>
      </w:r>
      <w:r w:rsid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bCs/>
          <w:sz w:val="24"/>
          <w:szCs w:val="24"/>
          <w:lang w:eastAsia="zh-CN"/>
        </w:rPr>
        <w:t>эффективного</w:t>
      </w:r>
      <w:r w:rsid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bCs/>
          <w:sz w:val="24"/>
          <w:szCs w:val="24"/>
          <w:lang w:eastAsia="zh-CN"/>
        </w:rPr>
        <w:t>использования ресурсов.</w:t>
      </w:r>
    </w:p>
    <w:p w:rsidR="00CB46F7" w:rsidRPr="00994506" w:rsidRDefault="00CB46F7" w:rsidP="009945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В рамках достижения цели и решения задач программы предусмотрены меры, согласно которым, главным является наиболее полное удовлетворение растущих и изменяющихся культурных запросов и нужд населения района.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Cs/>
          <w:sz w:val="24"/>
          <w:szCs w:val="24"/>
          <w:lang w:eastAsia="zh-CN"/>
        </w:rPr>
        <w:t>Цель муниципальной программы</w:t>
      </w:r>
      <w:r w:rsidRPr="00994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сохранение и развитие культурного потенциала, обеспечение населения в услугах, предоставляемых учреждениями культуры.</w:t>
      </w:r>
    </w:p>
    <w:p w:rsidR="00CB46F7" w:rsidRPr="00994506" w:rsidRDefault="00CB46F7" w:rsidP="00994506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Для достижения поставленной цели будут решаться следующие задачи: повышение доступности и качества муниципальных услуг в сфере культуры и искусства; развитие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культурно-досуговой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994506">
        <w:rPr>
          <w:rFonts w:ascii="Arial" w:eastAsia="Times New Roman" w:hAnsi="Arial" w:cs="Arial"/>
          <w:sz w:val="24"/>
          <w:szCs w:val="24"/>
          <w:lang/>
        </w:rPr>
        <w:t>В программе предполагается использовать систему индикаторов и цифровых показателей, характеризующих текущие результаты культурной деятельности.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муниципальной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программы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позволитповысить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качество жизни в районе, создать благоприятную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социокультурную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атмосферу и будет выражаться к завершению 2017 года при выполнении Программы в полном объеме </w:t>
      </w: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удельного веса детей, получающих услуги дополнительного образования в области искусств, в общей численности детей в возрасте 6 – 18 лет до 11,8%;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обновлении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библиотечного фонда до 1,6 %;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посещений библиотек до 105 на 1 тыс. человек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населения;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посещений музея в год до 20% на 1 тыс. человек населения;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экспонатов (предметов) основного и научно-вспомогательного фонда музея до 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единиц;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доли музейных предметов основного фонда,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внесенных в электронный каталог до 47%;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 до 35 единиц;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 количества участников международных,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 из числа учащихся, преподавателей детской школы искусств и творческих коллективов района до 100 человек;</w:t>
      </w:r>
      <w:proofErr w:type="gramEnd"/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удельного веса населения, принявшего участие в </w:t>
      </w:r>
      <w:proofErr w:type="spellStart"/>
      <w:r w:rsidRPr="00994506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994506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мероприятиях, до 50%.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Кроме достижения данных показателей эффективности, реализация Программы обеспечит улучшение условий пребывания пользователей в учреждениях культуры и повышение комфортности и качества предоставляемых услуг.</w:t>
      </w:r>
    </w:p>
    <w:p w:rsidR="00CB46F7" w:rsidRPr="00FB69B4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Этапы и сроки реализации муниципальной программы</w:t>
      </w:r>
    </w:p>
    <w:p w:rsidR="00CB46F7" w:rsidRPr="00994506" w:rsidRDefault="00CB46F7" w:rsidP="009945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994506" w:rsidRDefault="00CB46F7" w:rsidP="009945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Программа реализуется в 1 этап: 2015 – 2020 годы.</w:t>
      </w:r>
    </w:p>
    <w:p w:rsidR="00CB46F7" w:rsidRPr="00994506" w:rsidRDefault="00CB46F7" w:rsidP="0099450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меры правового регулирования муниципальной программы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Реализация подпрограмм муниципальной программы осуществляется в соответствии с федеральным законодательством, законодательством Тульской области и нормативно-правовыми актами органов местного самоуправления администрации муниципального образования город Алексин.</w:t>
      </w:r>
    </w:p>
    <w:p w:rsidR="00CB46F7" w:rsidRPr="00994506" w:rsidRDefault="00CB46F7" w:rsidP="0099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05" w:type="dxa"/>
        <w:tblInd w:w="-15" w:type="dxa"/>
        <w:tblLayout w:type="fixed"/>
        <w:tblLook w:val="04A0"/>
      </w:tblPr>
      <w:tblGrid>
        <w:gridCol w:w="531"/>
        <w:gridCol w:w="2651"/>
        <w:gridCol w:w="2121"/>
        <w:gridCol w:w="1193"/>
        <w:gridCol w:w="1590"/>
        <w:gridCol w:w="1619"/>
      </w:tblGrid>
      <w:tr w:rsidR="00CB46F7" w:rsidRPr="00994506" w:rsidTr="00CB46F7">
        <w:trPr>
          <w:trHeight w:val="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N </w:t>
            </w:r>
            <w:proofErr w:type="spellStart"/>
            <w:proofErr w:type="gramStart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основного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Вид НПА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CB46F7" w:rsidRPr="00994506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994506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работников муниципальных учреждений образования в сфере культуры и искусства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6F50F9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6" w:history="1">
              <w:r w:rsidR="00CB46F7" w:rsidRPr="009945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30.09 2013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1989-ЗТО «Об образовании»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</w:t>
            </w:r>
            <w:proofErr w:type="gramStart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качества жизни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учреждений образования</w:t>
            </w:r>
            <w:proofErr w:type="gramEnd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сфере культуры и искусства</w:t>
            </w:r>
          </w:p>
        </w:tc>
      </w:tr>
      <w:tr w:rsidR="00CB46F7" w:rsidRPr="00994506" w:rsidTr="00CB46F7">
        <w:trPr>
          <w:trHeight w:val="1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6F50F9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7" w:history="1">
              <w:r w:rsidR="00CB46F7" w:rsidRPr="009945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20.12. 1995 № 21-ЗТО «О библиотечном деле»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</w:t>
            </w:r>
          </w:p>
        </w:tc>
      </w:tr>
      <w:tr w:rsidR="00CB46F7" w:rsidRPr="00994506" w:rsidTr="00CB46F7">
        <w:trPr>
          <w:trHeight w:val="16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Меры социальной поддержки работников муниципального музея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6F50F9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8" w:history="1">
              <w:r w:rsidR="00CB46F7" w:rsidRPr="009945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19.03. 1999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121-ЗТО «О музеях и музейном деле в Тульской области»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музея</w:t>
            </w:r>
          </w:p>
        </w:tc>
      </w:tr>
      <w:tr w:rsidR="00CB46F7" w:rsidRPr="00994506" w:rsidTr="00CB46F7">
        <w:trPr>
          <w:trHeight w:val="5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Выплата ежемесячной надбавки к окладу по занимаемой должности работникам муниципальных </w:t>
            </w:r>
            <w:proofErr w:type="spellStart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клубных учреждений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Постановление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администрации муниципального образования город Алексин от 15.12.2015 № 2806 «Об утверждении Положения об условиях оплаты труда работников муниципальных учреждений культуры муниципального образования город Алексин»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работников </w:t>
            </w:r>
            <w:proofErr w:type="spellStart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клубных учреждений</w:t>
            </w:r>
          </w:p>
        </w:tc>
      </w:tr>
      <w:tr w:rsidR="00CB46F7" w:rsidRPr="00994506" w:rsidTr="00CB46F7">
        <w:trPr>
          <w:trHeight w:val="37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Меры социальной поддержки работникам муниципальных библиотек и музея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6F50F9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hyperlink r:id="rId9" w:history="1">
              <w:r w:rsidR="00CB46F7" w:rsidRPr="009945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Закон</w:t>
              </w:r>
            </w:hyperlink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Тульской области от 20.07. 2011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994506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качества жизни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994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работников библиотек и музея</w:t>
            </w:r>
          </w:p>
        </w:tc>
      </w:tr>
    </w:tbl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506">
        <w:rPr>
          <w:rFonts w:ascii="Arial" w:eastAsia="Times New Roman" w:hAnsi="Arial" w:cs="Arial"/>
          <w:sz w:val="24"/>
          <w:szCs w:val="24"/>
          <w:lang w:eastAsia="zh-CN"/>
        </w:rPr>
        <w:t>Разработка дополнительных нормативных правовых актов будет обусловлена изменениями законодательства Российской Федерации, Тульской области и муниципальных правовых актов.</w:t>
      </w:r>
    </w:p>
    <w:p w:rsidR="00CB46F7" w:rsidRPr="00994506" w:rsidRDefault="00CB46F7" w:rsidP="0099450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994506" w:rsidRDefault="00CB46F7" w:rsidP="00994506">
      <w:pPr>
        <w:keepNext/>
        <w:tabs>
          <w:tab w:val="num" w:pos="0"/>
        </w:tabs>
        <w:suppressAutoHyphens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bookmarkStart w:id="2" w:name="sub_1700"/>
      <w:r w:rsidRPr="00994506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Текст подпрограмм и основных мероприятий,</w:t>
      </w:r>
      <w:r w:rsidR="00FB69B4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994506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включенных в муниципальную программу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2"/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Программа включает подпрограммы, которые направлены на создание условий для повышения эффективности реализации государственных (муниципальных) функций и обеспечение реализации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Масштаб задач Программы предусматривает выделение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пяти подпрограмм: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 1. «Художественное образование»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 2. «Библиотечное дело»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 3. «Музейное дело»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4. «Сохранение и развитие учреждений клубного типа и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культурно-досугового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центра»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5. «Проведение праздничных, торжественных, юбилейных, культурно-массовых и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досуговых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 для населения»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Основное мероприятие «Обеспечение реализации муниципальной программы».</w:t>
      </w: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433041" w:rsidP="0043304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Приложение 2 к постановлению </w:t>
      </w:r>
    </w:p>
    <w:p w:rsidR="00433041" w:rsidRPr="00B60047" w:rsidRDefault="00433041" w:rsidP="0043304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433041" w:rsidRPr="00B60047" w:rsidRDefault="00D0626C" w:rsidP="0043304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ПОДПРОГРАММА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«Художественное образование»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tbl>
      <w:tblPr>
        <w:tblpPr w:leftFromText="180" w:rightFromText="180" w:vertAnchor="text" w:horzAnchor="margin" w:tblpXSpec="center" w:tblpY="10"/>
        <w:tblW w:w="102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8"/>
        <w:gridCol w:w="7868"/>
      </w:tblGrid>
      <w:tr w:rsidR="00CB46F7" w:rsidRPr="00B60047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Художественное образование</w:t>
            </w:r>
          </w:p>
        </w:tc>
      </w:tr>
      <w:tr w:rsidR="00CB46F7" w:rsidRPr="00B60047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B60047" w:rsidTr="00433041">
        <w:trPr>
          <w:cantSplit/>
          <w:trHeight w:val="72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433041">
        <w:trPr>
          <w:cantSplit/>
          <w:trHeight w:val="55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МАУ ДО «АДШИ им. К.М. Щедрина»</w:t>
            </w:r>
          </w:p>
        </w:tc>
      </w:tr>
      <w:tr w:rsidR="00CB46F7" w:rsidRPr="00B60047" w:rsidTr="00433041">
        <w:trPr>
          <w:cantSplit/>
          <w:trHeight w:val="578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CB46F7" w:rsidRPr="00B60047" w:rsidTr="00433041">
        <w:trPr>
          <w:cantSplit/>
          <w:trHeight w:val="5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CB46F7" w:rsidRPr="00B60047" w:rsidTr="00433041">
        <w:trPr>
          <w:cantSplit/>
          <w:trHeight w:val="522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(процентов)</w:t>
            </w:r>
          </w:p>
        </w:tc>
      </w:tr>
      <w:tr w:rsidR="00CB46F7" w:rsidRPr="00B60047" w:rsidTr="00433041">
        <w:trPr>
          <w:cantSplit/>
          <w:trHeight w:val="48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CB46F7" w:rsidRPr="00B60047" w:rsidTr="00433041">
        <w:trPr>
          <w:cantSplit/>
          <w:trHeight w:val="240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B60047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Общий объем финансирования –148211,7тыс. руб., 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25835,1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25884,1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города-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143240,3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2015-22030,8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2016- 22092,7 тыс. руб. 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2017- 23860,9 тыс. руб.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2018 - 25062,7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2019 - 25072,9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 субсидии из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бюджета Тульской области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4971,4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2015- 717,6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2016- 604,0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2017-1383,8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2018- 740,0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2019 -762,2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2020 -763,8 тыс. руб.</w:t>
            </w:r>
          </w:p>
        </w:tc>
      </w:tr>
      <w:tr w:rsidR="00CB46F7" w:rsidRPr="00B60047" w:rsidTr="00433041">
        <w:trPr>
          <w:cantSplit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удельного веса детей, получающих услуги дополнительного образования в области искусств, в общей численности детей в возрасте 6 – 18 лет, до 12%</w:t>
            </w:r>
          </w:p>
        </w:tc>
      </w:tr>
    </w:tbl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D0626C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состояния, основные показатели, основные проблемы сферы 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Художественно-эстетическое образование осуществляет МАОУ ДОД «АДШИ им. К.М. Щедрина», в которой обучаются 520 человек. Ежегодно учащиеся и преподаватели школы искусства, творческие коллективы района участвуют в областных, региональных, всероссийских и международных конкурсах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исполнительского мастерства, где становятся призерами и победителями.</w:t>
      </w:r>
    </w:p>
    <w:p w:rsidR="00CB46F7" w:rsidRPr="00B60047" w:rsidRDefault="00CB46F7" w:rsidP="00B6004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дополнительного образования является относительно благополучной, но и здесь существует ряд острых и нерешенных проблем. Важной проблемой для МАУ ДО «АДШИ им. К.М. Щедрина» также является отсутствие необходимой материально-технической и информационно-методической базы. Изношенность музыкальных инструментов составляет более 60%, необходимо пополнение библиотечного фонда школы учебниками, учебно-методическими пособиями, хрестоматиями. Для преподавания учебных предметов на требуемом ФГОС уровне требуется достаточно высокотехнологичное оборудование: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звукоусилительная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аппаратура, видеопроекционные системы или их аналоги, аппаратура для воспроизведения аудио - и видеоматериалов, компьютеры и пр.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Цели и задачи подпрограммы, прогноз развития и прогноз конечных результатов подпрограммы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доступа населения района к получению дополнительного образования по отрасли «Культура и искусство».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 - сохранение и развитие системы дополнительного художественного образования в сфере культуры и искусства.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удельный вес детей, получающих услуги дополнительного образования в области искусств, в общей численности детей в возрасте 6 – 18 лет, до 11,8%.</w:t>
      </w:r>
    </w:p>
    <w:p w:rsidR="00CB46F7" w:rsidRPr="00B60047" w:rsidRDefault="00CB46F7" w:rsidP="00B60047">
      <w:pPr>
        <w:keepNext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</w:p>
    <w:p w:rsidR="00CB46F7" w:rsidRPr="00B60047" w:rsidRDefault="00CB46F7" w:rsidP="00B60047">
      <w:pPr>
        <w:keepNext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Этапы и сроки 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2015-2019 годы.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системы дополнительного художественного образования в сфере культуры и искусства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МАУ ДО «Алексинская детская школа искусств им. К.М. Щедрина»; предоставление мер социальной поддержки педагогическим и иным работникам МАУ ДО «Алексинская детская школа искусств им. К.М. Щедрина»;</w:t>
      </w:r>
      <w:proofErr w:type="gramEnd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проведение семинаров,</w:t>
      </w:r>
      <w:r w:rsid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мастер - классов, участие в конкурсах, фестивалях, выставках; у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МАУ </w:t>
      </w:r>
      <w:proofErr w:type="gramStart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ДО</w:t>
      </w:r>
      <w:proofErr w:type="gramEnd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«</w:t>
      </w:r>
      <w:proofErr w:type="gramStart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Алексинская</w:t>
      </w:r>
      <w:proofErr w:type="gramEnd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детская школа искусств им. К.М. Щедрина»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>
          <w:type w:val="continuous"/>
          <w:pgSz w:w="11906" w:h="16838"/>
          <w:pgMar w:top="709" w:right="850" w:bottom="426" w:left="1701" w:header="708" w:footer="708" w:gutter="0"/>
          <w:cols w:space="720"/>
        </w:sect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Перечень показателей результативности и эффективности реализации подпрограммы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180" w:type="dxa"/>
        <w:tblInd w:w="-5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34"/>
        <w:gridCol w:w="2146"/>
        <w:gridCol w:w="1877"/>
        <w:gridCol w:w="1207"/>
        <w:gridCol w:w="1073"/>
        <w:gridCol w:w="1073"/>
        <w:gridCol w:w="1073"/>
        <w:gridCol w:w="939"/>
        <w:gridCol w:w="939"/>
        <w:gridCol w:w="2719"/>
      </w:tblGrid>
      <w:tr w:rsidR="00CB46F7" w:rsidRPr="00B60047" w:rsidTr="00CB46F7">
        <w:trPr>
          <w:trHeight w:val="46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B60047"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 момент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 подпрограммы (базисное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 действия подпрограммы</w:t>
            </w:r>
          </w:p>
        </w:tc>
      </w:tr>
      <w:tr w:rsidR="00CB46F7" w:rsidRPr="00B60047" w:rsidTr="00CB46F7">
        <w:trPr>
          <w:trHeight w:val="1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B60047" w:rsidTr="00CB46F7">
        <w:trPr>
          <w:trHeight w:val="269"/>
        </w:trPr>
        <w:tc>
          <w:tcPr>
            <w:tcW w:w="15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подпрограммы: обеспечение доступа населения района к получению дополнительного образования по отрасли 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«Культура и искусство»</w:t>
            </w:r>
          </w:p>
        </w:tc>
      </w:tr>
      <w:tr w:rsidR="00CB46F7" w:rsidRPr="00B60047" w:rsidTr="00CB46F7">
        <w:trPr>
          <w:cantSplit/>
          <w:trHeight w:val="4092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>Задача: сохранение и развитие системы дополнительного художественного образования в сфере культуры и искусства</w:t>
            </w:r>
            <w:r w:rsidR="00FB69B4">
              <w:rPr>
                <w:rFonts w:ascii="Arial" w:eastAsia="Times New Roman" w:hAnsi="Arial" w:cs="Arial"/>
                <w:b/>
                <w:spacing w:val="-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увеличить удельный вес детей, получающих услуги дополнительного образования в области искусств, в общей численности детей в возрасте 6 – 18 лет (проценты) 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9%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10,7%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11,8%</w:t>
            </w:r>
          </w:p>
        </w:tc>
      </w:tr>
    </w:tbl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>
          <w:pgSz w:w="16838" w:h="11906" w:orient="landscape"/>
          <w:pgMar w:top="851" w:right="851" w:bottom="2269" w:left="1418" w:header="720" w:footer="709" w:gutter="0"/>
          <w:cols w:space="720"/>
        </w:sect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B60047" w:rsidRDefault="00CB46F7" w:rsidP="00CB46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«Удельный вес детей, получающих услуги дополнительного образования в области искусств, в общей численности детей в возрасте 6 – 18 лет»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73"/>
      </w:tblGrid>
      <w:tr w:rsidR="00CB46F7" w:rsidRPr="00B60047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Хижняченко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Петр Викторович - директор МАУ ДО «АДШИ им. К.М. Щедрина» к.т. 4-02-40</w:t>
            </w:r>
          </w:p>
        </w:tc>
      </w:tr>
      <w:tr w:rsidR="00CB46F7" w:rsidRPr="00B60047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B6004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</w:t>
            </w:r>
          </w:p>
        </w:tc>
      </w:tr>
      <w:tr w:rsidR="00CB46F7" w:rsidRPr="00B6004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проценты </w:t>
            </w:r>
          </w:p>
        </w:tc>
      </w:tr>
      <w:tr w:rsidR="00CB46F7" w:rsidRPr="00B60047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6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Ведомственная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статистика, форма 1-ДМШ (годовая) МАУ ДО «АДШИ им. К.М. Щедрина»</w:t>
            </w:r>
          </w:p>
        </w:tc>
      </w:tr>
      <w:tr w:rsidR="00CB46F7" w:rsidRPr="00B60047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Обработка информации 1 раз по итогам года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КУШИ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100%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</w:t>
            </w:r>
          </w:p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КУШИ–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личество учащихся школы искусств</w:t>
            </w:r>
          </w:p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КДТО-количество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детей МО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B46F7" w:rsidRPr="00D0626C" w:rsidRDefault="00CB46F7" w:rsidP="00CB46F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6B1AC3" w:rsidRDefault="006B1AC3" w:rsidP="00CB4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7"/>
        <w:tblW w:w="0" w:type="auto"/>
        <w:tblLook w:val="04A0"/>
      </w:tblPr>
      <w:tblGrid>
        <w:gridCol w:w="1225"/>
        <w:gridCol w:w="1883"/>
        <w:gridCol w:w="1947"/>
        <w:gridCol w:w="799"/>
        <w:gridCol w:w="799"/>
        <w:gridCol w:w="800"/>
        <w:gridCol w:w="800"/>
        <w:gridCol w:w="800"/>
        <w:gridCol w:w="800"/>
      </w:tblGrid>
      <w:tr w:rsidR="006B1AC3" w:rsidTr="006B1AC3">
        <w:tc>
          <w:tcPr>
            <w:tcW w:w="1513" w:type="dxa"/>
            <w:vMerge w:val="restart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695" w:type="dxa"/>
            <w:vMerge w:val="restart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  <w:tc>
          <w:tcPr>
            <w:tcW w:w="1497" w:type="dxa"/>
            <w:vMerge w:val="restart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148" w:type="dxa"/>
            <w:gridSpan w:val="6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</w:t>
            </w:r>
          </w:p>
        </w:tc>
      </w:tr>
      <w:tr w:rsidR="006B1AC3" w:rsidTr="006B1AC3">
        <w:tc>
          <w:tcPr>
            <w:tcW w:w="1513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858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8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858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8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8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6B1AC3" w:rsidTr="006B1AC3">
        <w:trPr>
          <w:cantSplit/>
          <w:trHeight w:val="1134"/>
        </w:trPr>
        <w:tc>
          <w:tcPr>
            <w:tcW w:w="1513" w:type="dxa"/>
            <w:vMerge w:val="restart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1695" w:type="dxa"/>
            <w:vMerge w:val="restart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Художественное образование</w:t>
            </w:r>
          </w:p>
        </w:tc>
        <w:tc>
          <w:tcPr>
            <w:tcW w:w="1497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</w:p>
        </w:tc>
      </w:tr>
      <w:tr w:rsidR="006B1AC3" w:rsidTr="006B1AC3">
        <w:trPr>
          <w:cantSplit/>
          <w:trHeight w:val="1134"/>
        </w:trPr>
        <w:tc>
          <w:tcPr>
            <w:tcW w:w="1513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6B1AC3" w:rsidTr="006B1AC3">
        <w:trPr>
          <w:cantSplit/>
          <w:trHeight w:val="1134"/>
        </w:trPr>
        <w:tc>
          <w:tcPr>
            <w:tcW w:w="1513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6B1AC3" w:rsidRDefault="006B1AC3" w:rsidP="00CB46F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858" w:type="dxa"/>
            <w:textDirection w:val="btLr"/>
          </w:tcPr>
          <w:p w:rsidR="006B1AC3" w:rsidRDefault="006B1AC3" w:rsidP="006B1AC3">
            <w:pPr>
              <w:suppressAutoHyphens/>
              <w:autoSpaceDE w:val="0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</w:tbl>
    <w:p w:rsidR="006B1AC3" w:rsidRDefault="006B1AC3" w:rsidP="00CB4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 выразится в увеличении удельного веса детей, получающих услуги дополнительного образования в области искусств, в общей численности детей в возрасте 6 – 18 лет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 11,8%.</w:t>
      </w: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Управление реализацией подпрограммы и </w:t>
      </w:r>
      <w:proofErr w:type="gramStart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контроль за</w:t>
      </w:r>
      <w:proofErr w:type="gramEnd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ходом ее выполнения</w:t>
      </w:r>
      <w:r w:rsid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Ответственный исполнитель подпрограммы 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производится оценка рисков реализации подпрограммы и разрабатываются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решения по их минимизации.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«Художественное образование»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целевых показателей, которые обеспечат мониторинг ситуации в сфере дополнительного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образованияв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отрасли «Культура»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за оцениваемый период.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оценке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эффективности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будут сравниваться текущие значения целевых показателей,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определяемых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 основе анализа данных государственных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статистических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форм отчетности,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 установленными подпрограммой значениями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 2016 – 2018 год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0626C" w:rsidRDefault="00D0626C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0626C" w:rsidRDefault="00D0626C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52A8" w:rsidRPr="00A8630F" w:rsidRDefault="00CC52A8" w:rsidP="00CB46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B46F7" w:rsidRDefault="00CB46F7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0626C" w:rsidRPr="00A8630F" w:rsidRDefault="00D0626C" w:rsidP="00CB46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07EB2" w:rsidRPr="00B60047" w:rsidRDefault="00107EB2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Приложение 3 к постановлению </w:t>
      </w:r>
    </w:p>
    <w:p w:rsidR="00107EB2" w:rsidRPr="00B60047" w:rsidRDefault="00107EB2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107EB2" w:rsidRPr="00B60047" w:rsidRDefault="00D0626C" w:rsidP="00B60047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D0626C" w:rsidRPr="00D0626C" w:rsidRDefault="00D0626C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D0626C" w:rsidRPr="00D0626C" w:rsidRDefault="00D0626C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«Библиотечное дело»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B60047" w:rsidRDefault="00CB46F7" w:rsidP="00B600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54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6301"/>
      </w:tblGrid>
      <w:tr w:rsidR="00CB46F7" w:rsidRPr="00B60047" w:rsidTr="006B1AC3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Библиотечное дело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6B1AC3">
        <w:trPr>
          <w:cantSplit/>
          <w:trHeight w:val="504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6B1AC3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6B1AC3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«ЦБС»,</w:t>
            </w:r>
          </w:p>
        </w:tc>
      </w:tr>
      <w:tr w:rsidR="00CB46F7" w:rsidRPr="00B60047" w:rsidTr="006B1AC3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B60047" w:rsidTr="006B1AC3">
        <w:trPr>
          <w:cantSplit/>
          <w:trHeight w:val="50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Сохранение и развитие библиотечного дела</w:t>
            </w:r>
          </w:p>
        </w:tc>
      </w:tr>
      <w:tr w:rsidR="00CB46F7" w:rsidRPr="00B60047" w:rsidTr="006B1AC3">
        <w:trPr>
          <w:cantSplit/>
          <w:trHeight w:val="62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Обновление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библиотечного фонда (процентов)</w:t>
            </w:r>
          </w:p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библиотек в год (единиц на 1 тыс. человек населения)</w:t>
            </w:r>
          </w:p>
        </w:tc>
      </w:tr>
      <w:tr w:rsidR="00CB46F7" w:rsidRPr="00B60047" w:rsidTr="006B1AC3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 реализации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этап: 2015 - 2020 годы</w:t>
            </w:r>
          </w:p>
        </w:tc>
      </w:tr>
      <w:tr w:rsidR="006B1AC3" w:rsidRPr="00B60047" w:rsidTr="006B1AC3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Объемы бюджетных ассигнований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  <w:p w:rsidR="006B1AC3" w:rsidRPr="00B60047" w:rsidRDefault="006B1AC3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AC3" w:rsidRPr="00B60047" w:rsidRDefault="006B1AC3" w:rsidP="006B1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119201,7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2015-14432,3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2016- 14676,8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2017- 19740,5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23735,5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2019 - 23218,5тыс.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2020 - 23398,1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Из них: за счет средств бюджета города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99714,7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2015-11196,9тыс.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2016-11768,7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2017- 16732,5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2018 -20218,4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2019 -19869,3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2020- 19928,9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19448,0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тыс. руб., в том числе по годам: 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2015- 3214,4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2016- 2890,1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2017- 3008,0тыс.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2018- 3517,1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2019 -3349,2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2020- 3469,2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бюджета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39 ,0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тыс. руб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в том числе по годам:</w:t>
            </w:r>
          </w:p>
          <w:p w:rsidR="006B1AC3" w:rsidRPr="00B60047" w:rsidRDefault="006B1AC3" w:rsidP="006B1A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год – 21,0 тыс. руб.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год – 18,0 тыс. руб.</w:t>
            </w:r>
          </w:p>
        </w:tc>
      </w:tr>
      <w:tr w:rsidR="006B1AC3" w:rsidRPr="00B60047" w:rsidTr="006B1AC3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B1AC3" w:rsidRPr="00B60047" w:rsidRDefault="006B1AC3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1AC3" w:rsidRPr="00B60047" w:rsidRDefault="006B1AC3" w:rsidP="006B1A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обновление библиотечного фонда до 2 %</w:t>
            </w:r>
          </w:p>
          <w:p w:rsidR="006B1AC3" w:rsidRPr="00B60047" w:rsidRDefault="006B1AC3" w:rsidP="006B1A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библиотек до 120 на 1 тыс. человек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</w:t>
            </w:r>
          </w:p>
        </w:tc>
      </w:tr>
    </w:tbl>
    <w:p w:rsidR="00B60047" w:rsidRPr="00B60047" w:rsidRDefault="00B6004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библиотечной 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Библиотечное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 Библиотеки выполняют образовательную, информационную,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досуговую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функции в обществе.</w:t>
      </w:r>
    </w:p>
    <w:p w:rsidR="00CB46F7" w:rsidRPr="00B60047" w:rsidRDefault="00CB46F7" w:rsidP="00B6004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Общий фонд МБУК «АЦБС» им. князя Г.Е. Львова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насчитывает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220 532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экземпляра книг, зарегистрировано 21,8 тыс. пользователей. Из фондов учреждений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в год выдается около 500 тысяч документов.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Важнейшей составляющей деятельности библиотек является комплектование книжных фондов. Книжные фонды библиотек морально устарели.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Библиотеки испытывают острый дефицит отраслевой литературы, популярных произведений современной художественной литературы, актуальных периодических изданий. Обеспеченность периодическими изданиями должна составлять не менее 150 названий изданий, фактически составляет – 65.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Книгообеспеченность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на 1 жителя города – 0,4 экз. Количество новых поступлений на 1000 жителей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составляет менее 15 экземпляров, рекомендуемый норматив – 250 экземпляров. В связи с развитием информационных ресурсов появилась необходимость комплектования фондов библиотек электронными носителями информации (электронными книгами), требуется обновление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компьютеров.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целях сохранения фонда местной периодической печати необходима оцифровка комплекта подшивок местной газеты ("Знамя Ильича", "Алексинские вести"), хранящейся с 1957г. в фонде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центральной городской библиотеки, что позволит создать фонд краеведческих оцифрованных изданий, тем самым сохранит документы по вопросам местной жизни муниципального образования Алексинский район за 55 лет.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Сохранность библиотечных фондов во многом зависит от состояния зданий библиотек. Техническое состояние здания городского филиала № 3 (МКР Горушки)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находится в аварийном состоянии с 2007 года и не представляется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возможным установка в данном филиале современной автоматической системы пожаротушения.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В целях повышения оперативности и качества информационного обслуживания населения города Алексина, в том числе по предоставлению библиотечных услуг в электронном виде, необходимо увеличение компьютеризированных рабочих мест, внедрение автоматизированной системы нового поколения и обновления программного обеспечения.</w:t>
      </w:r>
    </w:p>
    <w:p w:rsidR="00CB46F7" w:rsidRPr="00B60047" w:rsidRDefault="00CB46F7" w:rsidP="00B6004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Цель подпрограммы - обеспечение права граждан на свободный доступ к информации, хранящейся в библиотеках.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Задача подпрограммы - сохранение и развитие библиотечного дела. </w:t>
      </w:r>
    </w:p>
    <w:p w:rsidR="00CB46F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 увеличить обновление библиотечного фонда до 1,6 %; увеличить количество посещений библиотек в год до 105 на 1 тыс. человек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населения.</w:t>
      </w:r>
    </w:p>
    <w:p w:rsidR="00B60047" w:rsidRPr="00B60047" w:rsidRDefault="00B60047" w:rsidP="00B600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B60047" w:rsidRPr="00B60047" w:rsidRDefault="00B6004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мероприятий по реализации подпрограммы 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библиотечного дела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обеспечение деятельности (оказание услуг) МБУК «ЦБС»; укрепление материально-технической базы МБУК «ЦБС»; комплектование книжных фондов, подписка МБУК «ЦБС»;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предоставление мер социальной поддержки работникам муниципальных библиотек; оплата дополнительного отпуска работникам муниципальных библиотек (Закон Тульской области «О библиотечном деле»); иные межбюджетные трансферты на предоставление мер социальной поддержки работникам муниципальных библиотек; иные межбюджетные трансферты на оплату дополнительного отпуска работникам муниципальных библиотек (Закон Тульской области «О библиотечном деле»)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.П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>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>
          <w:pgSz w:w="11906" w:h="16838"/>
          <w:pgMar w:top="851" w:right="851" w:bottom="851" w:left="1418" w:header="720" w:footer="709" w:gutter="0"/>
          <w:cols w:space="720"/>
        </w:sectPr>
      </w:pPr>
    </w:p>
    <w:p w:rsidR="00CB46F7" w:rsidRPr="006B1AC3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B1AC3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6B1AC3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39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7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985"/>
      </w:tblGrid>
      <w:tr w:rsidR="00CB46F7" w:rsidRPr="00B60047" w:rsidTr="00CB46F7">
        <w:trPr>
          <w:trHeight w:val="472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 подпрограммы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</w:tr>
      <w:tr w:rsidR="00CB46F7" w:rsidRPr="00B60047" w:rsidTr="00CB46F7">
        <w:trPr>
          <w:trHeight w:val="1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B60047" w:rsidTr="00CB46F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</w:t>
            </w:r>
          </w:p>
        </w:tc>
      </w:tr>
      <w:tr w:rsidR="00CB46F7" w:rsidRPr="00B60047" w:rsidTr="00CB46F7">
        <w:trPr>
          <w:cantSplit/>
          <w:trHeight w:val="3032"/>
        </w:trPr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библиотечного дела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обновление библиотечных фондов (процентов)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1,6</w:t>
            </w:r>
          </w:p>
        </w:tc>
      </w:tr>
      <w:tr w:rsidR="00CB46F7" w:rsidRPr="00B60047" w:rsidTr="00CB46F7">
        <w:trPr>
          <w:cantSplit/>
          <w:trHeight w:val="303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библиотек в год до 105 на 1 тыс. человек населения (единицы)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</w:tr>
    </w:tbl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>
          <w:pgSz w:w="16838" w:h="11906" w:orient="landscape"/>
          <w:pgMar w:top="1134" w:right="851" w:bottom="1134" w:left="1418" w:header="720" w:footer="709" w:gutter="0"/>
          <w:cols w:space="720"/>
        </w:sect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«Обновление библиотечных фондов»</w:t>
      </w:r>
    </w:p>
    <w:p w:rsidR="00CB46F7" w:rsidRPr="006B1AC3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88"/>
      </w:tblGrid>
      <w:tr w:rsidR="00CB46F7" w:rsidRPr="00B60047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6-76-74</w:t>
            </w:r>
          </w:p>
        </w:tc>
      </w:tr>
      <w:tr w:rsidR="00CB46F7" w:rsidRPr="00B60047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B6004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Обновление библиотечных фондов </w:t>
            </w:r>
          </w:p>
        </w:tc>
      </w:tr>
      <w:tr w:rsidR="00CB46F7" w:rsidRPr="00B6004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B60047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8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 формируется путем суммирования данных на основании годовых отчетов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муниципальных библиотек,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hyperlink r:id="rId10" w:history="1">
              <w:r w:rsidRPr="00B6004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B60047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подпрограммы по итогам года на основании отчетов библиотек</w:t>
            </w:r>
          </w:p>
        </w:tc>
      </w:tr>
    </w:tbl>
    <w:p w:rsidR="00CB46F7" w:rsidRPr="006B1AC3" w:rsidRDefault="00CB46F7" w:rsidP="00CB46F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библиотек в год на 1 тыс. человек</w:t>
      </w:r>
      <w:r w:rsid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населения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6B1AC3" w:rsidRDefault="00CB46F7" w:rsidP="00CB46F7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tbl>
      <w:tblPr>
        <w:tblW w:w="958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12"/>
        <w:gridCol w:w="5473"/>
      </w:tblGrid>
      <w:tr w:rsidR="00CB46F7" w:rsidRPr="00B60047" w:rsidTr="00CB46F7">
        <w:trPr>
          <w:trHeight w:val="10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Макеева Светлана Геннадьевна – директор МБУК «АЦБС» им. князя Г.Е. Львова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6-76-74</w:t>
            </w:r>
          </w:p>
        </w:tc>
      </w:tr>
      <w:tr w:rsidR="00CB46F7" w:rsidRPr="00B60047" w:rsidTr="00CB46F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B6004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библиотек в год на 1 тыс. человек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</w:t>
            </w:r>
          </w:p>
        </w:tc>
      </w:tr>
      <w:tr w:rsidR="00CB46F7" w:rsidRPr="00B60047" w:rsidTr="00CB46F7"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человек </w:t>
            </w:r>
          </w:p>
        </w:tc>
      </w:tr>
      <w:tr w:rsidR="00CB46F7" w:rsidRPr="00B60047" w:rsidTr="00CB46F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9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библиотек в год на численность населения города и умножения результата на 1000, государственный статистический отчет, </w:t>
            </w:r>
            <w:hyperlink r:id="rId11" w:history="1">
              <w:r w:rsidRPr="00B6004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6-НК</w:t>
              </w:r>
            </w:hyperlink>
          </w:p>
        </w:tc>
      </w:tr>
      <w:tr w:rsidR="00CB46F7" w:rsidRPr="00B60047" w:rsidTr="00CB46F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библиотек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Бп</w:t>
            </w:r>
            <w:proofErr w:type="spellEnd"/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=-------------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1000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Б-колоичество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посещений библиотек на 1000 жителей</w:t>
            </w:r>
          </w:p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общее количество посещений библиотек в год</w:t>
            </w:r>
          </w:p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CB46F7" w:rsidRPr="00B60047" w:rsidRDefault="00CB46F7" w:rsidP="00CB46F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86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0"/>
        <w:gridCol w:w="1842"/>
        <w:gridCol w:w="1983"/>
        <w:gridCol w:w="1134"/>
        <w:gridCol w:w="992"/>
        <w:gridCol w:w="993"/>
        <w:gridCol w:w="992"/>
        <w:gridCol w:w="992"/>
        <w:gridCol w:w="992"/>
      </w:tblGrid>
      <w:tr w:rsidR="00CB46F7" w:rsidRPr="00B60047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B60047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CB46F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B60047" w:rsidTr="00CB46F7">
        <w:trPr>
          <w:trHeight w:val="23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B60047" w:rsidTr="00CB46F7">
        <w:trPr>
          <w:cantSplit/>
          <w:trHeight w:val="134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подпрограмма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B60047" w:rsidRDefault="00FB69B4" w:rsidP="00CB46F7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14 423,3</w:t>
            </w:r>
          </w:p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E2A2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</w:t>
            </w:r>
            <w:r w:rsidR="00BE2A24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</w:t>
            </w:r>
          </w:p>
        </w:tc>
      </w:tr>
      <w:tr w:rsidR="00CB46F7" w:rsidRPr="00B60047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E2A2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  <w:r w:rsidR="00BE2A24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B46F7" w:rsidRPr="00B60047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B46F7" w:rsidRPr="00B60047" w:rsidTr="00CB46F7">
        <w:trPr>
          <w:cantSplit/>
          <w:trHeight w:val="1134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B60047" w:rsidRDefault="00CB46F7" w:rsidP="00CB46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CB46F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</w:tbl>
    <w:p w:rsidR="00CB46F7" w:rsidRPr="00B60047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6B1AC3" w:rsidRDefault="00CB46F7" w:rsidP="00CB46F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выразится в увеличении обновления фондов библиотек до 1,6 процентов; увеличении количества посещений библиотек в год на 1 тыс. человек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населения до 105.</w:t>
      </w:r>
    </w:p>
    <w:p w:rsidR="00CB46F7" w:rsidRPr="006B1AC3" w:rsidRDefault="00CB46F7" w:rsidP="00CB46F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</w:t>
      </w:r>
      <w:proofErr w:type="gramStart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производится оценка рисков реализации подпрограммы и разрабатываются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решения по их минимизации.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будет ежегодно производиться на основе использования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в библиотечной отрасли за оцениваемый период.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2015 - 2020 годы.</w:t>
      </w:r>
    </w:p>
    <w:p w:rsidR="00CB46F7" w:rsidRPr="00B60047" w:rsidRDefault="00CB46F7" w:rsidP="00CB46F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C52A8" w:rsidRDefault="00CC52A8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B1AC3" w:rsidRDefault="006B1AC3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B1AC3" w:rsidRPr="00B60047" w:rsidRDefault="006B1AC3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41F18" w:rsidRPr="00B60047" w:rsidRDefault="00C41F18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41F18" w:rsidRPr="00B60047" w:rsidRDefault="00C41F18" w:rsidP="00C41F1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Приложение 4 к постановлению </w:t>
      </w:r>
    </w:p>
    <w:p w:rsidR="00C41F18" w:rsidRPr="00B60047" w:rsidRDefault="00C41F18" w:rsidP="00C41F1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C41F18" w:rsidRDefault="006B1AC3" w:rsidP="00C41F18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B60047" w:rsidRDefault="00B60047" w:rsidP="00C41F18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B60047" w:rsidRPr="00B60047" w:rsidRDefault="00B60047" w:rsidP="00C41F18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C41F1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«Музейное дело»</w:t>
      </w:r>
    </w:p>
    <w:p w:rsidR="00CB46F7" w:rsidRPr="00B60047" w:rsidRDefault="00CB46F7" w:rsidP="00CB46F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A8630F" w:rsidRDefault="00CB46F7" w:rsidP="00CB4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14" w:type="dxa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39"/>
        <w:gridCol w:w="6775"/>
      </w:tblGrid>
      <w:tr w:rsidR="00CB46F7" w:rsidRPr="00B60047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Музейное дело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C41F18">
        <w:trPr>
          <w:cantSplit/>
          <w:trHeight w:val="72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41F18">
        <w:trPr>
          <w:cantSplit/>
          <w:trHeight w:val="45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«АХКМ»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C41F18">
        <w:trPr>
          <w:cantSplit/>
          <w:trHeight w:val="57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конституционных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прав граждан на доступ к культурным ценностям, хранящимся в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музее</w:t>
            </w:r>
          </w:p>
        </w:tc>
      </w:tr>
      <w:tr w:rsidR="00CB46F7" w:rsidRPr="00B60047" w:rsidTr="00C41F18">
        <w:trPr>
          <w:cantSplit/>
          <w:trHeight w:val="28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музейного дела </w:t>
            </w:r>
          </w:p>
        </w:tc>
      </w:tr>
      <w:tr w:rsidR="00CB46F7" w:rsidRPr="00B60047" w:rsidTr="00C41F18">
        <w:trPr>
          <w:cantSplit/>
          <w:trHeight w:val="522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населения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 музея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доля музейных предметов основного фонда, внесенных в электронный каталог</w:t>
            </w:r>
          </w:p>
        </w:tc>
      </w:tr>
      <w:tr w:rsidR="00CB46F7" w:rsidRPr="00B60047" w:rsidTr="00C41F18">
        <w:trPr>
          <w:cantSplit/>
          <w:trHeight w:val="48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Этапы и сроки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реализуется в один этап –2015 - 2020 годы</w:t>
            </w:r>
          </w:p>
        </w:tc>
      </w:tr>
      <w:tr w:rsidR="00CB46F7" w:rsidRPr="00B60047" w:rsidTr="00C41F18">
        <w:trPr>
          <w:cantSplit/>
          <w:trHeight w:val="6626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508</w:t>
            </w:r>
            <w:r w:rsidR="008F5E69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66,6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6826,4 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 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2017- 7949,2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2018- 9</w:t>
            </w:r>
            <w:r w:rsidR="008F5E69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805,8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2019 -9779,1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2020- 9849,3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города –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44035,1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5735,8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2016- 5579,5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6905,5тыс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2018 - 8594,0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2019 - 8596,3тыс.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2020-8624,0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</w:t>
            </w:r>
            <w:r w:rsidR="008F5E69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831,5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 1090,6 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2016- 1077,3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2017- 1043,7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2018 -1</w:t>
            </w:r>
            <w:r w:rsidR="008F5E69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211,8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2019 - 1182,8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2020- 1225,3 тыс. руб.</w:t>
            </w:r>
          </w:p>
        </w:tc>
      </w:tr>
      <w:tr w:rsidR="00CB46F7" w:rsidRPr="00B60047" w:rsidTr="00C41F18">
        <w:trPr>
          <w:cantSplit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до 25%</w:t>
            </w:r>
          </w:p>
          <w:p w:rsidR="00CB46F7" w:rsidRPr="00B60047" w:rsidRDefault="00CB46F7" w:rsidP="00B60047">
            <w:pPr>
              <w:tabs>
                <w:tab w:val="left" w:pos="1006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до 10 предметов (единиц)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до 50%</w:t>
            </w:r>
          </w:p>
        </w:tc>
      </w:tr>
    </w:tbl>
    <w:p w:rsidR="00CB46F7" w:rsidRPr="00B60047" w:rsidRDefault="00CB46F7" w:rsidP="00CB46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Характеристика текущего состояния музейной 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отрасли,</w:t>
      </w:r>
    </w:p>
    <w:p w:rsidR="00CB46F7" w:rsidRPr="00B60047" w:rsidRDefault="00CB46F7" w:rsidP="00CB46F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основные показатели, основные проблемы реализации подпрограммы</w:t>
      </w:r>
    </w:p>
    <w:p w:rsidR="00CB46F7" w:rsidRPr="00B60047" w:rsidRDefault="00CB46F7" w:rsidP="00CB46F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Музей является социально-культурным институтом, где сохраняются движимые памятники истории, культуры и искусства, играющие важную роль в духовном развитии человека. </w:t>
      </w: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К основным направлениям музейной деятельности относится фондовая, экспозиционная, культурно-образовательная деятельность. </w:t>
      </w:r>
    </w:p>
    <w:p w:rsidR="00CB46F7" w:rsidRPr="00B60047" w:rsidRDefault="00CB46F7" w:rsidP="00CB46F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2015 год для музея - год продолжения работы над внесением сведений о музейных предметах и коллекциях в Государственный каталог Российской Федерации.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Продолжается работа по сверке фонда.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описано свыше 60% от общего числа предметов основного музейного фонда. </w:t>
      </w: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Основные функции музея – хранение, собирание, изучение и публичное представление культурных ценностей. В музее сосредоточено более 19 тыс. единиц хранения, ежегодное количество посетителей музея составляет около 9 тыс. чел. Отсутствие необходимых финансовых сре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дств сд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>ерживает создание полноценного страхового фонда архивных документов и их реставрацию на современном техническом уровне, а также научно-исследовательскую и археографическую (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публикаторскую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>) деятельность.</w:t>
      </w:r>
    </w:p>
    <w:p w:rsidR="00CB46F7" w:rsidRPr="00B60047" w:rsidRDefault="00CB46F7" w:rsidP="00CB46F7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На сегодняшний день МБУК «Алексинский художественно-краеведческий музей», как памятник истории и культуры, требует реставрационных и ремонтных работ. Необходимо дополнительное финансирование на внутреннее оборудование музея (приобретение и изготовление музейных витрин, пилонов), специальное освещение помещений. </w:t>
      </w:r>
    </w:p>
    <w:p w:rsidR="00CB46F7" w:rsidRPr="00B60047" w:rsidRDefault="00CB46F7" w:rsidP="00CB46F7">
      <w:pPr>
        <w:tabs>
          <w:tab w:val="left" w:pos="600"/>
        </w:tabs>
        <w:suppressAutoHyphens/>
        <w:spacing w:after="0" w:line="24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Музей не оснащен современными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автоматизированными информационными системами. Для получения представления о музейном предмете текстового описания недостаточно, необходимо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иметь изображение самого предмета. Оцифровка предметов может быть выполнена собственными силами музея без привлечения дополнительных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специалистов. Для этого необходим планшетный сканер.</w:t>
      </w:r>
    </w:p>
    <w:p w:rsidR="00CB46F7" w:rsidRPr="00B60047" w:rsidRDefault="00CB46F7" w:rsidP="00CB46F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 территории района есть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памятники археологии, представляющие собой историко-культурную ценность. Прежде всего, необходимо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определить и утвердить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границы зон охраны данных памятников, чтобы обеспечить их сохранность от разрушения в процессе землеустроительных, строительных и других работ.</w:t>
      </w:r>
    </w:p>
    <w:p w:rsidR="00CB46F7" w:rsidRPr="00B60047" w:rsidRDefault="00CB46F7" w:rsidP="00CB46F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Сохранение и пополнение библиотечных и музейных фондов, 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учёта и ведения электронного каталога в музее и библиотеке, будет способствовать реализации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 потенциал человека, что особенно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важно в условиях активного развития инновационной деятельности. 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6B1AC3" w:rsidRDefault="006B1AC3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Цель: обеспечение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конституционных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прав граждан на доступ к культурным ценностям, хранящимся в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музее.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Задача подпрограммы: сохранение и развитие музейного дела.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позволит:</w:t>
      </w:r>
    </w:p>
    <w:p w:rsidR="00CB46F7" w:rsidRPr="00B60047" w:rsidRDefault="00CB46F7" w:rsidP="00B60047">
      <w:pPr>
        <w:tabs>
          <w:tab w:val="left" w:pos="1006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увеличить количество посещений музея в год на 1 тыс. человек населения до 200 человек</w:t>
      </w:r>
    </w:p>
    <w:p w:rsidR="00CB46F7" w:rsidRPr="00B60047" w:rsidRDefault="00CB46F7" w:rsidP="00B60047">
      <w:pPr>
        <w:tabs>
          <w:tab w:val="left" w:pos="10065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- увеличить количество экспонатов (предметов) основного и научно-вспомогательного фонда музея до 6 предметов (единиц)</w:t>
      </w:r>
    </w:p>
    <w:p w:rsidR="00CB46F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- увеличить долю музейных предметов основного фонда, внесенных в электронный каталог (процентов) до 47%.</w:t>
      </w:r>
    </w:p>
    <w:p w:rsidR="00B60047" w:rsidRPr="00B60047" w:rsidRDefault="00B6004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1C68D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Этапы и сроки реализации подпрограммы</w:t>
      </w:r>
    </w:p>
    <w:p w:rsidR="00CB46F7" w:rsidRPr="00B60047" w:rsidRDefault="00CB46F7" w:rsidP="00CB46F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B60047" w:rsidRDefault="00CB46F7" w:rsidP="00CB46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мероприятий по реализации подпрограммы </w:t>
      </w:r>
    </w:p>
    <w:p w:rsidR="00CB46F7" w:rsidRPr="00B60047" w:rsidRDefault="00CB46F7" w:rsidP="00CB46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Сохранение и развитие музейного дела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«АХКМ»; у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крепление материально-технической базы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МБУК «АХКМ»; социальная поддержка работников муниципального музея (</w:t>
      </w:r>
      <w:hyperlink r:id="rId12" w:history="1">
        <w:r w:rsidRPr="00B60047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Тульской области «О музеях и музейном деле»).</w:t>
      </w:r>
    </w:p>
    <w:p w:rsidR="00CB46F7" w:rsidRPr="00B60047" w:rsidRDefault="00CB46F7" w:rsidP="00CB46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 w:rsidSect="006B1AC3">
          <w:pgSz w:w="11906" w:h="16838"/>
          <w:pgMar w:top="568" w:right="851" w:bottom="426" w:left="1134" w:header="720" w:footer="709" w:gutter="0"/>
          <w:cols w:space="720"/>
          <w:docGrid w:linePitch="299"/>
        </w:sectPr>
      </w:pPr>
    </w:p>
    <w:p w:rsidR="00CB46F7" w:rsidRPr="006B1AC3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6B1AC3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B1AC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Перечень показателей результативности и эффективности реализации подпрограммы </w:t>
      </w:r>
    </w:p>
    <w:p w:rsidR="00CB46F7" w:rsidRPr="006B1AC3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66"/>
        <w:gridCol w:w="2693"/>
        <w:gridCol w:w="1701"/>
        <w:gridCol w:w="1276"/>
        <w:gridCol w:w="1134"/>
        <w:gridCol w:w="1418"/>
        <w:gridCol w:w="1134"/>
        <w:gridCol w:w="992"/>
        <w:gridCol w:w="992"/>
        <w:gridCol w:w="2410"/>
      </w:tblGrid>
      <w:tr w:rsidR="00CB46F7" w:rsidRPr="00B60047" w:rsidTr="00CB46F7">
        <w:trPr>
          <w:trHeight w:val="472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 на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разработки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значение) -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 год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действия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подпрограммы</w:t>
            </w:r>
          </w:p>
        </w:tc>
      </w:tr>
      <w:tr w:rsidR="00CB46F7" w:rsidRPr="00B60047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B60047" w:rsidTr="00CB46F7">
        <w:trPr>
          <w:trHeight w:val="274"/>
        </w:trPr>
        <w:tc>
          <w:tcPr>
            <w:tcW w:w="151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подпрограммы: обеспечение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конституционных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прав граждан на доступ к культурным ценностям, хранящимся в музее</w:t>
            </w:r>
          </w:p>
        </w:tc>
      </w:tr>
      <w:tr w:rsidR="00CB46F7" w:rsidRPr="00B60047" w:rsidTr="00CB46F7">
        <w:trPr>
          <w:cantSplit/>
          <w:trHeight w:val="2178"/>
        </w:trPr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Задача: сохранение и развитие музейного</w:t>
            </w:r>
            <w:r w:rsid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посещений музея в год на 1 тыс. человек населения (единиц)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</w:tr>
      <w:tr w:rsidR="00CB46F7" w:rsidRPr="00B60047" w:rsidTr="00CB46F7">
        <w:trPr>
          <w:cantSplit/>
          <w:trHeight w:val="239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 экспонатов (предметов) основного и научно-вспомогательного фонда музея (единицы)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B46F7" w:rsidRPr="00B60047" w:rsidTr="00CB46F7">
        <w:trPr>
          <w:cantSplit/>
          <w:trHeight w:val="21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увеличить долю музейных предметов основного фонда, внесенных в электронный каталог (проценты</w:t>
            </w: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</w:t>
            </w:r>
          </w:p>
        </w:tc>
      </w:tr>
    </w:tbl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B46F7" w:rsidRPr="00A8630F">
          <w:pgSz w:w="16838" w:h="11906" w:orient="landscape"/>
          <w:pgMar w:top="851" w:right="851" w:bottom="851" w:left="851" w:header="720" w:footer="709" w:gutter="0"/>
          <w:cols w:space="720"/>
        </w:sect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посещений музея в год на 1 тыс. человек населения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B60047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B60047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B60047" w:rsidTr="00CB46F7">
        <w:trPr>
          <w:trHeight w:val="30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посещений музея в год на 1 тыс. человек населения</w:t>
            </w:r>
          </w:p>
        </w:tc>
      </w:tr>
      <w:tr w:rsidR="00CB46F7" w:rsidRPr="00B60047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CB46F7" w:rsidRPr="00B60047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B60047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Показатель формируется путем деления общего количества посещений музея в год на численность населения и умножения результата на 1000, государственный статистический отчет, </w:t>
            </w:r>
            <w:hyperlink r:id="rId13" w:history="1">
              <w:r w:rsidRPr="00B6004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B60047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М=------------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1000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М-количество посещений музея на 1000 жителей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Пм-общее количество посещений музея в год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 – численность населения</w:t>
            </w:r>
          </w:p>
        </w:tc>
      </w:tr>
    </w:tbl>
    <w:p w:rsidR="00400938" w:rsidRPr="00B60047" w:rsidRDefault="00400938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00938" w:rsidRPr="00B60047" w:rsidRDefault="00400938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Количество экспонатов (предметов) основного и научно-вспомогательного фонда музея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4"/>
        <w:gridCol w:w="5587"/>
      </w:tblGrid>
      <w:tr w:rsidR="00CB46F7" w:rsidRPr="00B60047" w:rsidTr="00CB46F7">
        <w:trPr>
          <w:trHeight w:val="11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B60047" w:rsidTr="00CB46F7">
        <w:trPr>
          <w:trHeight w:val="36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B60047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Количество экспонатов (предметов) основного и научно-вспомогательного фонда</w:t>
            </w:r>
          </w:p>
        </w:tc>
      </w:tr>
      <w:tr w:rsidR="00CB46F7" w:rsidRPr="00B60047" w:rsidTr="00CB46F7">
        <w:trPr>
          <w:trHeight w:val="30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единицы </w:t>
            </w:r>
          </w:p>
        </w:tc>
      </w:tr>
      <w:tr w:rsidR="00CB46F7" w:rsidRPr="00B60047" w:rsidTr="00CB46F7">
        <w:trPr>
          <w:trHeight w:val="292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923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экспонатов берутся из отчетов музея, государственный статистический отчет, </w:t>
            </w:r>
            <w:hyperlink r:id="rId14" w:history="1">
              <w:r w:rsidRPr="00B6004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B60047" w:rsidTr="00CB46F7">
        <w:trPr>
          <w:trHeight w:val="38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F45C1E" w:rsidRPr="00B60047" w:rsidRDefault="00F45C1E" w:rsidP="00B6004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«Доля музейных предметов основного фонда, внесенных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в электронный каталог» 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84"/>
        <w:gridCol w:w="5613"/>
      </w:tblGrid>
      <w:tr w:rsidR="00CB46F7" w:rsidRPr="00B60047" w:rsidTr="00CB46F7">
        <w:trPr>
          <w:trHeight w:val="109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Исполнитель, ответственный за формирование показателя (контактная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Ефремов Владимир Константинович – директор </w:t>
            </w: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МБУК «АХКМ» тел. 6-11-21</w:t>
            </w:r>
          </w:p>
        </w:tc>
      </w:tr>
      <w:tr w:rsidR="00CB46F7" w:rsidRPr="00B60047" w:rsidTr="00CB46F7">
        <w:trPr>
          <w:trHeight w:val="36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CB46F7" w:rsidRPr="00B60047" w:rsidTr="00CB46F7">
        <w:trPr>
          <w:trHeight w:val="49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доля музейных предметов основного фонда, внесенных в электронный каталог </w:t>
            </w:r>
          </w:p>
        </w:tc>
      </w:tr>
      <w:tr w:rsidR="00CB46F7" w:rsidRPr="00B60047" w:rsidTr="00CB46F7">
        <w:trPr>
          <w:trHeight w:val="304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B60047" w:rsidTr="00CB46F7">
        <w:trPr>
          <w:trHeight w:val="289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- </w:t>
            </w:r>
          </w:p>
        </w:tc>
      </w:tr>
      <w:tr w:rsidR="00CB46F7" w:rsidRPr="00B60047" w:rsidTr="00CB46F7">
        <w:trPr>
          <w:trHeight w:val="74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берутся на основании годовых отчетов музея, в котором ведется каталог в электронном виде, </w:t>
            </w:r>
            <w:hyperlink r:id="rId15" w:history="1">
              <w:r w:rsidRPr="00B6004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zh-CN"/>
                </w:rPr>
                <w:t>форма № 8-НК</w:t>
              </w:r>
            </w:hyperlink>
          </w:p>
        </w:tc>
      </w:tr>
      <w:tr w:rsidR="00CB46F7" w:rsidRPr="00B60047" w:rsidTr="00CB46F7">
        <w:trPr>
          <w:trHeight w:val="459"/>
        </w:trPr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музея</w:t>
            </w: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подпрограммы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72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1703"/>
        <w:gridCol w:w="1985"/>
        <w:gridCol w:w="1134"/>
        <w:gridCol w:w="993"/>
        <w:gridCol w:w="992"/>
        <w:gridCol w:w="992"/>
        <w:gridCol w:w="992"/>
        <w:gridCol w:w="992"/>
      </w:tblGrid>
      <w:tr w:rsidR="00CB46F7" w:rsidRPr="00B60047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B60047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B60047" w:rsidTr="00CB46F7">
        <w:trPr>
          <w:trHeight w:val="24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B60047" w:rsidTr="00CB46F7">
        <w:trPr>
          <w:cantSplit/>
          <w:trHeight w:val="132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FB69B4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  <w:r w:rsidR="008F5E69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</w:p>
        </w:tc>
      </w:tr>
      <w:tr w:rsidR="00CB46F7" w:rsidRPr="00B60047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B60047" w:rsidRDefault="00FB69B4" w:rsidP="00B6004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B46F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  <w:r w:rsidR="008F5E69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CB46F7" w:rsidRPr="00B60047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</w:tbl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посещений музея в год на 1 тыс. человек населения до 200человек (единиц)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количества экспонатов (предметов) основного и научно-вспомогательного фонда музея до 6 предметов (единиц)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увеличении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доли музейных предметов основного фонда, внесенных в электронный каталог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 47%.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Управление реализацией подпрограммы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и </w:t>
      </w:r>
      <w:proofErr w:type="gramStart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уточнению механизма реализации подпрограммы, плановых значений показателей, объемов расходов на реализацию мероприятий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подпрограммы, осуществляет мониторинг и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контрол</w:t>
      </w:r>
      <w:r w:rsidR="00A25CD4" w:rsidRPr="00B60047">
        <w:rPr>
          <w:rFonts w:ascii="Arial" w:eastAsia="Times New Roman" w:hAnsi="Arial" w:cs="Arial"/>
          <w:sz w:val="24"/>
          <w:szCs w:val="24"/>
          <w:lang w:eastAsia="zh-CN"/>
        </w:rPr>
        <w:t>ь за</w:t>
      </w:r>
      <w:proofErr w:type="gramEnd"/>
      <w:r w:rsidR="00A25CD4"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реализацией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25CD4"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</w:t>
      </w:r>
    </w:p>
    <w:p w:rsidR="00F45C1E" w:rsidRPr="00B60047" w:rsidRDefault="00F45C1E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45C1E" w:rsidRPr="00B60047" w:rsidRDefault="00F45C1E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45C1E" w:rsidRPr="00B60047" w:rsidRDefault="00F45C1E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04616" w:rsidRPr="00B60047" w:rsidRDefault="00A04616" w:rsidP="006B1AC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Приложение 5 к постановлению</w:t>
      </w:r>
    </w:p>
    <w:p w:rsidR="00A04616" w:rsidRPr="00B60047" w:rsidRDefault="00A04616" w:rsidP="006B1AC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A04616" w:rsidRDefault="006B1AC3" w:rsidP="006B1AC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B60047" w:rsidRDefault="00B60047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B60047" w:rsidRPr="00B60047" w:rsidRDefault="00B60047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«Сохранение и развитие учреждений клубного типа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и культурно - </w:t>
      </w:r>
      <w:proofErr w:type="spellStart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досугового</w:t>
      </w:r>
      <w:proofErr w:type="spellEnd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центра»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Паспорт подпрограммы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303"/>
      </w:tblGrid>
      <w:tr w:rsidR="00CB46F7" w:rsidRPr="00B60047" w:rsidTr="006B1AC3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Сохранение и развитие учреждений клубного типа и культурно -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6B1AC3">
        <w:trPr>
          <w:cantSplit/>
          <w:trHeight w:val="46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</w:tr>
      <w:tr w:rsidR="00CB46F7" w:rsidRPr="00B60047" w:rsidTr="006B1AC3">
        <w:trPr>
          <w:cantSplit/>
          <w:trHeight w:val="41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6B1AC3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 МКУК «Авангардский сельский дом культуры», МКУК «Шелепинский сельский дом культуры», МКУК «Буныревский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</w:tr>
      <w:tr w:rsidR="00CB46F7" w:rsidRPr="00B60047" w:rsidTr="006B1AC3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престижа учреждений культуры и их культурной деятельности </w:t>
            </w:r>
          </w:p>
        </w:tc>
      </w:tr>
      <w:tr w:rsidR="00CB46F7" w:rsidRPr="00B60047" w:rsidTr="006B1AC3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доступа населения к услугам учреждений клубного типа, культурно -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 и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</w:tr>
      <w:tr w:rsidR="00CB46F7" w:rsidRPr="00B60047" w:rsidTr="006B1AC3">
        <w:trPr>
          <w:cantSplit/>
          <w:trHeight w:val="52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Целевые 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культурно -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для населения (единиц) 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оличество участников международных, всероссийских, зональных, региональных конкурсов (единиц)</w:t>
            </w:r>
          </w:p>
        </w:tc>
      </w:tr>
      <w:tr w:rsidR="00CB46F7" w:rsidRPr="00B60047" w:rsidTr="006B1AC3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этап: 2015 - 2020 годы</w:t>
            </w:r>
          </w:p>
        </w:tc>
      </w:tr>
      <w:tr w:rsidR="00CB46F7" w:rsidRPr="00B60047" w:rsidTr="006B1AC3">
        <w:trPr>
          <w:cantSplit/>
          <w:trHeight w:val="480"/>
        </w:trPr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Объемы бюджетных ассигнований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</w:t>
            </w:r>
            <w:r w:rsidR="00A34313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4988,0</w:t>
            </w:r>
            <w:r w:rsid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2015-18 367,0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2016- 16405,8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2017- 47117,7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A34313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32103,0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2019 - 25440,6тыс.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2020 - 25553,9 тыс. руб.</w:t>
            </w:r>
          </w:p>
        </w:tc>
      </w:tr>
      <w:tr w:rsidR="00CB46F7" w:rsidRPr="00B60047" w:rsidTr="006B1AC3">
        <w:trPr>
          <w:cantSplit/>
          <w:trHeight w:val="2376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них: за счет средств бюджета город -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</w:t>
            </w:r>
            <w:r w:rsidR="00763B6F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1543,5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17 022,5тыс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2016 - 14870,9тыс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22948,3тыс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63B6F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29197,1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23713,0тыс.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– 23791,7 тыс. руб.</w:t>
            </w:r>
          </w:p>
        </w:tc>
      </w:tr>
      <w:tr w:rsidR="00CB46F7" w:rsidRPr="00B60047" w:rsidTr="006B1AC3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="00763B6F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228</w:t>
            </w:r>
            <w:r w:rsidR="00923440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="00F45C1E"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,7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13007,6тыс.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763B6F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2905,9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2020 -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 тыс. руб.</w:t>
            </w:r>
          </w:p>
        </w:tc>
      </w:tr>
      <w:tr w:rsidR="00CB46F7" w:rsidRPr="00B60047" w:rsidTr="006B1AC3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Средства федерального бюджета -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11161,8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11161,8 тыс. руб.</w:t>
            </w:r>
          </w:p>
        </w:tc>
      </w:tr>
      <w:tr w:rsidR="00CB46F7" w:rsidRPr="00B60047" w:rsidTr="006B1AC3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количества культурно -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 населения, до</w:t>
            </w:r>
            <w:r w:rsidR="00EA687C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62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(единиц)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количества участников международных,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 100 человек (единиц)</w:t>
            </w: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047">
        <w:rPr>
          <w:rFonts w:ascii="Arial" w:eastAsia="Times New Roman" w:hAnsi="Arial" w:cs="Arial"/>
          <w:sz w:val="24"/>
          <w:szCs w:val="24"/>
          <w:lang w:eastAsia="ru-RU"/>
        </w:rPr>
        <w:t xml:space="preserve">МБУК «РДК»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ru-RU"/>
        </w:rPr>
        <w:t>координирует деятельность и является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методическим центром для муниципальных учреждений культуры клубного типа на селе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ru-RU"/>
        </w:rPr>
        <w:t>по сохранению и развитию традиционной народной культуры. На его базе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ru-RU"/>
        </w:rPr>
        <w:t>ежегодно проводятся обучающие семинары для руководителей учреждений культуры клубного типа</w:t>
      </w:r>
      <w:r w:rsidR="00FB69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ru-RU"/>
        </w:rPr>
        <w:t>и коллективов художественной самодеятельности.</w:t>
      </w:r>
    </w:p>
    <w:p w:rsidR="00CB46F7" w:rsidRPr="00B60047" w:rsidRDefault="00CB46F7" w:rsidP="00B6004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МБУ «КДЦ» является универсальной и востребованной творческой площадкой города, на которой проходят мероприятия различного уровня – фестивали, конкурсы, концерты, конференции. Жители города всех возрастов и социальных групп являются потребителями услуг, предоставляемых этим учреждением. Характер деятельности учреждения и требования к уровню организации и проведения мероприятий обуславливает необходимость создания и поддержания современной технической базы с широким спектром возможностей для проведения городских и районных мероприятий. Приобретение нового светового и сценического оборудования, костюмов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 мероприятий.</w:t>
      </w:r>
    </w:p>
    <w:p w:rsidR="00CB46F7" w:rsidRPr="00B60047" w:rsidRDefault="00CB46F7" w:rsidP="00B600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В МБУК «РДК» и МБУ «КДЦ» ведут занятия 18 клубных формирований (свыше 300 человек); 4 коллектива самодеятельного творчества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имеют звание «Народный»; более 60 человек, занимающихся в творческих коллективах, были участниками международных, всероссийских, региональных конкурсов и фестивалей.</w:t>
      </w:r>
    </w:p>
    <w:p w:rsidR="00CB46F7" w:rsidRPr="00B60047" w:rsidRDefault="00CB46F7" w:rsidP="00B6004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МБУК «РДК» и МБУ «КДЦ» ежегодно проводятся мероприятия, конкурсы и фестивали (2014 год – 25, 2015 -30), в том числе для малообеспеченных детей и подростков, граждан с ограниченными возможностями, ветеранов войны и труда.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Цели и задачи подпрограммы, прогноз развития и прогноз конечных результатов подпрограммы 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повышение престижа учреждений культуры и их культурной деятельности.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достижения поставленной цели будут решаться следующие задачи: обеспечение доступа населения к услугам учреждений клубного типа, культурно -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досугового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центра 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мероприятий подпрограммы позволит увеличить количество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мероприятий, проведенных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населения до </w:t>
      </w:r>
      <w:r w:rsidR="00923440" w:rsidRPr="00B60047">
        <w:rPr>
          <w:rFonts w:ascii="Arial" w:eastAsia="Times New Roman" w:hAnsi="Arial" w:cs="Arial"/>
          <w:sz w:val="24"/>
          <w:szCs w:val="24"/>
          <w:lang w:eastAsia="zh-CN"/>
        </w:rPr>
        <w:t>65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; увеличить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количество участников международных,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всероссийских, зональных, региональных конкурсов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 100 человек.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Этапы и сроки реализации подпрограммы 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Обеспечение доступа населения к услугам учреждений клубного типа, культурно -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досугового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центра и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условий для культурного обмена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обеспечение деятельности (оказание услуг) МБУК «РДК»; обеспечение деятельности (оказание услуг) МБУ «КДЦ»; укрепление материально-технической базы</w:t>
      </w:r>
      <w:r w:rsid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МБУ «КДЦ»; обеспечение деятельности (оказание услуг) МКУК «Авангардский СДК»; обеспечение деятельности (оказание услуг) МКУК «Буныревский СДК»;</w:t>
      </w:r>
      <w:proofErr w:type="gramEnd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обеспечение деятельности (оказание услуг) МКУК «Шелепинский СДК»; развитие традиционного народного творчества.</w:t>
      </w:r>
      <w:r w:rsid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B46F7" w:rsidRPr="00A8630F" w:rsidSect="006B1AC3">
          <w:pgSz w:w="11906" w:h="16838"/>
          <w:pgMar w:top="851" w:right="851" w:bottom="709" w:left="1134" w:header="709" w:footer="709" w:gutter="0"/>
          <w:cols w:space="720"/>
          <w:docGrid w:linePitch="299"/>
        </w:sectPr>
      </w:pP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B60047" w:rsidRDefault="00CB46F7" w:rsidP="00CB46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515"/>
        <w:gridCol w:w="1985"/>
        <w:gridCol w:w="1984"/>
        <w:gridCol w:w="1418"/>
        <w:gridCol w:w="1134"/>
        <w:gridCol w:w="1134"/>
        <w:gridCol w:w="1275"/>
        <w:gridCol w:w="1276"/>
        <w:gridCol w:w="1276"/>
        <w:gridCol w:w="1559"/>
      </w:tblGrid>
      <w:tr w:rsidR="00CB46F7" w:rsidRPr="00B60047" w:rsidTr="00B60047">
        <w:trPr>
          <w:trHeight w:val="472"/>
        </w:trPr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Перечень конечных непосредственных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Фактическое значение на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момент разработки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подпрограммы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(базисное значение) -</w:t>
            </w:r>
            <w:r w:rsidR="00FB69B4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  <w:t>2014год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показателей по годам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exact"/>
              <w:ind w:left="-2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Плановые значения на день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окончания действия подпрограммы</w:t>
            </w:r>
          </w:p>
        </w:tc>
      </w:tr>
      <w:tr w:rsidR="00CB46F7" w:rsidRPr="00B60047" w:rsidTr="00B60047">
        <w:trPr>
          <w:trHeight w:val="146"/>
        </w:trPr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B60047"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B60047" w:rsidTr="00B6004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Цель подпрограммы: повышение престижа учреждений культуры и их культурной деятельности</w:t>
            </w:r>
          </w:p>
        </w:tc>
      </w:tr>
      <w:tr w:rsidR="00CB46F7" w:rsidRPr="00B60047" w:rsidTr="00B60047">
        <w:trPr>
          <w:cantSplit/>
          <w:trHeight w:val="2896"/>
        </w:trPr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Задача: обеспечение доступа населения к услугам учреждений клубного типа, культурно - </w:t>
            </w:r>
            <w:proofErr w:type="spellStart"/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 и</w:t>
            </w:r>
            <w:r w:rsid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условий для культурного обмена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увеличить количество</w:t>
            </w:r>
            <w:r w:rsid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мероприятий, проведенных для населения (единиц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EA687C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923440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923440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923440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</w:tr>
      <w:tr w:rsidR="00CB46F7" w:rsidRPr="00B60047" w:rsidTr="00B60047">
        <w:trPr>
          <w:cantSplit/>
          <w:trHeight w:val="3923"/>
        </w:trPr>
        <w:tc>
          <w:tcPr>
            <w:tcW w:w="1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CB46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увеличить количество участников международных,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всероссийских, зональных, региональных конкурсов (единиц)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CB46F7">
            <w:pPr>
              <w:suppressAutoHyphens/>
              <w:autoSpaceDE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</w:tr>
    </w:tbl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B46F7" w:rsidRPr="00A8630F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Паспорт показателя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«Количество </w:t>
      </w:r>
      <w:proofErr w:type="spellStart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культурно-досуговых</w:t>
      </w:r>
      <w:proofErr w:type="spellEnd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мероприятий,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проведенных для населения»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B60047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CB46F7" w:rsidRPr="00B60047" w:rsidTr="00CB46F7">
        <w:trPr>
          <w:trHeight w:val="1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B60047" w:rsidTr="00CB46F7">
        <w:trPr>
          <w:trHeight w:val="5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количество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 для населения</w:t>
            </w:r>
          </w:p>
        </w:tc>
      </w:tr>
      <w:tr w:rsidR="00CB46F7" w:rsidRPr="00B60047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CB46F7" w:rsidRPr="00B60047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мероприятий, проведенных для населения, берутся из сводных годовых отчетов районного Дома культуры,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«Авангардский СДК», МКУК «Буныревский СДК», МКУК «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ШелепинскийСДК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Мониторинг осуществляется заказчиком программы по итогам года на основании отчетов районного Дома культуры,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«Авангардский СДК», МКУК «Буныревский СДК», МКУК «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ШелепинскийСДК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right="-54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B6004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«Количество участников международных, </w:t>
      </w: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всероссийских, зональных, региональных конкурсов»</w:t>
      </w: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3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12"/>
        <w:gridCol w:w="5823"/>
      </w:tblGrid>
      <w:tr w:rsidR="00CB46F7" w:rsidRPr="00B60047" w:rsidTr="00CB46F7">
        <w:trPr>
          <w:trHeight w:val="10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:Ф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.И.О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– консультант комитета по культуре, молодежной политике и спорту администрации МО город Алексин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CB46F7" w:rsidRPr="00B60047" w:rsidTr="00CB46F7">
        <w:trPr>
          <w:trHeight w:val="167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</w:tr>
      <w:tr w:rsidR="00CB46F7" w:rsidRPr="00B60047" w:rsidTr="00CB46F7">
        <w:trPr>
          <w:trHeight w:val="533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Количество участников международных,</w:t>
            </w:r>
            <w:r w:rsid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  <w:t>всероссийских, зональных, региональных конкурсов</w:t>
            </w:r>
          </w:p>
        </w:tc>
      </w:tr>
      <w:tr w:rsidR="00CB46F7" w:rsidRPr="00B60047" w:rsidTr="00CB46F7">
        <w:trPr>
          <w:trHeight w:val="284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единицы</w:t>
            </w:r>
          </w:p>
        </w:tc>
      </w:tr>
      <w:tr w:rsidR="00CB46F7" w:rsidRPr="00B60047" w:rsidTr="00CB46F7">
        <w:trPr>
          <w:trHeight w:val="269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89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Данные о количестве участников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международных, всероссийских, зональных и региональных конкурсов берутся из отчетов районного Дома культуры,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центра, МКУК «Авангардский СДК», МКУК «Буныревский СДК», МКУК «Шелепинский СДК», МАОУ ДОД «АДШИ им. К.М. Щедрина» </w:t>
            </w:r>
          </w:p>
        </w:tc>
      </w:tr>
      <w:tr w:rsidR="00CB46F7" w:rsidRPr="00B60047" w:rsidTr="00CB46F7">
        <w:trPr>
          <w:trHeight w:val="455"/>
        </w:trPr>
        <w:tc>
          <w:tcPr>
            <w:tcW w:w="3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заказчиком программы на основании отчетов по итогам года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Ресурсное обеспечение подпрограммы 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725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1703"/>
        <w:gridCol w:w="2127"/>
        <w:gridCol w:w="992"/>
        <w:gridCol w:w="993"/>
        <w:gridCol w:w="992"/>
        <w:gridCol w:w="992"/>
        <w:gridCol w:w="992"/>
        <w:gridCol w:w="992"/>
      </w:tblGrid>
      <w:tr w:rsidR="00CB46F7" w:rsidRPr="00B60047" w:rsidTr="006B1AC3">
        <w:trPr>
          <w:trHeight w:val="478"/>
          <w:tblHeader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е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Ответственный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исполнитель, соисполнители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Оценка расходов (тыс. руб.), годы</w:t>
            </w:r>
          </w:p>
        </w:tc>
      </w:tr>
      <w:tr w:rsidR="00CB46F7" w:rsidRPr="00B60047" w:rsidTr="006B1AC3">
        <w:trPr>
          <w:trHeight w:val="147"/>
          <w:tblHeader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B60047" w:rsidTr="006B1AC3">
        <w:trPr>
          <w:trHeight w:val="25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B60047" w:rsidTr="006B1AC3">
        <w:trPr>
          <w:cantSplit/>
          <w:trHeight w:val="130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Сохранение и развитие учреждений клубного типа и </w:t>
            </w:r>
            <w:proofErr w:type="spellStart"/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18367,0</w:t>
            </w:r>
          </w:p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FA2F2A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</w:t>
            </w:r>
          </w:p>
        </w:tc>
      </w:tr>
      <w:tr w:rsidR="00CB46F7" w:rsidRPr="00B60047" w:rsidTr="006B1AC3">
        <w:trPr>
          <w:cantSplit/>
          <w:trHeight w:val="1134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BA56D3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CB46F7" w:rsidRPr="00B60047" w:rsidTr="006B1AC3">
        <w:trPr>
          <w:cantSplit/>
          <w:trHeight w:val="1847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BA56D3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B46F7" w:rsidRPr="00B60047" w:rsidTr="006B1AC3">
        <w:trPr>
          <w:cantSplit/>
          <w:trHeight w:val="1847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Федеральный </w:t>
            </w:r>
          </w:p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B60047" w:rsidRDefault="00CB46F7" w:rsidP="00B60047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проводится на основе сравнения достигнутых значений показателей с плановыми значениями.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в увеличении количества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мероприятий, проведенных для населения и увеличении участников международных, всероссийских, зональных и региональных творческих фестивалей и конкурсов.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Управление реализацией подпрограммы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и </w:t>
      </w:r>
      <w:proofErr w:type="gramStart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производится оценка рисков реализации подпрограммы и разрабатываются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решения по их минимизации.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«Сохранение и развитие учреждений клубного типа и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культурно-досугового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центра» будет ежегодно производиться на основе использования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5443D4" w:rsidRPr="00B60047" w:rsidRDefault="005443D4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0D5D23" w:rsidRPr="00B60047" w:rsidRDefault="000D5D23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0D5D23" w:rsidRPr="00B60047" w:rsidRDefault="000D5D23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0D5D23" w:rsidRPr="00B60047" w:rsidRDefault="000D5D23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Приложение 6 к постановлению </w:t>
      </w:r>
    </w:p>
    <w:p w:rsidR="000D5D23" w:rsidRPr="00B60047" w:rsidRDefault="000D5D23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0D5D23" w:rsidRPr="00B60047" w:rsidRDefault="00D3653A" w:rsidP="00B6004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0D5D23" w:rsidRPr="00B60047" w:rsidRDefault="000D5D23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ПОДПРОГРАММА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«Проведение праздничных, торжественных, юбилейных, культурно-массовых и </w:t>
      </w:r>
      <w:proofErr w:type="spellStart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досуговых</w:t>
      </w:r>
      <w:proofErr w:type="spellEnd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мероприятий для населения»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Паспорт подпрограммы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303"/>
      </w:tblGrid>
      <w:tr w:rsidR="00CB46F7" w:rsidRPr="00B60047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праздничных, торжественных, юбилейных, культурно-массовых и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для населения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46F7" w:rsidRPr="00B60047" w:rsidTr="00CB46F7">
        <w:trPr>
          <w:cantSplit/>
          <w:trHeight w:val="72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</w:tr>
      <w:tr w:rsidR="00CB46F7" w:rsidRPr="00B60047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B46F7" w:rsidRPr="00B60047" w:rsidTr="00CB46F7">
        <w:trPr>
          <w:cantSplit/>
          <w:trHeight w:val="4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«РДК», МБУ «КДЦ», МБУК «ЦБС»,</w:t>
            </w:r>
          </w:p>
        </w:tc>
      </w:tr>
      <w:tr w:rsidR="00CB46F7" w:rsidRPr="00B60047" w:rsidTr="00CB46F7">
        <w:trPr>
          <w:cantSplit/>
          <w:trHeight w:val="57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Цель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свободы творчества и прав граждан на участие в культурной жизни </w:t>
            </w:r>
          </w:p>
        </w:tc>
      </w:tr>
      <w:tr w:rsidR="00CB46F7" w:rsidRPr="00B60047" w:rsidTr="00CB46F7">
        <w:trPr>
          <w:cantSplit/>
          <w:trHeight w:val="5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Задачи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Развитие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культурно-досуговой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деятельности, организация свободного времени населения</w:t>
            </w:r>
          </w:p>
        </w:tc>
      </w:tr>
      <w:tr w:rsidR="00CB46F7" w:rsidRPr="00B60047" w:rsidTr="00CB46F7">
        <w:trPr>
          <w:cantSplit/>
          <w:trHeight w:val="55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Целевые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индикаторы и показатели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населения, участвующего в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 (проценты)</w:t>
            </w:r>
          </w:p>
        </w:tc>
      </w:tr>
      <w:tr w:rsidR="00CB46F7" w:rsidRPr="00B60047" w:rsidTr="00CB46F7">
        <w:trPr>
          <w:cantSplit/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реализуется в один этап –2015 - 2020 годы</w:t>
            </w:r>
          </w:p>
        </w:tc>
      </w:tr>
      <w:tr w:rsidR="00CB46F7" w:rsidRPr="00B60047" w:rsidTr="00CB46F7">
        <w:trPr>
          <w:cantSplit/>
          <w:trHeight w:val="240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Объемы бюджетных ассигнований подпрограммы 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Общий объем финансирования подпрограммы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составляет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5075,0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2015–1020,0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2016–1985,0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2017–1000,0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2018 -470,0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2019 -300,0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2020- 300,0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города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3575,0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 – 1020,0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 – 985,0 тыс. руб.</w:t>
            </w:r>
          </w:p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тыс. руб.</w:t>
            </w:r>
          </w:p>
          <w:p w:rsidR="00CB46F7" w:rsidRPr="00B60047" w:rsidRDefault="00CB46F7" w:rsidP="00B6004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 – 470,0 тыс. руб.</w:t>
            </w:r>
          </w:p>
          <w:p w:rsidR="00CB46F7" w:rsidRPr="00B60047" w:rsidRDefault="00CB46F7" w:rsidP="00B6004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– 300,0 тыс. руб.</w:t>
            </w:r>
          </w:p>
          <w:p w:rsidR="00CB46F7" w:rsidRPr="00B60047" w:rsidRDefault="00CB46F7" w:rsidP="00B6004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- 300,0 тыс. руб.</w:t>
            </w:r>
          </w:p>
          <w:p w:rsidR="00CB46F7" w:rsidRPr="00B60047" w:rsidRDefault="00CB46F7" w:rsidP="00B6004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За счет средств бюджета Тульской области – </w:t>
            </w: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1500,0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руб., в том числе по годам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:</w:t>
            </w:r>
            <w:proofErr w:type="gramEnd"/>
          </w:p>
          <w:p w:rsidR="00CB46F7" w:rsidRPr="00B60047" w:rsidRDefault="00CB46F7" w:rsidP="00B6004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2016- 1000,0 тыс. руб.</w:t>
            </w:r>
          </w:p>
          <w:p w:rsidR="00CB46F7" w:rsidRPr="00B60047" w:rsidRDefault="00CB46F7" w:rsidP="00B60047">
            <w:pPr>
              <w:tabs>
                <w:tab w:val="center" w:pos="30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 – 500,0 тыс. руб.</w:t>
            </w:r>
          </w:p>
        </w:tc>
      </w:tr>
      <w:tr w:rsidR="00CB46F7" w:rsidRPr="00B60047" w:rsidTr="00CB46F7">
        <w:trPr>
          <w:cantSplit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увеличить удельный вес населения, участвующего в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до 50% </w:t>
            </w: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Характеристика текущего состояния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,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основные показатели, основные проблемы 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В 2015 году всеми учреждениями культуры для населения было проведено более 200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мероприятий.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В целях развития самодеятельного художественного творчества, фольклорных традиций ежегодно проводятся фестивали «Поет село родное», «Живой родник», конкурс-фестиваль хореографических коллективов «Истоки талантов земли русской», фестиваль национальных культур «В семье единой», массовые гуляния на Масленицу, День города, День семьи, любви и верности, профессиональные праздники, муниципальная и Рождественская ёлки и др.</w:t>
      </w:r>
    </w:p>
    <w:p w:rsidR="00CB46F7" w:rsidRPr="00B60047" w:rsidRDefault="00CB46F7" w:rsidP="00B6004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базы, создание новых творческих любительских объединений, продолжение работы по созданию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условий для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развития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народного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творчества, культурно-массовых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форм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досуга населения.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End"/>
    </w:p>
    <w:p w:rsidR="00CB46F7" w:rsidRPr="00B60047" w:rsidRDefault="00CB46F7" w:rsidP="00B6004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Основным содержанием подпрограммы должны стать мероприятия, направленные на развитие и популяризацию традиционной культуры, самодеятельного художественного творчества. 2015 год в России объявлен Годом литературы, 2016 год - год Кино в связи,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чем Программой предусмотрен перечень мероприятий, посвящённых этим знаменательным датам.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подпрограммы позволит </w:t>
      </w:r>
      <w:r w:rsidRPr="00B60047">
        <w:rPr>
          <w:rFonts w:ascii="Arial" w:eastAsia="Times New Roman" w:hAnsi="Arial" w:cs="Arial"/>
          <w:spacing w:val="-1"/>
          <w:sz w:val="24"/>
          <w:szCs w:val="24"/>
          <w:lang w:eastAsia="zh-CN"/>
        </w:rPr>
        <w:t xml:space="preserve">организовать рациональный и содержательный досуг граждан, удовлетворение и развитие их культурных потребностей в рамках свободного времени,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сохранить культурный потенциал. Мероприятия подпрограммы направлены на развитие художественно-эстетического, нравственного и патриотического воспитания широких слоёв населения, повышения качества их жизни.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B60047" w:rsidRDefault="00CB46F7" w:rsidP="00B6004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Цели и задачи подпрограммы, прогноз развития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и прогноз конечных результатов подпрограммы 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Цель подпрограммы: обеспечение свободы творчества и прав граждан на участие в культурной жизни.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достижения поставленной цели будет решаться следующая задача: развитие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культурно-досуговой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деятельности, организация свободного времени населения.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Реализация мероприятий подпрограммы позволит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увеличить удельный вес населения, участвующего в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мероприятиях до 50 процентов.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Этапы и сроки реализации подпрограммы </w:t>
      </w:r>
    </w:p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реализуется в один этап: 2015 - 2020 годы.</w:t>
      </w:r>
    </w:p>
    <w:p w:rsidR="00CB46F7" w:rsidRPr="00B60047" w:rsidRDefault="00CB46F7" w:rsidP="00B6004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Перечень мероприятий по реализации подпрограммы</w:t>
      </w:r>
    </w:p>
    <w:p w:rsidR="00CB46F7" w:rsidRPr="00B60047" w:rsidRDefault="00CB46F7" w:rsidP="00B60047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Достижение цели и решение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Решение задачи «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Развитие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культурно-досуговой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деятельности, организация свободного времени населения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» планируется осуществить посредством проведения следующих мероприятий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: </w:t>
      </w:r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проведение праздничных, торжественных, юбилейных, культурно-массовых и </w:t>
      </w:r>
      <w:proofErr w:type="spellStart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>досуговых</w:t>
      </w:r>
      <w:proofErr w:type="spellEnd"/>
      <w:r w:rsidRPr="00B6004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мероприятий для населения.</w:t>
      </w:r>
    </w:p>
    <w:p w:rsidR="00CB46F7" w:rsidRPr="00B60047" w:rsidRDefault="00CB46F7" w:rsidP="00B6004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Проведение мероприятий будет оцениваться показателями результативности и эффективности реализации подпрограммы.</w:t>
      </w: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B46F7" w:rsidRPr="00A8630F" w:rsidSect="00D3653A">
          <w:pgSz w:w="11906" w:h="16838"/>
          <w:pgMar w:top="851" w:right="851" w:bottom="709" w:left="1134" w:header="709" w:footer="709" w:gutter="0"/>
          <w:cols w:space="720"/>
        </w:sect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Перечень показателей результативности и эффективности реализации подпрограммы 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4970" w:type="dxa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1"/>
        <w:gridCol w:w="2125"/>
        <w:gridCol w:w="1701"/>
        <w:gridCol w:w="1418"/>
        <w:gridCol w:w="1276"/>
        <w:gridCol w:w="1134"/>
        <w:gridCol w:w="1134"/>
        <w:gridCol w:w="1134"/>
        <w:gridCol w:w="1275"/>
        <w:gridCol w:w="1842"/>
      </w:tblGrid>
      <w:tr w:rsidR="00CB46F7" w:rsidRPr="00B60047" w:rsidTr="00CB46F7">
        <w:trPr>
          <w:trHeight w:val="472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Перечень конечных непосредственных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Фактическое значение на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момент разработки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(базисное значение) -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2014год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показателей по годам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Плановые значения на день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окончания действия подпрограммы</w:t>
            </w:r>
          </w:p>
        </w:tc>
      </w:tr>
      <w:tr w:rsidR="00CB46F7" w:rsidRPr="00B60047" w:rsidTr="00CB46F7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2015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2016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2017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2018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2019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2020</w:t>
            </w:r>
            <w:r w:rsidR="00B60047" w:rsidRPr="00B60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6F7" w:rsidRPr="00B60047" w:rsidTr="00CB46F7">
        <w:trPr>
          <w:trHeight w:val="274"/>
        </w:trPr>
        <w:tc>
          <w:tcPr>
            <w:tcW w:w="14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Цель подпрограммы: обеспечение свободы творчества и прав граждан на участие в культурной жизни</w:t>
            </w:r>
          </w:p>
        </w:tc>
      </w:tr>
      <w:tr w:rsidR="00CB46F7" w:rsidRPr="00B60047" w:rsidTr="00CB46F7">
        <w:trPr>
          <w:cantSplit/>
          <w:trHeight w:val="3888"/>
        </w:trPr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Задача:</w:t>
            </w:r>
            <w:r w:rsidR="00FB69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047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Pr="00B60047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proofErr w:type="spellEnd"/>
            <w:r w:rsidRPr="00B60047">
              <w:rPr>
                <w:rFonts w:ascii="Arial" w:hAnsi="Arial" w:cs="Arial"/>
                <w:sz w:val="24"/>
                <w:szCs w:val="24"/>
              </w:rPr>
              <w:t xml:space="preserve"> деятельности, организация свободного времени населения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 xml:space="preserve">увеличить удельный вес населения, участвующего в </w:t>
            </w:r>
            <w:proofErr w:type="spellStart"/>
            <w:r w:rsidRPr="00B60047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B60047">
              <w:rPr>
                <w:rFonts w:ascii="Arial" w:hAnsi="Arial" w:cs="Arial"/>
                <w:sz w:val="24"/>
                <w:szCs w:val="24"/>
              </w:rPr>
              <w:t xml:space="preserve"> мероприятиях (процентов)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004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B46F7" w:rsidRPr="00A8630F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Ресурсное обеспечение подпрограммы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4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2"/>
        <w:gridCol w:w="2127"/>
        <w:gridCol w:w="1843"/>
        <w:gridCol w:w="850"/>
        <w:gridCol w:w="993"/>
        <w:gridCol w:w="992"/>
        <w:gridCol w:w="992"/>
        <w:gridCol w:w="709"/>
        <w:gridCol w:w="992"/>
      </w:tblGrid>
      <w:tr w:rsidR="00CB46F7" w:rsidRPr="00B60047" w:rsidTr="00CB46F7">
        <w:trPr>
          <w:trHeight w:val="478"/>
          <w:tblHeader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B46F7" w:rsidRPr="00B60047" w:rsidTr="00CB46F7">
        <w:trPr>
          <w:trHeight w:val="147"/>
          <w:tblHeader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B46F7" w:rsidRPr="00B60047" w:rsidTr="00CB46F7">
        <w:trPr>
          <w:trHeight w:val="38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CB46F7" w:rsidRPr="00B60047" w:rsidTr="00CB46F7">
        <w:trPr>
          <w:cantSplit/>
          <w:trHeight w:val="136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Проведение праздничных, торжественных, юбилейных, культурно-массовых и </w:t>
            </w:r>
            <w:proofErr w:type="spellStart"/>
            <w:r w:rsidRPr="00B600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B600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мероприятий для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спорту, всего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B60047" w:rsidTr="00CB46F7">
        <w:trPr>
          <w:cantSplit/>
          <w:trHeight w:val="113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B46F7" w:rsidRPr="00B60047" w:rsidTr="00CB46F7">
        <w:trPr>
          <w:cantSplit/>
          <w:trHeight w:val="140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B60047" w:rsidRDefault="00CB46F7" w:rsidP="00B600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46F7" w:rsidRPr="00B60047" w:rsidRDefault="00CB46F7" w:rsidP="00B6004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Социально-экономическая эффективность подпрограммы 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Оценка эффективности реализации подпрограммы проводится на основе сравнения достигнутых значений показателей с плановыми значениями.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Ожидаемый вклад реализации подпрограммы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выразится в увеличении удельного веса населения, участвующего в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культурно-досуговых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мероприятиях.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Управление реализацией подпрограммы и </w:t>
      </w:r>
      <w:proofErr w:type="gramStart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контроль за</w:t>
      </w:r>
      <w:proofErr w:type="gramEnd"/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ходом ее выполнения</w:t>
      </w: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Ответственный исполнитель подпрограммы – комитет по культуре,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подпрограммы, ежегодно при необходимости вносит в администрацию муниципального образования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подпрограммы.</w:t>
      </w:r>
      <w:proofErr w:type="gramEnd"/>
    </w:p>
    <w:p w:rsidR="00CB46F7" w:rsidRPr="00B60047" w:rsidRDefault="00CB46F7" w:rsidP="00B60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Для осуществления мониторинга подпрограммы производится сбор данных для определения фактических значений показателей непосредственного и конечного результатов; </w:t>
      </w:r>
      <w:proofErr w:type="gram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производится оценка рисков реализации подпрограммы и разрабатываются</w:t>
      </w:r>
      <w:proofErr w:type="gramEnd"/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решения по их минимизации.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Оценка эффективности подпрограммы «Проведение праздничных, торжественных, юбилейных, культурно-массовых и </w:t>
      </w:r>
      <w:proofErr w:type="spellStart"/>
      <w:r w:rsidRPr="00B60047">
        <w:rPr>
          <w:rFonts w:ascii="Arial" w:eastAsia="Times New Roman" w:hAnsi="Arial" w:cs="Arial"/>
          <w:sz w:val="24"/>
          <w:szCs w:val="24"/>
          <w:lang w:eastAsia="zh-CN"/>
        </w:rPr>
        <w:t>досуговых</w:t>
      </w:r>
      <w:proofErr w:type="spellEnd"/>
      <w:r w:rsidRPr="00B60047">
        <w:rPr>
          <w:rFonts w:ascii="Arial" w:eastAsia="Times New Roman" w:hAnsi="Arial" w:cs="Arial"/>
          <w:sz w:val="24"/>
          <w:szCs w:val="24"/>
          <w:lang w:eastAsia="zh-CN"/>
        </w:rPr>
        <w:t xml:space="preserve"> мероприятий для населения» будет ежегодно производиться на основе использования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60047">
        <w:rPr>
          <w:rFonts w:ascii="Arial" w:eastAsia="Times New Roman" w:hAnsi="Arial" w:cs="Arial"/>
          <w:sz w:val="24"/>
          <w:szCs w:val="24"/>
          <w:lang w:eastAsia="zh-CN"/>
        </w:rPr>
        <w:t>целевых показателей, которые обеспечат мониторинг ситуации за оцениваемый период.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sz w:val="24"/>
          <w:szCs w:val="24"/>
          <w:lang w:eastAsia="zh-CN"/>
        </w:rPr>
        <w:t>При оценке эффективности подпрограммы будут сравниваться текущие значения целевых показателей, определяемых на основе анализа годовой отчетности, с установленными подпрограммой значениями на 2015 - 2020 годы.</w:t>
      </w:r>
    </w:p>
    <w:p w:rsidR="00CB46F7" w:rsidRPr="00B60047" w:rsidRDefault="00CB46F7" w:rsidP="00B6004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Паспорт показателя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«</w:t>
      </w:r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Удельный вес населения, участвующего в культурно - </w:t>
      </w:r>
      <w:proofErr w:type="spellStart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>досуговых</w:t>
      </w:r>
      <w:proofErr w:type="spellEnd"/>
      <w:r w:rsidRPr="00B6004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мероприятиях</w:t>
      </w:r>
      <w:r w:rsidRPr="00B6004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»</w:t>
      </w:r>
    </w:p>
    <w:p w:rsidR="00CB46F7" w:rsidRPr="00B60047" w:rsidRDefault="00CB46F7" w:rsidP="00B6004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9"/>
        <w:gridCol w:w="5528"/>
      </w:tblGrid>
      <w:tr w:rsidR="00CB46F7" w:rsidRPr="00B60047" w:rsidTr="00CB46F7">
        <w:trPr>
          <w:trHeight w:val="10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Ф.И.О., должность,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телефон)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Зайцева Валентина Васильевна - консультант комитета по культуре, молодежной политике и спорту администрации МО город Алексин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тел. 4-37-38</w:t>
            </w:r>
          </w:p>
        </w:tc>
      </w:tr>
      <w:tr w:rsidR="00CB46F7" w:rsidRPr="00B60047" w:rsidTr="00CB46F7">
        <w:trPr>
          <w:trHeight w:val="3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Номер паспорта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CB46F7" w:rsidRPr="00B60047" w:rsidTr="00CB46F7">
        <w:trPr>
          <w:trHeight w:val="60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 Наименование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населения, участвующего в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</w:t>
            </w:r>
          </w:p>
        </w:tc>
      </w:tr>
      <w:tr w:rsidR="00CB46F7" w:rsidRPr="00B60047" w:rsidTr="00CB46F7">
        <w:trPr>
          <w:trHeight w:val="3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3. Единица измерения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проценты</w:t>
            </w:r>
          </w:p>
        </w:tc>
      </w:tr>
      <w:tr w:rsidR="00CB46F7" w:rsidRPr="00B60047" w:rsidTr="00CB46F7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4. Тип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</w:tr>
      <w:tr w:rsidR="00CB46F7" w:rsidRPr="00B60047" w:rsidTr="00CB46F7">
        <w:trPr>
          <w:trHeight w:val="9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Порядок формирования показателя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Исходные данные о количестве населения, участвующего в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мероприятиях, берутся из годовых отчетов учреждений культуры</w:t>
            </w:r>
          </w:p>
        </w:tc>
      </w:tr>
      <w:tr w:rsidR="00CB46F7" w:rsidRPr="00B60047" w:rsidTr="00CB46F7">
        <w:trPr>
          <w:trHeight w:val="72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Описание системы мониторинга показателя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Мониторинг осуществляется заказчиком программы по итогам года на основании отчетов учреждений культуры</w:t>
            </w:r>
          </w:p>
          <w:p w:rsidR="00CB46F7" w:rsidRPr="00B60047" w:rsidRDefault="00CB46F7" w:rsidP="00FB69B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</w:t>
            </w:r>
          </w:p>
          <w:p w:rsidR="00CB46F7" w:rsidRPr="00B60047" w:rsidRDefault="00CB46F7" w:rsidP="00FB69B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К=------------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100%</w:t>
            </w:r>
          </w:p>
          <w:p w:rsidR="00CB46F7" w:rsidRPr="00B60047" w:rsidRDefault="00CB46F7" w:rsidP="00FB69B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К-удельный</w:t>
            </w:r>
            <w:proofErr w:type="spellEnd"/>
            <w:proofErr w:type="gram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вес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мероприятий в общей численности населения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ККДМ-количество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населения, участвующего в </w:t>
            </w: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мероприятиях</w:t>
            </w:r>
          </w:p>
          <w:p w:rsidR="00CB46F7" w:rsidRPr="00B60047" w:rsidRDefault="00CB46F7" w:rsidP="00B6004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Чнас</w:t>
            </w:r>
            <w:proofErr w:type="spellEnd"/>
            <w:r w:rsidRPr="00B600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 – численность населения</w:t>
            </w:r>
          </w:p>
        </w:tc>
      </w:tr>
    </w:tbl>
    <w:p w:rsidR="00CB46F7" w:rsidRPr="00B60047" w:rsidRDefault="00CB46F7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B60047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FB69B4" w:rsidRDefault="003D74F5" w:rsidP="00B6004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FB69B4" w:rsidRDefault="003D74F5" w:rsidP="00CB46F7">
      <w:pPr>
        <w:suppressAutoHyphens/>
        <w:spacing w:after="0" w:line="200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FB69B4" w:rsidRDefault="003D74F5" w:rsidP="00CB46F7">
      <w:pPr>
        <w:suppressAutoHyphens/>
        <w:spacing w:after="0" w:line="200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74F5" w:rsidRPr="00FB69B4" w:rsidRDefault="003D74F5" w:rsidP="00CB46F7">
      <w:pPr>
        <w:suppressAutoHyphens/>
        <w:spacing w:after="0" w:line="200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71FDA" w:rsidRPr="00FB69B4" w:rsidRDefault="00471FDA" w:rsidP="00471FDA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Приложение </w:t>
      </w:r>
      <w:r w:rsidR="002D576D"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>7</w:t>
      </w: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к постановлению </w:t>
      </w:r>
    </w:p>
    <w:p w:rsidR="00471FDA" w:rsidRPr="00FB69B4" w:rsidRDefault="00471FDA" w:rsidP="00471FDA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471FDA" w:rsidRDefault="00D3653A" w:rsidP="00471FDA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FB69B4" w:rsidRDefault="00FB69B4" w:rsidP="00471FDA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FB69B4" w:rsidRPr="00FB69B4" w:rsidRDefault="00FB69B4" w:rsidP="00471FDA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B46F7" w:rsidRPr="00FB69B4" w:rsidRDefault="00CB46F7" w:rsidP="00F8082C">
      <w:pPr>
        <w:suppressAutoHyphens/>
        <w:spacing w:after="0" w:line="20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Финансовое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обеспечение муниципальной программы</w:t>
      </w:r>
    </w:p>
    <w:p w:rsidR="00CB46F7" w:rsidRPr="00FB69B4" w:rsidRDefault="00CB46F7" w:rsidP="00F8082C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Общий объем финансирования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D95622"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592266,4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78292,4тыс.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78444,5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117848,1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2018 </w:t>
      </w:r>
      <w:r w:rsidR="00D95622" w:rsidRPr="00FB69B4">
        <w:rPr>
          <w:rFonts w:ascii="Arial" w:eastAsia="Times New Roman" w:hAnsi="Arial" w:cs="Arial"/>
          <w:sz w:val="24"/>
          <w:szCs w:val="24"/>
          <w:lang w:eastAsia="zh-CN"/>
        </w:rPr>
        <w:t>–110773,6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2019 - 103246,1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2020 - 103661,7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из них средства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бюджета города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52</w:t>
      </w:r>
      <w:r w:rsidR="00526ED4"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6032,0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71904,3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71320,2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87743,2тыс.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– </w:t>
      </w:r>
      <w:r w:rsidR="00526ED4" w:rsidRPr="00FB69B4">
        <w:rPr>
          <w:rFonts w:ascii="Arial" w:eastAsia="Times New Roman" w:hAnsi="Arial" w:cs="Arial"/>
          <w:sz w:val="24"/>
          <w:szCs w:val="24"/>
          <w:lang w:eastAsia="zh-CN"/>
        </w:rPr>
        <w:t>102398,8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96224,3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96441,2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их них субвенции бюджета Тульской области – </w:t>
      </w:r>
      <w:r w:rsidR="00526ED4"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55033,6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6367,1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7106,3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 18943,1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526ED4"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8374,8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7021,8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7220,5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их них средства федерального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бюджета –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11200,8 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.,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в том числе по годам: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21,0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18,0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 – 11161,8 тыс. руб.</w:t>
      </w:r>
    </w:p>
    <w:p w:rsidR="00CB46F7" w:rsidRPr="00FB69B4" w:rsidRDefault="00CB46F7" w:rsidP="00CB46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Финансирование по подпрограммам и основным мероприятиям программы: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1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– 148211,7 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22748,4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22696,7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25244,7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25802,7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25835,1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25884,1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2 –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119</w:t>
      </w:r>
      <w:r w:rsidR="00D95622"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201,7</w:t>
      </w:r>
      <w:r w:rsid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- 14432,3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2016 -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14676,8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- 19740,5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- 23</w:t>
      </w:r>
      <w:r w:rsidR="00D95622" w:rsidRPr="00FB69B4">
        <w:rPr>
          <w:rFonts w:ascii="Arial" w:eastAsia="Times New Roman" w:hAnsi="Arial" w:cs="Arial"/>
          <w:sz w:val="24"/>
          <w:szCs w:val="24"/>
          <w:lang w:eastAsia="zh-CN"/>
        </w:rPr>
        <w:t>735,5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23218,5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– 23398,1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Подпрограмма 3 – </w:t>
      </w:r>
      <w:r w:rsidR="00D95622"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50866,6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6826,4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6656,8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7949,2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D95622" w:rsidRPr="00FB69B4">
        <w:rPr>
          <w:rFonts w:ascii="Arial" w:eastAsia="Times New Roman" w:hAnsi="Arial" w:cs="Arial"/>
          <w:sz w:val="24"/>
          <w:szCs w:val="24"/>
          <w:lang w:eastAsia="zh-CN"/>
        </w:rPr>
        <w:t>805,8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9779,1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9849,3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4 –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16</w:t>
      </w:r>
      <w:r w:rsidR="00D95622"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4988,0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18367,0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16405,8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47117,7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95622" w:rsidRPr="00FB69B4">
        <w:rPr>
          <w:rFonts w:ascii="Arial" w:eastAsia="Times New Roman" w:hAnsi="Arial" w:cs="Arial"/>
          <w:sz w:val="24"/>
          <w:szCs w:val="24"/>
          <w:lang w:eastAsia="zh-CN"/>
        </w:rPr>
        <w:t>32103,0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 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25440,6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25553,9 тыс. руб.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Подпрограмма 5 –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5075,0</w:t>
      </w:r>
      <w:r w:rsid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1020,0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1985,0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1000,0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470,0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300,0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Основное мероприятие «Обеспечение реализации муниципальной программы» 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103923,4</w:t>
      </w:r>
      <w:r w:rsidR="00FB69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b/>
          <w:sz w:val="24"/>
          <w:szCs w:val="24"/>
          <w:lang w:eastAsia="zh-CN"/>
        </w:rPr>
        <w:t>тыс. руб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., 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в том числе по годам: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2015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14898,3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2016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16023,4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2017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16796,0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2018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- 18856,6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2019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18672,8 тыс. руб.</w:t>
      </w:r>
    </w:p>
    <w:p w:rsidR="00CB46F7" w:rsidRPr="00FB69B4" w:rsidRDefault="00CB46F7" w:rsidP="00CB46F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2020 –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sz w:val="24"/>
          <w:szCs w:val="24"/>
          <w:lang w:eastAsia="zh-CN"/>
        </w:rPr>
        <w:t>18676,3 тыс. руб.</w:t>
      </w: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FB69B4" w:rsidRDefault="00CB46F7" w:rsidP="00CB46F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46F7" w:rsidRPr="00A8630F" w:rsidRDefault="00CB46F7" w:rsidP="00CB46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46F7" w:rsidRPr="00A8630F" w:rsidRDefault="00CB46F7" w:rsidP="00CB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B46F7" w:rsidRPr="00A8630F" w:rsidSect="00FB69B4">
          <w:pgSz w:w="11906" w:h="16838"/>
          <w:pgMar w:top="851" w:right="850" w:bottom="851" w:left="1418" w:header="708" w:footer="708" w:gutter="0"/>
          <w:cols w:space="720"/>
          <w:docGrid w:linePitch="299"/>
        </w:sectPr>
      </w:pPr>
    </w:p>
    <w:p w:rsidR="002D576D" w:rsidRPr="00FB69B4" w:rsidRDefault="002D576D" w:rsidP="00FB69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bookmarkStart w:id="3" w:name="sub_11100"/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Приложение 8 к постановлению </w:t>
      </w:r>
    </w:p>
    <w:p w:rsidR="002D576D" w:rsidRPr="00FB69B4" w:rsidRDefault="002D576D" w:rsidP="00FB69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2D576D" w:rsidRPr="00FB69B4" w:rsidRDefault="00D3653A" w:rsidP="00FB69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06.04.2018 </w:t>
      </w:r>
      <w:r w:rsidRPr="004823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620</w:t>
      </w: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реализации муниципальной программы</w:t>
      </w: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6014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213"/>
        <w:gridCol w:w="1897"/>
        <w:gridCol w:w="567"/>
        <w:gridCol w:w="709"/>
        <w:gridCol w:w="1418"/>
        <w:gridCol w:w="567"/>
        <w:gridCol w:w="992"/>
        <w:gridCol w:w="992"/>
        <w:gridCol w:w="1134"/>
        <w:gridCol w:w="1134"/>
        <w:gridCol w:w="1276"/>
        <w:gridCol w:w="1129"/>
      </w:tblGrid>
      <w:tr w:rsidR="00C44F6D" w:rsidRPr="00FB69B4" w:rsidTr="00EC27A2">
        <w:trPr>
          <w:trHeight w:val="445"/>
          <w:tblHeader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Код бюджетной классификации 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C44F6D" w:rsidRPr="00FB69B4" w:rsidTr="00FB69B4">
        <w:trPr>
          <w:trHeight w:val="706"/>
          <w:tblHeader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FB69B4" w:rsidTr="00FB69B4">
        <w:trPr>
          <w:tblHeader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</w:t>
            </w:r>
          </w:p>
        </w:tc>
      </w:tr>
      <w:tr w:rsidR="00C44F6D" w:rsidRPr="00FB69B4" w:rsidTr="00FB69B4">
        <w:trPr>
          <w:trHeight w:val="77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443C2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</w:t>
            </w:r>
            <w:r w:rsidR="00CB46F7"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униципальная программа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Культура в муниципальном образовании город Алексин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D95622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D95622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110773,6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FB69B4" w:rsidTr="00FB69B4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77944,8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96423,8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D95622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110773,6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103661,7</w:t>
            </w:r>
          </w:p>
        </w:tc>
      </w:tr>
      <w:tr w:rsidR="00C44F6D" w:rsidRPr="00FB69B4" w:rsidTr="00FB69B4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21424,3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1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9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02404</w:t>
            </w: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94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4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11161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02404R5196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9132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 образование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FB69B4" w:rsidTr="00FB69B4">
        <w:trPr>
          <w:trHeight w:val="84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 xml:space="preserve">«Реализация дополнительных </w:t>
            </w: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lastRenderedPageBreak/>
              <w:t xml:space="preserve">общеобразовательных </w:t>
            </w:r>
            <w:proofErr w:type="spellStart"/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общеразвивающих</w:t>
            </w:r>
            <w:proofErr w:type="spellEnd"/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 xml:space="preserve"> программ»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молодежной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политике и спорту (МАОУ ДОД «АДШИ им. К.М. Щедрина»)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52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FB69B4" w:rsidTr="00FB69B4">
        <w:trPr>
          <w:trHeight w:val="77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Обеспечение деятельности (оказание услуг) МАОУ ДОД «Алексинская детская школа искусств им. К.М. Щедрина»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614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0210100590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24982,7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25032,9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25080,3</w:t>
            </w:r>
          </w:p>
        </w:tc>
      </w:tr>
      <w:tr w:rsidR="00C44F6D" w:rsidRPr="00FB69B4" w:rsidTr="00FB69B4">
        <w:trPr>
          <w:trHeight w:val="7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Укрепление МТБ муниципальных учреждений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33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</w:t>
            </w: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МАОУ ДОД «Алексинская детская школа искусств им. К.М. Щедрина»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0212801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702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66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0210228010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40,0</w:t>
            </w:r>
          </w:p>
        </w:tc>
      </w:tr>
      <w:tr w:rsidR="00C44F6D" w:rsidRPr="00FB69B4" w:rsidTr="00FB69B4">
        <w:trPr>
          <w:trHeight w:val="4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 xml:space="preserve">Проект «Народный </w:t>
            </w: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lastRenderedPageBreak/>
              <w:t>бюджет»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</w:t>
            </w: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 xml:space="preserve">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0210228480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2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2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0210280550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731,8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4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8CB" w:rsidRPr="00FB69B4" w:rsidRDefault="009658CB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Предоставление мер социальной поддержки педагогическим и иным работникам МАОУ ДОД «Алексинская детская школа искусств им. К.М. Щедрина»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FB69B4" w:rsidTr="00FB69B4">
        <w:trPr>
          <w:trHeight w:val="829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CB" w:rsidRPr="00FB69B4" w:rsidRDefault="009658CB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0218253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960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555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0210382530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FB69B4" w:rsidTr="00FB69B4">
        <w:trPr>
          <w:trHeight w:val="1569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семинаров,</w:t>
            </w:r>
            <w:r w:rsid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br/>
              <w:t>мастер-классов, участие в конкурсах, фестивалях, выставках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(МАОУ ДОД «АДШИ им. К.М. Щедрина»)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0212822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CB" w:rsidRPr="00FB69B4" w:rsidRDefault="009658C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0F0BFE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23735,5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FB69B4" w:rsidTr="00FB69B4">
        <w:trPr>
          <w:trHeight w:val="124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«Обеспечение прав граждан на свободный доступ к информации, хранящейся в библиотеках»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FB69B4" w:rsidRDefault="000F0BFE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49" w:rsidRPr="00FB69B4" w:rsidRDefault="00765049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FB69B4" w:rsidTr="00FB69B4">
        <w:trPr>
          <w:trHeight w:val="55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Обеспечение деятельности (оказание услуг) МБУК «ЦБС» 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7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0220100590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11518,7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19769,3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19828,9</w:t>
            </w:r>
          </w:p>
        </w:tc>
      </w:tr>
      <w:tr w:rsidR="00C44F6D" w:rsidRPr="00FB69B4" w:rsidTr="00FB69B4">
        <w:trPr>
          <w:trHeight w:val="60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0F0BFE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FB69B4" w:rsidTr="00FB69B4">
        <w:trPr>
          <w:trHeight w:val="602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DCF" w:rsidRPr="00FB69B4" w:rsidRDefault="00AE6DCF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«ЦБС»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«ЦБС»)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6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DCF" w:rsidRPr="00FB69B4" w:rsidRDefault="00AE6D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1DF" w:rsidRPr="00FB69B4" w:rsidRDefault="00D161DF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Комплектование книжных фондов, подписка МБУК «ЦБС»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proofErr w:type="gramStart"/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</w:t>
            </w:r>
            <w:proofErr w:type="gramEnd"/>
          </w:p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«ЦБС»)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0222823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0225144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68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0220251440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502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0220228230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61DF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99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D161DF"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FB69B4" w:rsidTr="00FB69B4">
        <w:trPr>
          <w:trHeight w:val="61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Комплектование книжных фондов, подписка МБУК «ЦБС» (</w:t>
            </w: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софинансир</w:t>
            </w:r>
            <w:proofErr w:type="spellEnd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02202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60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D161DF"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1DF" w:rsidRPr="00FB69B4" w:rsidRDefault="00D161D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«Предоставление мер социальной поддержки работникам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муниципальных библиотек»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молодежной политике и спорту (МБУК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«ЦБС»)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0220300000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3517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FB69B4" w:rsidTr="00FB69B4">
        <w:trPr>
          <w:trHeight w:val="1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Предоставление мер социальной поддержки работникам муниципальных библиотек в рамках ГП ТО «Развитие культуры и туризма Тульской области»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218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0220380100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3280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FB69B4" w:rsidTr="00FB69B4">
        <w:trPr>
          <w:trHeight w:val="70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Оплата дополнительного отпуска работникам муниципальных библиотек (Закон Тульской области «О библиотечном деле»)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0228011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3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0220380130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trHeight w:val="31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FB53EF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9805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9849,3</w:t>
            </w:r>
          </w:p>
        </w:tc>
      </w:tr>
      <w:tr w:rsidR="00C44F6D" w:rsidRPr="00FB69B4" w:rsidTr="00FB69B4">
        <w:trPr>
          <w:trHeight w:val="85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прав граждан на доступ к культурным ценностям, хранящимся в музее»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8494,0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FB69B4" w:rsidTr="00FB69B4">
        <w:trPr>
          <w:trHeight w:val="85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деятельности (оказание услуг)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МБУК «АХКМ»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F54C8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 xml:space="preserve">Комитет по культуре, молодежной </w:t>
            </w: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lastRenderedPageBreak/>
              <w:t>политике и спорту (МБУК «АХКМ»)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5635,8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20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0230100590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5479,5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8496,3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8524,0</w:t>
            </w:r>
          </w:p>
        </w:tc>
      </w:tr>
      <w:tr w:rsidR="00C44F6D" w:rsidRPr="00FB69B4" w:rsidTr="00FB69B4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базы муниципальных учреждений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FB69B4" w:rsidTr="00FB69B4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базы МБУК «АХКМ»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F54C8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0232801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6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FB69B4" w:rsidTr="00FB69B4">
        <w:trPr>
          <w:trHeight w:val="46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«Предоставление мер материальной поддержки работникам</w:t>
            </w:r>
            <w:r w:rsid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учреждений культуры»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0230300000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FB53EF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1211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FB69B4" w:rsidTr="00FB69B4">
        <w:trPr>
          <w:trHeight w:val="46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Предоставление мер социальной поддержки работникам муниципального музея в рамках ГП ТО «Развития культуры и туризма Тульской области»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F54C8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«АХКМ»)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68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0230380100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FB53EF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1211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FB69B4" w:rsidTr="00FB69B4">
        <w:trPr>
          <w:trHeight w:val="213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4.Подпрограмма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Сохранение и развитие учреждений клубного типа и </w:t>
            </w:r>
            <w:proofErr w:type="spellStart"/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культурно-досугового</w:t>
            </w:r>
            <w:proofErr w:type="spellEnd"/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центра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0240000000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32103</w:t>
            </w:r>
            <w:r w:rsidR="00FB53EF"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</w:t>
            </w: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25553,9</w:t>
            </w:r>
          </w:p>
        </w:tc>
      </w:tr>
      <w:tr w:rsidR="00C44F6D" w:rsidRPr="00FB69B4" w:rsidTr="00FB69B4">
        <w:trPr>
          <w:trHeight w:val="109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«Организация деятельности клубных формирований, формирований самодеятельного народного творчества и подготовка концертных программ»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15077,1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19846,4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2640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</w:t>
            </w:r>
            <w:r w:rsidR="002C4C1D"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25080,6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25193,9</w:t>
            </w:r>
          </w:p>
        </w:tc>
      </w:tr>
      <w:tr w:rsidR="00C44F6D" w:rsidRPr="00FB69B4" w:rsidTr="00FB69B4">
        <w:trPr>
          <w:trHeight w:val="525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МБУК «РДК»</w:t>
            </w:r>
          </w:p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A930D8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70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13512,1</w:t>
            </w:r>
          </w:p>
        </w:tc>
      </w:tr>
      <w:tr w:rsidR="00C44F6D" w:rsidRPr="00FB69B4" w:rsidTr="00FB69B4">
        <w:trPr>
          <w:trHeight w:val="56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МБУ «КДЦ»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A930D8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(МБУК «РДК», МБУ «КДЦ»)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1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2C4C1D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</w:t>
            </w:r>
            <w:r w:rsidR="00FB53EF"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1264</w:t>
            </w:r>
            <w:r w:rsidR="00FB53EF"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9875,9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9919,6</w:t>
            </w:r>
          </w:p>
        </w:tc>
      </w:tr>
      <w:tr w:rsidR="00C44F6D" w:rsidRPr="00FB69B4" w:rsidTr="00FB69B4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«Шелепинский сельский дом культуры»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«Буныревский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сельский дом культуры»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 МКУК «Авангардский сельский дом культуры»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FB69B4" w:rsidTr="00FB69B4">
        <w:trPr>
          <w:trHeight w:val="681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34D0" w:rsidRPr="00FB69B4" w:rsidRDefault="006F34D0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мер социальной поддержки работникам муниципальных </w:t>
            </w:r>
          </w:p>
          <w:p w:rsidR="006F34D0" w:rsidRPr="00FB69B4" w:rsidRDefault="006F34D0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Домов культуры в рамках ГП ТО «Развитие культуры и туризма Тульской области»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0248012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F34D0" w:rsidRPr="00FB69B4" w:rsidTr="00FB69B4">
        <w:trPr>
          <w:trHeight w:val="1091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="008B4606"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4D0" w:rsidRPr="00FB69B4" w:rsidRDefault="006F34D0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B4606" w:rsidRPr="00FB69B4" w:rsidTr="00FB69B4">
        <w:trPr>
          <w:trHeight w:val="785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FB69B4" w:rsidRDefault="008B4606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FB69B4" w:rsidRDefault="008B4606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B4606" w:rsidRPr="00FB69B4" w:rsidRDefault="008B4606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02401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S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06" w:rsidRPr="00FB69B4" w:rsidRDefault="008B460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44F6D" w:rsidRPr="00FB69B4" w:rsidTr="00FB69B4">
        <w:trPr>
          <w:trHeight w:val="96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«Укрепление материально-технической базы муниципальных учреждений»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 (МБУ «КДЦ», МБУК «АРДК»)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6022,9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5692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360,0</w:t>
            </w:r>
          </w:p>
        </w:tc>
      </w:tr>
      <w:tr w:rsidR="00C44F6D" w:rsidRPr="00FB69B4" w:rsidTr="00FB69B4">
        <w:trPr>
          <w:trHeight w:val="711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материально-технической базы МБУ «КДЦ»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(МБУ «КДЦ»)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55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541,7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260,0</w:t>
            </w:r>
          </w:p>
        </w:tc>
      </w:tr>
      <w:tr w:rsidR="00C44F6D" w:rsidRPr="00FB69B4" w:rsidTr="00FB69B4">
        <w:trPr>
          <w:trHeight w:val="94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 базы МБУК «РДК»</w:t>
            </w:r>
          </w:p>
        </w:tc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 (МБУК «РДК»)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825A3A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600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 w:rsidR="002C4C1D"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</w:tr>
      <w:tr w:rsidR="00C44F6D" w:rsidRPr="00FB69B4" w:rsidTr="00FB69B4">
        <w:trPr>
          <w:trHeight w:val="85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</w:t>
            </w:r>
          </w:p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политике и спорту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0240228010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763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1CF" w:rsidRPr="00FB69B4" w:rsidRDefault="001A01CF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1A01CF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Укрепление материально-технической базы МБУК «РДК</w:t>
            </w:r>
            <w:proofErr w:type="gram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»(</w:t>
            </w:r>
            <w:proofErr w:type="gramEnd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Шелепино, Спас-Конино)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02402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L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1CF" w:rsidRPr="00FB69B4" w:rsidRDefault="001A01C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26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593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Проект «Народный бюджет»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1863,6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3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0240228500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27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0240280550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zh-CN"/>
              </w:rPr>
              <w:t>2330,9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4517B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1195,4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59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«Сохранение и развитие традиций народного творчества»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trHeight w:val="593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4517BB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Сохранение и р</w:t>
            </w:r>
            <w:r w:rsidR="00CB46F7"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азвитие традиционного народного творчества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0242824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241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0240328240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Создание и модернизация</w:t>
            </w:r>
            <w:r w:rsid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сельского дома культуры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Администрация МО город Алексин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L5196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1691,0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9470,8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0801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02404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R5196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1383,5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7748,8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5.Подпрограмма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A74B9E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«Проведение праздничных, торжественных, юбилейных, культурно-массовых и </w:t>
            </w:r>
            <w:proofErr w:type="spellStart"/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досуговых</w:t>
            </w:r>
            <w:proofErr w:type="spellEnd"/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мероприятий для населения»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300,00</w:t>
            </w:r>
          </w:p>
        </w:tc>
      </w:tr>
      <w:tr w:rsidR="00C44F6D" w:rsidRPr="00FB69B4" w:rsidTr="00FB69B4">
        <w:trPr>
          <w:trHeight w:val="96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A74B9E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FB69B4" w:rsidTr="00FB69B4">
        <w:trPr>
          <w:trHeight w:val="96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EC284F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«Проведение праздников, конкурсов, фестивалей»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419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921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0252825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827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0250128250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FB69B4" w:rsidTr="00FB69B4">
        <w:trPr>
          <w:trHeight w:val="827"/>
          <w:jc w:val="center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Мероприятие на мероприятие по организации и проведению экспонирования и установке памятных знаков, знаков отличия, стел, мемориальных и иных объектов за счет средств межбюджетных трансфертов из бюджета Тульской </w:t>
            </w: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области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0250282770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 xml:space="preserve">Мероприятие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Обеспечение реализации</w:t>
            </w:r>
            <w:r w:rsid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муниципальной программы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A930D8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МКУ «</w:t>
            </w:r>
            <w:proofErr w:type="spellStart"/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54778F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FB69B4" w:rsidTr="00FB69B4">
        <w:trPr>
          <w:trHeight w:val="667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«Обеспечение деятельности подведомственных организаций»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A930D8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МКУ «</w:t>
            </w:r>
            <w:proofErr w:type="spellStart"/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FB69B4" w:rsidTr="00FB69B4">
        <w:trPr>
          <w:trHeight w:val="667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(оказание услуг)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МКУ «</w:t>
            </w: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МКУ «</w:t>
            </w:r>
            <w:proofErr w:type="spellStart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ЦБИТОУКиМП</w:t>
            </w:r>
            <w:proofErr w:type="spellEnd"/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  <w:r w:rsidR="00FB53EF"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</w:t>
            </w: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1035"/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</w:t>
            </w:r>
          </w:p>
          <w:p w:rsidR="00FB53EF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  <w:p w:rsidR="00FB53EF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</w:t>
            </w:r>
          </w:p>
          <w:p w:rsidR="00FB53EF" w:rsidRPr="00FB69B4" w:rsidRDefault="00FB53EF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78F" w:rsidRPr="00FB69B4" w:rsidRDefault="005F58B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5F58B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F7" w:rsidRPr="00FB69B4" w:rsidRDefault="005F58B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FB69B4" w:rsidTr="00FB69B4">
        <w:trPr>
          <w:trHeight w:val="414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Проведение ремонтных, аварийно-восстановительных работ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 xml:space="preserve">Комитет по культуре, молодежной политике и спорту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0260200000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FB69B4" w:rsidRDefault="00B65B9C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5B9C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trHeight w:val="943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1B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«АЦБС»</w:t>
            </w:r>
          </w:p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«АРДК»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МКУ</w:t>
            </w:r>
          </w:p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«ЦБИТОУКИМП»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A34313">
        <w:trPr>
          <w:trHeight w:val="667"/>
          <w:jc w:val="center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 «КДЦ»</w:t>
            </w:r>
          </w:p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«РДК»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0260228090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9F6" w:rsidRPr="00FB69B4" w:rsidRDefault="00BE49F6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5443D4" w:rsidRPr="00FB69B4" w:rsidRDefault="005443D4" w:rsidP="00FB69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2D576D" w:rsidRPr="00FB69B4" w:rsidRDefault="002D576D" w:rsidP="00FB69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Приложение 9 к постановлению </w:t>
      </w:r>
    </w:p>
    <w:p w:rsidR="002D576D" w:rsidRPr="00FB69B4" w:rsidRDefault="002D576D" w:rsidP="00FB69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МО город Алексин</w:t>
      </w:r>
    </w:p>
    <w:p w:rsidR="002D576D" w:rsidRPr="00FB69B4" w:rsidRDefault="002D576D" w:rsidP="00FB69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Cs/>
          <w:sz w:val="24"/>
          <w:szCs w:val="24"/>
          <w:lang w:eastAsia="zh-CN"/>
        </w:rPr>
        <w:t>от __________ 20 ___№________</w:t>
      </w: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Ресурсное обеспечение и прогнозная (справочная) оценка расходов бюджета Тульской области, бюджета муниципального образования и иных источников на реализацию целей</w:t>
      </w:r>
      <w:r w:rsid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FB69B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программы (тыс. руб.)</w:t>
      </w:r>
    </w:p>
    <w:p w:rsidR="00CB46F7" w:rsidRPr="00FB69B4" w:rsidRDefault="00CB46F7" w:rsidP="00FB69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5451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2409"/>
        <w:gridCol w:w="3117"/>
        <w:gridCol w:w="1418"/>
        <w:gridCol w:w="1276"/>
        <w:gridCol w:w="1275"/>
        <w:gridCol w:w="1276"/>
        <w:gridCol w:w="1418"/>
        <w:gridCol w:w="1418"/>
      </w:tblGrid>
      <w:tr w:rsidR="00C44F6D" w:rsidRPr="00FB69B4" w:rsidTr="00FB69B4">
        <w:trPr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программы, подпрограммы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Источники финансирования муниципальной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C44F6D" w:rsidRPr="00FB69B4" w:rsidTr="00FB69B4">
        <w:trPr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ind w:firstLine="3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</w:tr>
      <w:tr w:rsidR="00C44F6D" w:rsidRPr="00FB69B4" w:rsidTr="00FB69B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</w:t>
            </w:r>
          </w:p>
        </w:tc>
      </w:tr>
      <w:tr w:rsidR="00FB69B4" w:rsidRPr="00FB69B4" w:rsidTr="00FB69B4">
        <w:trPr>
          <w:trHeight w:val="26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«Культура в муниципальном образовании Алексинский район»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78292,4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78444,5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117848,1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110773,6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103246,1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103661,7</w:t>
            </w:r>
          </w:p>
        </w:tc>
      </w:tr>
      <w:tr w:rsidR="00FB69B4" w:rsidRPr="00FB69B4" w:rsidTr="00FB69B4">
        <w:trPr>
          <w:trHeight w:val="19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B4" w:rsidRPr="00FB69B4" w:rsidRDefault="00FB69B4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B4" w:rsidRPr="00FB69B4" w:rsidRDefault="00FB69B4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7106,3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18943,1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8374,8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7220,5</w:t>
            </w:r>
          </w:p>
        </w:tc>
      </w:tr>
      <w:tr w:rsidR="00FB69B4" w:rsidRPr="00FB69B4" w:rsidTr="00FB69B4">
        <w:trPr>
          <w:trHeight w:val="24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B4" w:rsidRPr="00FB69B4" w:rsidRDefault="00FB69B4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B4" w:rsidRPr="00FB69B4" w:rsidRDefault="00FB69B4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71904,3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71320,2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87743,2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102398,8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96224,3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96441,2</w:t>
            </w:r>
          </w:p>
        </w:tc>
      </w:tr>
      <w:tr w:rsidR="00FB69B4" w:rsidRPr="00FB69B4" w:rsidTr="00FB69B4">
        <w:trPr>
          <w:trHeight w:val="248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9B4" w:rsidRPr="00FB69B4" w:rsidRDefault="00FB69B4" w:rsidP="00FB69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B4" w:rsidRPr="00FB69B4" w:rsidRDefault="00FB69B4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</w:tr>
      <w:tr w:rsidR="00C44F6D" w:rsidRPr="00FB69B4" w:rsidTr="00FB69B4">
        <w:trPr>
          <w:trHeight w:val="7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Художественное</w:t>
            </w:r>
          </w:p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22748,4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22696,7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25244,7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25802,7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25884,1</w:t>
            </w:r>
          </w:p>
        </w:tc>
      </w:tr>
      <w:tr w:rsidR="00C44F6D" w:rsidRPr="00FB69B4" w:rsidTr="00FB69B4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763,8</w:t>
            </w:r>
          </w:p>
        </w:tc>
      </w:tr>
      <w:tr w:rsidR="00C44F6D" w:rsidRPr="00FB69B4" w:rsidTr="00FB69B4">
        <w:trPr>
          <w:trHeight w:val="25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22092,7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23860,9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25072,9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25120,3</w:t>
            </w:r>
          </w:p>
        </w:tc>
      </w:tr>
      <w:tr w:rsidR="00C44F6D" w:rsidRPr="00FB69B4" w:rsidTr="00FB69B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Библиотечное дело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14432,3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14676,8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19740,5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23735,5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23218,5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23398,1</w:t>
            </w:r>
          </w:p>
        </w:tc>
      </w:tr>
      <w:tr w:rsidR="00C44F6D" w:rsidRPr="00FB69B4" w:rsidTr="00FB69B4">
        <w:trPr>
          <w:trHeight w:val="25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2890,1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3517,1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3349,2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3469,2</w:t>
            </w:r>
          </w:p>
        </w:tc>
      </w:tr>
      <w:tr w:rsidR="00C44F6D" w:rsidRPr="00FB69B4" w:rsidTr="00FB69B4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11768,7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19928,9</w:t>
            </w:r>
          </w:p>
        </w:tc>
      </w:tr>
      <w:tr w:rsidR="00C44F6D" w:rsidRPr="00FB69B4" w:rsidTr="00FB69B4">
        <w:trPr>
          <w:trHeight w:val="19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26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Музейное дело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6826,4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6656,8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7949,2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9805,8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9779,1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9849,3</w:t>
            </w:r>
          </w:p>
        </w:tc>
      </w:tr>
      <w:tr w:rsidR="00C44F6D" w:rsidRPr="00FB69B4" w:rsidTr="00FB69B4">
        <w:trPr>
          <w:trHeight w:val="307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Тульской области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1077,3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1225,3</w:t>
            </w:r>
          </w:p>
        </w:tc>
      </w:tr>
      <w:tr w:rsidR="00C44F6D" w:rsidRPr="00FB69B4" w:rsidTr="00FB69B4">
        <w:trPr>
          <w:trHeight w:val="22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6905,5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8624,0</w:t>
            </w:r>
          </w:p>
        </w:tc>
      </w:tr>
      <w:tr w:rsidR="00C44F6D" w:rsidRPr="00FB69B4" w:rsidTr="00FB69B4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Подпрограмма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Сохранение и </w:t>
            </w:r>
            <w:r w:rsidRPr="00FB69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развитие учреждений клубного типа и культурно-досугового центра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18367,0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16405,8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47117,7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2C641B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32103,0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25440,6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25553,9</w:t>
            </w:r>
          </w:p>
        </w:tc>
      </w:tr>
      <w:tr w:rsidR="00C44F6D" w:rsidRPr="00FB69B4" w:rsidTr="00FB69B4">
        <w:trPr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13007,6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64624E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1727,6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1762,2</w:t>
            </w:r>
          </w:p>
        </w:tc>
      </w:tr>
      <w:tr w:rsidR="00C44F6D" w:rsidRPr="00FB69B4" w:rsidTr="00FB69B4">
        <w:trPr>
          <w:trHeight w:val="34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17022,5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14870,9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22948,3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64624E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29197,1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23791,7</w:t>
            </w:r>
          </w:p>
        </w:tc>
      </w:tr>
      <w:tr w:rsidR="00C44F6D" w:rsidRPr="00FB69B4" w:rsidTr="00FB69B4">
        <w:trPr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rPr>
          <w:trHeight w:val="20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Проведение праздничных, торжественных, юбилейных, культурно-массовых и досуговых мероприятий для населения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</w:tr>
      <w:tr w:rsidR="00C44F6D" w:rsidRPr="00FB69B4" w:rsidTr="00FB69B4">
        <w:trPr>
          <w:trHeight w:val="2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300,</w:t>
            </w:r>
          </w:p>
        </w:tc>
      </w:tr>
      <w:tr w:rsidR="00C44F6D" w:rsidRPr="00FB69B4" w:rsidTr="00FB69B4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44F6D" w:rsidRPr="00FB69B4" w:rsidTr="00FB69B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11F22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</w:t>
            </w:r>
            <w:r w:rsidR="00CB46F7"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Обеспечение </w:t>
            </w:r>
            <w:r w:rsidR="00C11F22"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реализации </w:t>
            </w:r>
            <w:r w:rsidRPr="00FB6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  <w:tr w:rsidR="00C44F6D" w:rsidRPr="00FB69B4" w:rsidTr="00FB69B4">
        <w:trPr>
          <w:trHeight w:val="27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  <w:r w:rsid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14898,3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16023,4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16796,0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18856,6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6F7" w:rsidRPr="00FB69B4" w:rsidRDefault="00CB46F7" w:rsidP="00FB69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69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18676,3</w:t>
            </w:r>
          </w:p>
        </w:tc>
      </w:tr>
    </w:tbl>
    <w:p w:rsidR="00CB46F7" w:rsidRPr="00FB69B4" w:rsidRDefault="00CB46F7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FB69B4" w:rsidRDefault="004069A1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FB69B4" w:rsidRDefault="004069A1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69A1" w:rsidRPr="00FB69B4" w:rsidRDefault="004069A1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Председатель комитета культуры,</w:t>
      </w:r>
    </w:p>
    <w:p w:rsidR="004069A1" w:rsidRPr="00FB69B4" w:rsidRDefault="004069A1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Молодёжной политике и спорту</w:t>
      </w:r>
    </w:p>
    <w:p w:rsidR="004069A1" w:rsidRPr="00FB69B4" w:rsidRDefault="004069A1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>Администрации муниципального образования</w:t>
      </w:r>
    </w:p>
    <w:p w:rsidR="004069A1" w:rsidRPr="00FB69B4" w:rsidRDefault="004069A1" w:rsidP="00FB69B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  <w:sectPr w:rsidR="004069A1" w:rsidRPr="00FB69B4" w:rsidSect="005443D4">
          <w:pgSz w:w="16838" w:h="11906" w:orient="landscape"/>
          <w:pgMar w:top="284" w:right="851" w:bottom="426" w:left="851" w:header="709" w:footer="709" w:gutter="0"/>
          <w:cols w:space="720"/>
          <w:docGrid w:linePitch="299"/>
        </w:sectPr>
      </w:pPr>
      <w:r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город Алексин </w:t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FB69B4">
        <w:rPr>
          <w:rFonts w:ascii="Arial" w:eastAsia="Times New Roman" w:hAnsi="Arial" w:cs="Arial"/>
          <w:sz w:val="24"/>
          <w:szCs w:val="24"/>
          <w:lang w:eastAsia="zh-CN"/>
        </w:rPr>
        <w:tab/>
      </w:r>
      <w:proofErr w:type="gramStart"/>
      <w:r w:rsidR="002D576D" w:rsidRPr="00FB69B4">
        <w:rPr>
          <w:rFonts w:ascii="Arial" w:eastAsia="Times New Roman" w:hAnsi="Arial" w:cs="Arial"/>
          <w:sz w:val="24"/>
          <w:szCs w:val="24"/>
          <w:lang w:eastAsia="zh-CN"/>
        </w:rPr>
        <w:t>Алёшина</w:t>
      </w:r>
      <w:proofErr w:type="gramEnd"/>
      <w:r w:rsidR="002D576D" w:rsidRPr="00FB69B4">
        <w:rPr>
          <w:rFonts w:ascii="Arial" w:eastAsia="Times New Roman" w:hAnsi="Arial" w:cs="Arial"/>
          <w:sz w:val="24"/>
          <w:szCs w:val="24"/>
          <w:lang w:eastAsia="zh-CN"/>
        </w:rPr>
        <w:t xml:space="preserve"> О.Ю.</w:t>
      </w:r>
    </w:p>
    <w:bookmarkEnd w:id="3"/>
    <w:p w:rsidR="00F23C62" w:rsidRPr="00931EE3" w:rsidRDefault="00F23C62" w:rsidP="00931EE3">
      <w:pPr>
        <w:rPr>
          <w:sz w:val="24"/>
          <w:szCs w:val="24"/>
        </w:rPr>
      </w:pPr>
    </w:p>
    <w:sectPr w:rsidR="00F23C62" w:rsidRPr="00931EE3" w:rsidSect="006F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67C"/>
    <w:rsid w:val="000C27F2"/>
    <w:rsid w:val="000D0FD2"/>
    <w:rsid w:val="000D5D23"/>
    <w:rsid w:val="000F0BFE"/>
    <w:rsid w:val="00107EB2"/>
    <w:rsid w:val="00111243"/>
    <w:rsid w:val="00135B67"/>
    <w:rsid w:val="0015067C"/>
    <w:rsid w:val="0017556D"/>
    <w:rsid w:val="001A01CF"/>
    <w:rsid w:val="001C68D5"/>
    <w:rsid w:val="00202D05"/>
    <w:rsid w:val="002A1265"/>
    <w:rsid w:val="002C4C1D"/>
    <w:rsid w:val="002C641B"/>
    <w:rsid w:val="002D576D"/>
    <w:rsid w:val="002F5593"/>
    <w:rsid w:val="00326767"/>
    <w:rsid w:val="0036463A"/>
    <w:rsid w:val="00396691"/>
    <w:rsid w:val="003C0BBB"/>
    <w:rsid w:val="003D74F5"/>
    <w:rsid w:val="00400938"/>
    <w:rsid w:val="004069A1"/>
    <w:rsid w:val="00433041"/>
    <w:rsid w:val="00443C26"/>
    <w:rsid w:val="004517BB"/>
    <w:rsid w:val="00471FDA"/>
    <w:rsid w:val="004766C8"/>
    <w:rsid w:val="004823AF"/>
    <w:rsid w:val="005138EE"/>
    <w:rsid w:val="00526ED4"/>
    <w:rsid w:val="005443D4"/>
    <w:rsid w:val="0054778F"/>
    <w:rsid w:val="00577223"/>
    <w:rsid w:val="005F10FF"/>
    <w:rsid w:val="005F58B7"/>
    <w:rsid w:val="00621F34"/>
    <w:rsid w:val="00636679"/>
    <w:rsid w:val="0064624E"/>
    <w:rsid w:val="006B1AC3"/>
    <w:rsid w:val="006F34D0"/>
    <w:rsid w:val="006F50F9"/>
    <w:rsid w:val="00763B6F"/>
    <w:rsid w:val="00765049"/>
    <w:rsid w:val="00783FFB"/>
    <w:rsid w:val="007F4A6A"/>
    <w:rsid w:val="00825A3A"/>
    <w:rsid w:val="00835861"/>
    <w:rsid w:val="00845FD4"/>
    <w:rsid w:val="008764FD"/>
    <w:rsid w:val="008A4544"/>
    <w:rsid w:val="008B4606"/>
    <w:rsid w:val="008E0DB7"/>
    <w:rsid w:val="008F5E69"/>
    <w:rsid w:val="0092043D"/>
    <w:rsid w:val="00923440"/>
    <w:rsid w:val="00931EE3"/>
    <w:rsid w:val="009658CB"/>
    <w:rsid w:val="0097676D"/>
    <w:rsid w:val="00985E44"/>
    <w:rsid w:val="00994506"/>
    <w:rsid w:val="00996C8D"/>
    <w:rsid w:val="00A04616"/>
    <w:rsid w:val="00A25072"/>
    <w:rsid w:val="00A25CD4"/>
    <w:rsid w:val="00A34313"/>
    <w:rsid w:val="00A74B9E"/>
    <w:rsid w:val="00A8630F"/>
    <w:rsid w:val="00A930D8"/>
    <w:rsid w:val="00AA3125"/>
    <w:rsid w:val="00AD1979"/>
    <w:rsid w:val="00AE6DCF"/>
    <w:rsid w:val="00B020EA"/>
    <w:rsid w:val="00B33734"/>
    <w:rsid w:val="00B60047"/>
    <w:rsid w:val="00B65B9C"/>
    <w:rsid w:val="00BA56D3"/>
    <w:rsid w:val="00BE2A24"/>
    <w:rsid w:val="00BE49F6"/>
    <w:rsid w:val="00C11F22"/>
    <w:rsid w:val="00C41F18"/>
    <w:rsid w:val="00C44F6D"/>
    <w:rsid w:val="00C60DDF"/>
    <w:rsid w:val="00CB46F7"/>
    <w:rsid w:val="00CC52A8"/>
    <w:rsid w:val="00CD3060"/>
    <w:rsid w:val="00CF2728"/>
    <w:rsid w:val="00D0626C"/>
    <w:rsid w:val="00D161DF"/>
    <w:rsid w:val="00D3653A"/>
    <w:rsid w:val="00D5129A"/>
    <w:rsid w:val="00D95622"/>
    <w:rsid w:val="00DE30DA"/>
    <w:rsid w:val="00E25235"/>
    <w:rsid w:val="00E50645"/>
    <w:rsid w:val="00EA526E"/>
    <w:rsid w:val="00EA687C"/>
    <w:rsid w:val="00EC27A2"/>
    <w:rsid w:val="00EC284F"/>
    <w:rsid w:val="00EC4AE6"/>
    <w:rsid w:val="00F134AE"/>
    <w:rsid w:val="00F23C62"/>
    <w:rsid w:val="00F45C1E"/>
    <w:rsid w:val="00F54C8C"/>
    <w:rsid w:val="00F8082C"/>
    <w:rsid w:val="00F92C0D"/>
    <w:rsid w:val="00FA2F2A"/>
    <w:rsid w:val="00FB53EF"/>
    <w:rsid w:val="00FB69B4"/>
    <w:rsid w:val="00FE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F9"/>
  </w:style>
  <w:style w:type="paragraph" w:styleId="1">
    <w:name w:val="heading 1"/>
    <w:basedOn w:val="a"/>
    <w:next w:val="a"/>
    <w:link w:val="10"/>
    <w:qFormat/>
    <w:rsid w:val="00CB46F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F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B46F7"/>
  </w:style>
  <w:style w:type="character" w:styleId="a3">
    <w:name w:val="Hyperlink"/>
    <w:semiHidden/>
    <w:unhideWhenUsed/>
    <w:rsid w:val="00CB46F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B46F7"/>
    <w:rPr>
      <w:color w:val="800080"/>
      <w:u w:val="single"/>
    </w:rPr>
  </w:style>
  <w:style w:type="paragraph" w:styleId="a5">
    <w:name w:val="Normal (Web)"/>
    <w:basedOn w:val="a"/>
    <w:semiHidden/>
    <w:unhideWhenUsed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semiHidden/>
    <w:unhideWhenUsed/>
    <w:rsid w:val="00CB4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CB46F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a">
    <w:name w:val="Body Text"/>
    <w:basedOn w:val="a"/>
    <w:link w:val="ab"/>
    <w:semiHidden/>
    <w:unhideWhenUsed/>
    <w:rsid w:val="00CB46F7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CB46F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CB46F7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CB46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unhideWhenUsed/>
    <w:rsid w:val="00CB46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B4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CB4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B4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semiHidden/>
    <w:unhideWhenUsed/>
    <w:rsid w:val="00CB46F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CB46F7"/>
    <w:rPr>
      <w:rFonts w:ascii="Tahoma" w:eastAsia="Times New Roman" w:hAnsi="Tahoma" w:cs="Times New Roman"/>
      <w:sz w:val="16"/>
      <w:szCs w:val="16"/>
      <w:lang w:eastAsia="zh-CN"/>
    </w:rPr>
  </w:style>
  <w:style w:type="paragraph" w:styleId="af2">
    <w:name w:val="List Paragraph"/>
    <w:basedOn w:val="a"/>
    <w:qFormat/>
    <w:rsid w:val="00CB46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CB46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0">
    <w:name w:val="consplusnormal"/>
    <w:basedOn w:val="a"/>
    <w:rsid w:val="00CB4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Знак3"/>
    <w:basedOn w:val="a"/>
    <w:rsid w:val="00CB46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0">
    <w:name w:val="Знак Знак3 Знак Знак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CB46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Прижатый влево"/>
    <w:basedOn w:val="a"/>
    <w:next w:val="a"/>
    <w:rsid w:val="00CB46F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4">
    <w:name w:val="Нормальный (таблица)"/>
    <w:basedOn w:val="a"/>
    <w:next w:val="a"/>
    <w:rsid w:val="00CB46F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31">
    <w:name w:val="Знак Знак3 Знак Знак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CB4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Знак Знак3"/>
    <w:basedOn w:val="a"/>
    <w:rsid w:val="00CB46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semiHidden/>
    <w:unhideWhenUsed/>
    <w:rsid w:val="00CB46F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CB46F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CB46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CB46F7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FontStyle11">
    <w:name w:val="Font Style11"/>
    <w:rsid w:val="00CB46F7"/>
    <w:rPr>
      <w:rFonts w:ascii="Times New Roman" w:hAnsi="Times New Roman" w:cs="Times New Roman" w:hint="default"/>
      <w:b/>
      <w:bCs/>
      <w:sz w:val="22"/>
      <w:szCs w:val="22"/>
    </w:rPr>
  </w:style>
  <w:style w:type="table" w:styleId="af7">
    <w:name w:val="Table Grid"/>
    <w:basedOn w:val="a1"/>
    <w:uiPriority w:val="59"/>
    <w:rsid w:val="006B1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1600.0/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0200315.0/" TargetMode="External"/><Relationship Id="rId12" Type="http://schemas.openxmlformats.org/officeDocument/2006/relationships/hyperlink" Target="garantf1://30201600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09049.0/" TargetMode="External"/><Relationship Id="rId11" Type="http://schemas.openxmlformats.org/officeDocument/2006/relationships/hyperlink" Target="consultantplus://offline/ref=C1B4447B43FD4CD13ACB27A751F25DEB1C6932DEBA5C9632787376D93F02F24FE10C4DDC10715029W62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10" Type="http://schemas.openxmlformats.org/officeDocument/2006/relationships/hyperlink" Target="consultantplus://offline/ref=C1B4447B43FD4CD13ACB27A751F25DEB1C6932DEBA5C9632787376D93F02F24FE10C4DDC10715029W62D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1600.0/" TargetMode="External"/><Relationship Id="rId14" Type="http://schemas.openxmlformats.org/officeDocument/2006/relationships/hyperlink" Target="consultantplus://offline/ref=C1B4447B43FD4CD13ACB27A751F25DEB1C6E35D8BB5F9632787376D93F02F24FE10C4DDC10715928W62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4A5E-4D4F-4DAC-82F5-665D2872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58</Pages>
  <Words>13797</Words>
  <Characters>78645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91</cp:revision>
  <cp:lastPrinted>2018-04-06T08:51:00Z</cp:lastPrinted>
  <dcterms:created xsi:type="dcterms:W3CDTF">2018-02-28T11:23:00Z</dcterms:created>
  <dcterms:modified xsi:type="dcterms:W3CDTF">2018-04-10T12:44:00Z</dcterms:modified>
</cp:coreProperties>
</file>