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8C" w:rsidRDefault="00BD0BF7">
      <w:pPr>
        <w:spacing w:before="62"/>
        <w:ind w:left="7601" w:right="104" w:firstLine="82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решению </w:t>
      </w:r>
      <w:r>
        <w:rPr>
          <w:spacing w:val="-2"/>
          <w:sz w:val="24"/>
        </w:rPr>
        <w:t>Правления</w:t>
      </w:r>
    </w:p>
    <w:p w:rsidR="00107A8C" w:rsidRDefault="00BD0BF7">
      <w:pPr>
        <w:ind w:right="109"/>
        <w:jc w:val="right"/>
        <w:rPr>
          <w:sz w:val="24"/>
        </w:rPr>
      </w:pPr>
      <w:r>
        <w:rPr>
          <w:sz w:val="24"/>
        </w:rPr>
        <w:t>Ассоциации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«Совет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образований</w:t>
      </w:r>
    </w:p>
    <w:p w:rsidR="00107A8C" w:rsidRDefault="00BD0BF7">
      <w:pPr>
        <w:spacing w:before="1"/>
        <w:ind w:left="7867" w:right="100" w:firstLine="76"/>
        <w:jc w:val="right"/>
        <w:rPr>
          <w:sz w:val="24"/>
        </w:rPr>
      </w:pPr>
      <w:r>
        <w:rPr>
          <w:sz w:val="24"/>
        </w:rPr>
        <w:t>Тульской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области» от</w:t>
      </w:r>
      <w:r>
        <w:rPr>
          <w:spacing w:val="-4"/>
          <w:sz w:val="24"/>
        </w:rPr>
        <w:t xml:space="preserve"> </w:t>
      </w:r>
      <w:r>
        <w:rPr>
          <w:sz w:val="24"/>
        </w:rPr>
        <w:t>08.02.2024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2-</w:t>
      </w:r>
      <w:r>
        <w:rPr>
          <w:spacing w:val="-10"/>
          <w:sz w:val="24"/>
        </w:rPr>
        <w:t>1</w:t>
      </w:r>
    </w:p>
    <w:p w:rsidR="00107A8C" w:rsidRDefault="00107A8C">
      <w:pPr>
        <w:pStyle w:val="a3"/>
        <w:ind w:left="0" w:firstLine="0"/>
        <w:jc w:val="left"/>
        <w:rPr>
          <w:sz w:val="24"/>
        </w:rPr>
      </w:pPr>
    </w:p>
    <w:p w:rsidR="00107A8C" w:rsidRDefault="00107A8C">
      <w:pPr>
        <w:pStyle w:val="a3"/>
        <w:spacing w:before="94"/>
        <w:ind w:left="0" w:firstLine="0"/>
        <w:jc w:val="left"/>
        <w:rPr>
          <w:sz w:val="24"/>
        </w:rPr>
      </w:pPr>
    </w:p>
    <w:p w:rsidR="00107A8C" w:rsidRDefault="00BD0BF7">
      <w:pPr>
        <w:spacing w:line="322" w:lineRule="exact"/>
        <w:ind w:left="723"/>
        <w:jc w:val="center"/>
        <w:rPr>
          <w:b/>
          <w:sz w:val="28"/>
        </w:rPr>
      </w:pPr>
      <w:bookmarkStart w:id="0" w:name="_GoBack"/>
      <w:r>
        <w:rPr>
          <w:b/>
          <w:spacing w:val="-2"/>
          <w:sz w:val="28"/>
        </w:rPr>
        <w:t>ПОЛОЖЕНИЕ</w:t>
      </w:r>
    </w:p>
    <w:p w:rsidR="00107A8C" w:rsidRDefault="00BD0BF7">
      <w:pPr>
        <w:ind w:left="1762" w:hanging="924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инициативных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сельских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старост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руководителей территориального общественного самоуправления</w:t>
      </w:r>
    </w:p>
    <w:bookmarkEnd w:id="0"/>
    <w:p w:rsidR="00107A8C" w:rsidRDefault="00107A8C">
      <w:pPr>
        <w:pStyle w:val="a3"/>
        <w:spacing w:before="1"/>
        <w:ind w:left="0" w:firstLine="0"/>
        <w:jc w:val="left"/>
        <w:rPr>
          <w:b/>
        </w:rPr>
      </w:pPr>
    </w:p>
    <w:p w:rsidR="00107A8C" w:rsidRDefault="00BD0BF7">
      <w:pPr>
        <w:pStyle w:val="a4"/>
        <w:numPr>
          <w:ilvl w:val="0"/>
          <w:numId w:val="12"/>
        </w:numPr>
        <w:tabs>
          <w:tab w:val="left" w:pos="4541"/>
        </w:tabs>
        <w:spacing w:line="320" w:lineRule="exact"/>
        <w:ind w:left="4541" w:hanging="34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1"/>
        </w:tabs>
        <w:ind w:right="101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 конкурса инициативных проектов сельских старост и руководителей территориального общественного самоуправления (далее – конкурс), который направлен на определение и реализацию инициатив сельских старост и руководителей территориального общественн</w:t>
      </w:r>
      <w:r>
        <w:rPr>
          <w:sz w:val="28"/>
        </w:rPr>
        <w:t>ого самоуправления по обустройству на территориях населенных пунктов Тульской области многофункциональных площадок для игровых видов спорта, скейт-площадок, детских игровых, спортивных площадок, зон для досуга и отдыха.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1"/>
        </w:tabs>
        <w:ind w:right="107" w:firstLine="707"/>
        <w:jc w:val="both"/>
        <w:rPr>
          <w:sz w:val="28"/>
        </w:rPr>
      </w:pPr>
      <w:r>
        <w:rPr>
          <w:sz w:val="28"/>
        </w:rPr>
        <w:t>Организатором конкурса является Ассоциация «Совет муниципальных образований Тульской области».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1"/>
        </w:tabs>
        <w:ind w:right="103" w:firstLine="707"/>
        <w:jc w:val="both"/>
        <w:rPr>
          <w:sz w:val="28"/>
        </w:rPr>
      </w:pPr>
      <w:r>
        <w:rPr>
          <w:sz w:val="28"/>
        </w:rPr>
        <w:t>Конкурс проводится при участии администраций муниципальных районов (городских округов) Тульской области (далее – администрации муниципальных образований).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1"/>
        </w:tabs>
        <w:ind w:right="102" w:firstLine="707"/>
        <w:jc w:val="both"/>
        <w:rPr>
          <w:sz w:val="28"/>
        </w:rPr>
      </w:pPr>
      <w:r>
        <w:rPr>
          <w:sz w:val="28"/>
        </w:rPr>
        <w:t>Участн</w:t>
      </w:r>
      <w:r>
        <w:rPr>
          <w:sz w:val="28"/>
        </w:rPr>
        <w:t xml:space="preserve">иками конкурса являются сельские старосты, руководители территориальных общественных самоуправлений Тульской области (далее – </w:t>
      </w:r>
      <w:r>
        <w:rPr>
          <w:spacing w:val="-2"/>
          <w:sz w:val="28"/>
        </w:rPr>
        <w:t>участники).</w:t>
      </w:r>
    </w:p>
    <w:p w:rsidR="00107A8C" w:rsidRDefault="00BD0BF7">
      <w:pPr>
        <w:pStyle w:val="a3"/>
        <w:ind w:right="111"/>
      </w:pPr>
      <w:r>
        <w:t>Победители конкурса инициативных проектов сельских старост и руководителей</w:t>
      </w:r>
      <w:r>
        <w:rPr>
          <w:spacing w:val="-1"/>
        </w:rPr>
        <w:t xml:space="preserve"> </w:t>
      </w:r>
      <w:r>
        <w:t>ТОС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 xml:space="preserve">в </w:t>
      </w:r>
      <w:r>
        <w:t>конкурсе 2024 года.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1"/>
        </w:tabs>
        <w:ind w:right="101" w:firstLine="707"/>
        <w:jc w:val="both"/>
        <w:rPr>
          <w:sz w:val="28"/>
        </w:rPr>
      </w:pPr>
      <w:r>
        <w:rPr>
          <w:sz w:val="28"/>
        </w:rPr>
        <w:t>Победителями конкурса становятся те участники, заявки которых набрали наибольшую сумму баллов по итогам экспертной оценки, прямого (очного) голосования и голосования жителей Тульской области, проводимого в информационно-телекоммуникацио</w:t>
      </w:r>
      <w:r>
        <w:rPr>
          <w:sz w:val="28"/>
        </w:rPr>
        <w:t xml:space="preserve">нной сети «Интернет» на платформе </w:t>
      </w:r>
      <w:hyperlink r:id="rId7">
        <w:r>
          <w:rPr>
            <w:color w:val="0462C1"/>
            <w:sz w:val="28"/>
            <w:u w:val="single" w:color="0462C1"/>
          </w:rPr>
          <w:t>https://moydvor71.ru</w:t>
        </w:r>
      </w:hyperlink>
      <w:r>
        <w:rPr>
          <w:color w:val="0462C1"/>
          <w:sz w:val="28"/>
          <w:u w:val="single" w:color="0462C1"/>
        </w:rPr>
        <w:t xml:space="preserve"> </w:t>
      </w:r>
      <w:r>
        <w:rPr>
          <w:sz w:val="28"/>
        </w:rPr>
        <w:t>(далее – электронное голосование).</w:t>
      </w:r>
    </w:p>
    <w:p w:rsidR="00107A8C" w:rsidRDefault="00BD0BF7">
      <w:pPr>
        <w:pStyle w:val="a3"/>
        <w:ind w:right="107"/>
      </w:pPr>
      <w:r>
        <w:t>Каждый житель Тульской области может проголосовать за один любой понравившийся проект, как путем прямого (очного), так и элек</w:t>
      </w:r>
      <w:r>
        <w:t xml:space="preserve">тронного </w:t>
      </w:r>
      <w:r>
        <w:rPr>
          <w:spacing w:val="-2"/>
        </w:rPr>
        <w:t>голосования.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1"/>
        </w:tabs>
        <w:ind w:right="102" w:firstLine="707"/>
        <w:jc w:val="both"/>
        <w:rPr>
          <w:sz w:val="28"/>
        </w:rPr>
      </w:pPr>
      <w:r>
        <w:rPr>
          <w:sz w:val="28"/>
        </w:rPr>
        <w:t>Инициативы сельских старост, руководителей ТОС - победителей конкурса по установке многофункциональных площадок для игровых видов спорта, скейт-площадок, детских игровых, спортивных площадок, обустройству зон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ставленные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будут</w:t>
      </w:r>
    </w:p>
    <w:p w:rsidR="00107A8C" w:rsidRDefault="00107A8C">
      <w:pPr>
        <w:jc w:val="both"/>
        <w:rPr>
          <w:sz w:val="28"/>
        </w:rPr>
        <w:sectPr w:rsidR="00107A8C">
          <w:footerReference w:type="default" r:id="rId8"/>
          <w:type w:val="continuous"/>
          <w:pgSz w:w="11910" w:h="16840"/>
          <w:pgMar w:top="960" w:right="600" w:bottom="1860" w:left="1300" w:header="0" w:footer="1679" w:gutter="0"/>
          <w:pgNumType w:start="1"/>
          <w:cols w:space="720"/>
        </w:sectPr>
      </w:pPr>
    </w:p>
    <w:p w:rsidR="00107A8C" w:rsidRDefault="00BD0BF7">
      <w:pPr>
        <w:pStyle w:val="a3"/>
        <w:spacing w:before="61"/>
        <w:ind w:right="110" w:firstLine="0"/>
      </w:pPr>
      <w:r>
        <w:lastRenderedPageBreak/>
        <w:t>реализованы Ассоциацией «Совет муниципальных образований Тульской области» в 2024 году на общую сумму не более 20,0 млн. рублей.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1"/>
        </w:tabs>
        <w:ind w:right="102" w:firstLine="707"/>
        <w:jc w:val="both"/>
        <w:rPr>
          <w:sz w:val="28"/>
        </w:rPr>
      </w:pPr>
      <w:r>
        <w:rPr>
          <w:sz w:val="28"/>
        </w:rPr>
        <w:t>Финансирование конкурса осуществляется за счет средств субсидии Ассоциации</w:t>
      </w:r>
      <w:r>
        <w:rPr>
          <w:spacing w:val="-2"/>
          <w:sz w:val="28"/>
        </w:rPr>
        <w:t xml:space="preserve"> </w:t>
      </w:r>
      <w:r>
        <w:rPr>
          <w:sz w:val="28"/>
        </w:rPr>
        <w:t>«Совет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бюджета Тульской области. Предоставление субсидии осуществляется на основании Соглашения о предоставлении субсидии из бюджета Тульской области в 2024 </w:t>
      </w:r>
      <w:r>
        <w:rPr>
          <w:spacing w:val="-2"/>
          <w:sz w:val="28"/>
        </w:rPr>
        <w:t>году.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87"/>
        </w:tabs>
        <w:ind w:right="102" w:firstLine="707"/>
        <w:jc w:val="both"/>
        <w:rPr>
          <w:sz w:val="28"/>
        </w:rPr>
      </w:pPr>
      <w:r>
        <w:rPr>
          <w:sz w:val="28"/>
        </w:rPr>
        <w:t>Информирование о конкурсе может осуществляться через средства массовой информации, официальные сай</w:t>
      </w:r>
      <w:r>
        <w:rPr>
          <w:sz w:val="28"/>
        </w:rPr>
        <w:t xml:space="preserve">ты муниципальных образований Тульской области и Ассоциации «Совет муниципальных образований Тульской области» в информационно-телекоммуникационной сети "Интернет" и другие </w:t>
      </w:r>
      <w:r>
        <w:rPr>
          <w:spacing w:val="-2"/>
          <w:sz w:val="28"/>
        </w:rPr>
        <w:t>ресурсы.</w:t>
      </w:r>
    </w:p>
    <w:p w:rsidR="00107A8C" w:rsidRDefault="00107A8C">
      <w:pPr>
        <w:pStyle w:val="a3"/>
        <w:spacing w:before="5"/>
        <w:ind w:left="0" w:firstLine="0"/>
        <w:jc w:val="left"/>
      </w:pPr>
    </w:p>
    <w:p w:rsidR="00107A8C" w:rsidRDefault="00BD0BF7">
      <w:pPr>
        <w:pStyle w:val="1"/>
        <w:numPr>
          <w:ilvl w:val="0"/>
          <w:numId w:val="12"/>
        </w:numPr>
        <w:tabs>
          <w:tab w:val="left" w:pos="4181"/>
        </w:tabs>
        <w:spacing w:line="319" w:lineRule="exact"/>
        <w:ind w:left="4181" w:hanging="347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конкурса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75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Целью конкурса является поддержка инициатив сельски</w:t>
      </w:r>
      <w:r>
        <w:rPr>
          <w:sz w:val="28"/>
        </w:rPr>
        <w:t>х старост и руководителей ТОС и вовлечение их в решение вопросов благоустройства территории проживания.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17"/>
        </w:tabs>
        <w:ind w:left="1317" w:hanging="49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107A8C" w:rsidRDefault="00BD0BF7">
      <w:pPr>
        <w:pStyle w:val="a4"/>
        <w:numPr>
          <w:ilvl w:val="0"/>
          <w:numId w:val="11"/>
        </w:numPr>
        <w:tabs>
          <w:tab w:val="left" w:pos="1177"/>
        </w:tabs>
        <w:spacing w:before="46" w:line="276" w:lineRule="auto"/>
        <w:ind w:right="105" w:firstLine="707"/>
        <w:jc w:val="both"/>
        <w:rPr>
          <w:sz w:val="28"/>
        </w:rPr>
      </w:pPr>
      <w:r>
        <w:rPr>
          <w:sz w:val="28"/>
        </w:rPr>
        <w:t>выявление и поддержка инициатив сельских старост и руководителей ТОС Тульской области, направленных на благоустройство территории населенных пунктов;</w:t>
      </w:r>
    </w:p>
    <w:p w:rsidR="00107A8C" w:rsidRDefault="00BD0BF7">
      <w:pPr>
        <w:pStyle w:val="a4"/>
        <w:numPr>
          <w:ilvl w:val="0"/>
          <w:numId w:val="11"/>
        </w:numPr>
        <w:tabs>
          <w:tab w:val="left" w:pos="1240"/>
        </w:tabs>
        <w:spacing w:before="1" w:line="276" w:lineRule="auto"/>
        <w:ind w:right="110" w:firstLine="707"/>
        <w:jc w:val="both"/>
        <w:rPr>
          <w:sz w:val="28"/>
        </w:rPr>
      </w:pPr>
      <w:r>
        <w:rPr>
          <w:sz w:val="28"/>
        </w:rPr>
        <w:t>вовлечение населения Тульской области в совместное с органами местного самоуправления Тульской области реш</w:t>
      </w:r>
      <w:r>
        <w:rPr>
          <w:sz w:val="28"/>
        </w:rPr>
        <w:t xml:space="preserve">ение социально значимых </w:t>
      </w:r>
      <w:r>
        <w:rPr>
          <w:spacing w:val="-2"/>
          <w:sz w:val="28"/>
        </w:rPr>
        <w:t>вопросов;</w:t>
      </w:r>
    </w:p>
    <w:p w:rsidR="00107A8C" w:rsidRDefault="00BD0BF7">
      <w:pPr>
        <w:pStyle w:val="a4"/>
        <w:numPr>
          <w:ilvl w:val="0"/>
          <w:numId w:val="11"/>
        </w:numPr>
        <w:tabs>
          <w:tab w:val="left" w:pos="1245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обустройство многофункциональных площадок для игровых видов спорта, скейт-площадок, 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игровых,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1"/>
          <w:sz w:val="28"/>
        </w:rPr>
        <w:t xml:space="preserve"> </w:t>
      </w:r>
      <w:r>
        <w:rPr>
          <w:sz w:val="28"/>
        </w:rPr>
        <w:t>зон для досуга и отдыха на территории населенных пунктов Тульской области.</w:t>
      </w:r>
    </w:p>
    <w:p w:rsidR="00107A8C" w:rsidRDefault="00107A8C">
      <w:pPr>
        <w:pStyle w:val="a3"/>
        <w:spacing w:before="53"/>
        <w:ind w:left="0" w:firstLine="0"/>
        <w:jc w:val="left"/>
      </w:pPr>
    </w:p>
    <w:p w:rsidR="00107A8C" w:rsidRDefault="00BD0BF7">
      <w:pPr>
        <w:pStyle w:val="1"/>
        <w:numPr>
          <w:ilvl w:val="0"/>
          <w:numId w:val="12"/>
        </w:numPr>
        <w:tabs>
          <w:tab w:val="left" w:pos="4304"/>
        </w:tabs>
        <w:spacing w:line="320" w:lineRule="exact"/>
        <w:ind w:left="4304" w:hanging="347"/>
        <w:jc w:val="both"/>
      </w:pPr>
      <w:r>
        <w:t>Конкурсная</w:t>
      </w:r>
      <w:r>
        <w:rPr>
          <w:spacing w:val="-5"/>
        </w:rPr>
        <w:t xml:space="preserve"> </w:t>
      </w:r>
      <w:r>
        <w:rPr>
          <w:spacing w:val="-2"/>
        </w:rPr>
        <w:t>комиссия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1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sz w:val="28"/>
        </w:rPr>
        <w:t>проведения конкурса решением Правления Ассоциации «Совет муниципальных образований Тульской области» формируется конкурсная комиссия (далее – комиссия) в составе 9 (девяти) человек.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1"/>
        </w:tabs>
        <w:ind w:right="108" w:firstLine="707"/>
        <w:jc w:val="both"/>
        <w:rPr>
          <w:sz w:val="28"/>
        </w:rPr>
      </w:pPr>
      <w:r>
        <w:rPr>
          <w:sz w:val="28"/>
        </w:rPr>
        <w:t>В состав комиссии включаются председатель комиссии, заместитель председате</w:t>
      </w:r>
      <w:r>
        <w:rPr>
          <w:sz w:val="28"/>
        </w:rPr>
        <w:t>ля комиссии, секретарь комиссии, члены комиссии.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2"/>
        </w:tabs>
        <w:spacing w:line="321" w:lineRule="exact"/>
        <w:ind w:left="1532" w:hanging="706"/>
        <w:jc w:val="both"/>
        <w:rPr>
          <w:sz w:val="28"/>
        </w:rPr>
      </w:pPr>
      <w:r>
        <w:rPr>
          <w:sz w:val="28"/>
        </w:rPr>
        <w:t>Конкурсный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этапы:</w:t>
      </w:r>
    </w:p>
    <w:p w:rsidR="00107A8C" w:rsidRDefault="00BD0BF7">
      <w:pPr>
        <w:pStyle w:val="a4"/>
        <w:numPr>
          <w:ilvl w:val="0"/>
          <w:numId w:val="6"/>
        </w:numPr>
        <w:tabs>
          <w:tab w:val="left" w:pos="994"/>
        </w:tabs>
        <w:ind w:right="102" w:firstLine="707"/>
        <w:rPr>
          <w:sz w:val="28"/>
        </w:rPr>
      </w:pPr>
      <w:r>
        <w:rPr>
          <w:sz w:val="28"/>
        </w:rPr>
        <w:t>прием поступивших от участников конкурса электронных заявок (далее – заявка)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-6"/>
          <w:sz w:val="28"/>
        </w:rPr>
        <w:t xml:space="preserve"> </w:t>
      </w:r>
      <w:r>
        <w:rPr>
          <w:sz w:val="28"/>
        </w:rPr>
        <w:t>на платформе</w:t>
      </w:r>
      <w:r>
        <w:rPr>
          <w:spacing w:val="40"/>
          <w:sz w:val="28"/>
        </w:rPr>
        <w:t xml:space="preserve"> </w:t>
      </w:r>
      <w:hyperlink r:id="rId9">
        <w:r>
          <w:rPr>
            <w:color w:val="0462C1"/>
            <w:sz w:val="28"/>
            <w:u w:val="single" w:color="0462C1"/>
          </w:rPr>
          <w:t>https://moydvor71.ru</w:t>
        </w:r>
      </w:hyperlink>
      <w:r>
        <w:rPr>
          <w:sz w:val="28"/>
        </w:rPr>
        <w:t>;</w:t>
      </w:r>
    </w:p>
    <w:p w:rsidR="00107A8C" w:rsidRDefault="00BD0BF7">
      <w:pPr>
        <w:pStyle w:val="a4"/>
        <w:numPr>
          <w:ilvl w:val="0"/>
          <w:numId w:val="6"/>
        </w:numPr>
        <w:tabs>
          <w:tab w:val="left" w:pos="1184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модерация заявок администрациями муниципальных образований Тульской области, организатором конкурса;</w:t>
      </w:r>
    </w:p>
    <w:p w:rsidR="00107A8C" w:rsidRDefault="00107A8C">
      <w:pPr>
        <w:spacing w:line="242" w:lineRule="auto"/>
        <w:jc w:val="both"/>
        <w:rPr>
          <w:sz w:val="28"/>
        </w:rPr>
        <w:sectPr w:rsidR="00107A8C">
          <w:pgSz w:w="11910" w:h="16840"/>
          <w:pgMar w:top="960" w:right="600" w:bottom="1860" w:left="1300" w:header="0" w:footer="1679" w:gutter="0"/>
          <w:cols w:space="720"/>
        </w:sectPr>
      </w:pPr>
    </w:p>
    <w:p w:rsidR="00107A8C" w:rsidRDefault="00BD0BF7">
      <w:pPr>
        <w:pStyle w:val="a4"/>
        <w:numPr>
          <w:ilvl w:val="0"/>
          <w:numId w:val="6"/>
        </w:numPr>
        <w:tabs>
          <w:tab w:val="left" w:pos="988"/>
        </w:tabs>
        <w:spacing w:before="61"/>
        <w:ind w:left="988" w:hanging="162"/>
        <w:rPr>
          <w:sz w:val="28"/>
        </w:rPr>
      </w:pPr>
      <w:r>
        <w:rPr>
          <w:sz w:val="28"/>
        </w:rPr>
        <w:lastRenderedPageBreak/>
        <w:t>допуск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отборе;</w:t>
      </w:r>
    </w:p>
    <w:p w:rsidR="00107A8C" w:rsidRDefault="00BD0BF7">
      <w:pPr>
        <w:pStyle w:val="a4"/>
        <w:numPr>
          <w:ilvl w:val="0"/>
          <w:numId w:val="6"/>
        </w:numPr>
        <w:tabs>
          <w:tab w:val="left" w:pos="1057"/>
        </w:tabs>
        <w:ind w:right="110" w:firstLine="707"/>
        <w:rPr>
          <w:sz w:val="28"/>
        </w:rPr>
      </w:pPr>
      <w:r>
        <w:rPr>
          <w:sz w:val="28"/>
        </w:rPr>
        <w:t>прямое (очное) голосование на территор</w:t>
      </w:r>
      <w:r>
        <w:rPr>
          <w:sz w:val="28"/>
        </w:rPr>
        <w:t>иальных счетных участках за заявки, допущенные к участию в конкурсном отборе;</w:t>
      </w:r>
    </w:p>
    <w:p w:rsidR="00107A8C" w:rsidRDefault="00BD0BF7">
      <w:pPr>
        <w:pStyle w:val="a4"/>
        <w:numPr>
          <w:ilvl w:val="0"/>
          <w:numId w:val="6"/>
        </w:numPr>
        <w:tabs>
          <w:tab w:val="left" w:pos="1033"/>
        </w:tabs>
        <w:ind w:right="102" w:firstLine="707"/>
        <w:rPr>
          <w:sz w:val="28"/>
        </w:rPr>
      </w:pPr>
      <w:r>
        <w:rPr>
          <w:sz w:val="28"/>
        </w:rPr>
        <w:t>голосование за заявки, допущенные к участию в конкурсном отборе, в информационно-телекоммуникационной сети "Интернет</w:t>
      </w:r>
      <w:r>
        <w:rPr>
          <w:b/>
          <w:sz w:val="28"/>
        </w:rPr>
        <w:t xml:space="preserve">" </w:t>
      </w:r>
      <w:r>
        <w:rPr>
          <w:sz w:val="28"/>
        </w:rPr>
        <w:t xml:space="preserve">на платформе </w:t>
      </w:r>
      <w:hyperlink r:id="rId10">
        <w:r>
          <w:rPr>
            <w:color w:val="0462C1"/>
            <w:sz w:val="28"/>
            <w:u w:val="single" w:color="0462C1"/>
          </w:rPr>
          <w:t>https:</w:t>
        </w:r>
        <w:r>
          <w:rPr>
            <w:color w:val="0462C1"/>
            <w:sz w:val="28"/>
            <w:u w:val="single" w:color="0462C1"/>
          </w:rPr>
          <w:t>//moydvor71.ru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>;</w:t>
      </w:r>
    </w:p>
    <w:p w:rsidR="00107A8C" w:rsidRDefault="00BD0BF7">
      <w:pPr>
        <w:pStyle w:val="a4"/>
        <w:numPr>
          <w:ilvl w:val="0"/>
          <w:numId w:val="6"/>
        </w:numPr>
        <w:tabs>
          <w:tab w:val="left" w:pos="1227"/>
        </w:tabs>
        <w:ind w:right="105" w:firstLine="707"/>
        <w:rPr>
          <w:sz w:val="28"/>
        </w:rPr>
      </w:pPr>
      <w:r>
        <w:rPr>
          <w:sz w:val="28"/>
        </w:rPr>
        <w:t>рассмотрение и оценка заявок комиссией в соответствии с установленными критериями с учетом результатов прямого (очного) и электронного голосования;</w:t>
      </w:r>
    </w:p>
    <w:p w:rsidR="00107A8C" w:rsidRDefault="00BD0BF7">
      <w:pPr>
        <w:pStyle w:val="a4"/>
        <w:numPr>
          <w:ilvl w:val="0"/>
          <w:numId w:val="6"/>
        </w:numPr>
        <w:tabs>
          <w:tab w:val="left" w:pos="1083"/>
        </w:tabs>
        <w:ind w:right="112" w:firstLine="707"/>
        <w:rPr>
          <w:sz w:val="28"/>
        </w:rPr>
      </w:pPr>
      <w:r>
        <w:rPr>
          <w:sz w:val="28"/>
        </w:rPr>
        <w:t>формирование перечня заявок, признанных победителями по итогам заседания конкурсной комисси</w:t>
      </w:r>
      <w:r>
        <w:rPr>
          <w:sz w:val="28"/>
        </w:rPr>
        <w:t>и.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2"/>
        </w:tabs>
        <w:spacing w:before="1" w:line="322" w:lineRule="exact"/>
        <w:ind w:left="1532" w:hanging="70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:rsidR="00107A8C" w:rsidRDefault="00BD0BF7">
      <w:pPr>
        <w:pStyle w:val="a4"/>
        <w:numPr>
          <w:ilvl w:val="0"/>
          <w:numId w:val="5"/>
        </w:numPr>
        <w:tabs>
          <w:tab w:val="left" w:pos="1022"/>
        </w:tabs>
        <w:ind w:left="1022" w:hanging="196"/>
        <w:rPr>
          <w:sz w:val="28"/>
        </w:rPr>
      </w:pPr>
      <w:r>
        <w:rPr>
          <w:sz w:val="28"/>
        </w:rPr>
        <w:t>обеспечивает</w:t>
      </w:r>
      <w:r>
        <w:rPr>
          <w:spacing w:val="27"/>
          <w:sz w:val="28"/>
        </w:rPr>
        <w:t xml:space="preserve"> </w:t>
      </w:r>
      <w:r>
        <w:rPr>
          <w:sz w:val="28"/>
        </w:rPr>
        <w:t>прием</w:t>
      </w:r>
      <w:r>
        <w:rPr>
          <w:spacing w:val="27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8"/>
          <w:sz w:val="28"/>
        </w:rPr>
        <w:t xml:space="preserve"> </w:t>
      </w:r>
      <w:r>
        <w:rPr>
          <w:spacing w:val="-10"/>
          <w:sz w:val="28"/>
        </w:rPr>
        <w:t>к</w:t>
      </w:r>
    </w:p>
    <w:p w:rsidR="00107A8C" w:rsidRDefault="00107A8C">
      <w:pPr>
        <w:jc w:val="both"/>
        <w:rPr>
          <w:sz w:val="28"/>
        </w:rPr>
        <w:sectPr w:rsidR="00107A8C">
          <w:pgSz w:w="11910" w:h="16840"/>
          <w:pgMar w:top="960" w:right="600" w:bottom="1860" w:left="1300" w:header="0" w:footer="1679" w:gutter="0"/>
          <w:cols w:space="720"/>
        </w:sectPr>
      </w:pPr>
    </w:p>
    <w:p w:rsidR="00107A8C" w:rsidRDefault="00BD0BF7">
      <w:pPr>
        <w:pStyle w:val="a3"/>
        <w:ind w:firstLine="0"/>
        <w:jc w:val="left"/>
      </w:pPr>
      <w:r>
        <w:rPr>
          <w:spacing w:val="-4"/>
        </w:rPr>
        <w:t>ним;</w:t>
      </w:r>
    </w:p>
    <w:p w:rsidR="00107A8C" w:rsidRDefault="00BD0BF7">
      <w:pPr>
        <w:pStyle w:val="a4"/>
        <w:numPr>
          <w:ilvl w:val="0"/>
          <w:numId w:val="10"/>
        </w:numPr>
        <w:tabs>
          <w:tab w:val="left" w:pos="275"/>
        </w:tabs>
        <w:spacing w:before="321" w:line="322" w:lineRule="exact"/>
        <w:ind w:left="275" w:hanging="162"/>
        <w:jc w:val="left"/>
        <w:rPr>
          <w:sz w:val="28"/>
        </w:rPr>
      </w:pPr>
      <w:r>
        <w:br w:type="column"/>
      </w:r>
      <w:r>
        <w:rPr>
          <w:sz w:val="28"/>
        </w:rPr>
        <w:t>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отборе;</w:t>
      </w:r>
    </w:p>
    <w:p w:rsidR="00107A8C" w:rsidRDefault="00BD0BF7">
      <w:pPr>
        <w:pStyle w:val="a4"/>
        <w:numPr>
          <w:ilvl w:val="0"/>
          <w:numId w:val="10"/>
        </w:numPr>
        <w:tabs>
          <w:tab w:val="left" w:pos="273"/>
        </w:tabs>
        <w:ind w:left="273" w:hanging="160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10"/>
          <w:sz w:val="28"/>
        </w:rPr>
        <w:t xml:space="preserve"> </w:t>
      </w:r>
      <w:r>
        <w:rPr>
          <w:sz w:val="28"/>
        </w:rPr>
        <w:t>(очного)</w:t>
      </w:r>
      <w:r>
        <w:rPr>
          <w:spacing w:val="-8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основании</w:t>
      </w:r>
    </w:p>
    <w:p w:rsidR="00107A8C" w:rsidRDefault="00107A8C">
      <w:pPr>
        <w:rPr>
          <w:sz w:val="28"/>
        </w:rPr>
        <w:sectPr w:rsidR="00107A8C">
          <w:type w:val="continuous"/>
          <w:pgSz w:w="11910" w:h="16840"/>
          <w:pgMar w:top="960" w:right="600" w:bottom="1860" w:left="1300" w:header="0" w:footer="1679" w:gutter="0"/>
          <w:cols w:num="2" w:space="720" w:equalWidth="0">
            <w:col w:w="674" w:space="40"/>
            <w:col w:w="9296"/>
          </w:cols>
        </w:sectPr>
      </w:pPr>
    </w:p>
    <w:p w:rsidR="00107A8C" w:rsidRDefault="00BD0BF7">
      <w:pPr>
        <w:pStyle w:val="a3"/>
        <w:spacing w:line="322" w:lineRule="exact"/>
        <w:ind w:firstLine="0"/>
      </w:pPr>
      <w:r>
        <w:t>предложений</w:t>
      </w:r>
      <w:r>
        <w:rPr>
          <w:spacing w:val="-10"/>
        </w:rPr>
        <w:t xml:space="preserve"> </w:t>
      </w:r>
      <w:r>
        <w:t>администраций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образований</w:t>
      </w:r>
      <w:r>
        <w:rPr>
          <w:spacing w:val="-12"/>
        </w:rPr>
        <w:t xml:space="preserve"> </w:t>
      </w:r>
      <w:r>
        <w:t>Тульской</w:t>
      </w:r>
      <w:r>
        <w:rPr>
          <w:spacing w:val="-9"/>
        </w:rPr>
        <w:t xml:space="preserve"> </w:t>
      </w:r>
      <w:r>
        <w:rPr>
          <w:spacing w:val="-2"/>
        </w:rPr>
        <w:t>области;</w:t>
      </w:r>
    </w:p>
    <w:p w:rsidR="00107A8C" w:rsidRDefault="00BD0BF7">
      <w:pPr>
        <w:pStyle w:val="a4"/>
        <w:numPr>
          <w:ilvl w:val="1"/>
          <w:numId w:val="10"/>
        </w:numPr>
        <w:tabs>
          <w:tab w:val="left" w:pos="1054"/>
        </w:tabs>
        <w:spacing w:line="242" w:lineRule="auto"/>
        <w:ind w:right="105" w:firstLine="707"/>
        <w:rPr>
          <w:sz w:val="28"/>
        </w:rPr>
      </w:pPr>
      <w:r>
        <w:rPr>
          <w:sz w:val="28"/>
        </w:rPr>
        <w:t>организует и подводит итоги голосования жителей по допущенным к конкурсному отбору заявкам;</w:t>
      </w:r>
    </w:p>
    <w:p w:rsidR="00107A8C" w:rsidRDefault="00BD0BF7">
      <w:pPr>
        <w:pStyle w:val="a4"/>
        <w:numPr>
          <w:ilvl w:val="1"/>
          <w:numId w:val="10"/>
        </w:numPr>
        <w:tabs>
          <w:tab w:val="left" w:pos="1143"/>
        </w:tabs>
        <w:ind w:right="107" w:firstLine="707"/>
        <w:rPr>
          <w:sz w:val="28"/>
        </w:rPr>
      </w:pPr>
      <w:r>
        <w:rPr>
          <w:sz w:val="28"/>
        </w:rPr>
        <w:t xml:space="preserve">осуществляет организационно-техническое обеспечение конкурсных </w:t>
      </w:r>
      <w:r>
        <w:rPr>
          <w:spacing w:val="-2"/>
          <w:sz w:val="28"/>
        </w:rPr>
        <w:t>процедур;</w:t>
      </w:r>
    </w:p>
    <w:p w:rsidR="00107A8C" w:rsidRDefault="00BD0BF7">
      <w:pPr>
        <w:pStyle w:val="a4"/>
        <w:numPr>
          <w:ilvl w:val="1"/>
          <w:numId w:val="10"/>
        </w:numPr>
        <w:tabs>
          <w:tab w:val="left" w:pos="1006"/>
        </w:tabs>
        <w:ind w:right="104" w:firstLine="707"/>
        <w:rPr>
          <w:sz w:val="28"/>
        </w:rPr>
      </w:pPr>
      <w:r>
        <w:rPr>
          <w:sz w:val="28"/>
        </w:rPr>
        <w:t>определяет дату проведения конкурсного отбора, рассмотрение и оценку заявок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10"/>
          <w:sz w:val="28"/>
        </w:rPr>
        <w:t xml:space="preserve"> </w:t>
      </w:r>
      <w:r>
        <w:rPr>
          <w:sz w:val="28"/>
        </w:rPr>
        <w:t>(очного)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голосования,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размещает 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</w:t>
      </w:r>
      <w:r>
        <w:rPr>
          <w:sz w:val="28"/>
        </w:rPr>
        <w:t>елекоммуникационной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"Интернет" на официальном сайте Ассоциации «Совет муниципальных образований Тульской области» и на платформе</w:t>
      </w:r>
      <w:r>
        <w:rPr>
          <w:spacing w:val="40"/>
          <w:sz w:val="28"/>
        </w:rPr>
        <w:t xml:space="preserve"> </w:t>
      </w:r>
      <w:hyperlink r:id="rId11">
        <w:r>
          <w:rPr>
            <w:color w:val="0462C1"/>
            <w:sz w:val="28"/>
            <w:u w:val="single" w:color="0462C1"/>
          </w:rPr>
          <w:t>https://moydvor71.ru</w:t>
        </w:r>
      </w:hyperlink>
      <w:r>
        <w:rPr>
          <w:sz w:val="28"/>
        </w:rPr>
        <w:t>;</w:t>
      </w:r>
    </w:p>
    <w:p w:rsidR="00107A8C" w:rsidRDefault="00BD0BF7">
      <w:pPr>
        <w:pStyle w:val="a4"/>
        <w:numPr>
          <w:ilvl w:val="1"/>
          <w:numId w:val="10"/>
        </w:numPr>
        <w:tabs>
          <w:tab w:val="left" w:pos="1050"/>
        </w:tabs>
        <w:ind w:right="112" w:firstLine="707"/>
        <w:rPr>
          <w:sz w:val="28"/>
        </w:rPr>
      </w:pPr>
      <w:r>
        <w:rPr>
          <w:sz w:val="28"/>
        </w:rPr>
        <w:t>рассматривает и оценивает заявки и прилагаемые к ним докуме</w:t>
      </w:r>
      <w:r>
        <w:rPr>
          <w:sz w:val="28"/>
        </w:rPr>
        <w:t>нты в соответствии с установленными критериями;</w:t>
      </w:r>
    </w:p>
    <w:p w:rsidR="00107A8C" w:rsidRDefault="00BD0BF7">
      <w:pPr>
        <w:pStyle w:val="a4"/>
        <w:numPr>
          <w:ilvl w:val="1"/>
          <w:numId w:val="10"/>
        </w:numPr>
        <w:tabs>
          <w:tab w:val="left" w:pos="988"/>
        </w:tabs>
        <w:spacing w:line="321" w:lineRule="exact"/>
        <w:ind w:left="988" w:hanging="162"/>
        <w:rPr>
          <w:sz w:val="28"/>
        </w:rPr>
      </w:pPr>
      <w:r>
        <w:rPr>
          <w:sz w:val="28"/>
        </w:rPr>
        <w:t>утверждает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-8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отбор;</w:t>
      </w:r>
    </w:p>
    <w:p w:rsidR="00107A8C" w:rsidRDefault="00BD0BF7">
      <w:pPr>
        <w:pStyle w:val="a4"/>
        <w:numPr>
          <w:ilvl w:val="1"/>
          <w:numId w:val="10"/>
        </w:numPr>
        <w:tabs>
          <w:tab w:val="left" w:pos="988"/>
        </w:tabs>
        <w:ind w:left="988" w:hanging="162"/>
        <w:rPr>
          <w:sz w:val="28"/>
        </w:rPr>
      </w:pPr>
      <w:r>
        <w:rPr>
          <w:sz w:val="28"/>
        </w:rPr>
        <w:t>доводит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107A8C" w:rsidRDefault="00BD0BF7">
      <w:pPr>
        <w:pStyle w:val="a4"/>
        <w:numPr>
          <w:ilvl w:val="1"/>
          <w:numId w:val="10"/>
        </w:numPr>
        <w:tabs>
          <w:tab w:val="left" w:pos="1111"/>
        </w:tabs>
        <w:spacing w:line="356" w:lineRule="exact"/>
        <w:ind w:left="1111" w:hanging="285"/>
        <w:rPr>
          <w:rFonts w:ascii="Sylfaen" w:hAnsi="Sylfaen"/>
          <w:sz w:val="28"/>
        </w:rPr>
      </w:pP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иные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13"/>
        </w:tabs>
        <w:ind w:right="113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нем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присутствует не менее половины от установленного количества членов конкурсной комиссии.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414"/>
        </w:tabs>
        <w:ind w:right="110" w:firstLine="707"/>
        <w:jc w:val="both"/>
        <w:rPr>
          <w:sz w:val="28"/>
        </w:rPr>
      </w:pPr>
      <w:r>
        <w:rPr>
          <w:sz w:val="28"/>
        </w:rPr>
        <w:t xml:space="preserve">Решение комиссии принимается открытым голосованием простым большинством голосов. При равном количестве голосов «за» и «против» голос </w:t>
      </w:r>
      <w:r>
        <w:rPr>
          <w:sz w:val="28"/>
        </w:rPr>
        <w:t>председателя конкурсной комиссии является решающим.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49"/>
        </w:tabs>
        <w:ind w:right="104" w:firstLine="707"/>
        <w:jc w:val="both"/>
        <w:rPr>
          <w:sz w:val="28"/>
        </w:rPr>
      </w:pPr>
      <w:r>
        <w:rPr>
          <w:sz w:val="28"/>
        </w:rPr>
        <w:t>По результатам заседания конкурсной комиссии в течение 5 рабочих дней составляется протокол заседания, который подписывается председателем конкурсной комиссии и ее членами, присутствовавшими на заседании.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456"/>
        </w:tabs>
        <w:ind w:right="107" w:firstLine="707"/>
        <w:jc w:val="both"/>
        <w:rPr>
          <w:sz w:val="28"/>
        </w:rPr>
      </w:pPr>
      <w:r>
        <w:rPr>
          <w:sz w:val="28"/>
        </w:rPr>
        <w:t>Организационно-техническое обеспечение деятельности комиссии осуществляет исполнительная дирекция Ассоциации «Совет муниципальных образований Тульской области».</w:t>
      </w:r>
    </w:p>
    <w:p w:rsidR="00107A8C" w:rsidRDefault="00107A8C">
      <w:pPr>
        <w:jc w:val="both"/>
        <w:rPr>
          <w:sz w:val="28"/>
        </w:rPr>
        <w:sectPr w:rsidR="00107A8C">
          <w:type w:val="continuous"/>
          <w:pgSz w:w="11910" w:h="16840"/>
          <w:pgMar w:top="960" w:right="600" w:bottom="1860" w:left="1300" w:header="0" w:footer="1679" w:gutter="0"/>
          <w:cols w:space="720"/>
        </w:sectPr>
      </w:pPr>
    </w:p>
    <w:p w:rsidR="00107A8C" w:rsidRDefault="00BD0BF7">
      <w:pPr>
        <w:pStyle w:val="1"/>
        <w:numPr>
          <w:ilvl w:val="0"/>
          <w:numId w:val="12"/>
        </w:numPr>
        <w:tabs>
          <w:tab w:val="left" w:pos="3908"/>
        </w:tabs>
        <w:spacing w:before="65" w:line="320" w:lineRule="exact"/>
        <w:ind w:left="3908" w:hanging="347"/>
        <w:jc w:val="both"/>
      </w:pP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конкурса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1"/>
        </w:tabs>
        <w:ind w:right="102" w:firstLine="707"/>
        <w:jc w:val="both"/>
        <w:rPr>
          <w:sz w:val="28"/>
        </w:rPr>
      </w:pPr>
      <w:r>
        <w:rPr>
          <w:sz w:val="28"/>
        </w:rPr>
        <w:t>Правление Ассоциации «Совет муниципальных образований Тульской области» принимает решение о проведении конкурса, утверждает настоящее положение и Порядок прямого (очного) голосования на территориальных счетных участках за проекты, допущенные к участию в ко</w:t>
      </w:r>
      <w:r>
        <w:rPr>
          <w:sz w:val="28"/>
        </w:rPr>
        <w:t>нкурсном отборе конкурса инициативных проектов сельских старост и руководителей территориального общественного самоуправления (далее – Порядок прямого (очного) голосования).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32"/>
        </w:tabs>
        <w:spacing w:line="322" w:lineRule="exact"/>
        <w:ind w:left="1532" w:hanging="706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107A8C" w:rsidRDefault="00BD0BF7">
      <w:pPr>
        <w:pStyle w:val="a4"/>
        <w:numPr>
          <w:ilvl w:val="0"/>
          <w:numId w:val="7"/>
        </w:numPr>
        <w:tabs>
          <w:tab w:val="left" w:pos="1132"/>
        </w:tabs>
        <w:ind w:left="1132" w:hanging="162"/>
        <w:rPr>
          <w:sz w:val="28"/>
        </w:rPr>
      </w:pP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</w:t>
      </w:r>
      <w:r>
        <w:rPr>
          <w:spacing w:val="-2"/>
          <w:sz w:val="28"/>
        </w:rPr>
        <w:t xml:space="preserve"> конкурса;</w:t>
      </w:r>
    </w:p>
    <w:p w:rsidR="00107A8C" w:rsidRDefault="00BD0BF7">
      <w:pPr>
        <w:pStyle w:val="a4"/>
        <w:numPr>
          <w:ilvl w:val="0"/>
          <w:numId w:val="7"/>
        </w:numPr>
        <w:tabs>
          <w:tab w:val="left" w:pos="1165"/>
        </w:tabs>
        <w:spacing w:before="46" w:line="276" w:lineRule="auto"/>
        <w:ind w:right="103" w:firstLine="851"/>
        <w:rPr>
          <w:sz w:val="28"/>
        </w:rPr>
      </w:pPr>
      <w:r>
        <w:rPr>
          <w:sz w:val="28"/>
        </w:rPr>
        <w:t>с 15 декабря 202</w:t>
      </w:r>
      <w:r>
        <w:rPr>
          <w:sz w:val="28"/>
        </w:rPr>
        <w:t>3 года по 14 января 2024 года – проведение сельским старостой, руководителем ТОС мероприятий, направленных на популяризацию проекта по благоустройству территории населенного пункта;</w:t>
      </w:r>
    </w:p>
    <w:p w:rsidR="00107A8C" w:rsidRDefault="00BD0BF7">
      <w:pPr>
        <w:pStyle w:val="a4"/>
        <w:numPr>
          <w:ilvl w:val="0"/>
          <w:numId w:val="7"/>
        </w:numPr>
        <w:tabs>
          <w:tab w:val="left" w:pos="1132"/>
        </w:tabs>
        <w:spacing w:before="1"/>
        <w:ind w:left="1132" w:hanging="16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заявок;</w:t>
      </w:r>
    </w:p>
    <w:p w:rsidR="00107A8C" w:rsidRDefault="00BD0BF7">
      <w:pPr>
        <w:pStyle w:val="a4"/>
        <w:numPr>
          <w:ilvl w:val="0"/>
          <w:numId w:val="7"/>
        </w:numPr>
        <w:tabs>
          <w:tab w:val="left" w:pos="1129"/>
        </w:tabs>
        <w:spacing w:before="50" w:line="276" w:lineRule="auto"/>
        <w:ind w:right="102" w:firstLine="851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8"/>
          <w:sz w:val="28"/>
        </w:rPr>
        <w:t xml:space="preserve"> </w:t>
      </w:r>
      <w:r>
        <w:rPr>
          <w:sz w:val="28"/>
        </w:rPr>
        <w:t>2024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допуск конкурсных заявок на голосование администрациями муниципальных </w:t>
      </w:r>
      <w:r>
        <w:rPr>
          <w:spacing w:val="-2"/>
          <w:sz w:val="28"/>
        </w:rPr>
        <w:t>образований;</w:t>
      </w:r>
    </w:p>
    <w:p w:rsidR="00107A8C" w:rsidRDefault="00BD0BF7">
      <w:pPr>
        <w:pStyle w:val="a4"/>
        <w:numPr>
          <w:ilvl w:val="0"/>
          <w:numId w:val="7"/>
        </w:numPr>
        <w:tabs>
          <w:tab w:val="left" w:pos="1174"/>
        </w:tabs>
        <w:spacing w:line="278" w:lineRule="auto"/>
        <w:ind w:right="102" w:firstLine="851"/>
        <w:rPr>
          <w:sz w:val="28"/>
        </w:rPr>
      </w:pPr>
      <w:r>
        <w:rPr>
          <w:sz w:val="28"/>
        </w:rPr>
        <w:t>с 1 марта по 14 марта 2024 года - рассмотрение, экспертиза и допуск конкурсных заявок на голосование организатором конкурса;</w:t>
      </w:r>
    </w:p>
    <w:p w:rsidR="00107A8C" w:rsidRDefault="00BD0BF7">
      <w:pPr>
        <w:pStyle w:val="a4"/>
        <w:numPr>
          <w:ilvl w:val="0"/>
          <w:numId w:val="7"/>
        </w:numPr>
        <w:tabs>
          <w:tab w:val="left" w:pos="1198"/>
        </w:tabs>
        <w:spacing w:line="276" w:lineRule="auto"/>
        <w:ind w:right="102" w:firstLine="851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15 марта по 17 марта 2024 года – прямое (очное) голосование на территориальных счетных участках;</w:t>
      </w:r>
    </w:p>
    <w:p w:rsidR="00107A8C" w:rsidRDefault="00BD0BF7">
      <w:pPr>
        <w:pStyle w:val="a4"/>
        <w:numPr>
          <w:ilvl w:val="0"/>
          <w:numId w:val="7"/>
        </w:numPr>
        <w:tabs>
          <w:tab w:val="left" w:pos="1117"/>
        </w:tabs>
        <w:spacing w:line="276" w:lineRule="auto"/>
        <w:ind w:right="102" w:firstLine="851"/>
        <w:rPr>
          <w:sz w:val="28"/>
        </w:rPr>
      </w:pP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18</w:t>
      </w:r>
      <w:r>
        <w:rPr>
          <w:spacing w:val="-16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8"/>
          <w:sz w:val="28"/>
        </w:rPr>
        <w:t xml:space="preserve"> </w:t>
      </w:r>
      <w:r>
        <w:rPr>
          <w:sz w:val="28"/>
        </w:rPr>
        <w:t>2024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 в поддержку конкурсных заявок в информационно-телекоммуникационной сети "Интернет</w:t>
      </w:r>
      <w:r>
        <w:rPr>
          <w:b/>
          <w:sz w:val="28"/>
        </w:rPr>
        <w:t xml:space="preserve">" </w:t>
      </w:r>
      <w:r>
        <w:rPr>
          <w:sz w:val="28"/>
        </w:rPr>
        <w:t>на платформе</w:t>
      </w:r>
      <w:r>
        <w:rPr>
          <w:spacing w:val="40"/>
          <w:sz w:val="28"/>
        </w:rPr>
        <w:t xml:space="preserve"> </w:t>
      </w:r>
      <w:hyperlink r:id="rId12">
        <w:r>
          <w:rPr>
            <w:color w:val="0462C1"/>
            <w:sz w:val="28"/>
            <w:u w:val="single" w:color="0462C1"/>
          </w:rPr>
          <w:t>https://moydvor71.ru</w:t>
        </w:r>
      </w:hyperlink>
      <w:r>
        <w:rPr>
          <w:color w:val="0462C1"/>
          <w:sz w:val="28"/>
          <w:u w:val="single" w:color="0462C1"/>
        </w:rPr>
        <w:t xml:space="preserve"> </w:t>
      </w:r>
      <w:r>
        <w:rPr>
          <w:sz w:val="28"/>
        </w:rPr>
        <w:t>;</w:t>
      </w:r>
    </w:p>
    <w:p w:rsidR="00107A8C" w:rsidRDefault="00BD0BF7">
      <w:pPr>
        <w:pStyle w:val="a4"/>
        <w:numPr>
          <w:ilvl w:val="0"/>
          <w:numId w:val="7"/>
        </w:numPr>
        <w:tabs>
          <w:tab w:val="left" w:pos="1132"/>
        </w:tabs>
        <w:spacing w:line="320" w:lineRule="exact"/>
        <w:ind w:left="1132" w:hanging="162"/>
        <w:rPr>
          <w:sz w:val="28"/>
        </w:rPr>
      </w:pP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7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:rsidR="00107A8C" w:rsidRDefault="00BD0BF7">
      <w:pPr>
        <w:pStyle w:val="a4"/>
        <w:numPr>
          <w:ilvl w:val="0"/>
          <w:numId w:val="7"/>
        </w:numPr>
        <w:tabs>
          <w:tab w:val="left" w:pos="1132"/>
        </w:tabs>
        <w:spacing w:before="44"/>
        <w:ind w:left="1132" w:hanging="162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–реализация</w:t>
      </w:r>
      <w:r>
        <w:rPr>
          <w:spacing w:val="-2"/>
          <w:sz w:val="28"/>
        </w:rPr>
        <w:t xml:space="preserve"> проектов.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46"/>
        </w:tabs>
        <w:spacing w:before="47"/>
        <w:ind w:right="104" w:firstLine="707"/>
        <w:jc w:val="both"/>
        <w:rPr>
          <w:sz w:val="28"/>
        </w:rPr>
      </w:pPr>
      <w:r>
        <w:rPr>
          <w:sz w:val="28"/>
        </w:rPr>
        <w:t>Организатор конкурса вправе проводить изменение типового проекта (перечень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тип</w:t>
      </w:r>
      <w:r>
        <w:rPr>
          <w:spacing w:val="-13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14"/>
          <w:sz w:val="28"/>
        </w:rPr>
        <w:t xml:space="preserve"> </w:t>
      </w:r>
      <w:r>
        <w:rPr>
          <w:sz w:val="28"/>
        </w:rPr>
        <w:t>площадки),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предварительно согласовав эти изменения с администрацией муниципального образования и сельским старостой, руководителем ТОС – победителем конкурса.</w:t>
      </w:r>
    </w:p>
    <w:p w:rsidR="00107A8C" w:rsidRDefault="00BD0BF7">
      <w:pPr>
        <w:pStyle w:val="a3"/>
        <w:spacing w:before="2"/>
        <w:ind w:right="101" w:firstLine="777"/>
      </w:pPr>
      <w:r>
        <w:t>В случае несогласия с предлагаемыми изменениями админист</w:t>
      </w:r>
      <w:r>
        <w:t>рация муниципального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сельский</w:t>
      </w:r>
      <w:r>
        <w:rPr>
          <w:spacing w:val="-17"/>
        </w:rPr>
        <w:t xml:space="preserve"> </w:t>
      </w:r>
      <w:r>
        <w:t>староста,</w:t>
      </w:r>
      <w:r>
        <w:rPr>
          <w:spacing w:val="-18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ТОС</w:t>
      </w:r>
      <w:r>
        <w:rPr>
          <w:spacing w:val="-9"/>
        </w:rPr>
        <w:t xml:space="preserve"> </w:t>
      </w:r>
      <w:r>
        <w:t>–победитель конкурса вправе отказаться от реализации предложенного проекта. В данном случае проект не реализуется.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26"/>
        </w:tabs>
        <w:ind w:right="103" w:firstLine="707"/>
        <w:jc w:val="both"/>
        <w:rPr>
          <w:sz w:val="28"/>
        </w:rPr>
      </w:pPr>
      <w:r>
        <w:rPr>
          <w:sz w:val="28"/>
        </w:rPr>
        <w:t>Выполненные работы по обустройству многофункциональных площадок для игровых видов спорта, скейт-площадок, детских игровых, спортивных площадок, зон для досуга и отдыха проектов победителей конкурса принимаются на основании комиссионного обследования объект</w:t>
      </w:r>
      <w:r>
        <w:rPr>
          <w:sz w:val="28"/>
        </w:rPr>
        <w:t>а благоустройства с участием представителей подрядной организации, администрации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района</w:t>
      </w:r>
      <w:r>
        <w:rPr>
          <w:spacing w:val="80"/>
          <w:sz w:val="28"/>
        </w:rPr>
        <w:t xml:space="preserve">  </w:t>
      </w:r>
      <w:r>
        <w:rPr>
          <w:sz w:val="28"/>
        </w:rPr>
        <w:t>(городского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округа),</w:t>
      </w:r>
      <w:r>
        <w:rPr>
          <w:spacing w:val="80"/>
          <w:sz w:val="28"/>
        </w:rPr>
        <w:t xml:space="preserve">  </w:t>
      </w:r>
      <w:r>
        <w:rPr>
          <w:sz w:val="28"/>
        </w:rPr>
        <w:t>сельского</w:t>
      </w:r>
    </w:p>
    <w:p w:rsidR="00107A8C" w:rsidRDefault="00107A8C">
      <w:pPr>
        <w:jc w:val="both"/>
        <w:rPr>
          <w:sz w:val="28"/>
        </w:rPr>
        <w:sectPr w:rsidR="00107A8C">
          <w:pgSz w:w="11910" w:h="16840"/>
          <w:pgMar w:top="960" w:right="600" w:bottom="1860" w:left="1300" w:header="0" w:footer="1679" w:gutter="0"/>
          <w:cols w:space="720"/>
        </w:sectPr>
      </w:pPr>
    </w:p>
    <w:p w:rsidR="00107A8C" w:rsidRDefault="00BD0BF7">
      <w:pPr>
        <w:pStyle w:val="a3"/>
        <w:spacing w:before="61"/>
        <w:ind w:firstLine="0"/>
        <w:jc w:val="left"/>
      </w:pPr>
      <w:r>
        <w:t>(городского)</w:t>
      </w:r>
      <w:r>
        <w:rPr>
          <w:spacing w:val="-4"/>
        </w:rPr>
        <w:t xml:space="preserve"> </w:t>
      </w:r>
      <w:r>
        <w:t>поселения,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старосты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ТОС –</w:t>
      </w:r>
      <w:r>
        <w:rPr>
          <w:spacing w:val="-4"/>
        </w:rPr>
        <w:t xml:space="preserve"> </w:t>
      </w:r>
      <w:r>
        <w:t xml:space="preserve">победителя </w:t>
      </w:r>
      <w:r>
        <w:rPr>
          <w:spacing w:val="-2"/>
        </w:rPr>
        <w:t>конкурса.</w:t>
      </w:r>
    </w:p>
    <w:p w:rsidR="00107A8C" w:rsidRDefault="00107A8C">
      <w:pPr>
        <w:pStyle w:val="a3"/>
        <w:spacing w:before="4"/>
        <w:ind w:left="0" w:firstLine="0"/>
        <w:jc w:val="left"/>
      </w:pPr>
    </w:p>
    <w:p w:rsidR="00107A8C" w:rsidRDefault="00BD0BF7">
      <w:pPr>
        <w:pStyle w:val="1"/>
        <w:numPr>
          <w:ilvl w:val="0"/>
          <w:numId w:val="12"/>
        </w:numPr>
        <w:tabs>
          <w:tab w:val="left" w:pos="1603"/>
        </w:tabs>
        <w:ind w:left="1603" w:hanging="359"/>
        <w:jc w:val="both"/>
      </w:pPr>
      <w:r>
        <w:t>Порядок</w:t>
      </w:r>
      <w:r>
        <w:rPr>
          <w:spacing w:val="-8"/>
        </w:rPr>
        <w:t xml:space="preserve"> </w:t>
      </w:r>
      <w:r>
        <w:t>под</w:t>
      </w:r>
      <w:r>
        <w:t>ачи</w:t>
      </w:r>
      <w:r>
        <w:rPr>
          <w:spacing w:val="-5"/>
        </w:rPr>
        <w:t xml:space="preserve"> </w:t>
      </w:r>
      <w:r>
        <w:t>заявок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конкурсном</w:t>
      </w:r>
      <w:r>
        <w:rPr>
          <w:spacing w:val="-4"/>
        </w:rPr>
        <w:t xml:space="preserve"> </w:t>
      </w:r>
      <w:r>
        <w:rPr>
          <w:spacing w:val="-2"/>
        </w:rPr>
        <w:t>отборе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87"/>
        </w:tabs>
        <w:spacing w:before="45" w:line="276" w:lineRule="auto"/>
        <w:ind w:right="99" w:firstLine="707"/>
        <w:jc w:val="both"/>
        <w:rPr>
          <w:sz w:val="28"/>
        </w:rPr>
      </w:pPr>
      <w:r>
        <w:rPr>
          <w:sz w:val="28"/>
        </w:rPr>
        <w:t>Для участия в конкурсном отборе участники конкурса направляют электронную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информационно- телекоммуникационной сети "Интернет" на платформе</w:t>
      </w:r>
      <w:r>
        <w:rPr>
          <w:spacing w:val="40"/>
          <w:sz w:val="28"/>
        </w:rPr>
        <w:t xml:space="preserve"> </w:t>
      </w:r>
      <w:hyperlink r:id="rId13">
        <w:r>
          <w:rPr>
            <w:color w:val="0462C1"/>
            <w:sz w:val="28"/>
            <w:u w:val="single" w:color="0462C1"/>
          </w:rPr>
          <w:t>https://moydvor71.ru</w:t>
        </w:r>
      </w:hyperlink>
    </w:p>
    <w:p w:rsidR="00107A8C" w:rsidRDefault="00BD0BF7">
      <w:pPr>
        <w:pStyle w:val="a3"/>
        <w:spacing w:line="320" w:lineRule="exact"/>
        <w:ind w:left="826" w:firstLine="0"/>
        <w:jc w:val="left"/>
      </w:pPr>
      <w:r>
        <w:t>Заявка</w:t>
      </w:r>
      <w:r>
        <w:rPr>
          <w:spacing w:val="-2"/>
        </w:rPr>
        <w:t xml:space="preserve"> содержит:</w:t>
      </w:r>
    </w:p>
    <w:p w:rsidR="00107A8C" w:rsidRDefault="00BD0BF7">
      <w:pPr>
        <w:pStyle w:val="a4"/>
        <w:numPr>
          <w:ilvl w:val="0"/>
          <w:numId w:val="8"/>
        </w:numPr>
        <w:tabs>
          <w:tab w:val="left" w:pos="988"/>
        </w:tabs>
        <w:spacing w:before="50"/>
        <w:ind w:left="988" w:hanging="162"/>
        <w:jc w:val="left"/>
        <w:rPr>
          <w:sz w:val="28"/>
        </w:rPr>
      </w:pPr>
      <w:r>
        <w:rPr>
          <w:sz w:val="28"/>
        </w:rPr>
        <w:t>ФИО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:rsidR="00107A8C" w:rsidRDefault="00BD0BF7">
      <w:pPr>
        <w:pStyle w:val="a4"/>
        <w:numPr>
          <w:ilvl w:val="0"/>
          <w:numId w:val="8"/>
        </w:numPr>
        <w:tabs>
          <w:tab w:val="left" w:pos="988"/>
        </w:tabs>
        <w:spacing w:before="48"/>
        <w:ind w:left="988" w:hanging="162"/>
        <w:jc w:val="left"/>
        <w:rPr>
          <w:sz w:val="28"/>
        </w:rPr>
      </w:pPr>
      <w:r>
        <w:rPr>
          <w:sz w:val="28"/>
        </w:rPr>
        <w:t>статус</w:t>
      </w:r>
      <w:r>
        <w:rPr>
          <w:spacing w:val="-9"/>
          <w:sz w:val="28"/>
        </w:rPr>
        <w:t xml:space="preserve"> </w:t>
      </w:r>
      <w:r>
        <w:rPr>
          <w:sz w:val="28"/>
        </w:rPr>
        <w:t>(сельский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староста,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ТОС);</w:t>
      </w:r>
    </w:p>
    <w:p w:rsidR="00107A8C" w:rsidRDefault="00BD0BF7">
      <w:pPr>
        <w:pStyle w:val="a4"/>
        <w:numPr>
          <w:ilvl w:val="0"/>
          <w:numId w:val="8"/>
        </w:numPr>
        <w:tabs>
          <w:tab w:val="left" w:pos="1088"/>
        </w:tabs>
        <w:spacing w:before="48" w:line="276" w:lineRule="auto"/>
        <w:ind w:right="106" w:firstLine="707"/>
        <w:rPr>
          <w:sz w:val="28"/>
        </w:rPr>
      </w:pPr>
      <w:r>
        <w:rPr>
          <w:sz w:val="28"/>
        </w:rPr>
        <w:t>категория работ (обустройство многофункциональных площадок для 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скейт-площадок,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площадок, зон для досуга и отдыха);</w:t>
      </w:r>
    </w:p>
    <w:p w:rsidR="00107A8C" w:rsidRDefault="00BD0BF7">
      <w:pPr>
        <w:pStyle w:val="a4"/>
        <w:numPr>
          <w:ilvl w:val="0"/>
          <w:numId w:val="8"/>
        </w:numPr>
        <w:tabs>
          <w:tab w:val="left" w:pos="1093"/>
        </w:tabs>
        <w:spacing w:line="276" w:lineRule="auto"/>
        <w:ind w:right="103" w:firstLine="707"/>
        <w:rPr>
          <w:sz w:val="28"/>
        </w:rPr>
      </w:pPr>
      <w:r>
        <w:rPr>
          <w:sz w:val="28"/>
        </w:rPr>
        <w:t>согласие участника конкурса на обработку персональных данных в соответствии с Федеральным законом от 27 июля 2006 года № 152-ФЗ «О персональных данных».</w:t>
      </w:r>
    </w:p>
    <w:p w:rsidR="00107A8C" w:rsidRDefault="00BD0BF7">
      <w:pPr>
        <w:pStyle w:val="a3"/>
        <w:spacing w:before="1"/>
        <w:ind w:left="478" w:firstLine="0"/>
      </w:pPr>
      <w:r>
        <w:t>К</w:t>
      </w:r>
      <w:r>
        <w:rPr>
          <w:spacing w:val="-1"/>
        </w:rPr>
        <w:t xml:space="preserve"> </w:t>
      </w:r>
      <w:r>
        <w:t>заявке</w:t>
      </w:r>
      <w:r>
        <w:rPr>
          <w:spacing w:val="-1"/>
        </w:rPr>
        <w:t xml:space="preserve"> </w:t>
      </w:r>
      <w:r>
        <w:rPr>
          <w:spacing w:val="-2"/>
        </w:rPr>
        <w:t>прилагаются:</w:t>
      </w:r>
    </w:p>
    <w:p w:rsidR="00107A8C" w:rsidRDefault="00BD0BF7">
      <w:pPr>
        <w:pStyle w:val="a4"/>
        <w:numPr>
          <w:ilvl w:val="0"/>
          <w:numId w:val="9"/>
        </w:numPr>
        <w:tabs>
          <w:tab w:val="left" w:pos="821"/>
        </w:tabs>
        <w:spacing w:before="47" w:line="276" w:lineRule="auto"/>
        <w:ind w:right="100" w:firstLine="0"/>
        <w:jc w:val="both"/>
        <w:rPr>
          <w:sz w:val="28"/>
        </w:rPr>
      </w:pPr>
      <w:r>
        <w:rPr>
          <w:sz w:val="28"/>
        </w:rPr>
        <w:t>фотоматериалы о текущем с</w:t>
      </w:r>
      <w:r>
        <w:rPr>
          <w:sz w:val="28"/>
        </w:rPr>
        <w:t>остоянии объекта (территории) (не более 3-х фотографий с разных ракурсов). Технические требования к изображениям: размер не более 10 Мб, формат jpeg, png;</w:t>
      </w:r>
    </w:p>
    <w:p w:rsidR="00107A8C" w:rsidRDefault="00BD0BF7">
      <w:pPr>
        <w:pStyle w:val="a4"/>
        <w:numPr>
          <w:ilvl w:val="0"/>
          <w:numId w:val="9"/>
        </w:numPr>
        <w:tabs>
          <w:tab w:val="left" w:pos="781"/>
        </w:tabs>
        <w:spacing w:before="1"/>
        <w:ind w:left="781" w:hanging="303"/>
        <w:jc w:val="both"/>
        <w:rPr>
          <w:sz w:val="28"/>
        </w:rPr>
      </w:pPr>
      <w:r>
        <w:rPr>
          <w:sz w:val="28"/>
        </w:rPr>
        <w:t>адрес</w:t>
      </w:r>
      <w:r>
        <w:rPr>
          <w:spacing w:val="-9"/>
          <w:sz w:val="28"/>
        </w:rPr>
        <w:t xml:space="preserve"> </w:t>
      </w:r>
      <w:r>
        <w:rPr>
          <w:sz w:val="28"/>
        </w:rPr>
        <w:t>(геолокация)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благоустройства;</w:t>
      </w:r>
    </w:p>
    <w:p w:rsidR="00107A8C" w:rsidRDefault="00BD0BF7">
      <w:pPr>
        <w:pStyle w:val="a4"/>
        <w:numPr>
          <w:ilvl w:val="0"/>
          <w:numId w:val="9"/>
        </w:numPr>
        <w:tabs>
          <w:tab w:val="left" w:pos="781"/>
        </w:tabs>
        <w:spacing w:before="48"/>
        <w:ind w:left="781" w:hanging="303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(длина,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ширина);</w:t>
      </w:r>
    </w:p>
    <w:p w:rsidR="00107A8C" w:rsidRDefault="00BD0BF7">
      <w:pPr>
        <w:pStyle w:val="a4"/>
        <w:numPr>
          <w:ilvl w:val="0"/>
          <w:numId w:val="9"/>
        </w:numPr>
        <w:tabs>
          <w:tab w:val="left" w:pos="862"/>
        </w:tabs>
        <w:spacing w:before="50" w:line="276" w:lineRule="auto"/>
        <w:ind w:left="118" w:right="99" w:firstLine="360"/>
        <w:jc w:val="both"/>
        <w:rPr>
          <w:sz w:val="28"/>
        </w:rPr>
      </w:pPr>
      <w:r>
        <w:rPr>
          <w:sz w:val="28"/>
        </w:rPr>
        <w:t>выбор типового проекта многофункциональной площадки для игровых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скейт-площадки,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для досуга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его предварительного графического изображения (визуализации) в информационно- телекоммуникационной сети "Интернет" на платформе</w:t>
      </w:r>
      <w:r>
        <w:rPr>
          <w:spacing w:val="40"/>
          <w:sz w:val="28"/>
        </w:rPr>
        <w:t xml:space="preserve"> </w:t>
      </w:r>
      <w:hyperlink r:id="rId14">
        <w:r>
          <w:rPr>
            <w:color w:val="0462C1"/>
            <w:sz w:val="28"/>
            <w:u w:val="single" w:color="0462C1"/>
          </w:rPr>
          <w:t>https://moydvor71.ru</w:t>
        </w:r>
      </w:hyperlink>
      <w:r>
        <w:rPr>
          <w:sz w:val="28"/>
        </w:rPr>
        <w:t>;</w:t>
      </w:r>
    </w:p>
    <w:p w:rsidR="00107A8C" w:rsidRDefault="00BD0BF7">
      <w:pPr>
        <w:pStyle w:val="a4"/>
        <w:numPr>
          <w:ilvl w:val="0"/>
          <w:numId w:val="9"/>
        </w:numPr>
        <w:tabs>
          <w:tab w:val="left" w:pos="828"/>
        </w:tabs>
        <w:spacing w:line="276" w:lineRule="auto"/>
        <w:ind w:left="118" w:right="115" w:firstLine="360"/>
        <w:jc w:val="both"/>
        <w:rPr>
          <w:sz w:val="28"/>
        </w:rPr>
      </w:pPr>
      <w:r>
        <w:rPr>
          <w:sz w:val="28"/>
        </w:rPr>
        <w:t>обоснование проблемы благоустройства для данной территории и план</w:t>
      </w:r>
      <w:r>
        <w:rPr>
          <w:sz w:val="28"/>
        </w:rPr>
        <w:t>ы жителей по дальнейшему благоустройству с указанием периодов реализации;</w:t>
      </w:r>
    </w:p>
    <w:p w:rsidR="00107A8C" w:rsidRDefault="00BD0BF7">
      <w:pPr>
        <w:pStyle w:val="a4"/>
        <w:numPr>
          <w:ilvl w:val="0"/>
          <w:numId w:val="9"/>
        </w:numPr>
        <w:tabs>
          <w:tab w:val="left" w:pos="845"/>
        </w:tabs>
        <w:spacing w:line="276" w:lineRule="auto"/>
        <w:ind w:left="118" w:right="106" w:firstLine="360"/>
        <w:jc w:val="both"/>
        <w:rPr>
          <w:sz w:val="28"/>
        </w:rPr>
      </w:pPr>
      <w:r>
        <w:rPr>
          <w:sz w:val="28"/>
        </w:rPr>
        <w:t>вовлеченность сельских старост и руководителей ТОС в общественную деятельность на территории населенного пункта в 2023 году (перечень проведенных мероприятий, направленных на решение</w:t>
      </w:r>
      <w:r>
        <w:rPr>
          <w:sz w:val="28"/>
        </w:rPr>
        <w:t xml:space="preserve"> вопросов местного значения, и предоставление фотографий проведенных мероприятий, скан копий подтверждающих документов и т.д.).</w:t>
      </w:r>
    </w:p>
    <w:p w:rsidR="00107A8C" w:rsidRDefault="00BD0BF7">
      <w:pPr>
        <w:pStyle w:val="a3"/>
        <w:spacing w:line="276" w:lineRule="auto"/>
        <w:ind w:right="104" w:firstLine="360"/>
      </w:pPr>
      <w:r>
        <w:t>Фотографии проведенных мероприятий, скан копии подтверждающих документов и т.д. передаются в электронном виде в администрацию му</w:t>
      </w:r>
      <w:r>
        <w:t>ниципального образования;</w:t>
      </w:r>
    </w:p>
    <w:p w:rsidR="00107A8C" w:rsidRDefault="00107A8C">
      <w:pPr>
        <w:spacing w:line="276" w:lineRule="auto"/>
        <w:sectPr w:rsidR="00107A8C">
          <w:pgSz w:w="11910" w:h="16840"/>
          <w:pgMar w:top="960" w:right="600" w:bottom="1860" w:left="1300" w:header="0" w:footer="1679" w:gutter="0"/>
          <w:cols w:space="720"/>
        </w:sectPr>
      </w:pPr>
    </w:p>
    <w:p w:rsidR="00107A8C" w:rsidRDefault="00BD0BF7">
      <w:pPr>
        <w:pStyle w:val="a4"/>
        <w:numPr>
          <w:ilvl w:val="0"/>
          <w:numId w:val="9"/>
        </w:numPr>
        <w:tabs>
          <w:tab w:val="left" w:pos="782"/>
        </w:tabs>
        <w:spacing w:before="61" w:line="276" w:lineRule="auto"/>
        <w:ind w:left="118" w:right="102" w:firstLine="360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проведенных сельским старостой,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 ТОС в 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с 15 декабря 2023 года по 14 января 2024 года мероприятий, направленных на популяризацию проекта по благоустройству территории населенного пункт</w:t>
      </w:r>
      <w:r>
        <w:rPr>
          <w:sz w:val="28"/>
        </w:rPr>
        <w:t>а, и фотографии проведенных мероприятий.</w:t>
      </w:r>
    </w:p>
    <w:p w:rsidR="00107A8C" w:rsidRDefault="00BD0BF7">
      <w:pPr>
        <w:pStyle w:val="a3"/>
        <w:spacing w:line="276" w:lineRule="auto"/>
        <w:ind w:right="108" w:firstLine="360"/>
      </w:pPr>
      <w:r>
        <w:t>Фотографии проведенных мероприятий передаются в электронном виде в администрацию муниципального образования.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407"/>
        </w:tabs>
        <w:spacing w:line="278" w:lineRule="auto"/>
        <w:ind w:right="109" w:firstLine="707"/>
        <w:jc w:val="both"/>
        <w:rPr>
          <w:sz w:val="28"/>
        </w:rPr>
      </w:pPr>
      <w:r>
        <w:rPr>
          <w:sz w:val="28"/>
        </w:rPr>
        <w:t>Для участия в конкурсном отборе может подать заявки сельский староста или руководитель ТОС.</w:t>
      </w:r>
    </w:p>
    <w:p w:rsidR="00107A8C" w:rsidRDefault="00BD0BF7">
      <w:pPr>
        <w:pStyle w:val="a3"/>
        <w:spacing w:line="276" w:lineRule="auto"/>
        <w:ind w:right="106"/>
      </w:pPr>
      <w:r>
        <w:t>Инициировать благоустройство многофункциональных площадок для игровых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скейт-площадок,</w:t>
      </w:r>
      <w:r>
        <w:rPr>
          <w:spacing w:val="-7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игровых,</w:t>
      </w:r>
      <w:r>
        <w:rPr>
          <w:spacing w:val="-6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площадок, зон для досуга и отдыха могут и жители, обратившись к сельскому старосте или руководителю ТОС, который примет участие в конкурсе и разместит заявку с данной инициативой.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17"/>
        </w:tabs>
        <w:spacing w:line="322" w:lineRule="exact"/>
        <w:ind w:left="1317" w:hanging="491"/>
        <w:jc w:val="both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случае:</w:t>
      </w:r>
    </w:p>
    <w:p w:rsidR="00107A8C" w:rsidRDefault="00BD0BF7">
      <w:pPr>
        <w:pStyle w:val="a4"/>
        <w:numPr>
          <w:ilvl w:val="0"/>
          <w:numId w:val="4"/>
        </w:numPr>
        <w:tabs>
          <w:tab w:val="left" w:pos="988"/>
        </w:tabs>
        <w:spacing w:before="43"/>
        <w:ind w:left="988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107A8C" w:rsidRDefault="00BD0BF7">
      <w:pPr>
        <w:pStyle w:val="a4"/>
        <w:numPr>
          <w:ilvl w:val="0"/>
          <w:numId w:val="4"/>
        </w:numPr>
        <w:tabs>
          <w:tab w:val="left" w:pos="1203"/>
        </w:tabs>
        <w:spacing w:before="48" w:line="276" w:lineRule="auto"/>
        <w:ind w:right="108" w:firstLine="707"/>
        <w:rPr>
          <w:sz w:val="28"/>
        </w:rPr>
      </w:pPr>
      <w:r>
        <w:rPr>
          <w:sz w:val="28"/>
        </w:rPr>
        <w:t>непредставления заявки или представления участником заявки, содержащей недостоверную информацию;</w:t>
      </w:r>
    </w:p>
    <w:p w:rsidR="00107A8C" w:rsidRDefault="00BD0BF7">
      <w:pPr>
        <w:pStyle w:val="a4"/>
        <w:numPr>
          <w:ilvl w:val="0"/>
          <w:numId w:val="4"/>
        </w:numPr>
        <w:tabs>
          <w:tab w:val="left" w:pos="988"/>
        </w:tabs>
        <w:spacing w:before="1"/>
        <w:ind w:left="988" w:hanging="162"/>
        <w:rPr>
          <w:sz w:val="28"/>
        </w:rPr>
      </w:pPr>
      <w:r>
        <w:rPr>
          <w:sz w:val="28"/>
        </w:rPr>
        <w:t>изображение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акцентирует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людях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(селфи);</w:t>
      </w:r>
    </w:p>
    <w:p w:rsidR="00107A8C" w:rsidRDefault="00BD0BF7">
      <w:pPr>
        <w:pStyle w:val="a4"/>
        <w:numPr>
          <w:ilvl w:val="0"/>
          <w:numId w:val="4"/>
        </w:numPr>
        <w:tabs>
          <w:tab w:val="left" w:pos="1198"/>
        </w:tabs>
        <w:spacing w:before="48" w:line="276" w:lineRule="auto"/>
        <w:ind w:right="106" w:firstLine="707"/>
        <w:rPr>
          <w:sz w:val="28"/>
        </w:rPr>
      </w:pPr>
      <w:r>
        <w:rPr>
          <w:sz w:val="28"/>
        </w:rPr>
        <w:t>изображение или комментарий к нему содержат оскорбления, нецензур</w:t>
      </w:r>
      <w:r>
        <w:rPr>
          <w:sz w:val="28"/>
        </w:rPr>
        <w:t>ную</w:t>
      </w:r>
      <w:r>
        <w:rPr>
          <w:spacing w:val="-18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-17"/>
          <w:sz w:val="28"/>
        </w:rPr>
        <w:t xml:space="preserve"> </w:t>
      </w:r>
      <w:r>
        <w:rPr>
          <w:sz w:val="28"/>
        </w:rPr>
        <w:t>пропаганду,</w:t>
      </w:r>
      <w:r>
        <w:rPr>
          <w:spacing w:val="-18"/>
          <w:sz w:val="28"/>
        </w:rPr>
        <w:t xml:space="preserve"> </w:t>
      </w:r>
      <w:r>
        <w:rPr>
          <w:sz w:val="28"/>
        </w:rPr>
        <w:t>дискриминацию,</w:t>
      </w:r>
      <w:r>
        <w:rPr>
          <w:spacing w:val="-17"/>
          <w:sz w:val="28"/>
        </w:rPr>
        <w:t xml:space="preserve"> </w:t>
      </w:r>
      <w:r>
        <w:rPr>
          <w:sz w:val="28"/>
        </w:rPr>
        <w:t>ущемление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8"/>
          <w:sz w:val="28"/>
        </w:rPr>
        <w:t xml:space="preserve"> </w:t>
      </w:r>
      <w:r>
        <w:rPr>
          <w:sz w:val="28"/>
        </w:rPr>
        <w:t>лиц, присланные файлы были созданы с целью вандализма;</w:t>
      </w:r>
    </w:p>
    <w:p w:rsidR="00107A8C" w:rsidRDefault="00BD0BF7">
      <w:pPr>
        <w:pStyle w:val="a4"/>
        <w:numPr>
          <w:ilvl w:val="0"/>
          <w:numId w:val="4"/>
        </w:numPr>
        <w:tabs>
          <w:tab w:val="left" w:pos="988"/>
        </w:tabs>
        <w:ind w:left="988" w:hanging="162"/>
        <w:rPr>
          <w:sz w:val="28"/>
        </w:rPr>
      </w:pPr>
      <w:r>
        <w:rPr>
          <w:sz w:val="28"/>
        </w:rPr>
        <w:t>изображение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комментарий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нему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рекламу;</w:t>
      </w:r>
    </w:p>
    <w:p w:rsidR="00107A8C" w:rsidRDefault="00BD0BF7">
      <w:pPr>
        <w:pStyle w:val="a4"/>
        <w:numPr>
          <w:ilvl w:val="0"/>
          <w:numId w:val="4"/>
        </w:numPr>
        <w:tabs>
          <w:tab w:val="left" w:pos="988"/>
        </w:tabs>
        <w:spacing w:before="48"/>
        <w:ind w:left="988" w:hanging="162"/>
        <w:rPr>
          <w:sz w:val="28"/>
        </w:rPr>
      </w:pPr>
      <w:r>
        <w:rPr>
          <w:sz w:val="28"/>
        </w:rPr>
        <w:t>изображение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непристойное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содержание.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425"/>
        </w:tabs>
        <w:spacing w:before="47" w:line="276" w:lineRule="auto"/>
        <w:ind w:right="102" w:firstLine="707"/>
        <w:jc w:val="both"/>
        <w:rPr>
          <w:sz w:val="28"/>
        </w:rPr>
      </w:pPr>
      <w:r>
        <w:rPr>
          <w:sz w:val="28"/>
        </w:rPr>
        <w:t>Заявки, представленные после начала конкурсного отбора (после 29.01.2024), не принимаются.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298"/>
        </w:tabs>
        <w:spacing w:before="2" w:line="276" w:lineRule="auto"/>
        <w:ind w:right="103" w:firstLine="707"/>
        <w:jc w:val="both"/>
        <w:rPr>
          <w:sz w:val="28"/>
        </w:rPr>
      </w:pPr>
      <w:r>
        <w:rPr>
          <w:sz w:val="28"/>
        </w:rPr>
        <w:t>Каждой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заявке,</w:t>
      </w:r>
      <w:r>
        <w:rPr>
          <w:spacing w:val="-17"/>
          <w:sz w:val="28"/>
        </w:rPr>
        <w:t xml:space="preserve"> </w:t>
      </w:r>
      <w:r>
        <w:rPr>
          <w:sz w:val="28"/>
        </w:rPr>
        <w:t>поданной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8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проектов сельских старост и руководителей территориального общественного самоуправления на платформе </w:t>
      </w:r>
      <w:hyperlink r:id="rId15">
        <w:r>
          <w:rPr>
            <w:color w:val="0462C1"/>
            <w:sz w:val="28"/>
            <w:u w:val="single" w:color="0462C1"/>
          </w:rPr>
          <w:t>https://moydvor71.ru</w:t>
        </w:r>
      </w:hyperlink>
      <w:r>
        <w:rPr>
          <w:color w:val="0462C1"/>
          <w:sz w:val="28"/>
          <w:u w:val="single" w:color="0462C1"/>
        </w:rPr>
        <w:t>,</w:t>
      </w:r>
      <w:r>
        <w:rPr>
          <w:color w:val="0462C1"/>
          <w:sz w:val="28"/>
        </w:rPr>
        <w:t xml:space="preserve"> </w:t>
      </w:r>
      <w:r>
        <w:rPr>
          <w:sz w:val="28"/>
        </w:rPr>
        <w:t>присваивается уникальный четырехзначный номер инициативного проекта (далее – номер проекта).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22"/>
        </w:tabs>
        <w:spacing w:line="276" w:lineRule="auto"/>
        <w:ind w:right="113" w:firstLine="70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модерации заявки и размещения на сайте:</w:t>
      </w:r>
    </w:p>
    <w:p w:rsidR="00107A8C" w:rsidRDefault="00BD0BF7">
      <w:pPr>
        <w:pStyle w:val="a4"/>
        <w:numPr>
          <w:ilvl w:val="0"/>
          <w:numId w:val="3"/>
        </w:numPr>
        <w:tabs>
          <w:tab w:val="left" w:pos="1078"/>
        </w:tabs>
        <w:spacing w:line="276" w:lineRule="auto"/>
        <w:ind w:right="103" w:firstLine="707"/>
        <w:rPr>
          <w:sz w:val="28"/>
        </w:rPr>
      </w:pPr>
      <w:r>
        <w:rPr>
          <w:sz w:val="28"/>
        </w:rPr>
        <w:t>представляет комис</w:t>
      </w:r>
      <w:r>
        <w:rPr>
          <w:sz w:val="28"/>
        </w:rPr>
        <w:t>сии информацию (письма из ресурсоснабжающих организаций, схемы участка, согласованные ресурсоснабжающими организациями) о возможности проведения работ на территории, предложенной участником для благоустройства:</w:t>
      </w:r>
    </w:p>
    <w:p w:rsidR="00107A8C" w:rsidRDefault="00BD0BF7">
      <w:pPr>
        <w:pStyle w:val="a4"/>
        <w:numPr>
          <w:ilvl w:val="1"/>
          <w:numId w:val="9"/>
        </w:numPr>
        <w:tabs>
          <w:tab w:val="left" w:pos="988"/>
        </w:tabs>
        <w:spacing w:before="1"/>
        <w:ind w:left="988" w:hanging="303"/>
        <w:jc w:val="both"/>
        <w:rPr>
          <w:sz w:val="28"/>
        </w:rPr>
      </w:pPr>
      <w:r>
        <w:rPr>
          <w:sz w:val="28"/>
        </w:rPr>
        <w:t>подтверждает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5"/>
          <w:sz w:val="28"/>
        </w:rPr>
        <w:t xml:space="preserve"> </w:t>
      </w:r>
      <w:r>
        <w:rPr>
          <w:sz w:val="28"/>
        </w:rPr>
        <w:t>(д</w:t>
      </w:r>
      <w:r>
        <w:rPr>
          <w:sz w:val="28"/>
        </w:rPr>
        <w:t>лина,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ширина);</w:t>
      </w:r>
    </w:p>
    <w:p w:rsidR="00107A8C" w:rsidRDefault="00107A8C">
      <w:pPr>
        <w:jc w:val="both"/>
        <w:rPr>
          <w:sz w:val="28"/>
        </w:rPr>
        <w:sectPr w:rsidR="00107A8C">
          <w:pgSz w:w="11910" w:h="16840"/>
          <w:pgMar w:top="960" w:right="600" w:bottom="1860" w:left="1300" w:header="0" w:footer="1679" w:gutter="0"/>
          <w:cols w:space="720"/>
        </w:sectPr>
      </w:pPr>
    </w:p>
    <w:p w:rsidR="00107A8C" w:rsidRDefault="00BD0BF7">
      <w:pPr>
        <w:pStyle w:val="a4"/>
        <w:numPr>
          <w:ilvl w:val="1"/>
          <w:numId w:val="9"/>
        </w:numPr>
        <w:tabs>
          <w:tab w:val="left" w:pos="986"/>
        </w:tabs>
        <w:spacing w:before="61" w:line="276" w:lineRule="auto"/>
        <w:ind w:left="118" w:right="102" w:firstLine="566"/>
        <w:jc w:val="both"/>
        <w:rPr>
          <w:sz w:val="28"/>
        </w:rPr>
      </w:pPr>
      <w:r>
        <w:rPr>
          <w:sz w:val="28"/>
        </w:rPr>
        <w:t>размещает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облачное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хранилище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сохранены фотографии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2023</w:t>
      </w:r>
      <w:r>
        <w:rPr>
          <w:spacing w:val="-6"/>
          <w:sz w:val="28"/>
        </w:rPr>
        <w:t xml:space="preserve"> </w:t>
      </w:r>
      <w:r>
        <w:rPr>
          <w:sz w:val="28"/>
        </w:rPr>
        <w:t>году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скан</w:t>
      </w:r>
      <w:r>
        <w:rPr>
          <w:spacing w:val="-8"/>
          <w:sz w:val="28"/>
        </w:rPr>
        <w:t xml:space="preserve"> </w:t>
      </w:r>
      <w:r>
        <w:rPr>
          <w:sz w:val="28"/>
        </w:rPr>
        <w:t>копии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т.д, подтверждающих вовлеченность сельского старосты, руководителя ТОС в общественную деятельность, направленную на решение вопросов местного значения на территории населенного пункта (каждый файл указывается с </w:t>
      </w:r>
      <w:r>
        <w:rPr>
          <w:spacing w:val="-2"/>
          <w:sz w:val="28"/>
        </w:rPr>
        <w:t>названием).</w:t>
      </w:r>
    </w:p>
    <w:p w:rsidR="00107A8C" w:rsidRDefault="00BD0BF7">
      <w:pPr>
        <w:pStyle w:val="a3"/>
        <w:spacing w:line="276" w:lineRule="auto"/>
        <w:ind w:right="105" w:firstLine="566"/>
      </w:pPr>
      <w:r>
        <w:t>Администрация муниципального образования исключает из указанного сельским</w:t>
      </w:r>
      <w:r>
        <w:rPr>
          <w:spacing w:val="-2"/>
        </w:rPr>
        <w:t xml:space="preserve"> </w:t>
      </w:r>
      <w:r>
        <w:t>старостой,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ТОС перечня</w:t>
      </w:r>
      <w:r>
        <w:rPr>
          <w:spacing w:val="-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были реализованы на территории населенного пункта;</w:t>
      </w:r>
    </w:p>
    <w:p w:rsidR="00107A8C" w:rsidRDefault="00BD0BF7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left="118" w:right="101" w:firstLine="566"/>
        <w:jc w:val="both"/>
        <w:rPr>
          <w:sz w:val="28"/>
        </w:rPr>
      </w:pPr>
      <w:r>
        <w:rPr>
          <w:sz w:val="28"/>
        </w:rPr>
        <w:t>размещает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облачное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хранилище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сохранены фотографии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 мероприятий, направленных на популяризацию проекта по благоустройству территории населенного пункта, с указанием наименования мероприятия;</w:t>
      </w:r>
    </w:p>
    <w:p w:rsidR="00107A8C" w:rsidRDefault="00BD0BF7">
      <w:pPr>
        <w:pStyle w:val="a4"/>
        <w:numPr>
          <w:ilvl w:val="1"/>
          <w:numId w:val="9"/>
        </w:numPr>
        <w:tabs>
          <w:tab w:val="left" w:pos="1068"/>
        </w:tabs>
        <w:spacing w:line="276" w:lineRule="auto"/>
        <w:ind w:left="118" w:right="102" w:firstLine="566"/>
        <w:jc w:val="both"/>
        <w:rPr>
          <w:sz w:val="28"/>
        </w:rPr>
      </w:pPr>
      <w:r>
        <w:rPr>
          <w:sz w:val="28"/>
        </w:rPr>
        <w:t>подтверждает отсутствие комму</w:t>
      </w:r>
      <w:r>
        <w:rPr>
          <w:sz w:val="28"/>
        </w:rPr>
        <w:t>никаций для проведения работ путем прикрепления скан копий писем-согласований с ресурсоснабжающими организациями, схем согласования данного участка с ресурсоснабжающими организациями (электро-, тепло-, водо-, газоснабжение, водоотведение, линии связи (Рост</w:t>
      </w:r>
      <w:r>
        <w:rPr>
          <w:sz w:val="28"/>
        </w:rPr>
        <w:t>елеком);</w:t>
      </w:r>
    </w:p>
    <w:p w:rsidR="00107A8C" w:rsidRDefault="00BD0BF7">
      <w:pPr>
        <w:pStyle w:val="a4"/>
        <w:numPr>
          <w:ilvl w:val="1"/>
          <w:numId w:val="9"/>
        </w:numPr>
        <w:tabs>
          <w:tab w:val="left" w:pos="1105"/>
        </w:tabs>
        <w:spacing w:before="1" w:line="276" w:lineRule="auto"/>
        <w:ind w:left="118" w:right="104" w:firstLine="566"/>
        <w:jc w:val="both"/>
        <w:rPr>
          <w:sz w:val="28"/>
        </w:rPr>
      </w:pPr>
      <w:r>
        <w:rPr>
          <w:sz w:val="28"/>
        </w:rPr>
        <w:t>подтверждает наличие муниципальной собственности на земельный участок для благоустройства (в случае, если земельный участок находится в муниципальной 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скан</w:t>
      </w:r>
      <w:r>
        <w:rPr>
          <w:spacing w:val="-2"/>
          <w:sz w:val="28"/>
        </w:rPr>
        <w:t xml:space="preserve"> </w:t>
      </w:r>
      <w:r>
        <w:rPr>
          <w:sz w:val="28"/>
        </w:rPr>
        <w:t>копии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право собственности на землю или вып</w:t>
      </w:r>
      <w:r>
        <w:rPr>
          <w:sz w:val="28"/>
        </w:rPr>
        <w:t>иски из ЕГРН) либо что на указанный земельный участок государственная собственность не разграничена (предоставляет письменную гарантию за подписью уполномоченного лица в соответствии с Уставом муниципального образования об оформлении в случае победы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</w:t>
      </w:r>
      <w:r>
        <w:rPr>
          <w:sz w:val="28"/>
        </w:rPr>
        <w:t xml:space="preserve">урсе выделенного под установку многофункциональной площадки для игровых видов спорта, скейт-площадки, детской игровой, спортивной площадки, зоны для досуга и отдыха земельного участка в муниципальную </w:t>
      </w:r>
      <w:r>
        <w:rPr>
          <w:spacing w:val="-2"/>
          <w:sz w:val="28"/>
        </w:rPr>
        <w:t>собственность);</w:t>
      </w:r>
    </w:p>
    <w:p w:rsidR="00107A8C" w:rsidRDefault="00BD0BF7">
      <w:pPr>
        <w:pStyle w:val="a4"/>
        <w:numPr>
          <w:ilvl w:val="1"/>
          <w:numId w:val="9"/>
        </w:numPr>
        <w:tabs>
          <w:tab w:val="left" w:pos="988"/>
        </w:tabs>
        <w:spacing w:before="1" w:line="276" w:lineRule="auto"/>
        <w:ind w:left="118" w:right="111" w:firstLine="566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 в соответствии с Уставом муниципального образования о принятии в собственность муниципального образования от организаторов конкурса по договору пожертвования элементов благоустройства после их установки.</w:t>
      </w:r>
    </w:p>
    <w:p w:rsidR="00107A8C" w:rsidRDefault="00BD0BF7">
      <w:pPr>
        <w:pStyle w:val="a3"/>
        <w:spacing w:line="276" w:lineRule="auto"/>
        <w:ind w:right="102" w:firstLine="566"/>
      </w:pPr>
      <w:r>
        <w:t>В случае нахождения земел</w:t>
      </w:r>
      <w:r>
        <w:t>ьного участка на территории муниципального образования</w:t>
      </w:r>
      <w:r>
        <w:rPr>
          <w:spacing w:val="-7"/>
        </w:rPr>
        <w:t xml:space="preserve"> </w:t>
      </w:r>
      <w:r>
        <w:t>город</w:t>
      </w:r>
      <w:r>
        <w:rPr>
          <w:spacing w:val="-6"/>
        </w:rPr>
        <w:t xml:space="preserve"> </w:t>
      </w:r>
      <w:r>
        <w:t>Тула</w:t>
      </w:r>
      <w:r>
        <w:rPr>
          <w:spacing w:val="-7"/>
        </w:rPr>
        <w:t xml:space="preserve"> </w:t>
      </w:r>
      <w:r>
        <w:t>администрация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город</w:t>
      </w:r>
      <w:r>
        <w:rPr>
          <w:spacing w:val="-6"/>
        </w:rPr>
        <w:t xml:space="preserve"> </w:t>
      </w:r>
      <w:r>
        <w:t>Тула также предоставляет письменное подтверждение органа по управлению муниципальным</w:t>
      </w:r>
      <w:r>
        <w:rPr>
          <w:spacing w:val="40"/>
        </w:rPr>
        <w:t xml:space="preserve">  </w:t>
      </w:r>
      <w:r>
        <w:t>имуществом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принятия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муниципальную</w:t>
      </w:r>
    </w:p>
    <w:p w:rsidR="00107A8C" w:rsidRDefault="00107A8C">
      <w:pPr>
        <w:spacing w:line="276" w:lineRule="auto"/>
        <w:sectPr w:rsidR="00107A8C">
          <w:pgSz w:w="11910" w:h="16840"/>
          <w:pgMar w:top="960" w:right="600" w:bottom="1860" w:left="1300" w:header="0" w:footer="1679" w:gutter="0"/>
          <w:cols w:space="720"/>
        </w:sectPr>
      </w:pPr>
    </w:p>
    <w:p w:rsidR="00107A8C" w:rsidRDefault="00BD0BF7">
      <w:pPr>
        <w:pStyle w:val="a3"/>
        <w:spacing w:before="61" w:line="276" w:lineRule="auto"/>
        <w:ind w:right="101" w:firstLine="0"/>
      </w:pPr>
      <w:r>
        <w:t>собственность установленного детского игрового, спортивного оборудования, оборудования многофункциональной площадки для игровых видов спорта, оборудования</w:t>
      </w:r>
      <w:r>
        <w:rPr>
          <w:spacing w:val="-18"/>
        </w:rPr>
        <w:t xml:space="preserve"> </w:t>
      </w:r>
      <w:r>
        <w:t>скейт-площадки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элементов</w:t>
      </w:r>
      <w:r>
        <w:rPr>
          <w:spacing w:val="-17"/>
        </w:rPr>
        <w:t xml:space="preserve"> </w:t>
      </w:r>
      <w:r>
        <w:t>зон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досуга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отдыха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указанием юридического лица</w:t>
      </w:r>
      <w:r>
        <w:t xml:space="preserve"> муниципального образования, которому возможна передача на праве оперативного управления указанного имущества, а также письменное согласие</w:t>
      </w:r>
      <w:r>
        <w:rPr>
          <w:spacing w:val="-8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принятии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праве</w:t>
      </w:r>
      <w:r>
        <w:rPr>
          <w:spacing w:val="-8"/>
        </w:rPr>
        <w:t xml:space="preserve"> </w:t>
      </w:r>
      <w:r>
        <w:t>оперативного</w:t>
      </w:r>
      <w:r>
        <w:rPr>
          <w:spacing w:val="-7"/>
        </w:rPr>
        <w:t xml:space="preserve"> </w:t>
      </w:r>
      <w:r>
        <w:t>управления от организаторов конкурса элементов благоустройст</w:t>
      </w:r>
      <w:r>
        <w:t>ва после их установки;</w:t>
      </w:r>
    </w:p>
    <w:p w:rsidR="00107A8C" w:rsidRDefault="00BD0BF7">
      <w:pPr>
        <w:pStyle w:val="a4"/>
        <w:numPr>
          <w:ilvl w:val="1"/>
          <w:numId w:val="9"/>
        </w:numPr>
        <w:tabs>
          <w:tab w:val="left" w:pos="1001"/>
        </w:tabs>
        <w:spacing w:line="276" w:lineRule="auto"/>
        <w:ind w:left="118" w:right="103" w:firstLine="566"/>
        <w:jc w:val="both"/>
        <w:rPr>
          <w:sz w:val="28"/>
        </w:rPr>
      </w:pPr>
      <w:r>
        <w:rPr>
          <w:sz w:val="28"/>
        </w:rPr>
        <w:t>предоставляет утвержденный уполномоченным лицом план мероприятий на 2024 – 2025 годы по дальнейшему благоустройству прилегающей к площадке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необходимости: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озеленение и т.д.).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245"/>
        </w:tabs>
        <w:spacing w:before="1"/>
        <w:ind w:left="1245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7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107A8C" w:rsidRDefault="00BD0BF7">
      <w:pPr>
        <w:pStyle w:val="a4"/>
        <w:numPr>
          <w:ilvl w:val="0"/>
          <w:numId w:val="2"/>
        </w:numPr>
        <w:tabs>
          <w:tab w:val="left" w:pos="1079"/>
        </w:tabs>
        <w:spacing w:before="47" w:line="276" w:lineRule="auto"/>
        <w:ind w:right="101" w:firstLine="424"/>
        <w:rPr>
          <w:sz w:val="28"/>
        </w:rPr>
      </w:pPr>
      <w:r>
        <w:rPr>
          <w:sz w:val="28"/>
        </w:rPr>
        <w:t>в течение 5-ти рабочих дней передает в исполнительную дирекцию Ассоциации «Совет муниципальных образований Тульской области» конкурсные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(оригиналы),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п.5.6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 (на бумажном носителе);</w:t>
      </w:r>
    </w:p>
    <w:p w:rsidR="00107A8C" w:rsidRDefault="00BD0BF7">
      <w:pPr>
        <w:pStyle w:val="a4"/>
        <w:numPr>
          <w:ilvl w:val="0"/>
          <w:numId w:val="2"/>
        </w:numPr>
        <w:tabs>
          <w:tab w:val="left" w:pos="1105"/>
        </w:tabs>
        <w:spacing w:line="276" w:lineRule="auto"/>
        <w:ind w:left="118" w:right="108" w:firstLine="707"/>
        <w:rPr>
          <w:sz w:val="28"/>
        </w:rPr>
      </w:pPr>
      <w:r>
        <w:rPr>
          <w:sz w:val="28"/>
        </w:rPr>
        <w:t>организует работы по подготовке территории (очистка, планировка выделенного участка, территория должна быть ровной, горизонтальной) и дальнейшему благоустройству.</w:t>
      </w:r>
    </w:p>
    <w:p w:rsidR="00107A8C" w:rsidRDefault="00107A8C">
      <w:pPr>
        <w:pStyle w:val="a3"/>
        <w:spacing w:before="53"/>
        <w:ind w:left="0" w:firstLine="0"/>
        <w:jc w:val="left"/>
      </w:pPr>
    </w:p>
    <w:p w:rsidR="00107A8C" w:rsidRDefault="00BD0BF7">
      <w:pPr>
        <w:pStyle w:val="1"/>
        <w:numPr>
          <w:ilvl w:val="0"/>
          <w:numId w:val="12"/>
        </w:numPr>
        <w:tabs>
          <w:tab w:val="left" w:pos="3389"/>
        </w:tabs>
        <w:spacing w:line="321" w:lineRule="exact"/>
        <w:ind w:left="3389" w:hanging="359"/>
        <w:jc w:val="both"/>
      </w:pPr>
      <w:r>
        <w:t>Прямое</w:t>
      </w:r>
      <w:r>
        <w:rPr>
          <w:spacing w:val="-4"/>
        </w:rPr>
        <w:t xml:space="preserve"> </w:t>
      </w:r>
      <w:r>
        <w:t>(очное)</w:t>
      </w:r>
      <w:r>
        <w:rPr>
          <w:spacing w:val="-2"/>
        </w:rPr>
        <w:t xml:space="preserve"> голосование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70"/>
        </w:tabs>
        <w:ind w:right="106" w:firstLine="707"/>
        <w:jc w:val="both"/>
        <w:rPr>
          <w:sz w:val="28"/>
        </w:rPr>
      </w:pPr>
      <w:r>
        <w:rPr>
          <w:sz w:val="28"/>
        </w:rPr>
        <w:t>Прямое (очное) голосование пров</w:t>
      </w:r>
      <w:r>
        <w:rPr>
          <w:sz w:val="28"/>
        </w:rPr>
        <w:t>одится по заявкам, допущенным к конкурсному отбору и прошедшим модерацию администраций муниципальных образований, организатора конкурса.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540"/>
        </w:tabs>
        <w:ind w:right="103" w:firstLine="707"/>
        <w:jc w:val="both"/>
        <w:rPr>
          <w:sz w:val="28"/>
        </w:rPr>
      </w:pPr>
      <w:r>
        <w:rPr>
          <w:sz w:val="28"/>
        </w:rPr>
        <w:t>Прямое (очное) голосование организует Ассоциация «Совет муниципальных образований Тульской области» совместно с админис</w:t>
      </w:r>
      <w:r>
        <w:rPr>
          <w:sz w:val="28"/>
        </w:rPr>
        <w:t>трациями муниципальных образований Тульской области.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488"/>
        </w:tabs>
        <w:ind w:right="109" w:firstLine="707"/>
        <w:jc w:val="both"/>
        <w:rPr>
          <w:sz w:val="28"/>
        </w:rPr>
      </w:pPr>
      <w:r>
        <w:rPr>
          <w:sz w:val="28"/>
        </w:rPr>
        <w:t>Администрации муниципальных образований Тульской области формируют территориальные счетные комиссии и организуют их работу на основании Порядка прямого (очного) голосования.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70"/>
        </w:tabs>
        <w:ind w:right="103" w:firstLine="707"/>
        <w:jc w:val="both"/>
        <w:rPr>
          <w:sz w:val="28"/>
        </w:rPr>
      </w:pPr>
      <w:r>
        <w:rPr>
          <w:sz w:val="28"/>
        </w:rPr>
        <w:t xml:space="preserve">Порядок прямого (очного) голосования утверждается организатором конкурсного отбора не позднее 1 марта 2024 года и публикуется в информационно-телекоммуникационной сети «Интернет» на платформе </w:t>
      </w:r>
      <w:hyperlink r:id="rId16">
        <w:r>
          <w:rPr>
            <w:color w:val="0462C1"/>
            <w:sz w:val="28"/>
            <w:u w:val="single" w:color="0462C1"/>
          </w:rPr>
          <w:t>https://moydvor71.ru</w:t>
        </w:r>
      </w:hyperlink>
      <w:r>
        <w:rPr>
          <w:sz w:val="28"/>
        </w:rPr>
        <w:t>, а</w:t>
      </w:r>
      <w:r>
        <w:rPr>
          <w:sz w:val="28"/>
        </w:rPr>
        <w:t xml:space="preserve"> также может быть опубликован на официальных сайтах муниципальных образований Тульской области и Ассоциации «Совет муниципальных образований Тульской области» и на других ресурсах.</w:t>
      </w:r>
    </w:p>
    <w:p w:rsidR="00107A8C" w:rsidRDefault="00107A8C">
      <w:pPr>
        <w:pStyle w:val="a3"/>
        <w:spacing w:before="3"/>
        <w:ind w:left="0" w:firstLine="0"/>
        <w:jc w:val="left"/>
      </w:pPr>
    </w:p>
    <w:p w:rsidR="00107A8C" w:rsidRDefault="00BD0BF7">
      <w:pPr>
        <w:pStyle w:val="1"/>
        <w:numPr>
          <w:ilvl w:val="0"/>
          <w:numId w:val="12"/>
        </w:numPr>
        <w:tabs>
          <w:tab w:val="left" w:pos="765"/>
        </w:tabs>
        <w:ind w:left="765" w:hanging="359"/>
        <w:jc w:val="left"/>
      </w:pPr>
      <w:r>
        <w:t>Рассмотрение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заявок,</w:t>
      </w:r>
      <w:r>
        <w:rPr>
          <w:spacing w:val="-6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конкурсном</w:t>
      </w:r>
    </w:p>
    <w:p w:rsidR="00107A8C" w:rsidRDefault="00BD0BF7">
      <w:pPr>
        <w:ind w:left="4770"/>
        <w:rPr>
          <w:b/>
          <w:sz w:val="28"/>
        </w:rPr>
      </w:pPr>
      <w:r>
        <w:rPr>
          <w:b/>
          <w:spacing w:val="-2"/>
          <w:sz w:val="28"/>
        </w:rPr>
        <w:t>отборе</w:t>
      </w:r>
    </w:p>
    <w:p w:rsidR="00107A8C" w:rsidRDefault="00107A8C">
      <w:pPr>
        <w:rPr>
          <w:sz w:val="28"/>
        </w:rPr>
        <w:sectPr w:rsidR="00107A8C">
          <w:pgSz w:w="11910" w:h="16840"/>
          <w:pgMar w:top="960" w:right="600" w:bottom="1860" w:left="1300" w:header="0" w:footer="1679" w:gutter="0"/>
          <w:cols w:space="720"/>
        </w:sectPr>
      </w:pPr>
    </w:p>
    <w:p w:rsidR="00107A8C" w:rsidRDefault="00BD0BF7">
      <w:pPr>
        <w:pStyle w:val="a4"/>
        <w:numPr>
          <w:ilvl w:val="1"/>
          <w:numId w:val="12"/>
        </w:numPr>
        <w:tabs>
          <w:tab w:val="left" w:pos="1414"/>
        </w:tabs>
        <w:spacing w:before="61"/>
        <w:ind w:right="106" w:firstLine="707"/>
        <w:jc w:val="both"/>
        <w:rPr>
          <w:sz w:val="28"/>
        </w:rPr>
      </w:pPr>
      <w:r>
        <w:rPr>
          <w:sz w:val="28"/>
        </w:rPr>
        <w:t>Конкурсная комиссия осуществляет допуск, рассмотрение, оценку допущенных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13"/>
          <w:sz w:val="28"/>
        </w:rPr>
        <w:t xml:space="preserve"> </w:t>
      </w:r>
      <w:r>
        <w:rPr>
          <w:sz w:val="28"/>
        </w:rPr>
        <w:t>(очного) и электронного голосования, а также подведение итогов конкурсного отбора с формированием перечня заявок, признанных победителями, в установленные настоящим Положением сроки.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33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В прямом (очном) голосовании на территориальных счетных участках 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голо</w:t>
      </w:r>
      <w:r>
        <w:rPr>
          <w:sz w:val="28"/>
        </w:rPr>
        <w:t>совании,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проводимом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сети</w:t>
      </w:r>
    </w:p>
    <w:p w:rsidR="00107A8C" w:rsidRDefault="00BD0BF7">
      <w:pPr>
        <w:pStyle w:val="a3"/>
        <w:ind w:right="103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4687189</wp:posOffset>
                </wp:positionH>
                <wp:positionV relativeFrom="paragraph">
                  <wp:posOffset>185287</wp:posOffset>
                </wp:positionV>
                <wp:extent cx="444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D953F" id="Graphic 2" o:spid="_x0000_s1026" style="position:absolute;margin-left:369.05pt;margin-top:14.6pt;width:3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o6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YlX3Jm&#10;REcWPU3dWIbm9BYLwrzZVxfkoX0G+R0pkf2SCQecMEPtuoAlcWyInT6dO60GzyQ9zPN8RXZIytyu&#10;lqvwpUwU6U15QP+kIFYRx2f0o0tVikSTIjmYFDryOriso8ueM3LZcUYu70aXrfDhvUAthKw/02gm&#10;FiHVwVFtIYJ8oJ/ni9sbzpIEYnlBaHONJD1XqJRLdxurjZjbRZ5PklM63UfY5aN/AY3DTPxSKakB&#10;1djYoDd2+NwDwl13GUG31WOrdRCObr+7144dRVia+JvYXsGi/6PlwfwdVCcapJ5mp+T44yCc4kx/&#10;NjSqYe1S4FKwS4Hz+h7icsaeO/Tb4ZtwllkKS+5pYl4gLYIo0jgQ/wAYseFNA58OHuo2zErkNjKa&#10;DrQ9Uf+06WE9r88Rdfk/2vwEAAD//wMAUEsDBBQABgAIAAAAIQC4MDRY3wAAAAkBAAAPAAAAZHJz&#10;L2Rvd25yZXYueG1sTI/BToNAEIbvJr7DZky82aWgBZGhaYxeOEk1qd627AgoO0vYbYtv7/akx5n5&#10;8s/3F+vZDOJIk+stIywXEQjixuqeW4S31+ebDITzirUaLBPCDzlYl5cXhcq1PXFNx61vRQhhlyuE&#10;zvsxl9I1HRnlFnYkDrdPOxnlwzi1Uk/qFMLNIOMoWkmjeg4fOjXSY0fN9/ZgED7cU1bVdbXKXnam&#10;kl/J7j3eMOL11bx5AOFp9n8wnPWDOpTBaW8PrJ0YENIkWwYUIb6PQQQgvb0Liz1CEqUgy0L+b1D+&#10;AgAA//8DAFBLAQItABQABgAIAAAAIQC2gziS/gAAAOEBAAATAAAAAAAAAAAAAAAAAAAAAABbQ29u&#10;dGVudF9UeXBlc10ueG1sUEsBAi0AFAAGAAgAAAAhADj9If/WAAAAlAEAAAsAAAAAAAAAAAAAAAAA&#10;LwEAAF9yZWxzLy5yZWxzUEsBAi0AFAAGAAgAAAAhAKPKWjoyAgAA1wQAAA4AAAAAAAAAAAAAAAAA&#10;LgIAAGRycy9lMm9Eb2MueG1sUEsBAi0AFAAGAAgAAAAhALgwNFjfAAAACQEAAA8AAAAAAAAAAAAA&#10;AAAAjA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>
        <w:t xml:space="preserve">«Интернет» на платформе </w:t>
      </w:r>
      <w:hyperlink r:id="rId17">
        <w:r>
          <w:rPr>
            <w:color w:val="0462C1"/>
            <w:u w:val="single" w:color="0462C1"/>
          </w:rPr>
          <w:t>https://moydvor71.ru</w:t>
        </w:r>
      </w:hyperlink>
      <w:r>
        <w:t>, принимают участие заявки, допущенные к конкурсному отбору и прошедшие модерацию администраций муниципальны</w:t>
      </w:r>
      <w:r>
        <w:t>х образований, организатора конкурса.</w:t>
      </w:r>
    </w:p>
    <w:p w:rsidR="00107A8C" w:rsidRDefault="00BD0BF7">
      <w:pPr>
        <w:pStyle w:val="a4"/>
        <w:numPr>
          <w:ilvl w:val="2"/>
          <w:numId w:val="12"/>
        </w:numPr>
        <w:tabs>
          <w:tab w:val="left" w:pos="1594"/>
        </w:tabs>
        <w:ind w:right="102" w:firstLine="707"/>
        <w:jc w:val="both"/>
        <w:rPr>
          <w:sz w:val="28"/>
        </w:rPr>
      </w:pPr>
      <w:r>
        <w:rPr>
          <w:sz w:val="28"/>
        </w:rPr>
        <w:t>В случае проведения на территории муниципальных образований Тульской области мероприятий, предусматривающих очное участие жителей, таких как опросы, викторины, общественные голосования, голосования по проектам</w:t>
      </w:r>
      <w:r>
        <w:rPr>
          <w:spacing w:val="-17"/>
          <w:sz w:val="28"/>
        </w:rPr>
        <w:t xml:space="preserve"> </w:t>
      </w:r>
      <w:r>
        <w:rPr>
          <w:sz w:val="28"/>
        </w:rPr>
        <w:t>инициати</w:t>
      </w:r>
      <w:r>
        <w:rPr>
          <w:sz w:val="28"/>
        </w:rPr>
        <w:t>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бюджетирования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4"/>
          <w:sz w:val="28"/>
        </w:rPr>
        <w:t xml:space="preserve"> </w:t>
      </w:r>
      <w:r>
        <w:rPr>
          <w:sz w:val="28"/>
        </w:rPr>
        <w:t>вправе обратиться к организаторам таких мероприятий для совместной организации и проведения отдельных процедур, в том числе процедуры голосования жителей, изготовления общих печатных материалов и т.д.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424"/>
        </w:tabs>
        <w:spacing w:line="242" w:lineRule="auto"/>
        <w:ind w:right="110" w:firstLine="707"/>
        <w:jc w:val="both"/>
        <w:rPr>
          <w:sz w:val="28"/>
        </w:rPr>
      </w:pPr>
      <w:r>
        <w:rPr>
          <w:sz w:val="28"/>
        </w:rPr>
        <w:t xml:space="preserve">Оценка заявок осуществляется в соответствии с установленными </w:t>
      </w:r>
      <w:r>
        <w:rPr>
          <w:spacing w:val="-2"/>
          <w:sz w:val="28"/>
        </w:rPr>
        <w:t>критериями:</w:t>
      </w:r>
    </w:p>
    <w:p w:rsidR="00107A8C" w:rsidRDefault="00BD0BF7">
      <w:pPr>
        <w:pStyle w:val="a4"/>
        <w:numPr>
          <w:ilvl w:val="0"/>
          <w:numId w:val="1"/>
        </w:numPr>
        <w:tabs>
          <w:tab w:val="left" w:pos="1173"/>
        </w:tabs>
        <w:ind w:right="101" w:firstLine="707"/>
        <w:jc w:val="both"/>
        <w:rPr>
          <w:sz w:val="28"/>
        </w:rPr>
      </w:pPr>
      <w:r>
        <w:rPr>
          <w:sz w:val="28"/>
        </w:rPr>
        <w:t>изображение размещено на платформе и предоставлено не более трех снимков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(да-1</w:t>
      </w:r>
      <w:r>
        <w:rPr>
          <w:spacing w:val="-7"/>
          <w:sz w:val="28"/>
        </w:rPr>
        <w:t xml:space="preserve"> </w:t>
      </w:r>
      <w:r>
        <w:rPr>
          <w:sz w:val="28"/>
        </w:rPr>
        <w:t>балл,</w:t>
      </w:r>
      <w:r>
        <w:rPr>
          <w:spacing w:val="-8"/>
          <w:sz w:val="28"/>
        </w:rPr>
        <w:t xml:space="preserve"> </w:t>
      </w:r>
      <w:r>
        <w:rPr>
          <w:sz w:val="28"/>
        </w:rPr>
        <w:t>нет – 0 баллов);</w:t>
      </w:r>
    </w:p>
    <w:p w:rsidR="00107A8C" w:rsidRDefault="00BD0BF7">
      <w:pPr>
        <w:pStyle w:val="a4"/>
        <w:numPr>
          <w:ilvl w:val="0"/>
          <w:numId w:val="1"/>
        </w:numPr>
        <w:tabs>
          <w:tab w:val="left" w:pos="1129"/>
        </w:tabs>
        <w:ind w:right="113" w:firstLine="707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благоустройства для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 планы жителей по дальнейшему благоустройству с указанием периодов реализации (актуальны, описаны – до 5 баллов; не актуальны, не описаны – 0 баллов);</w:t>
      </w:r>
    </w:p>
    <w:p w:rsidR="00107A8C" w:rsidRDefault="00BD0BF7">
      <w:pPr>
        <w:pStyle w:val="a4"/>
        <w:numPr>
          <w:ilvl w:val="0"/>
          <w:numId w:val="1"/>
        </w:numPr>
        <w:tabs>
          <w:tab w:val="left" w:pos="1154"/>
        </w:tabs>
        <w:spacing w:line="276" w:lineRule="auto"/>
        <w:ind w:right="105" w:firstLine="707"/>
        <w:jc w:val="both"/>
        <w:rPr>
          <w:sz w:val="28"/>
        </w:rPr>
      </w:pPr>
      <w:r>
        <w:rPr>
          <w:sz w:val="28"/>
        </w:rPr>
        <w:t xml:space="preserve">перечень мероприятий, скан копий документов и т.д, подтверждающих </w:t>
      </w:r>
      <w:r>
        <w:rPr>
          <w:sz w:val="28"/>
        </w:rPr>
        <w:t>вовлеченность в 2023 году сельского старосты, руководителя ТОС в общественную деятельность, направленную на решение вопросов местного значения на территории населенного пункта, и предоставление фотоматериалов по указанным мероприятиям (до 10 баллов);</w:t>
      </w:r>
    </w:p>
    <w:p w:rsidR="00107A8C" w:rsidRDefault="00BD0BF7">
      <w:pPr>
        <w:pStyle w:val="a4"/>
        <w:numPr>
          <w:ilvl w:val="0"/>
          <w:numId w:val="1"/>
        </w:numPr>
        <w:tabs>
          <w:tab w:val="left" w:pos="1110"/>
        </w:tabs>
        <w:ind w:right="102" w:firstLine="707"/>
        <w:jc w:val="both"/>
        <w:rPr>
          <w:sz w:val="28"/>
        </w:rPr>
      </w:pPr>
      <w:r>
        <w:rPr>
          <w:sz w:val="28"/>
        </w:rPr>
        <w:t>описа</w:t>
      </w:r>
      <w:r>
        <w:rPr>
          <w:sz w:val="28"/>
        </w:rPr>
        <w:t>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сельским</w:t>
      </w:r>
      <w:r>
        <w:rPr>
          <w:spacing w:val="-18"/>
          <w:sz w:val="28"/>
        </w:rPr>
        <w:t xml:space="preserve"> </w:t>
      </w:r>
      <w:r>
        <w:rPr>
          <w:sz w:val="28"/>
        </w:rPr>
        <w:t>старостой,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ТОС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 с 15 декабря 2023 года по 14 января 2024 года мероприятий, направленных на популяризацию проекта по благоустройству территории населенного пункта, и предоставление фотоматериалов (до 16 баллов)</w:t>
      </w:r>
      <w:r>
        <w:rPr>
          <w:sz w:val="28"/>
        </w:rPr>
        <w:t>;</w:t>
      </w:r>
    </w:p>
    <w:p w:rsidR="00107A8C" w:rsidRDefault="00BD0BF7">
      <w:pPr>
        <w:pStyle w:val="a4"/>
        <w:numPr>
          <w:ilvl w:val="0"/>
          <w:numId w:val="1"/>
        </w:numPr>
        <w:tabs>
          <w:tab w:val="left" w:pos="1480"/>
        </w:tabs>
        <w:ind w:right="110" w:firstLine="707"/>
        <w:jc w:val="both"/>
        <w:rPr>
          <w:sz w:val="28"/>
        </w:rPr>
      </w:pPr>
      <w:r>
        <w:rPr>
          <w:sz w:val="28"/>
        </w:rPr>
        <w:t>инициатива поддержана жителями по итогам прямого (очного) голосования в количестве: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балл;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51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балла;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3 </w:t>
      </w:r>
      <w:r>
        <w:rPr>
          <w:spacing w:val="-2"/>
          <w:sz w:val="28"/>
        </w:rPr>
        <w:t>балла;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4 </w:t>
      </w:r>
      <w:r>
        <w:rPr>
          <w:spacing w:val="-2"/>
          <w:sz w:val="28"/>
        </w:rPr>
        <w:t>балла;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5 </w:t>
      </w:r>
      <w:r>
        <w:rPr>
          <w:spacing w:val="-2"/>
          <w:sz w:val="28"/>
        </w:rPr>
        <w:t>баллов;</w:t>
      </w:r>
    </w:p>
    <w:p w:rsidR="00107A8C" w:rsidRDefault="00107A8C">
      <w:pPr>
        <w:rPr>
          <w:sz w:val="28"/>
        </w:rPr>
        <w:sectPr w:rsidR="00107A8C">
          <w:pgSz w:w="11910" w:h="16840"/>
          <w:pgMar w:top="960" w:right="600" w:bottom="1860" w:left="1300" w:header="0" w:footer="1679" w:gutter="0"/>
          <w:cols w:space="720"/>
        </w:sectPr>
      </w:pP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before="80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401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6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600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601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700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8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701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9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801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900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jc w:val="left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901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1000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свыше</w:t>
      </w:r>
      <w:r>
        <w:rPr>
          <w:spacing w:val="-6"/>
          <w:sz w:val="28"/>
        </w:rPr>
        <w:t xml:space="preserve"> </w:t>
      </w:r>
      <w:r>
        <w:rPr>
          <w:sz w:val="28"/>
        </w:rPr>
        <w:t>1000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0"/>
          <w:numId w:val="1"/>
        </w:numPr>
        <w:tabs>
          <w:tab w:val="left" w:pos="1142"/>
        </w:tabs>
        <w:ind w:right="103" w:firstLine="707"/>
        <w:rPr>
          <w:sz w:val="28"/>
        </w:rPr>
      </w:pPr>
      <w:r>
        <w:rPr>
          <w:sz w:val="28"/>
        </w:rPr>
        <w:t>инициатива поддержана жителями по итогам электронного голосования в количестве: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1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балл;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51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балла;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3 </w:t>
      </w:r>
      <w:r>
        <w:rPr>
          <w:spacing w:val="-2"/>
          <w:sz w:val="28"/>
        </w:rPr>
        <w:t>балла;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4 </w:t>
      </w:r>
      <w:r>
        <w:rPr>
          <w:spacing w:val="-2"/>
          <w:sz w:val="28"/>
        </w:rPr>
        <w:t>балла;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5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401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6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600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601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700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8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701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9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801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900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2" w:lineRule="exact"/>
        <w:jc w:val="left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901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1000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107A8C" w:rsidRDefault="00BD0BF7">
      <w:pPr>
        <w:pStyle w:val="a4"/>
        <w:numPr>
          <w:ilvl w:val="1"/>
          <w:numId w:val="1"/>
        </w:numPr>
        <w:tabs>
          <w:tab w:val="left" w:pos="1546"/>
        </w:tabs>
        <w:spacing w:line="341" w:lineRule="exact"/>
        <w:jc w:val="left"/>
        <w:rPr>
          <w:sz w:val="28"/>
        </w:rPr>
      </w:pPr>
      <w:r>
        <w:rPr>
          <w:sz w:val="28"/>
        </w:rPr>
        <w:t>свыше</w:t>
      </w:r>
      <w:r>
        <w:rPr>
          <w:spacing w:val="-6"/>
          <w:sz w:val="28"/>
        </w:rPr>
        <w:t xml:space="preserve"> </w:t>
      </w:r>
      <w:r>
        <w:rPr>
          <w:sz w:val="28"/>
        </w:rPr>
        <w:t>1000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73"/>
        </w:tabs>
        <w:ind w:right="103" w:firstLine="707"/>
        <w:jc w:val="both"/>
        <w:rPr>
          <w:sz w:val="28"/>
        </w:rPr>
      </w:pPr>
      <w:r>
        <w:rPr>
          <w:sz w:val="28"/>
        </w:rPr>
        <w:t>По итогам оценки членов комиссии и количеству голосов жителей, полученных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проведении прямого (очного) и электронного голосования, формируется рейтинг заявок в зависимости от набранной суммы баллов.</w:t>
      </w:r>
    </w:p>
    <w:p w:rsidR="00107A8C" w:rsidRDefault="00BD0BF7">
      <w:pPr>
        <w:pStyle w:val="a3"/>
        <w:spacing w:before="1"/>
        <w:ind w:right="104"/>
      </w:pPr>
      <w:r>
        <w:t xml:space="preserve">Если </w:t>
      </w:r>
      <w:r>
        <w:t>по итогам суммарной оценки заявки набирают равное количество баллов,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рейтинге</w:t>
      </w:r>
      <w:r>
        <w:rPr>
          <w:spacing w:val="-6"/>
        </w:rPr>
        <w:t xml:space="preserve"> </w:t>
      </w:r>
      <w:r>
        <w:t>проставляется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заявка,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при прямом</w:t>
      </w:r>
      <w:r>
        <w:rPr>
          <w:spacing w:val="-4"/>
        </w:rPr>
        <w:t xml:space="preserve"> </w:t>
      </w:r>
      <w:r>
        <w:t xml:space="preserve">(очном) и электронном голосовании жителей (суммарно) набрала большее количество </w:t>
      </w:r>
      <w:r>
        <w:rPr>
          <w:spacing w:val="-2"/>
        </w:rPr>
        <w:t>голосов.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97"/>
        </w:tabs>
        <w:ind w:right="107" w:firstLine="707"/>
        <w:jc w:val="both"/>
        <w:rPr>
          <w:i/>
          <w:sz w:val="28"/>
        </w:rPr>
      </w:pPr>
      <w:r>
        <w:rPr>
          <w:sz w:val="28"/>
        </w:rPr>
        <w:t>Конкурсная комиссия признает победи</w:t>
      </w:r>
      <w:r>
        <w:rPr>
          <w:sz w:val="28"/>
        </w:rPr>
        <w:t>вшими заявки, положение в рейтинге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8"/>
          <w:sz w:val="28"/>
        </w:rPr>
        <w:t xml:space="preserve"> </w:t>
      </w:r>
      <w:r>
        <w:rPr>
          <w:sz w:val="28"/>
        </w:rPr>
        <w:t>сумме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8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 не превышает лимита, выделенного на реализацию конкурса</w:t>
      </w:r>
      <w:r>
        <w:rPr>
          <w:i/>
          <w:sz w:val="28"/>
        </w:rPr>
        <w:t>.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95"/>
        </w:tabs>
        <w:ind w:right="108" w:firstLine="707"/>
        <w:jc w:val="both"/>
        <w:rPr>
          <w:sz w:val="28"/>
        </w:rPr>
      </w:pPr>
      <w:r>
        <w:rPr>
          <w:sz w:val="28"/>
        </w:rPr>
        <w:t>Организатор конкурса в течение 7 рабочих дней со дня принятия решения конкурсной комиссией доводит</w:t>
      </w:r>
      <w:r>
        <w:rPr>
          <w:sz w:val="28"/>
        </w:rPr>
        <w:t xml:space="preserve"> до сведения муниципальных образований его результаты.</w:t>
      </w:r>
    </w:p>
    <w:p w:rsidR="00107A8C" w:rsidRDefault="00107A8C">
      <w:pPr>
        <w:pStyle w:val="a3"/>
        <w:spacing w:before="5"/>
        <w:ind w:left="0" w:firstLine="0"/>
        <w:jc w:val="left"/>
      </w:pPr>
    </w:p>
    <w:p w:rsidR="00107A8C" w:rsidRDefault="00BD0BF7">
      <w:pPr>
        <w:pStyle w:val="1"/>
        <w:numPr>
          <w:ilvl w:val="0"/>
          <w:numId w:val="12"/>
        </w:numPr>
        <w:tabs>
          <w:tab w:val="left" w:pos="3516"/>
        </w:tabs>
        <w:spacing w:before="1" w:line="319" w:lineRule="exact"/>
        <w:ind w:left="3516" w:hanging="359"/>
        <w:jc w:val="both"/>
      </w:pPr>
      <w:r>
        <w:t>Награждение</w:t>
      </w:r>
      <w:r>
        <w:rPr>
          <w:spacing w:val="-11"/>
        </w:rPr>
        <w:t xml:space="preserve"> </w:t>
      </w:r>
      <w:r>
        <w:rPr>
          <w:spacing w:val="-2"/>
        </w:rPr>
        <w:t>победителей</w:t>
      </w:r>
    </w:p>
    <w:p w:rsidR="00107A8C" w:rsidRDefault="00BD0BF7">
      <w:pPr>
        <w:pStyle w:val="a4"/>
        <w:numPr>
          <w:ilvl w:val="1"/>
          <w:numId w:val="12"/>
        </w:numPr>
        <w:tabs>
          <w:tab w:val="left" w:pos="1374"/>
        </w:tabs>
        <w:ind w:right="103" w:firstLine="707"/>
        <w:jc w:val="both"/>
        <w:rPr>
          <w:sz w:val="28"/>
        </w:rPr>
      </w:pPr>
      <w:r>
        <w:rPr>
          <w:sz w:val="28"/>
        </w:rPr>
        <w:t>Победители конкурса награждаются дипломами Ассоциации «Совет муниципальных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12"/>
          <w:sz w:val="28"/>
        </w:rPr>
        <w:t xml:space="preserve"> </w:t>
      </w:r>
      <w:r>
        <w:rPr>
          <w:sz w:val="28"/>
        </w:rPr>
        <w:t>денежную</w:t>
      </w:r>
      <w:r>
        <w:rPr>
          <w:spacing w:val="-12"/>
          <w:sz w:val="28"/>
        </w:rPr>
        <w:t xml:space="preserve"> </w:t>
      </w:r>
      <w:r>
        <w:rPr>
          <w:sz w:val="28"/>
        </w:rPr>
        <w:t>премию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 размере 10 тысяч рублей (включая НДФЛ), которая перечисляется на счет </w:t>
      </w:r>
      <w:r>
        <w:rPr>
          <w:spacing w:val="-2"/>
          <w:sz w:val="28"/>
        </w:rPr>
        <w:t>получателя.</w:t>
      </w:r>
    </w:p>
    <w:sectPr w:rsidR="00107A8C">
      <w:pgSz w:w="11910" w:h="16840"/>
      <w:pgMar w:top="940" w:right="600" w:bottom="1860" w:left="1300" w:header="0" w:footer="16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0BF7">
      <w:r>
        <w:separator/>
      </w:r>
    </w:p>
  </w:endnote>
  <w:endnote w:type="continuationSeparator" w:id="0">
    <w:p w:rsidR="00000000" w:rsidRDefault="00BD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8C" w:rsidRDefault="00BD0BF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4720" behindDoc="1" locked="0" layoutInCell="1" allowOverlap="1">
              <wp:simplePos x="0" y="0"/>
              <wp:positionH relativeFrom="page">
                <wp:posOffset>6932421</wp:posOffset>
              </wp:positionH>
              <wp:positionV relativeFrom="page">
                <wp:posOffset>9486391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7A8C" w:rsidRDefault="00BD0BF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85pt;margin-top:746.95pt;width:18.3pt;height:13.0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XOeYFeIAAAAPAQAADwAAAGRycy9kb3ducmV2LnhtbEyPwU7DMBBE70j8g7VI&#10;3KiTlNImxKlQUcUBcWgBieM2NnFEbEe2m7p/z/YEtxntaOZtvU5mYJPyoXdWQD7LgCnbOtnbTsDH&#10;+/ZuBSxEtBIHZ5WAswqwbq6vaqykO9mdmvaxY1RiQ4UCdIxjxXlotTIYZm5Ulm7fzhuMZH3HpccT&#10;lZuBF1n2wA32lhY0jmqjVfuzPxoBn5tx+5q+NL5NC/nyXCx3Z98mIW5v0tMjsKhS/AvDBZ/QoSGm&#10;gztaGdhAPivzJWVJ3ZfzEtglkxerObADqQWtA29q/v+P5hc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Bc55gV4gAAAA8BAAAPAAAAAAAAAAAAAAAAAAAEAABkcnMvZG93bnJldi54bWxQ&#10;SwUGAAAAAAQABADzAAAADwUAAAAA&#10;" filled="f" stroked="f">
              <v:path arrowok="t"/>
              <v:textbox inset="0,0,0,0">
                <w:txbxContent>
                  <w:p w:rsidR="00107A8C" w:rsidRDefault="00BD0BF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0BF7">
      <w:r>
        <w:separator/>
      </w:r>
    </w:p>
  </w:footnote>
  <w:footnote w:type="continuationSeparator" w:id="0">
    <w:p w:rsidR="00000000" w:rsidRDefault="00BD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3FFF"/>
    <w:multiLevelType w:val="hybridMultilevel"/>
    <w:tmpl w:val="CDFCBFF8"/>
    <w:lvl w:ilvl="0" w:tplc="FFFAB52C">
      <w:numFmt w:val="bullet"/>
      <w:lvlText w:val="-"/>
      <w:lvlJc w:val="left"/>
      <w:pPr>
        <w:ind w:left="102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3C5920">
      <w:numFmt w:val="bullet"/>
      <w:lvlText w:val="•"/>
      <w:lvlJc w:val="left"/>
      <w:pPr>
        <w:ind w:left="1918" w:hanging="197"/>
      </w:pPr>
      <w:rPr>
        <w:rFonts w:hint="default"/>
        <w:lang w:val="ru-RU" w:eastAsia="en-US" w:bidi="ar-SA"/>
      </w:rPr>
    </w:lvl>
    <w:lvl w:ilvl="2" w:tplc="9ABC9E3E">
      <w:numFmt w:val="bullet"/>
      <w:lvlText w:val="•"/>
      <w:lvlJc w:val="left"/>
      <w:pPr>
        <w:ind w:left="2817" w:hanging="197"/>
      </w:pPr>
      <w:rPr>
        <w:rFonts w:hint="default"/>
        <w:lang w:val="ru-RU" w:eastAsia="en-US" w:bidi="ar-SA"/>
      </w:rPr>
    </w:lvl>
    <w:lvl w:ilvl="3" w:tplc="3FCC0172">
      <w:numFmt w:val="bullet"/>
      <w:lvlText w:val="•"/>
      <w:lvlJc w:val="left"/>
      <w:pPr>
        <w:ind w:left="3715" w:hanging="197"/>
      </w:pPr>
      <w:rPr>
        <w:rFonts w:hint="default"/>
        <w:lang w:val="ru-RU" w:eastAsia="en-US" w:bidi="ar-SA"/>
      </w:rPr>
    </w:lvl>
    <w:lvl w:ilvl="4" w:tplc="EE806A9A">
      <w:numFmt w:val="bullet"/>
      <w:lvlText w:val="•"/>
      <w:lvlJc w:val="left"/>
      <w:pPr>
        <w:ind w:left="4614" w:hanging="197"/>
      </w:pPr>
      <w:rPr>
        <w:rFonts w:hint="default"/>
        <w:lang w:val="ru-RU" w:eastAsia="en-US" w:bidi="ar-SA"/>
      </w:rPr>
    </w:lvl>
    <w:lvl w:ilvl="5" w:tplc="38046592">
      <w:numFmt w:val="bullet"/>
      <w:lvlText w:val="•"/>
      <w:lvlJc w:val="left"/>
      <w:pPr>
        <w:ind w:left="5513" w:hanging="197"/>
      </w:pPr>
      <w:rPr>
        <w:rFonts w:hint="default"/>
        <w:lang w:val="ru-RU" w:eastAsia="en-US" w:bidi="ar-SA"/>
      </w:rPr>
    </w:lvl>
    <w:lvl w:ilvl="6" w:tplc="11FA09F2">
      <w:numFmt w:val="bullet"/>
      <w:lvlText w:val="•"/>
      <w:lvlJc w:val="left"/>
      <w:pPr>
        <w:ind w:left="6411" w:hanging="197"/>
      </w:pPr>
      <w:rPr>
        <w:rFonts w:hint="default"/>
        <w:lang w:val="ru-RU" w:eastAsia="en-US" w:bidi="ar-SA"/>
      </w:rPr>
    </w:lvl>
    <w:lvl w:ilvl="7" w:tplc="041E61C8">
      <w:numFmt w:val="bullet"/>
      <w:lvlText w:val="•"/>
      <w:lvlJc w:val="left"/>
      <w:pPr>
        <w:ind w:left="7310" w:hanging="197"/>
      </w:pPr>
      <w:rPr>
        <w:rFonts w:hint="default"/>
        <w:lang w:val="ru-RU" w:eastAsia="en-US" w:bidi="ar-SA"/>
      </w:rPr>
    </w:lvl>
    <w:lvl w:ilvl="8" w:tplc="8AF8F566">
      <w:numFmt w:val="bullet"/>
      <w:lvlText w:val="•"/>
      <w:lvlJc w:val="left"/>
      <w:pPr>
        <w:ind w:left="8209" w:hanging="197"/>
      </w:pPr>
      <w:rPr>
        <w:rFonts w:hint="default"/>
        <w:lang w:val="ru-RU" w:eastAsia="en-US" w:bidi="ar-SA"/>
      </w:rPr>
    </w:lvl>
  </w:abstractNum>
  <w:abstractNum w:abstractNumId="1">
    <w:nsid w:val="16CB2BE5"/>
    <w:multiLevelType w:val="hybridMultilevel"/>
    <w:tmpl w:val="5B6A7A14"/>
    <w:lvl w:ilvl="0" w:tplc="F4C0299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F2B684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94840766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180E19A8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AA2005BA">
      <w:numFmt w:val="bullet"/>
      <w:lvlText w:val="•"/>
      <w:lvlJc w:val="left"/>
      <w:pPr>
        <w:ind w:left="4074" w:hanging="164"/>
      </w:pPr>
      <w:rPr>
        <w:rFonts w:hint="default"/>
        <w:lang w:val="ru-RU" w:eastAsia="en-US" w:bidi="ar-SA"/>
      </w:rPr>
    </w:lvl>
    <w:lvl w:ilvl="5" w:tplc="F8A0B1BE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67ACBD30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7AD6DC44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 w:tplc="D73CB632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2">
    <w:nsid w:val="16E324FA"/>
    <w:multiLevelType w:val="hybridMultilevel"/>
    <w:tmpl w:val="94285548"/>
    <w:lvl w:ilvl="0" w:tplc="434E603E">
      <w:start w:val="1"/>
      <w:numFmt w:val="decimal"/>
      <w:lvlText w:val="%1)"/>
      <w:lvlJc w:val="left"/>
      <w:pPr>
        <w:ind w:left="478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50E728">
      <w:start w:val="1"/>
      <w:numFmt w:val="decimal"/>
      <w:lvlText w:val="%2)"/>
      <w:lvlJc w:val="left"/>
      <w:pPr>
        <w:ind w:left="99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F23EE2">
      <w:numFmt w:val="bullet"/>
      <w:lvlText w:val="•"/>
      <w:lvlJc w:val="left"/>
      <w:pPr>
        <w:ind w:left="2000" w:hanging="305"/>
      </w:pPr>
      <w:rPr>
        <w:rFonts w:hint="default"/>
        <w:lang w:val="ru-RU" w:eastAsia="en-US" w:bidi="ar-SA"/>
      </w:rPr>
    </w:lvl>
    <w:lvl w:ilvl="3" w:tplc="B276E898">
      <w:numFmt w:val="bullet"/>
      <w:lvlText w:val="•"/>
      <w:lvlJc w:val="left"/>
      <w:pPr>
        <w:ind w:left="3001" w:hanging="305"/>
      </w:pPr>
      <w:rPr>
        <w:rFonts w:hint="default"/>
        <w:lang w:val="ru-RU" w:eastAsia="en-US" w:bidi="ar-SA"/>
      </w:rPr>
    </w:lvl>
    <w:lvl w:ilvl="4" w:tplc="CC0A420A">
      <w:numFmt w:val="bullet"/>
      <w:lvlText w:val="•"/>
      <w:lvlJc w:val="left"/>
      <w:pPr>
        <w:ind w:left="4002" w:hanging="305"/>
      </w:pPr>
      <w:rPr>
        <w:rFonts w:hint="default"/>
        <w:lang w:val="ru-RU" w:eastAsia="en-US" w:bidi="ar-SA"/>
      </w:rPr>
    </w:lvl>
    <w:lvl w:ilvl="5" w:tplc="07DE2816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6" w:tplc="31643762">
      <w:numFmt w:val="bullet"/>
      <w:lvlText w:val="•"/>
      <w:lvlJc w:val="left"/>
      <w:pPr>
        <w:ind w:left="6003" w:hanging="305"/>
      </w:pPr>
      <w:rPr>
        <w:rFonts w:hint="default"/>
        <w:lang w:val="ru-RU" w:eastAsia="en-US" w:bidi="ar-SA"/>
      </w:rPr>
    </w:lvl>
    <w:lvl w:ilvl="7" w:tplc="2B52608A">
      <w:numFmt w:val="bullet"/>
      <w:lvlText w:val="•"/>
      <w:lvlJc w:val="left"/>
      <w:pPr>
        <w:ind w:left="7004" w:hanging="305"/>
      </w:pPr>
      <w:rPr>
        <w:rFonts w:hint="default"/>
        <w:lang w:val="ru-RU" w:eastAsia="en-US" w:bidi="ar-SA"/>
      </w:rPr>
    </w:lvl>
    <w:lvl w:ilvl="8" w:tplc="2668EF78">
      <w:numFmt w:val="bullet"/>
      <w:lvlText w:val="•"/>
      <w:lvlJc w:val="left"/>
      <w:pPr>
        <w:ind w:left="8004" w:hanging="305"/>
      </w:pPr>
      <w:rPr>
        <w:rFonts w:hint="default"/>
        <w:lang w:val="ru-RU" w:eastAsia="en-US" w:bidi="ar-SA"/>
      </w:rPr>
    </w:lvl>
  </w:abstractNum>
  <w:abstractNum w:abstractNumId="3">
    <w:nsid w:val="22BF261C"/>
    <w:multiLevelType w:val="hybridMultilevel"/>
    <w:tmpl w:val="62E67488"/>
    <w:lvl w:ilvl="0" w:tplc="16CCF1B6">
      <w:numFmt w:val="bullet"/>
      <w:lvlText w:val="-"/>
      <w:lvlJc w:val="left"/>
      <w:pPr>
        <w:ind w:left="4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2E2F36">
      <w:numFmt w:val="bullet"/>
      <w:lvlText w:val="•"/>
      <w:lvlJc w:val="left"/>
      <w:pPr>
        <w:ind w:left="1360" w:hanging="255"/>
      </w:pPr>
      <w:rPr>
        <w:rFonts w:hint="default"/>
        <w:lang w:val="ru-RU" w:eastAsia="en-US" w:bidi="ar-SA"/>
      </w:rPr>
    </w:lvl>
    <w:lvl w:ilvl="2" w:tplc="AE8C9FD6">
      <w:numFmt w:val="bullet"/>
      <w:lvlText w:val="•"/>
      <w:lvlJc w:val="left"/>
      <w:pPr>
        <w:ind w:left="2321" w:hanging="255"/>
      </w:pPr>
      <w:rPr>
        <w:rFonts w:hint="default"/>
        <w:lang w:val="ru-RU" w:eastAsia="en-US" w:bidi="ar-SA"/>
      </w:rPr>
    </w:lvl>
    <w:lvl w:ilvl="3" w:tplc="5EB240D0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F786707C">
      <w:numFmt w:val="bullet"/>
      <w:lvlText w:val="•"/>
      <w:lvlJc w:val="left"/>
      <w:pPr>
        <w:ind w:left="4242" w:hanging="255"/>
      </w:pPr>
      <w:rPr>
        <w:rFonts w:hint="default"/>
        <w:lang w:val="ru-RU" w:eastAsia="en-US" w:bidi="ar-SA"/>
      </w:rPr>
    </w:lvl>
    <w:lvl w:ilvl="5" w:tplc="D3482C78">
      <w:numFmt w:val="bullet"/>
      <w:lvlText w:val="•"/>
      <w:lvlJc w:val="left"/>
      <w:pPr>
        <w:ind w:left="5203" w:hanging="255"/>
      </w:pPr>
      <w:rPr>
        <w:rFonts w:hint="default"/>
        <w:lang w:val="ru-RU" w:eastAsia="en-US" w:bidi="ar-SA"/>
      </w:rPr>
    </w:lvl>
    <w:lvl w:ilvl="6" w:tplc="73BC7382">
      <w:numFmt w:val="bullet"/>
      <w:lvlText w:val="•"/>
      <w:lvlJc w:val="left"/>
      <w:pPr>
        <w:ind w:left="6163" w:hanging="255"/>
      </w:pPr>
      <w:rPr>
        <w:rFonts w:hint="default"/>
        <w:lang w:val="ru-RU" w:eastAsia="en-US" w:bidi="ar-SA"/>
      </w:rPr>
    </w:lvl>
    <w:lvl w:ilvl="7" w:tplc="E38CF74E">
      <w:numFmt w:val="bullet"/>
      <w:lvlText w:val="•"/>
      <w:lvlJc w:val="left"/>
      <w:pPr>
        <w:ind w:left="7124" w:hanging="255"/>
      </w:pPr>
      <w:rPr>
        <w:rFonts w:hint="default"/>
        <w:lang w:val="ru-RU" w:eastAsia="en-US" w:bidi="ar-SA"/>
      </w:rPr>
    </w:lvl>
    <w:lvl w:ilvl="8" w:tplc="EF8C5262">
      <w:numFmt w:val="bullet"/>
      <w:lvlText w:val="•"/>
      <w:lvlJc w:val="left"/>
      <w:pPr>
        <w:ind w:left="8085" w:hanging="255"/>
      </w:pPr>
      <w:rPr>
        <w:rFonts w:hint="default"/>
        <w:lang w:val="ru-RU" w:eastAsia="en-US" w:bidi="ar-SA"/>
      </w:rPr>
    </w:lvl>
  </w:abstractNum>
  <w:abstractNum w:abstractNumId="4">
    <w:nsid w:val="329E162E"/>
    <w:multiLevelType w:val="hybridMultilevel"/>
    <w:tmpl w:val="2D2E8C1A"/>
    <w:lvl w:ilvl="0" w:tplc="324017C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C4D232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5E4CE2A6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91A28BBA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09D69806">
      <w:numFmt w:val="bullet"/>
      <w:lvlText w:val="•"/>
      <w:lvlJc w:val="left"/>
      <w:pPr>
        <w:ind w:left="4074" w:hanging="164"/>
      </w:pPr>
      <w:rPr>
        <w:rFonts w:hint="default"/>
        <w:lang w:val="ru-RU" w:eastAsia="en-US" w:bidi="ar-SA"/>
      </w:rPr>
    </w:lvl>
    <w:lvl w:ilvl="5" w:tplc="B2FC09EC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E604E886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21482F56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 w:tplc="7F58F1D6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5">
    <w:nsid w:val="43C239E4"/>
    <w:multiLevelType w:val="hybridMultilevel"/>
    <w:tmpl w:val="4600C95C"/>
    <w:lvl w:ilvl="0" w:tplc="60B8D09E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C638F4">
      <w:numFmt w:val="bullet"/>
      <w:lvlText w:val="-"/>
      <w:lvlJc w:val="left"/>
      <w:pPr>
        <w:ind w:left="118" w:hanging="2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048CAE2">
      <w:numFmt w:val="bullet"/>
      <w:lvlText w:val="•"/>
      <w:lvlJc w:val="left"/>
      <w:pPr>
        <w:ind w:left="1281" w:hanging="231"/>
      </w:pPr>
      <w:rPr>
        <w:rFonts w:hint="default"/>
        <w:lang w:val="ru-RU" w:eastAsia="en-US" w:bidi="ar-SA"/>
      </w:rPr>
    </w:lvl>
    <w:lvl w:ilvl="3" w:tplc="C9CA01E4">
      <w:numFmt w:val="bullet"/>
      <w:lvlText w:val="•"/>
      <w:lvlJc w:val="left"/>
      <w:pPr>
        <w:ind w:left="2282" w:hanging="231"/>
      </w:pPr>
      <w:rPr>
        <w:rFonts w:hint="default"/>
        <w:lang w:val="ru-RU" w:eastAsia="en-US" w:bidi="ar-SA"/>
      </w:rPr>
    </w:lvl>
    <w:lvl w:ilvl="4" w:tplc="DCD46FC4">
      <w:numFmt w:val="bullet"/>
      <w:lvlText w:val="•"/>
      <w:lvlJc w:val="left"/>
      <w:pPr>
        <w:ind w:left="3284" w:hanging="231"/>
      </w:pPr>
      <w:rPr>
        <w:rFonts w:hint="default"/>
        <w:lang w:val="ru-RU" w:eastAsia="en-US" w:bidi="ar-SA"/>
      </w:rPr>
    </w:lvl>
    <w:lvl w:ilvl="5" w:tplc="3CE0AFFC">
      <w:numFmt w:val="bullet"/>
      <w:lvlText w:val="•"/>
      <w:lvlJc w:val="left"/>
      <w:pPr>
        <w:ind w:left="4285" w:hanging="231"/>
      </w:pPr>
      <w:rPr>
        <w:rFonts w:hint="default"/>
        <w:lang w:val="ru-RU" w:eastAsia="en-US" w:bidi="ar-SA"/>
      </w:rPr>
    </w:lvl>
    <w:lvl w:ilvl="6" w:tplc="F2146FDA">
      <w:numFmt w:val="bullet"/>
      <w:lvlText w:val="•"/>
      <w:lvlJc w:val="left"/>
      <w:pPr>
        <w:ind w:left="5287" w:hanging="231"/>
      </w:pPr>
      <w:rPr>
        <w:rFonts w:hint="default"/>
        <w:lang w:val="ru-RU" w:eastAsia="en-US" w:bidi="ar-SA"/>
      </w:rPr>
    </w:lvl>
    <w:lvl w:ilvl="7" w:tplc="90BE4864">
      <w:numFmt w:val="bullet"/>
      <w:lvlText w:val="•"/>
      <w:lvlJc w:val="left"/>
      <w:pPr>
        <w:ind w:left="6288" w:hanging="231"/>
      </w:pPr>
      <w:rPr>
        <w:rFonts w:hint="default"/>
        <w:lang w:val="ru-RU" w:eastAsia="en-US" w:bidi="ar-SA"/>
      </w:rPr>
    </w:lvl>
    <w:lvl w:ilvl="8" w:tplc="94E4749A">
      <w:numFmt w:val="bullet"/>
      <w:lvlText w:val="•"/>
      <w:lvlJc w:val="left"/>
      <w:pPr>
        <w:ind w:left="7289" w:hanging="231"/>
      </w:pPr>
      <w:rPr>
        <w:rFonts w:hint="default"/>
        <w:lang w:val="ru-RU" w:eastAsia="en-US" w:bidi="ar-SA"/>
      </w:rPr>
    </w:lvl>
  </w:abstractNum>
  <w:abstractNum w:abstractNumId="6">
    <w:nsid w:val="66064567"/>
    <w:multiLevelType w:val="multilevel"/>
    <w:tmpl w:val="1C068824"/>
    <w:lvl w:ilvl="0">
      <w:start w:val="1"/>
      <w:numFmt w:val="decimal"/>
      <w:lvlText w:val="%1."/>
      <w:lvlJc w:val="left"/>
      <w:pPr>
        <w:ind w:left="454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54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2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9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6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72"/>
      </w:pPr>
      <w:rPr>
        <w:rFonts w:hint="default"/>
        <w:lang w:val="ru-RU" w:eastAsia="en-US" w:bidi="ar-SA"/>
      </w:rPr>
    </w:lvl>
  </w:abstractNum>
  <w:abstractNum w:abstractNumId="7">
    <w:nsid w:val="66D074F4"/>
    <w:multiLevelType w:val="hybridMultilevel"/>
    <w:tmpl w:val="042C81C8"/>
    <w:lvl w:ilvl="0" w:tplc="44863BDA"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D46FEE">
      <w:numFmt w:val="bullet"/>
      <w:lvlText w:val="•"/>
      <w:lvlJc w:val="left"/>
      <w:pPr>
        <w:ind w:left="1108" w:hanging="171"/>
      </w:pPr>
      <w:rPr>
        <w:rFonts w:hint="default"/>
        <w:lang w:val="ru-RU" w:eastAsia="en-US" w:bidi="ar-SA"/>
      </w:rPr>
    </w:lvl>
    <w:lvl w:ilvl="2" w:tplc="8044393A">
      <w:numFmt w:val="bullet"/>
      <w:lvlText w:val="•"/>
      <w:lvlJc w:val="left"/>
      <w:pPr>
        <w:ind w:left="2097" w:hanging="171"/>
      </w:pPr>
      <w:rPr>
        <w:rFonts w:hint="default"/>
        <w:lang w:val="ru-RU" w:eastAsia="en-US" w:bidi="ar-SA"/>
      </w:rPr>
    </w:lvl>
    <w:lvl w:ilvl="3" w:tplc="D0D89BA8">
      <w:numFmt w:val="bullet"/>
      <w:lvlText w:val="•"/>
      <w:lvlJc w:val="left"/>
      <w:pPr>
        <w:ind w:left="3085" w:hanging="171"/>
      </w:pPr>
      <w:rPr>
        <w:rFonts w:hint="default"/>
        <w:lang w:val="ru-RU" w:eastAsia="en-US" w:bidi="ar-SA"/>
      </w:rPr>
    </w:lvl>
    <w:lvl w:ilvl="4" w:tplc="ED789BBC">
      <w:numFmt w:val="bullet"/>
      <w:lvlText w:val="•"/>
      <w:lvlJc w:val="left"/>
      <w:pPr>
        <w:ind w:left="4074" w:hanging="171"/>
      </w:pPr>
      <w:rPr>
        <w:rFonts w:hint="default"/>
        <w:lang w:val="ru-RU" w:eastAsia="en-US" w:bidi="ar-SA"/>
      </w:rPr>
    </w:lvl>
    <w:lvl w:ilvl="5" w:tplc="06322202">
      <w:numFmt w:val="bullet"/>
      <w:lvlText w:val="•"/>
      <w:lvlJc w:val="left"/>
      <w:pPr>
        <w:ind w:left="5063" w:hanging="171"/>
      </w:pPr>
      <w:rPr>
        <w:rFonts w:hint="default"/>
        <w:lang w:val="ru-RU" w:eastAsia="en-US" w:bidi="ar-SA"/>
      </w:rPr>
    </w:lvl>
    <w:lvl w:ilvl="6" w:tplc="EE24809C">
      <w:numFmt w:val="bullet"/>
      <w:lvlText w:val="•"/>
      <w:lvlJc w:val="left"/>
      <w:pPr>
        <w:ind w:left="6051" w:hanging="171"/>
      </w:pPr>
      <w:rPr>
        <w:rFonts w:hint="default"/>
        <w:lang w:val="ru-RU" w:eastAsia="en-US" w:bidi="ar-SA"/>
      </w:rPr>
    </w:lvl>
    <w:lvl w:ilvl="7" w:tplc="6E424B72">
      <w:numFmt w:val="bullet"/>
      <w:lvlText w:val="•"/>
      <w:lvlJc w:val="left"/>
      <w:pPr>
        <w:ind w:left="7040" w:hanging="171"/>
      </w:pPr>
      <w:rPr>
        <w:rFonts w:hint="default"/>
        <w:lang w:val="ru-RU" w:eastAsia="en-US" w:bidi="ar-SA"/>
      </w:rPr>
    </w:lvl>
    <w:lvl w:ilvl="8" w:tplc="DD80FCD0">
      <w:numFmt w:val="bullet"/>
      <w:lvlText w:val="•"/>
      <w:lvlJc w:val="left"/>
      <w:pPr>
        <w:ind w:left="8029" w:hanging="171"/>
      </w:pPr>
      <w:rPr>
        <w:rFonts w:hint="default"/>
        <w:lang w:val="ru-RU" w:eastAsia="en-US" w:bidi="ar-SA"/>
      </w:rPr>
    </w:lvl>
  </w:abstractNum>
  <w:abstractNum w:abstractNumId="8">
    <w:nsid w:val="67225872"/>
    <w:multiLevelType w:val="hybridMultilevel"/>
    <w:tmpl w:val="BFF843BC"/>
    <w:lvl w:ilvl="0" w:tplc="D812AD1C">
      <w:start w:val="1"/>
      <w:numFmt w:val="decimal"/>
      <w:lvlText w:val="%1)"/>
      <w:lvlJc w:val="left"/>
      <w:pPr>
        <w:ind w:left="118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B2523C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CCE4A28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4C5022D4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751ADC8E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EBF470C0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065E90F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27A67098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ED8CC904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9">
    <w:nsid w:val="6D745C92"/>
    <w:multiLevelType w:val="hybridMultilevel"/>
    <w:tmpl w:val="2DD46734"/>
    <w:lvl w:ilvl="0" w:tplc="C6540EF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EE3EDE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181A1136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C590A9E6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7750C46E">
      <w:numFmt w:val="bullet"/>
      <w:lvlText w:val="•"/>
      <w:lvlJc w:val="left"/>
      <w:pPr>
        <w:ind w:left="4074" w:hanging="164"/>
      </w:pPr>
      <w:rPr>
        <w:rFonts w:hint="default"/>
        <w:lang w:val="ru-RU" w:eastAsia="en-US" w:bidi="ar-SA"/>
      </w:rPr>
    </w:lvl>
    <w:lvl w:ilvl="5" w:tplc="4202C7F0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F97E0892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047E99F4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 w:tplc="CDFE0646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10">
    <w:nsid w:val="6E8C3D5F"/>
    <w:multiLevelType w:val="hybridMultilevel"/>
    <w:tmpl w:val="54C0BD90"/>
    <w:lvl w:ilvl="0" w:tplc="F3940848">
      <w:start w:val="1"/>
      <w:numFmt w:val="decimal"/>
      <w:lvlText w:val="%1)"/>
      <w:lvlJc w:val="left"/>
      <w:pPr>
        <w:ind w:left="118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4450F4">
      <w:numFmt w:val="bullet"/>
      <w:lvlText w:val="•"/>
      <w:lvlJc w:val="left"/>
      <w:pPr>
        <w:ind w:left="1108" w:hanging="355"/>
      </w:pPr>
      <w:rPr>
        <w:rFonts w:hint="default"/>
        <w:lang w:val="ru-RU" w:eastAsia="en-US" w:bidi="ar-SA"/>
      </w:rPr>
    </w:lvl>
    <w:lvl w:ilvl="2" w:tplc="10A6F3C2">
      <w:numFmt w:val="bullet"/>
      <w:lvlText w:val="•"/>
      <w:lvlJc w:val="left"/>
      <w:pPr>
        <w:ind w:left="2097" w:hanging="355"/>
      </w:pPr>
      <w:rPr>
        <w:rFonts w:hint="default"/>
        <w:lang w:val="ru-RU" w:eastAsia="en-US" w:bidi="ar-SA"/>
      </w:rPr>
    </w:lvl>
    <w:lvl w:ilvl="3" w:tplc="DB26EEB6">
      <w:numFmt w:val="bullet"/>
      <w:lvlText w:val="•"/>
      <w:lvlJc w:val="left"/>
      <w:pPr>
        <w:ind w:left="3085" w:hanging="355"/>
      </w:pPr>
      <w:rPr>
        <w:rFonts w:hint="default"/>
        <w:lang w:val="ru-RU" w:eastAsia="en-US" w:bidi="ar-SA"/>
      </w:rPr>
    </w:lvl>
    <w:lvl w:ilvl="4" w:tplc="81507084">
      <w:numFmt w:val="bullet"/>
      <w:lvlText w:val="•"/>
      <w:lvlJc w:val="left"/>
      <w:pPr>
        <w:ind w:left="4074" w:hanging="355"/>
      </w:pPr>
      <w:rPr>
        <w:rFonts w:hint="default"/>
        <w:lang w:val="ru-RU" w:eastAsia="en-US" w:bidi="ar-SA"/>
      </w:rPr>
    </w:lvl>
    <w:lvl w:ilvl="5" w:tplc="DD42F10C">
      <w:numFmt w:val="bullet"/>
      <w:lvlText w:val="•"/>
      <w:lvlJc w:val="left"/>
      <w:pPr>
        <w:ind w:left="5063" w:hanging="355"/>
      </w:pPr>
      <w:rPr>
        <w:rFonts w:hint="default"/>
        <w:lang w:val="ru-RU" w:eastAsia="en-US" w:bidi="ar-SA"/>
      </w:rPr>
    </w:lvl>
    <w:lvl w:ilvl="6" w:tplc="08B4589C">
      <w:numFmt w:val="bullet"/>
      <w:lvlText w:val="•"/>
      <w:lvlJc w:val="left"/>
      <w:pPr>
        <w:ind w:left="6051" w:hanging="355"/>
      </w:pPr>
      <w:rPr>
        <w:rFonts w:hint="default"/>
        <w:lang w:val="ru-RU" w:eastAsia="en-US" w:bidi="ar-SA"/>
      </w:rPr>
    </w:lvl>
    <w:lvl w:ilvl="7" w:tplc="C2B4F804">
      <w:numFmt w:val="bullet"/>
      <w:lvlText w:val="•"/>
      <w:lvlJc w:val="left"/>
      <w:pPr>
        <w:ind w:left="7040" w:hanging="355"/>
      </w:pPr>
      <w:rPr>
        <w:rFonts w:hint="default"/>
        <w:lang w:val="ru-RU" w:eastAsia="en-US" w:bidi="ar-SA"/>
      </w:rPr>
    </w:lvl>
    <w:lvl w:ilvl="8" w:tplc="5CF8F1FA">
      <w:numFmt w:val="bullet"/>
      <w:lvlText w:val="•"/>
      <w:lvlJc w:val="left"/>
      <w:pPr>
        <w:ind w:left="8029" w:hanging="355"/>
      </w:pPr>
      <w:rPr>
        <w:rFonts w:hint="default"/>
        <w:lang w:val="ru-RU" w:eastAsia="en-US" w:bidi="ar-SA"/>
      </w:rPr>
    </w:lvl>
  </w:abstractNum>
  <w:abstractNum w:abstractNumId="11">
    <w:nsid w:val="785E06ED"/>
    <w:multiLevelType w:val="hybridMultilevel"/>
    <w:tmpl w:val="A5DA3610"/>
    <w:lvl w:ilvl="0" w:tplc="6996320E">
      <w:numFmt w:val="bullet"/>
      <w:lvlText w:val="-"/>
      <w:lvlJc w:val="left"/>
      <w:pPr>
        <w:ind w:left="11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162564">
      <w:numFmt w:val="bullet"/>
      <w:lvlText w:val="•"/>
      <w:lvlJc w:val="left"/>
      <w:pPr>
        <w:ind w:left="1108" w:hanging="255"/>
      </w:pPr>
      <w:rPr>
        <w:rFonts w:hint="default"/>
        <w:lang w:val="ru-RU" w:eastAsia="en-US" w:bidi="ar-SA"/>
      </w:rPr>
    </w:lvl>
    <w:lvl w:ilvl="2" w:tplc="D256ECAE">
      <w:numFmt w:val="bullet"/>
      <w:lvlText w:val="•"/>
      <w:lvlJc w:val="left"/>
      <w:pPr>
        <w:ind w:left="2097" w:hanging="255"/>
      </w:pPr>
      <w:rPr>
        <w:rFonts w:hint="default"/>
        <w:lang w:val="ru-RU" w:eastAsia="en-US" w:bidi="ar-SA"/>
      </w:rPr>
    </w:lvl>
    <w:lvl w:ilvl="3" w:tplc="96E08DB6">
      <w:numFmt w:val="bullet"/>
      <w:lvlText w:val="•"/>
      <w:lvlJc w:val="left"/>
      <w:pPr>
        <w:ind w:left="3085" w:hanging="255"/>
      </w:pPr>
      <w:rPr>
        <w:rFonts w:hint="default"/>
        <w:lang w:val="ru-RU" w:eastAsia="en-US" w:bidi="ar-SA"/>
      </w:rPr>
    </w:lvl>
    <w:lvl w:ilvl="4" w:tplc="149CFA8C">
      <w:numFmt w:val="bullet"/>
      <w:lvlText w:val="•"/>
      <w:lvlJc w:val="left"/>
      <w:pPr>
        <w:ind w:left="4074" w:hanging="255"/>
      </w:pPr>
      <w:rPr>
        <w:rFonts w:hint="default"/>
        <w:lang w:val="ru-RU" w:eastAsia="en-US" w:bidi="ar-SA"/>
      </w:rPr>
    </w:lvl>
    <w:lvl w:ilvl="5" w:tplc="7F405F1E">
      <w:numFmt w:val="bullet"/>
      <w:lvlText w:val="•"/>
      <w:lvlJc w:val="left"/>
      <w:pPr>
        <w:ind w:left="5063" w:hanging="255"/>
      </w:pPr>
      <w:rPr>
        <w:rFonts w:hint="default"/>
        <w:lang w:val="ru-RU" w:eastAsia="en-US" w:bidi="ar-SA"/>
      </w:rPr>
    </w:lvl>
    <w:lvl w:ilvl="6" w:tplc="8F30CCD4">
      <w:numFmt w:val="bullet"/>
      <w:lvlText w:val="•"/>
      <w:lvlJc w:val="left"/>
      <w:pPr>
        <w:ind w:left="6051" w:hanging="255"/>
      </w:pPr>
      <w:rPr>
        <w:rFonts w:hint="default"/>
        <w:lang w:val="ru-RU" w:eastAsia="en-US" w:bidi="ar-SA"/>
      </w:rPr>
    </w:lvl>
    <w:lvl w:ilvl="7" w:tplc="8EB8B252">
      <w:numFmt w:val="bullet"/>
      <w:lvlText w:val="•"/>
      <w:lvlJc w:val="left"/>
      <w:pPr>
        <w:ind w:left="7040" w:hanging="255"/>
      </w:pPr>
      <w:rPr>
        <w:rFonts w:hint="default"/>
        <w:lang w:val="ru-RU" w:eastAsia="en-US" w:bidi="ar-SA"/>
      </w:rPr>
    </w:lvl>
    <w:lvl w:ilvl="8" w:tplc="6B18ED08">
      <w:numFmt w:val="bullet"/>
      <w:lvlText w:val="•"/>
      <w:lvlJc w:val="left"/>
      <w:pPr>
        <w:ind w:left="8029" w:hanging="25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8C"/>
    <w:rsid w:val="00107A8C"/>
    <w:rsid w:val="00B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3B29D-3CC1-4D84-9825-A28D6A9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ydvor71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ydvor71.ru/" TargetMode="External"/><Relationship Id="rId12" Type="http://schemas.openxmlformats.org/officeDocument/2006/relationships/hyperlink" Target="https://moydvor71.ru/" TargetMode="External"/><Relationship Id="rId17" Type="http://schemas.openxmlformats.org/officeDocument/2006/relationships/hyperlink" Target="https://moydvor71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ydvor7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ydvor71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ydvor71.ru/" TargetMode="External"/><Relationship Id="rId10" Type="http://schemas.openxmlformats.org/officeDocument/2006/relationships/hyperlink" Target="https://moydvor71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ydvor71.ru/" TargetMode="External"/><Relationship Id="rId14" Type="http://schemas.openxmlformats.org/officeDocument/2006/relationships/hyperlink" Target="https://moydvor71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Чуканова Елена Ивановна</dc:creator>
  <cp:lastModifiedBy>Римма Николаевна Назарова</cp:lastModifiedBy>
  <cp:revision>2</cp:revision>
  <dcterms:created xsi:type="dcterms:W3CDTF">2024-05-30T12:38:00Z</dcterms:created>
  <dcterms:modified xsi:type="dcterms:W3CDTF">2024-05-30T12:38:00Z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2016</vt:lpwstr>
  </property>
</Properties>
</file>