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C2" w:rsidRDefault="00EF3EC2">
      <w:pPr>
        <w:rPr>
          <w:sz w:val="24"/>
          <w:szCs w:val="24"/>
        </w:rPr>
      </w:pPr>
    </w:p>
    <w:p w:rsidR="00EF3EC2" w:rsidRPr="00E51056" w:rsidRDefault="00E51056">
      <w:pPr>
        <w:shd w:val="clear" w:color="auto" w:fill="FFFFFF"/>
        <w:ind w:left="2686"/>
        <w:rPr>
          <w:rFonts w:eastAsia="Times New Roman"/>
          <w:smallCaps/>
          <w:spacing w:val="-3"/>
          <w:sz w:val="38"/>
          <w:szCs w:val="38"/>
        </w:rPr>
      </w:pPr>
      <w:r>
        <w:rPr>
          <w:rFonts w:eastAsia="Times New Roman"/>
          <w:smallCaps/>
          <w:spacing w:val="-3"/>
          <w:sz w:val="38"/>
          <w:szCs w:val="38"/>
        </w:rPr>
        <w:t xml:space="preserve">ДОЛЖНОСТНАЯ </w:t>
      </w:r>
      <w:r w:rsidRPr="00E51056">
        <w:rPr>
          <w:rFonts w:eastAsia="Times New Roman"/>
          <w:smallCaps/>
          <w:spacing w:val="-3"/>
          <w:sz w:val="38"/>
          <w:szCs w:val="38"/>
        </w:rPr>
        <w:t>ИНСТРУКЦИЯ</w:t>
      </w:r>
    </w:p>
    <w:p w:rsidR="00EF3EC2" w:rsidRDefault="00E51056">
      <w:pPr>
        <w:shd w:val="clear" w:color="auto" w:fill="FFFFFF"/>
        <w:spacing w:line="331" w:lineRule="exact"/>
        <w:ind w:left="346" w:right="518" w:hanging="94"/>
      </w:pPr>
      <w:r>
        <w:rPr>
          <w:rFonts w:eastAsia="Times New Roman"/>
          <w:b/>
          <w:bCs/>
          <w:sz w:val="26"/>
          <w:szCs w:val="26"/>
        </w:rPr>
        <w:t>экономиста контрольно-ревизионного сектора управления по бюджету и финансам администрации муниципального образования город Алексин</w:t>
      </w:r>
    </w:p>
    <w:p w:rsidR="00EF3EC2" w:rsidRDefault="00E51056">
      <w:pPr>
        <w:shd w:val="clear" w:color="auto" w:fill="FFFFFF"/>
        <w:spacing w:before="338" w:line="295" w:lineRule="exact"/>
        <w:ind w:left="3276"/>
      </w:pPr>
      <w:r>
        <w:rPr>
          <w:b/>
          <w:bCs/>
          <w:sz w:val="26"/>
          <w:szCs w:val="26"/>
        </w:rPr>
        <w:t>1.</w:t>
      </w:r>
      <w:r>
        <w:rPr>
          <w:rFonts w:eastAsia="Times New Roman"/>
          <w:b/>
          <w:bCs/>
          <w:sz w:val="26"/>
          <w:szCs w:val="26"/>
        </w:rPr>
        <w:t>ОБЩЕЕ ПОЛОЖЕНИЯ</w:t>
      </w:r>
    </w:p>
    <w:p w:rsidR="00EF3EC2" w:rsidRDefault="00E51056">
      <w:pPr>
        <w:shd w:val="clear" w:color="auto" w:fill="FFFFFF"/>
        <w:spacing w:line="295" w:lineRule="exact"/>
        <w:ind w:left="245" w:right="518" w:firstLine="756"/>
        <w:jc w:val="both"/>
      </w:pPr>
      <w:r>
        <w:rPr>
          <w:sz w:val="26"/>
          <w:szCs w:val="26"/>
        </w:rPr>
        <w:t>1.1 .</w:t>
      </w:r>
      <w:r>
        <w:rPr>
          <w:rFonts w:eastAsia="Times New Roman"/>
          <w:sz w:val="26"/>
          <w:szCs w:val="26"/>
        </w:rPr>
        <w:t xml:space="preserve">Настоящая должностная инструкция определяет содержание деятельности, права и ответственность экономиста контрольно-ревизионного </w:t>
      </w:r>
      <w:r>
        <w:rPr>
          <w:rFonts w:eastAsia="Times New Roman"/>
          <w:spacing w:val="-1"/>
          <w:sz w:val="26"/>
          <w:szCs w:val="26"/>
        </w:rPr>
        <w:t xml:space="preserve">сектора Управления по бюджету и финансам администрации муниципального </w:t>
      </w:r>
      <w:r>
        <w:rPr>
          <w:rFonts w:eastAsia="Times New Roman"/>
          <w:sz w:val="26"/>
          <w:szCs w:val="26"/>
        </w:rPr>
        <w:t>образования город Алексин (далее - экономист сектора).</w:t>
      </w:r>
    </w:p>
    <w:p w:rsidR="00EF3EC2" w:rsidRDefault="00E51056">
      <w:pPr>
        <w:shd w:val="clear" w:color="auto" w:fill="FFFFFF"/>
        <w:spacing w:line="295" w:lineRule="exact"/>
        <w:ind w:left="259" w:right="518" w:firstLine="734"/>
        <w:jc w:val="both"/>
      </w:pPr>
      <w:r>
        <w:rPr>
          <w:sz w:val="26"/>
          <w:szCs w:val="26"/>
        </w:rPr>
        <w:t>1.2.</w:t>
      </w:r>
      <w:r>
        <w:rPr>
          <w:rFonts w:eastAsia="Times New Roman"/>
          <w:sz w:val="26"/>
          <w:szCs w:val="26"/>
        </w:rPr>
        <w:t>Экономист сектора назначается и освобождается от должности главой администрации муниципального образования город Алексин в порядке, предусмотренном законодательством.</w:t>
      </w:r>
    </w:p>
    <w:p w:rsidR="00EF3EC2" w:rsidRDefault="00E51056">
      <w:pPr>
        <w:shd w:val="clear" w:color="auto" w:fill="FFFFFF"/>
        <w:spacing w:line="295" w:lineRule="exact"/>
        <w:ind w:left="252" w:right="511" w:firstLine="749"/>
        <w:jc w:val="both"/>
      </w:pPr>
      <w:r>
        <w:rPr>
          <w:sz w:val="26"/>
          <w:szCs w:val="26"/>
        </w:rPr>
        <w:t>1.3.</w:t>
      </w:r>
      <w:r>
        <w:rPr>
          <w:rFonts w:eastAsia="Times New Roman"/>
          <w:sz w:val="26"/>
          <w:szCs w:val="26"/>
        </w:rPr>
        <w:t xml:space="preserve">Экономист сектора осуществляет свою профессиональную служебную деятельность под руководством начальника, руководителя контрольно-ревизионного сектора Управления по бюджету и финансам администрации муниципального образования город Алексин и несет ответственность за результаты своей работы в соответствии с Трудовым кодексом Российской Федерации, законами и нормативно-правовыми актами Российской Федерации, </w:t>
      </w:r>
      <w:r>
        <w:rPr>
          <w:rFonts w:eastAsia="Times New Roman"/>
          <w:spacing w:val="-1"/>
          <w:sz w:val="26"/>
          <w:szCs w:val="26"/>
        </w:rPr>
        <w:t>Тульской области, муниципального образования город Алексин.</w:t>
      </w:r>
    </w:p>
    <w:p w:rsidR="00EF3EC2" w:rsidRDefault="00E51056">
      <w:pPr>
        <w:shd w:val="clear" w:color="auto" w:fill="FFFFFF"/>
        <w:spacing w:before="310" w:line="295" w:lineRule="exact"/>
        <w:ind w:left="2664"/>
      </w:pPr>
      <w:r>
        <w:rPr>
          <w:b/>
          <w:bCs/>
          <w:spacing w:val="-1"/>
          <w:sz w:val="26"/>
          <w:szCs w:val="26"/>
        </w:rPr>
        <w:t>2.</w:t>
      </w:r>
      <w:r>
        <w:rPr>
          <w:rFonts w:eastAsia="Times New Roman"/>
          <w:b/>
          <w:bCs/>
          <w:spacing w:val="-1"/>
          <w:sz w:val="26"/>
          <w:szCs w:val="26"/>
        </w:rPr>
        <w:t>КВАЛИФИКАЦИОННЫЕ ТРЕБОВАНИЯ</w:t>
      </w:r>
    </w:p>
    <w:p w:rsidR="00EF3EC2" w:rsidRDefault="00E51056">
      <w:pPr>
        <w:shd w:val="clear" w:color="auto" w:fill="FFFFFF"/>
        <w:spacing w:line="295" w:lineRule="exact"/>
        <w:ind w:left="281" w:right="511" w:firstLine="706"/>
        <w:jc w:val="both"/>
      </w:pPr>
      <w:r>
        <w:rPr>
          <w:sz w:val="26"/>
          <w:szCs w:val="26"/>
        </w:rPr>
        <w:t>2.1.</w:t>
      </w:r>
      <w:r>
        <w:rPr>
          <w:rFonts w:eastAsia="Times New Roman"/>
          <w:sz w:val="26"/>
          <w:szCs w:val="26"/>
        </w:rPr>
        <w:t>К специалисту, назначенному на должность экономиста сектора, предъявляются следующие квалификационные требования:</w:t>
      </w:r>
    </w:p>
    <w:p w:rsidR="00EF3EC2" w:rsidRDefault="00E51056">
      <w:pPr>
        <w:shd w:val="clear" w:color="auto" w:fill="FFFFFF"/>
        <w:tabs>
          <w:tab w:val="left" w:pos="1346"/>
        </w:tabs>
        <w:spacing w:line="295" w:lineRule="exact"/>
        <w:ind w:left="281" w:right="504" w:firstLine="713"/>
        <w:jc w:val="both"/>
      </w:pPr>
      <w:r>
        <w:rPr>
          <w:rFonts w:eastAsia="Times New Roman"/>
          <w:spacing w:val="-8"/>
          <w:sz w:val="26"/>
          <w:szCs w:val="26"/>
        </w:rPr>
        <w:t>а)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к уровню профессионального образования: среднее профессиональное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образование, высшее профессиональное образование;</w:t>
      </w:r>
    </w:p>
    <w:p w:rsidR="00EF3EC2" w:rsidRDefault="00E51056">
      <w:pPr>
        <w:shd w:val="clear" w:color="auto" w:fill="FFFFFF"/>
        <w:tabs>
          <w:tab w:val="left" w:pos="1433"/>
        </w:tabs>
        <w:spacing w:line="295" w:lineRule="exact"/>
        <w:ind w:left="281" w:right="490" w:firstLine="713"/>
        <w:jc w:val="both"/>
      </w:pPr>
      <w:r>
        <w:rPr>
          <w:rFonts w:eastAsia="Times New Roman"/>
          <w:spacing w:val="-7"/>
          <w:sz w:val="26"/>
          <w:szCs w:val="26"/>
        </w:rPr>
        <w:t>б)</w:t>
      </w:r>
      <w:r>
        <w:rPr>
          <w:rFonts w:eastAsia="Times New Roman"/>
          <w:sz w:val="26"/>
          <w:szCs w:val="26"/>
        </w:rPr>
        <w:tab/>
        <w:t>требования к стажу работы по специальности: стаж работы по</w:t>
      </w:r>
      <w:r>
        <w:rPr>
          <w:rFonts w:eastAsia="Times New Roman"/>
          <w:sz w:val="26"/>
          <w:szCs w:val="26"/>
        </w:rPr>
        <w:br/>
        <w:t>специальности не требуется;</w:t>
      </w:r>
    </w:p>
    <w:p w:rsidR="00EF3EC2" w:rsidRDefault="00E51056">
      <w:pPr>
        <w:shd w:val="clear" w:color="auto" w:fill="FFFFFF"/>
        <w:tabs>
          <w:tab w:val="left" w:pos="1534"/>
        </w:tabs>
        <w:spacing w:line="295" w:lineRule="exact"/>
        <w:ind w:left="281" w:right="490" w:firstLine="727"/>
        <w:jc w:val="both"/>
      </w:pPr>
      <w:r>
        <w:rPr>
          <w:rFonts w:eastAsia="Times New Roman"/>
          <w:spacing w:val="-12"/>
          <w:sz w:val="26"/>
          <w:szCs w:val="26"/>
        </w:rPr>
        <w:t>в)</w:t>
      </w:r>
      <w:r>
        <w:rPr>
          <w:rFonts w:eastAsia="Times New Roman"/>
          <w:sz w:val="26"/>
          <w:szCs w:val="26"/>
        </w:rPr>
        <w:tab/>
        <w:t>к профессиональным знаниям, необходимым для исполнения</w:t>
      </w:r>
      <w:r>
        <w:rPr>
          <w:rFonts w:eastAsia="Times New Roman"/>
          <w:sz w:val="26"/>
          <w:szCs w:val="26"/>
        </w:rPr>
        <w:br/>
        <w:t>должностных обязанностей:</w:t>
      </w:r>
    </w:p>
    <w:p w:rsidR="00EF3EC2" w:rsidRDefault="00E51056">
      <w:pPr>
        <w:shd w:val="clear" w:color="auto" w:fill="FFFFFF"/>
        <w:spacing w:line="295" w:lineRule="exact"/>
        <w:ind w:left="1001"/>
      </w:pPr>
      <w:r>
        <w:rPr>
          <w:rFonts w:eastAsia="Times New Roman"/>
          <w:i/>
          <w:iCs/>
          <w:spacing w:val="-1"/>
          <w:sz w:val="26"/>
          <w:szCs w:val="26"/>
        </w:rPr>
        <w:t>Экономист сектора должен знать:</w:t>
      </w:r>
    </w:p>
    <w:p w:rsidR="00EF3EC2" w:rsidRDefault="00E51056">
      <w:pPr>
        <w:shd w:val="clear" w:color="auto" w:fill="FFFFFF"/>
        <w:tabs>
          <w:tab w:val="left" w:pos="1210"/>
        </w:tabs>
        <w:spacing w:line="295" w:lineRule="exact"/>
        <w:ind w:left="288" w:right="482" w:firstLine="72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Конституцию Российской Федерации, Федеральные законы, Бюджетный</w:t>
      </w:r>
      <w:r>
        <w:rPr>
          <w:rFonts w:eastAsia="Times New Roman"/>
          <w:sz w:val="26"/>
          <w:szCs w:val="26"/>
        </w:rPr>
        <w:br/>
        <w:t>кодекс, законы Тульской области, указы Президента Российской Федерации и</w:t>
      </w:r>
      <w:r>
        <w:rPr>
          <w:rFonts w:eastAsia="Times New Roman"/>
          <w:sz w:val="26"/>
          <w:szCs w:val="26"/>
        </w:rPr>
        <w:br/>
        <w:t>Постановления правительства Российской Федерации, иные нормативные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правовые акты, применительно к исполнению своих должностных обязанностей,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правам и ответственности в том числе:</w:t>
      </w:r>
    </w:p>
    <w:p w:rsidR="00EF3EC2" w:rsidRDefault="00E51056" w:rsidP="00E51056">
      <w:pPr>
        <w:numPr>
          <w:ilvl w:val="0"/>
          <w:numId w:val="1"/>
        </w:numPr>
        <w:shd w:val="clear" w:color="auto" w:fill="FFFFFF"/>
        <w:tabs>
          <w:tab w:val="left" w:pos="1303"/>
        </w:tabs>
        <w:spacing w:line="295" w:lineRule="exact"/>
        <w:ind w:left="295" w:right="482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Устав (Основной Закон) Тульской области, Устав муниципального образования город Алексин;</w:t>
      </w:r>
    </w:p>
    <w:p w:rsidR="00EF3EC2" w:rsidRDefault="00E51056" w:rsidP="00E51056">
      <w:pPr>
        <w:numPr>
          <w:ilvl w:val="0"/>
          <w:numId w:val="1"/>
        </w:numPr>
        <w:shd w:val="clear" w:color="auto" w:fill="FFFFFF"/>
        <w:tabs>
          <w:tab w:val="left" w:pos="1303"/>
        </w:tabs>
        <w:spacing w:before="7" w:line="295" w:lineRule="exact"/>
        <w:ind w:left="295" w:right="475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представительного и исполнительно-распорядительного органов местного самоуправления;</w:t>
      </w:r>
    </w:p>
    <w:p w:rsidR="00EF3EC2" w:rsidRDefault="00EF3EC2" w:rsidP="00E51056">
      <w:pPr>
        <w:numPr>
          <w:ilvl w:val="0"/>
          <w:numId w:val="1"/>
        </w:numPr>
        <w:shd w:val="clear" w:color="auto" w:fill="FFFFFF"/>
        <w:tabs>
          <w:tab w:val="left" w:pos="1303"/>
        </w:tabs>
        <w:spacing w:before="7" w:line="295" w:lineRule="exact"/>
        <w:ind w:left="295" w:right="475" w:firstLine="720"/>
        <w:jc w:val="both"/>
        <w:rPr>
          <w:sz w:val="26"/>
          <w:szCs w:val="26"/>
        </w:rPr>
        <w:sectPr w:rsidR="00EF3EC2">
          <w:type w:val="continuous"/>
          <w:pgSz w:w="11909" w:h="16834"/>
          <w:pgMar w:top="1041" w:right="360" w:bottom="360" w:left="1454" w:header="720" w:footer="720" w:gutter="0"/>
          <w:cols w:space="60"/>
          <w:noEndnote/>
        </w:sectPr>
      </w:pPr>
    </w:p>
    <w:p w:rsidR="00EF3EC2" w:rsidRDefault="00E51056">
      <w:pPr>
        <w:shd w:val="clear" w:color="auto" w:fill="FFFFFF"/>
        <w:tabs>
          <w:tab w:val="left" w:pos="1051"/>
        </w:tabs>
        <w:spacing w:line="295" w:lineRule="exact"/>
        <w:ind w:right="50" w:firstLine="727"/>
        <w:jc w:val="both"/>
      </w:pPr>
      <w:proofErr w:type="gramStart"/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Положение об администрации муниципального образования город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Алексин, Положение об Управлении по бюджету и финансам администрации</w:t>
      </w:r>
      <w:r>
        <w:rPr>
          <w:rFonts w:eastAsia="Times New Roman"/>
          <w:spacing w:val="-1"/>
          <w:sz w:val="26"/>
          <w:szCs w:val="26"/>
        </w:rPr>
        <w:br/>
        <w:t>муниципального образования город Алексин, Порядок осуществления полномочий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Управлением по бюджету и финансам администрации муниципального</w:t>
      </w:r>
      <w:r>
        <w:rPr>
          <w:rFonts w:eastAsia="Times New Roman"/>
          <w:sz w:val="26"/>
          <w:szCs w:val="26"/>
        </w:rPr>
        <w:br/>
        <w:t>образования город Алексин по внутреннему муниципальному финансовому</w:t>
      </w:r>
      <w:r>
        <w:rPr>
          <w:rFonts w:eastAsia="Times New Roman"/>
          <w:sz w:val="26"/>
          <w:szCs w:val="26"/>
        </w:rPr>
        <w:br/>
        <w:t>контролю, Порядок проведения анализа осуществления главными</w:t>
      </w:r>
      <w:r>
        <w:rPr>
          <w:rFonts w:eastAsia="Times New Roman"/>
          <w:sz w:val="26"/>
          <w:szCs w:val="26"/>
        </w:rPr>
        <w:br/>
        <w:t>администраторами (администраторами) средств бюджета муниципального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образования город Алексин внутреннего финансового контроля и внутреннего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финансового аудита;</w:t>
      </w:r>
      <w:proofErr w:type="gramEnd"/>
    </w:p>
    <w:p w:rsidR="00EF3EC2" w:rsidRDefault="00E51056">
      <w:pPr>
        <w:shd w:val="clear" w:color="auto" w:fill="FFFFFF"/>
        <w:tabs>
          <w:tab w:val="left" w:pos="878"/>
        </w:tabs>
        <w:spacing w:line="295" w:lineRule="exact"/>
        <w:ind w:left="727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правила внутреннего трудового распорядка;</w:t>
      </w:r>
    </w:p>
    <w:p w:rsidR="00EF3EC2" w:rsidRDefault="00E51056">
      <w:pPr>
        <w:shd w:val="clear" w:color="auto" w:fill="FFFFFF"/>
        <w:tabs>
          <w:tab w:val="left" w:pos="1044"/>
        </w:tabs>
        <w:spacing w:line="295" w:lineRule="exact"/>
        <w:ind w:left="14" w:right="58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правила документооборота и работы со служебной информацией,</w:t>
      </w:r>
      <w:r>
        <w:rPr>
          <w:rFonts w:eastAsia="Times New Roman"/>
          <w:sz w:val="26"/>
          <w:szCs w:val="26"/>
        </w:rPr>
        <w:br/>
        <w:t>инструкцию по делопроизводству;</w:t>
      </w:r>
    </w:p>
    <w:p w:rsidR="00EF3EC2" w:rsidRDefault="00E51056">
      <w:pPr>
        <w:shd w:val="clear" w:color="auto" w:fill="FFFFFF"/>
        <w:tabs>
          <w:tab w:val="left" w:pos="864"/>
        </w:tabs>
        <w:spacing w:line="295" w:lineRule="exact"/>
        <w:ind w:left="734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требования к служебному поведению;</w:t>
      </w:r>
    </w:p>
    <w:p w:rsidR="00EF3EC2" w:rsidRDefault="00E51056" w:rsidP="00E51056">
      <w:pPr>
        <w:numPr>
          <w:ilvl w:val="0"/>
          <w:numId w:val="2"/>
        </w:numPr>
        <w:shd w:val="clear" w:color="auto" w:fill="FFFFFF"/>
        <w:tabs>
          <w:tab w:val="left" w:pos="929"/>
        </w:tabs>
        <w:spacing w:line="295" w:lineRule="exact"/>
        <w:ind w:left="14" w:right="43" w:firstLine="71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задачи и функции органов местного самоуправления и Управления по </w:t>
      </w:r>
      <w:r>
        <w:rPr>
          <w:rFonts w:eastAsia="Times New Roman"/>
          <w:spacing w:val="-2"/>
          <w:sz w:val="26"/>
          <w:szCs w:val="26"/>
        </w:rPr>
        <w:t>бюджету и финансам администрации муниципального образования город Алексин:</w:t>
      </w:r>
    </w:p>
    <w:p w:rsidR="00EF3EC2" w:rsidRDefault="00E51056" w:rsidP="00E51056">
      <w:pPr>
        <w:numPr>
          <w:ilvl w:val="0"/>
          <w:numId w:val="2"/>
        </w:numPr>
        <w:shd w:val="clear" w:color="auto" w:fill="FFFFFF"/>
        <w:tabs>
          <w:tab w:val="left" w:pos="929"/>
        </w:tabs>
        <w:spacing w:line="295" w:lineRule="exact"/>
        <w:ind w:left="14" w:right="50" w:firstLine="713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порядок подготовки, согласования и принятия муниципальных правовых </w:t>
      </w:r>
      <w:r>
        <w:rPr>
          <w:rFonts w:eastAsia="Times New Roman"/>
          <w:sz w:val="26"/>
          <w:szCs w:val="26"/>
        </w:rPr>
        <w:t>актов;</w:t>
      </w:r>
    </w:p>
    <w:p w:rsidR="00EF3EC2" w:rsidRDefault="00E51056" w:rsidP="00E51056">
      <w:pPr>
        <w:numPr>
          <w:ilvl w:val="0"/>
          <w:numId w:val="2"/>
        </w:numPr>
        <w:shd w:val="clear" w:color="auto" w:fill="FFFFFF"/>
        <w:tabs>
          <w:tab w:val="left" w:pos="929"/>
        </w:tabs>
        <w:spacing w:line="295" w:lineRule="exact"/>
        <w:ind w:left="14" w:right="50" w:firstLine="713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основы информационного, документационного, финансового обеспечения деятельности администрации муниципального образования город Алексин;</w:t>
      </w:r>
    </w:p>
    <w:p w:rsidR="00EF3EC2" w:rsidRDefault="00E51056" w:rsidP="00E51056">
      <w:pPr>
        <w:numPr>
          <w:ilvl w:val="0"/>
          <w:numId w:val="2"/>
        </w:numPr>
        <w:shd w:val="clear" w:color="auto" w:fill="FFFFFF"/>
        <w:tabs>
          <w:tab w:val="left" w:pos="929"/>
        </w:tabs>
        <w:spacing w:line="295" w:lineRule="exact"/>
        <w:ind w:left="14" w:right="36" w:firstLine="71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устройство компьютера, его основные блоки: понятие о системном и прикладном программном обеспечении;</w:t>
      </w:r>
    </w:p>
    <w:p w:rsidR="00EF3EC2" w:rsidRDefault="00E51056" w:rsidP="00E51056">
      <w:pPr>
        <w:numPr>
          <w:ilvl w:val="0"/>
          <w:numId w:val="2"/>
        </w:numPr>
        <w:shd w:val="clear" w:color="auto" w:fill="FFFFFF"/>
        <w:tabs>
          <w:tab w:val="left" w:pos="929"/>
        </w:tabs>
        <w:spacing w:line="295" w:lineRule="exact"/>
        <w:ind w:left="14" w:right="43" w:firstLine="71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возможности и особенности применения, современных информационно-коммуникационных технологий в органах местного самоуправления, включая </w:t>
      </w:r>
      <w:r>
        <w:rPr>
          <w:rFonts w:eastAsia="Times New Roman"/>
          <w:spacing w:val="-1"/>
          <w:sz w:val="26"/>
          <w:szCs w:val="26"/>
        </w:rPr>
        <w:t>использование возможностей межведомственного документооборота;</w:t>
      </w:r>
    </w:p>
    <w:p w:rsidR="00EF3EC2" w:rsidRDefault="00E51056">
      <w:pPr>
        <w:shd w:val="clear" w:color="auto" w:fill="FFFFFF"/>
        <w:tabs>
          <w:tab w:val="left" w:pos="893"/>
        </w:tabs>
        <w:spacing w:line="295" w:lineRule="exact"/>
        <w:ind w:left="742" w:right="49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общие вопросы в области обеспечения информационной безопасности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i/>
          <w:iCs/>
          <w:sz w:val="26"/>
          <w:szCs w:val="26"/>
        </w:rPr>
        <w:t>Экономист сектора должен иметь навыки:</w:t>
      </w:r>
    </w:p>
    <w:p w:rsidR="00EF3EC2" w:rsidRDefault="00E51056" w:rsidP="00E51056">
      <w:pPr>
        <w:numPr>
          <w:ilvl w:val="0"/>
          <w:numId w:val="3"/>
        </w:numPr>
        <w:shd w:val="clear" w:color="auto" w:fill="FFFFFF"/>
        <w:tabs>
          <w:tab w:val="left" w:pos="914"/>
        </w:tabs>
        <w:spacing w:line="295" w:lineRule="exact"/>
        <w:ind w:left="36" w:right="29" w:firstLine="720"/>
        <w:jc w:val="both"/>
        <w:rPr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>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EF3EC2" w:rsidRDefault="00E51056" w:rsidP="00E51056">
      <w:pPr>
        <w:numPr>
          <w:ilvl w:val="0"/>
          <w:numId w:val="3"/>
        </w:numPr>
        <w:shd w:val="clear" w:color="auto" w:fill="FFFFFF"/>
        <w:tabs>
          <w:tab w:val="left" w:pos="914"/>
        </w:tabs>
        <w:spacing w:line="295" w:lineRule="exact"/>
        <w:ind w:left="36" w:right="29" w:firstLine="720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владения современными средствами, методами и технологией работы с </w:t>
      </w:r>
      <w:r>
        <w:rPr>
          <w:rFonts w:eastAsia="Times New Roman"/>
          <w:sz w:val="26"/>
          <w:szCs w:val="26"/>
        </w:rPr>
        <w:t>информацией и документами;</w:t>
      </w:r>
    </w:p>
    <w:p w:rsidR="00EF3EC2" w:rsidRDefault="00E51056" w:rsidP="00E51056">
      <w:pPr>
        <w:numPr>
          <w:ilvl w:val="0"/>
          <w:numId w:val="3"/>
        </w:numPr>
        <w:shd w:val="clear" w:color="auto" w:fill="FFFFFF"/>
        <w:tabs>
          <w:tab w:val="left" w:pos="914"/>
        </w:tabs>
        <w:spacing w:line="295" w:lineRule="exact"/>
        <w:ind w:left="756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организации личного труда и планирования рабочего времени;</w:t>
      </w:r>
    </w:p>
    <w:p w:rsidR="00EF3EC2" w:rsidRDefault="00E51056">
      <w:pPr>
        <w:shd w:val="clear" w:color="auto" w:fill="FFFFFF"/>
        <w:tabs>
          <w:tab w:val="left" w:pos="1073"/>
        </w:tabs>
        <w:spacing w:line="295" w:lineRule="exact"/>
        <w:ind w:left="58" w:right="14" w:firstLine="706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организации взаимодействия со специалистами органов местного</w:t>
      </w:r>
      <w:r>
        <w:rPr>
          <w:rFonts w:eastAsia="Times New Roman"/>
          <w:sz w:val="26"/>
          <w:szCs w:val="26"/>
        </w:rPr>
        <w:br/>
        <w:t>самоуправления;</w:t>
      </w:r>
    </w:p>
    <w:p w:rsidR="00EF3EC2" w:rsidRDefault="00E51056">
      <w:pPr>
        <w:shd w:val="clear" w:color="auto" w:fill="FFFFFF"/>
        <w:spacing w:line="295" w:lineRule="exact"/>
        <w:ind w:left="50" w:firstLine="1138"/>
      </w:pPr>
      <w:r>
        <w:rPr>
          <w:rFonts w:eastAsia="Times New Roman"/>
          <w:spacing w:val="-1"/>
          <w:sz w:val="26"/>
          <w:szCs w:val="26"/>
        </w:rPr>
        <w:t>ведения     служебного     документооборота,     исполнения     служебных документов, подготовки проектов ответов на обращения организаций, граждан;</w:t>
      </w:r>
    </w:p>
    <w:p w:rsidR="00EF3EC2" w:rsidRDefault="00E51056">
      <w:pPr>
        <w:shd w:val="clear" w:color="auto" w:fill="FFFFFF"/>
        <w:spacing w:line="295" w:lineRule="exact"/>
        <w:ind w:left="65" w:firstLine="1303"/>
      </w:pPr>
      <w:r>
        <w:rPr>
          <w:rFonts w:eastAsia="Times New Roman"/>
          <w:sz w:val="26"/>
          <w:szCs w:val="26"/>
        </w:rPr>
        <w:t>систематизации   и    подготовки   аналитического,    информационного материала;</w:t>
      </w:r>
    </w:p>
    <w:p w:rsidR="00EF3EC2" w:rsidRDefault="00E51056">
      <w:pPr>
        <w:shd w:val="clear" w:color="auto" w:fill="FFFFFF"/>
        <w:tabs>
          <w:tab w:val="left" w:pos="1073"/>
        </w:tabs>
        <w:spacing w:line="295" w:lineRule="exact"/>
        <w:ind w:left="58" w:right="7" w:firstLine="706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организационной работы, подготовки и проведения мероприятий в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соответствующей сфере деятельности, а также навыки работы с людьми,</w:t>
      </w:r>
      <w:r>
        <w:rPr>
          <w:rFonts w:eastAsia="Times New Roman"/>
          <w:sz w:val="26"/>
          <w:szCs w:val="26"/>
        </w:rPr>
        <w:br/>
        <w:t>заключающиеся в умении: планировать профессиональную деятельность,</w:t>
      </w:r>
      <w:r>
        <w:rPr>
          <w:rFonts w:eastAsia="Times New Roman"/>
          <w:sz w:val="26"/>
          <w:szCs w:val="26"/>
        </w:rPr>
        <w:br/>
        <w:t>проявлять активность и инициативу; реализовывать основные формы работы:</w:t>
      </w:r>
      <w:r>
        <w:rPr>
          <w:rFonts w:eastAsia="Times New Roman"/>
          <w:sz w:val="26"/>
          <w:szCs w:val="26"/>
        </w:rPr>
        <w:br/>
        <w:t>служебную переписку, ведение переговоров; рационально применять имеющиеся</w:t>
      </w:r>
      <w:r>
        <w:rPr>
          <w:rFonts w:eastAsia="Times New Roman"/>
          <w:sz w:val="26"/>
          <w:szCs w:val="26"/>
        </w:rPr>
        <w:br/>
        <w:t>профессиональные знания и опыт.</w:t>
      </w:r>
    </w:p>
    <w:p w:rsidR="00EF3EC2" w:rsidRDefault="00E51056" w:rsidP="00E51056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295" w:lineRule="exact"/>
        <w:ind w:left="778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работы с устройствами хранения информации компьютера;</w:t>
      </w:r>
    </w:p>
    <w:p w:rsidR="00EF3EC2" w:rsidRDefault="00E51056" w:rsidP="00E51056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295" w:lineRule="exact"/>
        <w:ind w:left="778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работы с локальной вычислительной сетью, в том числе сетью Интернет;</w:t>
      </w:r>
    </w:p>
    <w:p w:rsidR="00EF3EC2" w:rsidRDefault="00E51056" w:rsidP="00E51056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295" w:lineRule="exact"/>
        <w:ind w:left="72" w:firstLine="706"/>
        <w:jc w:val="both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работы в операционной системе (понимание процесса загрузки, завершение </w:t>
      </w:r>
      <w:r>
        <w:rPr>
          <w:rFonts w:eastAsia="Times New Roman"/>
          <w:sz w:val="26"/>
          <w:szCs w:val="26"/>
        </w:rPr>
        <w:t>работы);</w:t>
      </w:r>
    </w:p>
    <w:p w:rsidR="00EF3EC2" w:rsidRDefault="00EF3EC2" w:rsidP="00E51056">
      <w:pPr>
        <w:numPr>
          <w:ilvl w:val="0"/>
          <w:numId w:val="4"/>
        </w:numPr>
        <w:shd w:val="clear" w:color="auto" w:fill="FFFFFF"/>
        <w:tabs>
          <w:tab w:val="left" w:pos="922"/>
        </w:tabs>
        <w:spacing w:line="295" w:lineRule="exact"/>
        <w:ind w:left="72" w:firstLine="706"/>
        <w:jc w:val="both"/>
        <w:rPr>
          <w:sz w:val="26"/>
          <w:szCs w:val="26"/>
        </w:rPr>
        <w:sectPr w:rsidR="00EF3EC2">
          <w:pgSz w:w="11909" w:h="16834"/>
          <w:pgMar w:top="1066" w:right="609" w:bottom="360" w:left="1926" w:header="720" w:footer="720" w:gutter="0"/>
          <w:cols w:space="60"/>
          <w:noEndnote/>
        </w:sectPr>
      </w:pPr>
    </w:p>
    <w:p w:rsidR="00EF3EC2" w:rsidRDefault="00E51056" w:rsidP="00E51056">
      <w:pPr>
        <w:numPr>
          <w:ilvl w:val="0"/>
          <w:numId w:val="5"/>
        </w:numPr>
        <w:shd w:val="clear" w:color="auto" w:fill="FFFFFF"/>
        <w:tabs>
          <w:tab w:val="left" w:pos="914"/>
        </w:tabs>
        <w:spacing w:line="295" w:lineRule="exact"/>
        <w:ind w:right="50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управления электронной почтой (понимание различия в адресах сайтов и электронной почты, регистрация адреса на общедоступных бесплатных серверах, прием и передача электронной почты через </w:t>
      </w:r>
      <w:proofErr w:type="gramStart"/>
      <w:r>
        <w:rPr>
          <w:rFonts w:eastAsia="Times New Roman"/>
          <w:sz w:val="26"/>
          <w:szCs w:val="26"/>
        </w:rPr>
        <w:t>браузер</w:t>
      </w:r>
      <w:proofErr w:type="gramEnd"/>
      <w:r>
        <w:rPr>
          <w:rFonts w:eastAsia="Times New Roman"/>
          <w:sz w:val="26"/>
          <w:szCs w:val="26"/>
        </w:rPr>
        <w:t xml:space="preserve"> и клиент электронной почты: </w:t>
      </w:r>
      <w:r>
        <w:rPr>
          <w:rFonts w:eastAsia="Times New Roman"/>
          <w:sz w:val="26"/>
          <w:szCs w:val="26"/>
          <w:lang w:val="en-US"/>
        </w:rPr>
        <w:t>The</w:t>
      </w:r>
      <w:r w:rsidRPr="00E5105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Bat</w:t>
      </w:r>
      <w:r w:rsidRPr="00E51056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Outlook</w:t>
      </w:r>
      <w:r w:rsidRPr="00E5105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Express</w:t>
      </w:r>
      <w:r w:rsidRPr="00E51056">
        <w:rPr>
          <w:rFonts w:eastAsia="Times New Roman"/>
          <w:sz w:val="26"/>
          <w:szCs w:val="26"/>
        </w:rPr>
        <w:t>);</w:t>
      </w:r>
    </w:p>
    <w:p w:rsidR="00EF3EC2" w:rsidRDefault="00E51056" w:rsidP="00E51056">
      <w:pPr>
        <w:numPr>
          <w:ilvl w:val="0"/>
          <w:numId w:val="5"/>
        </w:numPr>
        <w:shd w:val="clear" w:color="auto" w:fill="FFFFFF"/>
        <w:tabs>
          <w:tab w:val="left" w:pos="914"/>
        </w:tabs>
        <w:spacing w:before="14" w:line="295" w:lineRule="exact"/>
        <w:ind w:right="58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работы в текстовом редакторе </w:t>
      </w:r>
      <w:r w:rsidRPr="00E51056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  <w:lang w:val="en-US"/>
        </w:rPr>
        <w:t>Writer</w:t>
      </w:r>
      <w:r w:rsidRPr="00E51056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WordPad</w:t>
      </w:r>
      <w:r w:rsidRPr="00E51056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Word</w:t>
      </w:r>
      <w:r w:rsidRPr="00E51056">
        <w:rPr>
          <w:rFonts w:eastAsia="Times New Roman"/>
          <w:sz w:val="26"/>
          <w:szCs w:val="26"/>
        </w:rPr>
        <w:t xml:space="preserve">): </w:t>
      </w:r>
      <w:r>
        <w:rPr>
          <w:rFonts w:eastAsia="Times New Roman"/>
          <w:sz w:val="26"/>
          <w:szCs w:val="26"/>
        </w:rPr>
        <w:t>форматирование текста, вставка объектов, пункты меню;</w:t>
      </w:r>
    </w:p>
    <w:p w:rsidR="00EF3EC2" w:rsidRDefault="00E51056" w:rsidP="00E51056">
      <w:pPr>
        <w:numPr>
          <w:ilvl w:val="0"/>
          <w:numId w:val="5"/>
        </w:numPr>
        <w:shd w:val="clear" w:color="auto" w:fill="FFFFFF"/>
        <w:tabs>
          <w:tab w:val="left" w:pos="914"/>
        </w:tabs>
        <w:spacing w:before="7" w:line="295" w:lineRule="exact"/>
        <w:ind w:right="65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работы с электронными таблицами </w:t>
      </w:r>
      <w:r w:rsidRPr="00E51056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  <w:lang w:val="en-US"/>
        </w:rPr>
        <w:t>Excel</w:t>
      </w:r>
      <w:r w:rsidRPr="00E51056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Calc</w:t>
      </w:r>
      <w:r w:rsidRPr="00E51056">
        <w:rPr>
          <w:rFonts w:eastAsia="Times New Roman"/>
          <w:sz w:val="26"/>
          <w:szCs w:val="26"/>
        </w:rPr>
        <w:t xml:space="preserve">): </w:t>
      </w:r>
      <w:r>
        <w:rPr>
          <w:rFonts w:eastAsia="Times New Roman"/>
          <w:sz w:val="26"/>
          <w:szCs w:val="26"/>
        </w:rPr>
        <w:t>ввод текста, адресация ячеек, ввод формул, ссылки, фильтры;</w:t>
      </w:r>
    </w:p>
    <w:p w:rsidR="00EF3EC2" w:rsidRDefault="00E51056">
      <w:pPr>
        <w:shd w:val="clear" w:color="auto" w:fill="FFFFFF"/>
        <w:tabs>
          <w:tab w:val="left" w:pos="1073"/>
        </w:tabs>
        <w:spacing w:line="295" w:lineRule="exact"/>
        <w:ind w:left="7" w:right="72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использования графических объектов в электронных документах:</w:t>
      </w:r>
      <w:r>
        <w:rPr>
          <w:rFonts w:eastAsia="Times New Roman"/>
          <w:sz w:val="26"/>
          <w:szCs w:val="26"/>
        </w:rPr>
        <w:br/>
        <w:t>преобразование форматов, размеров;</w:t>
      </w:r>
    </w:p>
    <w:p w:rsidR="00EF3EC2" w:rsidRDefault="00E51056">
      <w:pPr>
        <w:shd w:val="clear" w:color="auto" w:fill="FFFFFF"/>
        <w:tabs>
          <w:tab w:val="left" w:pos="864"/>
        </w:tabs>
        <w:spacing w:before="7" w:line="295" w:lineRule="exact"/>
        <w:ind w:left="720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работы с базами данных: создание объектов с помощью мастеров.</w:t>
      </w:r>
    </w:p>
    <w:p w:rsidR="00EF3EC2" w:rsidRDefault="00E51056">
      <w:pPr>
        <w:shd w:val="clear" w:color="auto" w:fill="FFFFFF"/>
        <w:spacing w:before="612" w:line="295" w:lineRule="exact"/>
        <w:ind w:left="2758"/>
      </w:pPr>
      <w:r>
        <w:rPr>
          <w:rFonts w:eastAsia="Times New Roman"/>
          <w:sz w:val="26"/>
          <w:szCs w:val="26"/>
        </w:rPr>
        <w:t>З.ДОЛЖНОСТНЫЕ ОБЯЗАННОСТИ</w:t>
      </w:r>
    </w:p>
    <w:p w:rsidR="00EF3EC2" w:rsidRDefault="00E51056">
      <w:pPr>
        <w:shd w:val="clear" w:color="auto" w:fill="FFFFFF"/>
        <w:spacing w:line="295" w:lineRule="exact"/>
        <w:ind w:left="720"/>
      </w:pPr>
      <w:r>
        <w:rPr>
          <w:spacing w:val="-2"/>
          <w:sz w:val="26"/>
          <w:szCs w:val="26"/>
        </w:rPr>
        <w:t>3.1 .</w:t>
      </w:r>
      <w:r>
        <w:rPr>
          <w:rFonts w:eastAsia="Times New Roman"/>
          <w:spacing w:val="-2"/>
          <w:sz w:val="26"/>
          <w:szCs w:val="26"/>
        </w:rPr>
        <w:t>В должностные обязанности экономиста сектора входят:</w:t>
      </w:r>
    </w:p>
    <w:p w:rsidR="00EF3EC2" w:rsidRDefault="00E51056" w:rsidP="00E51056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295" w:lineRule="exact"/>
        <w:ind w:left="14" w:right="58" w:firstLine="706"/>
        <w:jc w:val="both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соблюдением бюджетного законодательства РФ и иных </w:t>
      </w:r>
      <w:r>
        <w:rPr>
          <w:rFonts w:eastAsia="Times New Roman"/>
          <w:spacing w:val="-1"/>
          <w:sz w:val="26"/>
          <w:szCs w:val="26"/>
        </w:rPr>
        <w:t>нормативно правовых актов, регулирующих бюджетные правоотношения;</w:t>
      </w:r>
    </w:p>
    <w:p w:rsidR="00EF3EC2" w:rsidRDefault="00E51056" w:rsidP="00E51056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295" w:lineRule="exact"/>
        <w:ind w:left="14" w:right="58" w:firstLine="70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осуществление проведения контрольных мероприятий на основании приказа о проведении контрольных мероприятий;</w:t>
      </w:r>
    </w:p>
    <w:p w:rsidR="00EF3EC2" w:rsidRDefault="00E51056" w:rsidP="00E51056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7" w:line="295" w:lineRule="exact"/>
        <w:ind w:left="14" w:right="50" w:firstLine="70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проведение камеральных и выездных проверок, а также встречных проверок в соответствии с Порядком осуществления полномочий Управлением по </w:t>
      </w:r>
      <w:r>
        <w:rPr>
          <w:rFonts w:eastAsia="Times New Roman"/>
          <w:spacing w:val="-1"/>
          <w:sz w:val="26"/>
          <w:szCs w:val="26"/>
        </w:rPr>
        <w:t xml:space="preserve">бюджету и финансам администрации муниципального образования город Алексин </w:t>
      </w:r>
      <w:r>
        <w:rPr>
          <w:rFonts w:eastAsia="Times New Roman"/>
          <w:sz w:val="26"/>
          <w:szCs w:val="26"/>
        </w:rPr>
        <w:t>по внутреннему муниципальному финансовому контролю;</w:t>
      </w:r>
    </w:p>
    <w:p w:rsidR="00EF3EC2" w:rsidRDefault="00E51056">
      <w:pPr>
        <w:shd w:val="clear" w:color="auto" w:fill="FFFFFF"/>
        <w:tabs>
          <w:tab w:val="left" w:pos="1080"/>
        </w:tabs>
        <w:spacing w:line="295" w:lineRule="exact"/>
        <w:ind w:left="22" w:right="50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проведение обследования в целях анализа и оценки </w:t>
      </w:r>
      <w:proofErr w:type="gramStart"/>
      <w:r>
        <w:rPr>
          <w:rFonts w:eastAsia="Times New Roman"/>
          <w:sz w:val="26"/>
          <w:szCs w:val="26"/>
        </w:rPr>
        <w:t>состояния</w:t>
      </w:r>
      <w:r>
        <w:rPr>
          <w:rFonts w:eastAsia="Times New Roman"/>
          <w:sz w:val="26"/>
          <w:szCs w:val="26"/>
        </w:rPr>
        <w:br/>
        <w:t>определенной сферы деятельности объекта контроля</w:t>
      </w:r>
      <w:proofErr w:type="gramEnd"/>
      <w:r>
        <w:rPr>
          <w:rFonts w:eastAsia="Times New Roman"/>
          <w:sz w:val="26"/>
          <w:szCs w:val="26"/>
        </w:rPr>
        <w:t>;</w:t>
      </w:r>
    </w:p>
    <w:p w:rsidR="00EF3EC2" w:rsidRDefault="00E51056" w:rsidP="00E510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95" w:lineRule="exact"/>
        <w:ind w:left="29" w:right="50" w:firstLine="71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осуществление плановых и внеплановых контрольных мероприятий по внутреннему муниципальному финансовому контролю;</w:t>
      </w:r>
    </w:p>
    <w:p w:rsidR="00EF3EC2" w:rsidRDefault="00E51056" w:rsidP="00E510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95" w:lineRule="exact"/>
        <w:ind w:left="29" w:right="43" w:firstLine="71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участие в контрольных мероприятиях (проверка, ревизия, обследование) в составе проверочной группы в соответствии с утвержденным планом проверок и </w:t>
      </w:r>
      <w:r>
        <w:rPr>
          <w:rFonts w:eastAsia="Times New Roman"/>
          <w:spacing w:val="-1"/>
          <w:sz w:val="26"/>
          <w:szCs w:val="26"/>
        </w:rPr>
        <w:t>поручениями главы муниципального образования город Алексин, начальника (заместителя начальника) Управления по бюджету и финансам, обращений правоохранительных органов и иных государственных органов;</w:t>
      </w:r>
    </w:p>
    <w:p w:rsidR="00EF3EC2" w:rsidRDefault="00E51056" w:rsidP="00E510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95" w:lineRule="exact"/>
        <w:ind w:left="742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проверка исполнения муниципальных программ;</w:t>
      </w:r>
    </w:p>
    <w:p w:rsidR="00EF3EC2" w:rsidRDefault="00E51056">
      <w:pPr>
        <w:shd w:val="clear" w:color="auto" w:fill="FFFFFF"/>
        <w:tabs>
          <w:tab w:val="left" w:pos="1080"/>
        </w:tabs>
        <w:spacing w:line="295" w:lineRule="exact"/>
        <w:ind w:left="36" w:right="36" w:firstLine="72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проведение внутреннего муниципального финансового контроля в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отношении закупок товаров, работ и услуг для обеспечения муниципальных нужд;</w:t>
      </w:r>
    </w:p>
    <w:p w:rsidR="00EF3EC2" w:rsidRDefault="00E51056" w:rsidP="00E51056">
      <w:pPr>
        <w:numPr>
          <w:ilvl w:val="0"/>
          <w:numId w:val="7"/>
        </w:numPr>
        <w:shd w:val="clear" w:color="auto" w:fill="FFFFFF"/>
        <w:tabs>
          <w:tab w:val="left" w:pos="907"/>
        </w:tabs>
        <w:spacing w:line="295" w:lineRule="exact"/>
        <w:ind w:left="36" w:right="29" w:firstLine="720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осуществление контроля по документальному и фактическому изучению </w:t>
      </w:r>
      <w:r>
        <w:rPr>
          <w:rFonts w:eastAsia="Times New Roman"/>
          <w:sz w:val="26"/>
          <w:szCs w:val="26"/>
        </w:rPr>
        <w:t>законности отдельных финансовых, бухгалтерских, отчетных документов объекта контроля за определенный период;</w:t>
      </w:r>
    </w:p>
    <w:p w:rsidR="00EF3EC2" w:rsidRDefault="00E51056" w:rsidP="00E51056">
      <w:pPr>
        <w:numPr>
          <w:ilvl w:val="0"/>
          <w:numId w:val="7"/>
        </w:numPr>
        <w:shd w:val="clear" w:color="auto" w:fill="FFFFFF"/>
        <w:tabs>
          <w:tab w:val="left" w:pos="907"/>
        </w:tabs>
        <w:spacing w:line="295" w:lineRule="exact"/>
        <w:ind w:left="36" w:right="36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анализ и оценка полученной информации на основании справок, сведений об объекте исследования;</w:t>
      </w:r>
    </w:p>
    <w:p w:rsidR="00EF3EC2" w:rsidRDefault="00E51056" w:rsidP="00E51056">
      <w:pPr>
        <w:numPr>
          <w:ilvl w:val="0"/>
          <w:numId w:val="7"/>
        </w:numPr>
        <w:shd w:val="clear" w:color="auto" w:fill="FFFFFF"/>
        <w:tabs>
          <w:tab w:val="left" w:pos="907"/>
        </w:tabs>
        <w:spacing w:line="295" w:lineRule="exact"/>
        <w:ind w:left="756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предоставление актов, справок, заключений о проделанной работе;</w:t>
      </w:r>
    </w:p>
    <w:p w:rsidR="00EF3EC2" w:rsidRDefault="00E51056" w:rsidP="00E51056">
      <w:pPr>
        <w:numPr>
          <w:ilvl w:val="0"/>
          <w:numId w:val="7"/>
        </w:numPr>
        <w:shd w:val="clear" w:color="auto" w:fill="FFFFFF"/>
        <w:tabs>
          <w:tab w:val="left" w:pos="907"/>
        </w:tabs>
        <w:spacing w:line="295" w:lineRule="exact"/>
        <w:ind w:left="36" w:right="29" w:firstLine="720"/>
        <w:jc w:val="both"/>
        <w:rPr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ходом выполнения представления, предписания, уведомления об устранении нарушений;</w:t>
      </w:r>
    </w:p>
    <w:p w:rsidR="00EF3EC2" w:rsidRDefault="00E51056" w:rsidP="00E51056">
      <w:pPr>
        <w:numPr>
          <w:ilvl w:val="0"/>
          <w:numId w:val="7"/>
        </w:numPr>
        <w:shd w:val="clear" w:color="auto" w:fill="FFFFFF"/>
        <w:tabs>
          <w:tab w:val="left" w:pos="907"/>
        </w:tabs>
        <w:spacing w:line="295" w:lineRule="exact"/>
        <w:ind w:left="756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планирование контрольных мероприятий;</w:t>
      </w:r>
    </w:p>
    <w:p w:rsidR="00EF3EC2" w:rsidRDefault="00E51056">
      <w:pPr>
        <w:shd w:val="clear" w:color="auto" w:fill="FFFFFF"/>
        <w:spacing w:line="317" w:lineRule="exact"/>
        <w:ind w:left="65" w:right="7" w:firstLine="720"/>
        <w:jc w:val="both"/>
      </w:pPr>
      <w:r>
        <w:rPr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формирование необходимой информации по направлениям своей деятельности;</w:t>
      </w:r>
    </w:p>
    <w:p w:rsidR="00EF3EC2" w:rsidRDefault="00E51056">
      <w:pPr>
        <w:shd w:val="clear" w:color="auto" w:fill="FFFFFF"/>
        <w:tabs>
          <w:tab w:val="left" w:pos="979"/>
        </w:tabs>
        <w:ind w:left="792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работа с архивными </w:t>
      </w:r>
      <w:proofErr w:type="gramStart"/>
      <w:r>
        <w:rPr>
          <w:rFonts w:eastAsia="Times New Roman"/>
          <w:sz w:val="26"/>
          <w:szCs w:val="26"/>
        </w:rPr>
        <w:t>документами</w:t>
      </w:r>
      <w:proofErr w:type="gramEnd"/>
      <w:r>
        <w:rPr>
          <w:rFonts w:eastAsia="Times New Roman"/>
          <w:sz w:val="26"/>
          <w:szCs w:val="26"/>
        </w:rPr>
        <w:t xml:space="preserve"> образовавшимися в ходе деятельности</w:t>
      </w:r>
    </w:p>
    <w:p w:rsidR="00EF3EC2" w:rsidRDefault="00E51056">
      <w:pPr>
        <w:shd w:val="clear" w:color="auto" w:fill="FFFFFF"/>
        <w:spacing w:before="7"/>
        <w:ind w:left="72"/>
      </w:pPr>
      <w:r>
        <w:rPr>
          <w:rFonts w:eastAsia="Times New Roman"/>
          <w:spacing w:val="-2"/>
          <w:sz w:val="26"/>
          <w:szCs w:val="26"/>
        </w:rPr>
        <w:t>группы;</w:t>
      </w:r>
    </w:p>
    <w:p w:rsidR="00EF3EC2" w:rsidRDefault="00E51056">
      <w:pPr>
        <w:shd w:val="clear" w:color="auto" w:fill="FFFFFF"/>
        <w:tabs>
          <w:tab w:val="left" w:pos="1058"/>
        </w:tabs>
        <w:spacing w:line="317" w:lineRule="exact"/>
        <w:ind w:left="86" w:firstLine="706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соблюдение правил по охране труда, трудовой дисциплины, правил</w:t>
      </w:r>
      <w:r>
        <w:rPr>
          <w:rFonts w:eastAsia="Times New Roman"/>
          <w:sz w:val="26"/>
          <w:szCs w:val="26"/>
        </w:rPr>
        <w:br/>
        <w:t>внутреннего трудового распорядка;</w:t>
      </w:r>
    </w:p>
    <w:p w:rsidR="00EF3EC2" w:rsidRDefault="00EF3EC2">
      <w:pPr>
        <w:shd w:val="clear" w:color="auto" w:fill="FFFFFF"/>
        <w:tabs>
          <w:tab w:val="left" w:pos="1058"/>
        </w:tabs>
        <w:spacing w:line="317" w:lineRule="exact"/>
        <w:ind w:left="86" w:firstLine="706"/>
        <w:jc w:val="both"/>
        <w:sectPr w:rsidR="00EF3EC2">
          <w:pgSz w:w="11909" w:h="16834"/>
          <w:pgMar w:top="911" w:right="688" w:bottom="360" w:left="1839" w:header="720" w:footer="720" w:gutter="0"/>
          <w:cols w:space="60"/>
          <w:noEndnote/>
        </w:sectPr>
      </w:pPr>
    </w:p>
    <w:p w:rsidR="00EF3EC2" w:rsidRDefault="00E51056" w:rsidP="00E51056">
      <w:pPr>
        <w:numPr>
          <w:ilvl w:val="0"/>
          <w:numId w:val="8"/>
        </w:numPr>
        <w:shd w:val="clear" w:color="auto" w:fill="FFFFFF"/>
        <w:tabs>
          <w:tab w:val="left" w:pos="893"/>
        </w:tabs>
        <w:spacing w:line="288" w:lineRule="exact"/>
        <w:ind w:left="7" w:right="58" w:firstLine="720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lastRenderedPageBreak/>
        <w:t xml:space="preserve">участие в учебных мероприятиях и повышение самообразования с целью поддержания необходимого для выполнения служебных обязанностей уровня </w:t>
      </w:r>
      <w:r>
        <w:rPr>
          <w:rFonts w:eastAsia="Times New Roman"/>
          <w:sz w:val="26"/>
          <w:szCs w:val="26"/>
        </w:rPr>
        <w:t>теоретической подготовки;</w:t>
      </w:r>
    </w:p>
    <w:p w:rsidR="00EF3EC2" w:rsidRDefault="00E51056" w:rsidP="00E51056">
      <w:pPr>
        <w:numPr>
          <w:ilvl w:val="0"/>
          <w:numId w:val="8"/>
        </w:numPr>
        <w:shd w:val="clear" w:color="auto" w:fill="FFFFFF"/>
        <w:tabs>
          <w:tab w:val="left" w:pos="893"/>
        </w:tabs>
        <w:spacing w:before="43" w:line="281" w:lineRule="exact"/>
        <w:ind w:left="7" w:right="65" w:firstLine="720"/>
        <w:jc w:val="both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обеспечение взаимозаменяемости отсутствующих специалистов </w:t>
      </w:r>
      <w:proofErr w:type="gramStart"/>
      <w:r>
        <w:rPr>
          <w:rFonts w:eastAsia="Times New Roman"/>
          <w:spacing w:val="-2"/>
          <w:sz w:val="26"/>
          <w:szCs w:val="26"/>
        </w:rPr>
        <w:t>сектора</w:t>
      </w:r>
      <w:proofErr w:type="gramEnd"/>
      <w:r>
        <w:rPr>
          <w:rFonts w:eastAsia="Times New Roman"/>
          <w:spacing w:val="-2"/>
          <w:sz w:val="26"/>
          <w:szCs w:val="26"/>
        </w:rPr>
        <w:t xml:space="preserve"> по </w:t>
      </w:r>
      <w:r>
        <w:rPr>
          <w:rFonts w:eastAsia="Times New Roman"/>
          <w:sz w:val="26"/>
          <w:szCs w:val="26"/>
        </w:rPr>
        <w:t>выполнению возложенных на них функций;</w:t>
      </w:r>
    </w:p>
    <w:p w:rsidR="00EF3EC2" w:rsidRDefault="00E51056">
      <w:pPr>
        <w:shd w:val="clear" w:color="auto" w:fill="FFFFFF"/>
        <w:tabs>
          <w:tab w:val="left" w:pos="1015"/>
        </w:tabs>
        <w:spacing w:before="14" w:line="295" w:lineRule="exact"/>
        <w:ind w:right="72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осуществление иных функций и полномочий в соответствии с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2"/>
          <w:sz w:val="26"/>
          <w:szCs w:val="26"/>
        </w:rPr>
        <w:t>распоряжением главы администрации МО город Алексин, начальника (заместителя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начальника), руководителя сектора Управления по бюджету и финансам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администрации муниципального образования город Алексин.</w:t>
      </w:r>
    </w:p>
    <w:p w:rsidR="00E51056" w:rsidRDefault="00E51056">
      <w:pPr>
        <w:shd w:val="clear" w:color="auto" w:fill="FFFFFF"/>
        <w:spacing w:before="7" w:line="295" w:lineRule="exact"/>
        <w:ind w:left="7" w:firstLine="3773"/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rFonts w:eastAsia="Times New Roman"/>
          <w:b/>
          <w:bCs/>
          <w:sz w:val="26"/>
          <w:szCs w:val="26"/>
        </w:rPr>
        <w:t xml:space="preserve">ПРАВА </w:t>
      </w:r>
    </w:p>
    <w:p w:rsidR="00EF3EC2" w:rsidRDefault="00E51056" w:rsidP="00E51056">
      <w:pPr>
        <w:shd w:val="clear" w:color="auto" w:fill="FFFFFF"/>
        <w:spacing w:before="7" w:line="295" w:lineRule="exact"/>
        <w:ind w:left="7" w:firstLine="702"/>
      </w:pPr>
      <w:r w:rsidRPr="009C19CC">
        <w:rPr>
          <w:rFonts w:eastAsia="Times New Roman"/>
          <w:bCs/>
          <w:sz w:val="26"/>
          <w:szCs w:val="26"/>
        </w:rPr>
        <w:t>4.1.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Экономист сектора для исполнения возложенных на него должностных обязанностей имеет право:</w:t>
      </w:r>
    </w:p>
    <w:p w:rsidR="00EF3EC2" w:rsidRDefault="00E51056">
      <w:pPr>
        <w:shd w:val="clear" w:color="auto" w:fill="FFFFFF"/>
        <w:tabs>
          <w:tab w:val="left" w:pos="1015"/>
        </w:tabs>
        <w:spacing w:line="295" w:lineRule="exact"/>
        <w:ind w:right="65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запрашивать и получать в установленном порядке информацию и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материалы, необходимые для проведения контрольных мероприятий;</w:t>
      </w:r>
    </w:p>
    <w:p w:rsidR="00EF3EC2" w:rsidRDefault="00E51056" w:rsidP="00E51056">
      <w:pPr>
        <w:numPr>
          <w:ilvl w:val="0"/>
          <w:numId w:val="7"/>
        </w:numPr>
        <w:shd w:val="clear" w:color="auto" w:fill="FFFFFF"/>
        <w:tabs>
          <w:tab w:val="left" w:pos="871"/>
        </w:tabs>
        <w:spacing w:line="295" w:lineRule="exact"/>
        <w:ind w:left="720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подписывать и визировать документы в пределах своей компетенции;</w:t>
      </w:r>
    </w:p>
    <w:p w:rsidR="00EF3EC2" w:rsidRDefault="00E51056" w:rsidP="00E51056">
      <w:pPr>
        <w:numPr>
          <w:ilvl w:val="0"/>
          <w:numId w:val="7"/>
        </w:numPr>
        <w:shd w:val="clear" w:color="auto" w:fill="FFFFFF"/>
        <w:tabs>
          <w:tab w:val="left" w:pos="871"/>
        </w:tabs>
        <w:spacing w:line="295" w:lineRule="exact"/>
        <w:ind w:right="58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осуществлении выездных проверок (ревизий) беспрепятственно при </w:t>
      </w:r>
      <w:r>
        <w:rPr>
          <w:rFonts w:eastAsia="Times New Roman"/>
          <w:spacing w:val="-1"/>
          <w:sz w:val="26"/>
          <w:szCs w:val="26"/>
        </w:rPr>
        <w:t xml:space="preserve">предъявлении служебного удостоверения и копии приказа начальника (заместителя начальника) Управления по бюджету и финансам о проведении выездной проверки </w:t>
      </w:r>
      <w:r>
        <w:rPr>
          <w:rFonts w:eastAsia="Times New Roman"/>
          <w:sz w:val="26"/>
          <w:szCs w:val="26"/>
        </w:rPr>
        <w:t xml:space="preserve">(ревизии) посещать помещения и территории, которые занимают юридические </w:t>
      </w:r>
      <w:r>
        <w:rPr>
          <w:rFonts w:eastAsia="Times New Roman"/>
          <w:spacing w:val="-1"/>
          <w:sz w:val="26"/>
          <w:szCs w:val="26"/>
        </w:rPr>
        <w:t xml:space="preserve">лица, в отношении которых осуществляются контрольные мероприятия; требовать </w:t>
      </w:r>
      <w:r>
        <w:rPr>
          <w:rFonts w:eastAsia="Times New Roman"/>
          <w:sz w:val="26"/>
          <w:szCs w:val="26"/>
        </w:rPr>
        <w:t>предъявления поставленных товаров, результатов выполненных работ, оказанных услуг;</w:t>
      </w:r>
    </w:p>
    <w:p w:rsidR="00EF3EC2" w:rsidRDefault="00E51056">
      <w:pPr>
        <w:shd w:val="clear" w:color="auto" w:fill="FFFFFF"/>
        <w:tabs>
          <w:tab w:val="left" w:pos="972"/>
        </w:tabs>
        <w:spacing w:before="7" w:line="295" w:lineRule="exact"/>
        <w:ind w:left="22" w:right="50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проводить камеральные и встречные проверки в рамках контрольного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мероприятия;</w:t>
      </w:r>
    </w:p>
    <w:p w:rsidR="00EF3EC2" w:rsidRDefault="00E51056">
      <w:pPr>
        <w:shd w:val="clear" w:color="auto" w:fill="FFFFFF"/>
        <w:tabs>
          <w:tab w:val="left" w:pos="1066"/>
        </w:tabs>
        <w:spacing w:line="295" w:lineRule="exact"/>
        <w:ind w:left="22" w:right="50" w:firstLine="713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проводить экспертизы, необходимые для проведения контрольных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мероприятий, и (или) привлекать независимых экспертов для проведения таких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экспертиз;</w:t>
      </w:r>
    </w:p>
    <w:p w:rsidR="00EF3EC2" w:rsidRDefault="00E51056" w:rsidP="00E51056">
      <w:pPr>
        <w:numPr>
          <w:ilvl w:val="0"/>
          <w:numId w:val="9"/>
        </w:numPr>
        <w:shd w:val="clear" w:color="auto" w:fill="FFFFFF"/>
        <w:tabs>
          <w:tab w:val="left" w:pos="900"/>
        </w:tabs>
        <w:spacing w:line="295" w:lineRule="exact"/>
        <w:ind w:left="29" w:right="50" w:firstLine="706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готовить представления и (или) предписания об устранении выявленных нарушений в случаях, предусмотренных законодательством РФ;</w:t>
      </w:r>
    </w:p>
    <w:p w:rsidR="00EF3EC2" w:rsidRDefault="00E51056" w:rsidP="00E51056">
      <w:pPr>
        <w:numPr>
          <w:ilvl w:val="0"/>
          <w:numId w:val="9"/>
        </w:numPr>
        <w:shd w:val="clear" w:color="auto" w:fill="FFFFFF"/>
        <w:tabs>
          <w:tab w:val="left" w:pos="900"/>
        </w:tabs>
        <w:spacing w:line="295" w:lineRule="exact"/>
        <w:ind w:left="29" w:right="50" w:firstLine="70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принимать решения в целях своей деятельности по вопросам, относящимся к его компетенции;</w:t>
      </w:r>
    </w:p>
    <w:p w:rsidR="00EF3EC2" w:rsidRDefault="00E51056" w:rsidP="00E51056">
      <w:pPr>
        <w:numPr>
          <w:ilvl w:val="0"/>
          <w:numId w:val="9"/>
        </w:numPr>
        <w:shd w:val="clear" w:color="auto" w:fill="FFFFFF"/>
        <w:tabs>
          <w:tab w:val="left" w:pos="900"/>
        </w:tabs>
        <w:spacing w:line="295" w:lineRule="exact"/>
        <w:ind w:left="29" w:right="43" w:firstLine="706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вносить предложения руководителю контрольно-ревизионного сектора по </w:t>
      </w:r>
      <w:r>
        <w:rPr>
          <w:rFonts w:eastAsia="Times New Roman"/>
          <w:sz w:val="26"/>
          <w:szCs w:val="26"/>
        </w:rPr>
        <w:t>совершенствованию работы сектора;</w:t>
      </w:r>
    </w:p>
    <w:p w:rsidR="00EF3EC2" w:rsidRDefault="00E51056" w:rsidP="00E51056">
      <w:pPr>
        <w:numPr>
          <w:ilvl w:val="0"/>
          <w:numId w:val="9"/>
        </w:numPr>
        <w:shd w:val="clear" w:color="auto" w:fill="FFFFFF"/>
        <w:tabs>
          <w:tab w:val="left" w:pos="900"/>
        </w:tabs>
        <w:spacing w:line="295" w:lineRule="exact"/>
        <w:ind w:left="29" w:right="43" w:firstLine="706"/>
        <w:jc w:val="both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осуществлять взаимодействие с сотрудниками структурных подразделений </w:t>
      </w:r>
      <w:r>
        <w:rPr>
          <w:rFonts w:eastAsia="Times New Roman"/>
          <w:spacing w:val="-1"/>
          <w:sz w:val="26"/>
          <w:szCs w:val="26"/>
        </w:rPr>
        <w:t>администрации муниципального образования город Алексин;</w:t>
      </w:r>
    </w:p>
    <w:p w:rsidR="00EF3EC2" w:rsidRDefault="00E51056" w:rsidP="00E51056">
      <w:pPr>
        <w:numPr>
          <w:ilvl w:val="0"/>
          <w:numId w:val="9"/>
        </w:numPr>
        <w:shd w:val="clear" w:color="auto" w:fill="FFFFFF"/>
        <w:tabs>
          <w:tab w:val="left" w:pos="900"/>
        </w:tabs>
        <w:spacing w:line="295" w:lineRule="exact"/>
        <w:ind w:left="29" w:right="36" w:firstLine="706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на ознакомление с документами, определяющими его права и обязанности </w:t>
      </w:r>
      <w:r>
        <w:rPr>
          <w:rFonts w:eastAsia="Times New Roman"/>
          <w:sz w:val="26"/>
          <w:szCs w:val="26"/>
        </w:rPr>
        <w:t xml:space="preserve">по занимаемой должности, критериями оценки качества работы, условиями продвижения по службе, а также на организационно-технические условия, </w:t>
      </w:r>
      <w:r>
        <w:rPr>
          <w:rFonts w:eastAsia="Times New Roman"/>
          <w:spacing w:val="-1"/>
          <w:sz w:val="26"/>
          <w:szCs w:val="26"/>
        </w:rPr>
        <w:t>необходимые для исполнения им должностных обязанностей;</w:t>
      </w:r>
    </w:p>
    <w:p w:rsidR="00EF3EC2" w:rsidRDefault="00E51056" w:rsidP="00E51056">
      <w:pPr>
        <w:numPr>
          <w:ilvl w:val="0"/>
          <w:numId w:val="9"/>
        </w:numPr>
        <w:shd w:val="clear" w:color="auto" w:fill="FFFFFF"/>
        <w:tabs>
          <w:tab w:val="left" w:pos="900"/>
        </w:tabs>
        <w:spacing w:line="295" w:lineRule="exact"/>
        <w:ind w:left="29" w:right="36" w:firstLine="70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осуществлять иные права, установленные законодательством Российской Федерации и Тульской области.</w:t>
      </w:r>
    </w:p>
    <w:p w:rsidR="00EF3EC2" w:rsidRDefault="00E51056">
      <w:pPr>
        <w:shd w:val="clear" w:color="auto" w:fill="FFFFFF"/>
        <w:spacing w:before="302" w:line="295" w:lineRule="exact"/>
        <w:ind w:left="3578"/>
      </w:pPr>
      <w:r>
        <w:rPr>
          <w:b/>
          <w:bCs/>
          <w:spacing w:val="-1"/>
          <w:sz w:val="26"/>
          <w:szCs w:val="26"/>
        </w:rPr>
        <w:t xml:space="preserve">5. </w:t>
      </w:r>
      <w:r>
        <w:rPr>
          <w:rFonts w:eastAsia="Times New Roman"/>
          <w:b/>
          <w:bCs/>
          <w:spacing w:val="-1"/>
          <w:sz w:val="26"/>
          <w:szCs w:val="26"/>
        </w:rPr>
        <w:t>ОТВЕТСТВЕННОСТЬ</w:t>
      </w:r>
    </w:p>
    <w:p w:rsidR="00EF3EC2" w:rsidRDefault="00E51056">
      <w:pPr>
        <w:shd w:val="clear" w:color="auto" w:fill="FFFFFF"/>
        <w:spacing w:line="295" w:lineRule="exact"/>
        <w:ind w:left="72" w:right="14" w:firstLine="706"/>
        <w:jc w:val="both"/>
      </w:pPr>
      <w:r>
        <w:rPr>
          <w:spacing w:val="-1"/>
          <w:sz w:val="26"/>
          <w:szCs w:val="26"/>
        </w:rPr>
        <w:t xml:space="preserve">5.1. </w:t>
      </w:r>
      <w:r>
        <w:rPr>
          <w:rFonts w:eastAsia="Times New Roman"/>
          <w:spacing w:val="-1"/>
          <w:sz w:val="26"/>
          <w:szCs w:val="26"/>
        </w:rPr>
        <w:t xml:space="preserve">Экономист сектора несет ответственность, предусмотренную Трудовым </w:t>
      </w:r>
      <w:r>
        <w:rPr>
          <w:rFonts w:eastAsia="Times New Roman"/>
          <w:sz w:val="26"/>
          <w:szCs w:val="26"/>
        </w:rPr>
        <w:t xml:space="preserve">кодексом РФ, законодательством Российской Федерации, законами и </w:t>
      </w:r>
      <w:r>
        <w:rPr>
          <w:rFonts w:eastAsia="Times New Roman"/>
          <w:spacing w:val="-2"/>
          <w:sz w:val="26"/>
          <w:szCs w:val="26"/>
        </w:rPr>
        <w:t>нормативными правовыми актами Тульской области, органов МСУ город Алексин:</w:t>
      </w:r>
    </w:p>
    <w:p w:rsidR="00EF3EC2" w:rsidRDefault="00E51056">
      <w:pPr>
        <w:shd w:val="clear" w:color="auto" w:fill="FFFFFF"/>
        <w:tabs>
          <w:tab w:val="left" w:pos="1130"/>
        </w:tabs>
        <w:spacing w:line="295" w:lineRule="exact"/>
        <w:ind w:left="79" w:firstLine="706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 совершение дисциплинарного проступка - неисполнение или</w:t>
      </w:r>
      <w:r>
        <w:rPr>
          <w:rFonts w:eastAsia="Times New Roman"/>
          <w:sz w:val="26"/>
          <w:szCs w:val="26"/>
        </w:rPr>
        <w:br/>
        <w:t>ненадлежащее исполнение по его вине возложенных на него служебных</w:t>
      </w:r>
      <w:r>
        <w:rPr>
          <w:rFonts w:eastAsia="Times New Roman"/>
          <w:sz w:val="26"/>
          <w:szCs w:val="26"/>
        </w:rPr>
        <w:br/>
        <w:t>обязанностей;</w:t>
      </w:r>
    </w:p>
    <w:p w:rsidR="00EF3EC2" w:rsidRDefault="00EF3EC2">
      <w:pPr>
        <w:shd w:val="clear" w:color="auto" w:fill="FFFFFF"/>
        <w:tabs>
          <w:tab w:val="left" w:pos="1130"/>
        </w:tabs>
        <w:spacing w:line="295" w:lineRule="exact"/>
        <w:ind w:left="79" w:firstLine="706"/>
        <w:jc w:val="both"/>
        <w:sectPr w:rsidR="00EF3EC2">
          <w:pgSz w:w="11909" w:h="16834"/>
          <w:pgMar w:top="1062" w:right="688" w:bottom="360" w:left="1840" w:header="720" w:footer="720" w:gutter="0"/>
          <w:cols w:space="60"/>
          <w:noEndnote/>
        </w:sectPr>
      </w:pPr>
    </w:p>
    <w:p w:rsidR="00EF3EC2" w:rsidRDefault="00E51056">
      <w:pPr>
        <w:shd w:val="clear" w:color="auto" w:fill="FFFFFF"/>
        <w:tabs>
          <w:tab w:val="left" w:pos="1166"/>
        </w:tabs>
        <w:spacing w:line="295" w:lineRule="exact"/>
        <w:ind w:left="151" w:right="281" w:firstLine="720"/>
        <w:jc w:val="both"/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 правонарушения, совершенные в процессе осуществления своей</w:t>
      </w:r>
      <w:r>
        <w:rPr>
          <w:rFonts w:eastAsia="Times New Roman"/>
          <w:sz w:val="26"/>
          <w:szCs w:val="26"/>
        </w:rPr>
        <w:br/>
        <w:t>деятельности, в пределах, определенных действующим административным,</w:t>
      </w:r>
      <w:r>
        <w:rPr>
          <w:rFonts w:eastAsia="Times New Roman"/>
          <w:sz w:val="26"/>
          <w:szCs w:val="26"/>
        </w:rPr>
        <w:br/>
        <w:t>уголовным и гражданским законодательством Российской Федерации;</w:t>
      </w:r>
    </w:p>
    <w:p w:rsidR="00EF3EC2" w:rsidRDefault="00E51056" w:rsidP="00E51056">
      <w:pPr>
        <w:numPr>
          <w:ilvl w:val="0"/>
          <w:numId w:val="10"/>
        </w:numPr>
        <w:shd w:val="clear" w:color="auto" w:fill="FFFFFF"/>
        <w:tabs>
          <w:tab w:val="left" w:pos="1051"/>
        </w:tabs>
        <w:spacing w:line="295" w:lineRule="exact"/>
        <w:ind w:left="158" w:right="274" w:firstLine="713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за невыполнение служебных обязанностей по уведомлению представителя </w:t>
      </w:r>
      <w:r>
        <w:rPr>
          <w:rFonts w:eastAsia="Times New Roman"/>
          <w:sz w:val="26"/>
          <w:szCs w:val="26"/>
        </w:rPr>
        <w:t>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EF3EC2" w:rsidRDefault="00E51056" w:rsidP="00E51056">
      <w:pPr>
        <w:numPr>
          <w:ilvl w:val="0"/>
          <w:numId w:val="10"/>
        </w:numPr>
        <w:shd w:val="clear" w:color="auto" w:fill="FFFFFF"/>
        <w:tabs>
          <w:tab w:val="left" w:pos="1051"/>
        </w:tabs>
        <w:spacing w:line="295" w:lineRule="exact"/>
        <w:ind w:left="158" w:right="266" w:firstLine="713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за непринятие мер по предотвращению или урегулированию конфликта </w:t>
      </w:r>
      <w:r>
        <w:rPr>
          <w:rFonts w:eastAsia="Times New Roman"/>
          <w:sz w:val="26"/>
          <w:szCs w:val="26"/>
        </w:rPr>
        <w:t>интересов;</w:t>
      </w:r>
    </w:p>
    <w:p w:rsidR="00EF3EC2" w:rsidRDefault="00E51056" w:rsidP="00E51056">
      <w:pPr>
        <w:numPr>
          <w:ilvl w:val="0"/>
          <w:numId w:val="10"/>
        </w:numPr>
        <w:shd w:val="clear" w:color="auto" w:fill="FFFFFF"/>
        <w:tabs>
          <w:tab w:val="left" w:pos="1051"/>
        </w:tabs>
        <w:spacing w:line="295" w:lineRule="exact"/>
        <w:ind w:left="158" w:right="274" w:firstLine="71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 несоблюдение требований по обеспечению сохранности информации и документов, содержащих конфиденциальные сведения;</w:t>
      </w:r>
    </w:p>
    <w:p w:rsidR="00EF3EC2" w:rsidRDefault="00E51056" w:rsidP="00E51056">
      <w:pPr>
        <w:numPr>
          <w:ilvl w:val="0"/>
          <w:numId w:val="10"/>
        </w:numPr>
        <w:shd w:val="clear" w:color="auto" w:fill="FFFFFF"/>
        <w:tabs>
          <w:tab w:val="left" w:pos="1051"/>
        </w:tabs>
        <w:spacing w:before="7" w:line="295" w:lineRule="exact"/>
        <w:ind w:left="158" w:right="274" w:firstLine="713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за несоблюдение трудовой дисциплины, правил внутреннего трудового </w:t>
      </w:r>
      <w:r>
        <w:rPr>
          <w:rFonts w:eastAsia="Times New Roman"/>
          <w:sz w:val="26"/>
          <w:szCs w:val="26"/>
        </w:rPr>
        <w:t>распорядка, правил техники безопасности, противопожарной безопасности, требований охраны труда.</w:t>
      </w:r>
    </w:p>
    <w:p w:rsidR="00E51056" w:rsidRDefault="00E51056">
      <w:pPr>
        <w:spacing w:before="662"/>
        <w:rPr>
          <w:sz w:val="24"/>
          <w:szCs w:val="24"/>
        </w:rPr>
      </w:pPr>
    </w:p>
    <w:sectPr w:rsidR="00E51056" w:rsidSect="00EF3EC2">
      <w:pgSz w:w="11909" w:h="16834"/>
      <w:pgMar w:top="1440" w:right="465" w:bottom="720" w:left="16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5440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280C"/>
    <w:rsid w:val="000C280C"/>
    <w:rsid w:val="009C19CC"/>
    <w:rsid w:val="00A660D7"/>
    <w:rsid w:val="00C50BAF"/>
    <w:rsid w:val="00E51056"/>
    <w:rsid w:val="00E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tarasova.nataliya</dc:creator>
  <cp:lastModifiedBy>tarasova.nataliya</cp:lastModifiedBy>
  <cp:revision>4</cp:revision>
  <dcterms:created xsi:type="dcterms:W3CDTF">2020-10-08T14:11:00Z</dcterms:created>
  <dcterms:modified xsi:type="dcterms:W3CDTF">2023-07-13T13:40:00Z</dcterms:modified>
</cp:coreProperties>
</file>